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0505FF" w:rsidRPr="000505FF" w:rsidRDefault="000505FF" w:rsidP="00E36DC6">
      <w:pPr>
        <w:ind w:left="-142" w:firstLine="142"/>
        <w:jc w:val="center"/>
        <w:rPr>
          <w:rFonts w:ascii="GHEA Grapalat" w:hAnsi="GHEA Grapalat"/>
          <w:b/>
          <w:szCs w:val="24"/>
          <w:lang w:val="af-ZA"/>
        </w:rPr>
      </w:pPr>
      <w:r w:rsidRPr="00E84306">
        <w:rPr>
          <w:rFonts w:ascii="GHEA Grapalat" w:hAnsi="GHEA Grapalat"/>
          <w:b/>
          <w:szCs w:val="24"/>
          <w:lang w:val="pt-BR" w:eastAsia="zh-CN"/>
        </w:rPr>
        <w:t>ՀՀ ԿԱ Ո-ԲԸԱՀ-Ա</w:t>
      </w:r>
      <w:r w:rsidR="00E84306" w:rsidRPr="00E84306">
        <w:rPr>
          <w:rFonts w:ascii="GHEA Grapalat" w:hAnsi="GHEA Grapalat"/>
          <w:b/>
          <w:szCs w:val="24"/>
          <w:lang w:val="hy-AM" w:eastAsia="zh-CN"/>
        </w:rPr>
        <w:t>Պ</w:t>
      </w:r>
      <w:r w:rsidR="00E84306" w:rsidRPr="00E84306">
        <w:rPr>
          <w:rFonts w:ascii="GHEA Grapalat" w:hAnsi="GHEA Grapalat"/>
          <w:b/>
          <w:szCs w:val="24"/>
          <w:lang w:val="pt-BR" w:eastAsia="zh-CN"/>
        </w:rPr>
        <w:t>ՁԲ</w:t>
      </w:r>
      <w:r w:rsidR="00E84306" w:rsidRPr="00E84306">
        <w:rPr>
          <w:rFonts w:ascii="GHEA Grapalat" w:hAnsi="GHEA Grapalat"/>
          <w:b/>
          <w:szCs w:val="24"/>
          <w:lang w:val="hy-AM" w:eastAsia="zh-CN"/>
        </w:rPr>
        <w:t>/Հ-</w:t>
      </w:r>
      <w:r w:rsidRPr="00E84306">
        <w:rPr>
          <w:rFonts w:ascii="GHEA Grapalat" w:hAnsi="GHEA Grapalat"/>
          <w:b/>
          <w:szCs w:val="24"/>
          <w:lang w:val="pt-BR" w:eastAsia="zh-CN"/>
        </w:rPr>
        <w:t>2014</w:t>
      </w:r>
      <w:r w:rsidRPr="000505FF">
        <w:rPr>
          <w:rFonts w:ascii="GHEA Grapalat" w:hAnsi="GHEA Grapalat"/>
          <w:b/>
          <w:szCs w:val="24"/>
          <w:lang w:val="af-ZA"/>
        </w:rPr>
        <w:t xml:space="preserve"> </w:t>
      </w:r>
    </w:p>
    <w:p w:rsidR="00D31737" w:rsidRPr="00E84306" w:rsidRDefault="00D31737" w:rsidP="00E84306">
      <w:pPr>
        <w:ind w:left="-142" w:firstLine="142"/>
        <w:jc w:val="both"/>
        <w:rPr>
          <w:rFonts w:ascii="GHEA Grapalat" w:hAnsi="GHEA Grapalat"/>
          <w:b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84306" w:rsidRPr="00E84306">
        <w:rPr>
          <w:rFonts w:ascii="GHEA Grapalat" w:hAnsi="GHEA Grapalat"/>
          <w:b/>
          <w:sz w:val="20"/>
          <w:lang w:val="pt-BR" w:eastAsia="zh-CN"/>
        </w:rPr>
        <w:t>ՀՀ ԿԱ Ո-ԲԸԱՀ-Ա</w:t>
      </w:r>
      <w:r w:rsidR="00E84306" w:rsidRPr="00E84306">
        <w:rPr>
          <w:rFonts w:ascii="GHEA Grapalat" w:hAnsi="GHEA Grapalat"/>
          <w:b/>
          <w:sz w:val="20"/>
          <w:lang w:val="hy-AM" w:eastAsia="zh-CN"/>
        </w:rPr>
        <w:t>Պ</w:t>
      </w:r>
      <w:r w:rsidR="00E84306" w:rsidRPr="00E84306">
        <w:rPr>
          <w:rFonts w:ascii="GHEA Grapalat" w:hAnsi="GHEA Grapalat"/>
          <w:b/>
          <w:sz w:val="20"/>
          <w:lang w:val="pt-BR" w:eastAsia="zh-CN"/>
        </w:rPr>
        <w:t>ՁԲ</w:t>
      </w:r>
      <w:r w:rsidR="00E84306" w:rsidRPr="00E84306">
        <w:rPr>
          <w:rFonts w:ascii="GHEA Grapalat" w:hAnsi="GHEA Grapalat"/>
          <w:b/>
          <w:sz w:val="20"/>
          <w:lang w:val="hy-AM" w:eastAsia="zh-CN"/>
        </w:rPr>
        <w:t>/Հ-</w:t>
      </w:r>
      <w:r w:rsidR="00E84306" w:rsidRPr="00E84306">
        <w:rPr>
          <w:rFonts w:ascii="GHEA Grapalat" w:hAnsi="GHEA Grapalat"/>
          <w:b/>
          <w:sz w:val="20"/>
          <w:lang w:val="pt-BR" w:eastAsia="zh-CN"/>
        </w:rPr>
        <w:t>2014</w:t>
      </w:r>
      <w:r w:rsidR="00E84306" w:rsidRPr="00E84306">
        <w:rPr>
          <w:rFonts w:ascii="GHEA Grapalat" w:hAnsi="GHEA Grapalat"/>
          <w:b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E7D42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1"/>
        <w:gridCol w:w="717"/>
        <w:gridCol w:w="109"/>
        <w:gridCol w:w="19"/>
        <w:gridCol w:w="148"/>
        <w:gridCol w:w="27"/>
        <w:gridCol w:w="144"/>
        <w:gridCol w:w="120"/>
        <w:gridCol w:w="433"/>
        <w:gridCol w:w="12"/>
        <w:gridCol w:w="122"/>
        <w:gridCol w:w="58"/>
        <w:gridCol w:w="509"/>
        <w:gridCol w:w="286"/>
        <w:gridCol w:w="21"/>
        <w:gridCol w:w="28"/>
        <w:gridCol w:w="419"/>
        <w:gridCol w:w="97"/>
        <w:gridCol w:w="91"/>
        <w:gridCol w:w="174"/>
        <w:gridCol w:w="693"/>
        <w:gridCol w:w="176"/>
        <w:gridCol w:w="48"/>
        <w:gridCol w:w="189"/>
        <w:gridCol w:w="342"/>
        <w:gridCol w:w="177"/>
        <w:gridCol w:w="94"/>
        <w:gridCol w:w="101"/>
        <w:gridCol w:w="6"/>
        <w:gridCol w:w="35"/>
        <w:gridCol w:w="304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45"/>
        <w:gridCol w:w="18"/>
        <w:gridCol w:w="720"/>
        <w:gridCol w:w="91"/>
        <w:gridCol w:w="1156"/>
      </w:tblGrid>
      <w:tr w:rsidR="00904878" w:rsidRPr="00D31737" w:rsidTr="006D7097">
        <w:trPr>
          <w:trHeight w:val="146"/>
        </w:trPr>
        <w:tc>
          <w:tcPr>
            <w:tcW w:w="10902" w:type="dxa"/>
            <w:gridSpan w:val="4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F50D8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F50D8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F50D8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DDD" w:rsidRPr="00CF02DC" w:rsidTr="007F50D8">
        <w:trPr>
          <w:trHeight w:val="1225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EE2DDD" w:rsidRPr="007C65E9" w:rsidRDefault="00CF02DC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CF02DC" w:rsidRDefault="00CF02DC" w:rsidP="00EE2DDD">
            <w:pPr>
              <w:rPr>
                <w:rFonts w:ascii="GHEA Grapalat" w:hAnsi="GHEA Grapalat" w:cs="Sylfaen"/>
                <w:b/>
                <w:i/>
                <w:sz w:val="16"/>
                <w:szCs w:val="16"/>
                <w:highlight w:val="yellow"/>
                <w:lang w:val="pt-BR"/>
              </w:rPr>
            </w:pPr>
            <w:r w:rsidRPr="00CF02DC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Ներկայացուցչական ծախս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EE2DDD" w:rsidRDefault="00CF02DC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i/>
                <w:color w:val="000000"/>
                <w:sz w:val="12"/>
                <w:szCs w:val="12"/>
              </w:rPr>
              <w:t>դրամ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6D7097" w:rsidRDefault="00CF02DC" w:rsidP="00510BDA">
            <w:pPr>
              <w:contextualSpacing/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6D7097" w:rsidRDefault="00CF02DC" w:rsidP="00510BDA">
            <w:pPr>
              <w:contextualSpacing/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6D7097" w:rsidRDefault="00CF02DC" w:rsidP="00510BDA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2"/>
                <w:szCs w:val="12"/>
              </w:rPr>
            </w:pPr>
            <w:r w:rsidRPr="00EE2DDD">
              <w:rPr>
                <w:rFonts w:ascii="GHEA Grapalat" w:hAnsi="GHEA Grapalat"/>
                <w:b/>
                <w:sz w:val="13"/>
                <w:szCs w:val="13"/>
              </w:rPr>
              <w:t>7 357 500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8E4A65" w:rsidRDefault="00CF02DC" w:rsidP="008E4A65">
            <w:pPr>
              <w:tabs>
                <w:tab w:val="left" w:pos="1248"/>
              </w:tabs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8E4A65">
              <w:rPr>
                <w:rFonts w:ascii="GHEA Grapalat" w:hAnsi="GHEA Grapalat"/>
                <w:b/>
                <w:sz w:val="16"/>
                <w:szCs w:val="16"/>
              </w:rPr>
              <w:t>7 357 500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0D17" w:rsidRPr="008E4A65" w:rsidRDefault="004E0D17" w:rsidP="007F50D8">
            <w:pPr>
              <w:pStyle w:val="Header"/>
              <w:tabs>
                <w:tab w:val="left" w:pos="8222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 &lt;Տրդատ թագավորի օծու</w:t>
            </w:r>
            <w:r w:rsid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մ</w:t>
            </w: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&gt;</w:t>
            </w:r>
            <w:r w:rsidR="008E4A65"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-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Նյութը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`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արծաթ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-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ոսկեպատ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(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ոսկու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հարգը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` 999,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ոսկու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քաշը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0.93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գրամ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):</w:t>
            </w:r>
            <w:r w:rsid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Արծաթի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հարգը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925,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արծաթի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քշը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ոչ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պակաս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քան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303,45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գրամ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:</w:t>
            </w:r>
          </w:p>
          <w:p w:rsidR="00CF02DC" w:rsidRPr="008E4A65" w:rsidRDefault="008E4A65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Գունավորումը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` </w:t>
            </w:r>
            <w:r w:rsidR="004E0D17"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արծնապատված</w:t>
            </w:r>
            <w:r w:rsidR="004E0D17"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:</w:t>
            </w:r>
            <w:r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="004E0D17"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 &lt;Խորհրդա</w:t>
            </w: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վ</w:t>
            </w:r>
            <w:r w:rsidR="004E0D17"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որ ընթրիք&gt;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-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Նյութը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`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արծաթ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-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ոսկեպատ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(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ոսկու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հար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գ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ը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` 999,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ոսկու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քաշը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1.16 գ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րամ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):</w:t>
            </w:r>
            <w:r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Արծաթի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հար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գ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ը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925,</w:t>
            </w:r>
            <w:r w:rsidR="007F50D8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արծաթի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քշը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ոչ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պակաս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քան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310,85գ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րամ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: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Գունավորումը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` </w:t>
            </w:r>
            <w:r w:rsidR="004E0D17"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արծնապատված</w:t>
            </w:r>
            <w:r w:rsidR="004E0D17"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:</w:t>
            </w:r>
          </w:p>
          <w:p w:rsidR="004E0D17" w:rsidRPr="00263BFA" w:rsidRDefault="004E0D17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Հուշանվեր-ժամացույց</w:t>
            </w:r>
            <w:r w:rsidR="00CF02DC"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 xml:space="preserve">  37ÙÙX6.4ÙÙ</w:t>
            </w:r>
            <w:r w:rsidR="00263BFA"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  <w:t>-</w:t>
            </w:r>
            <w:r w:rsid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Հուշանվեր</w:t>
            </w:r>
            <w:r w:rsidR="00263BFA"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es-ES"/>
              </w:rPr>
              <w:t>-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ժամացույց կանացի:</w:t>
            </w:r>
            <w:r w:rsid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Իրանը`արծաթ-ոսկեպատ (ոսկու հարգը` 999,արծաթի հարգը 925):</w:t>
            </w:r>
            <w:r w:rsid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Արծաթի քաշը ոչ պակաս քան 10 գրամ:</w:t>
            </w:r>
          </w:p>
          <w:p w:rsidR="004E0D17" w:rsidRPr="00263BFA" w:rsidRDefault="004E0D17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Քարերը`ցիրկոն 65հատ Մ 1.25մմ:</w:t>
            </w:r>
            <w:r w:rsidR="00263BFA"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Մեխանիզմը` Ronda 715:</w:t>
            </w:r>
            <w:r w:rsidR="00263BFA"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Ապակին`հանքային:</w:t>
            </w:r>
          </w:p>
          <w:p w:rsidR="004E0D17" w:rsidRPr="00263BFA" w:rsidRDefault="004E0D17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Հուշանվեր-ժամացույց</w:t>
            </w:r>
            <w:r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 xml:space="preserve">  </w:t>
            </w:r>
            <w:r w:rsidR="00CF02DC"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>34ÙÙX8.5ÙÙ</w:t>
            </w:r>
            <w:r w:rsidR="00263BFA"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  <w:t>-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Հուշանվեր-ժամացույց կանացի:</w:t>
            </w:r>
            <w:r w:rsidR="00263BFA"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Իրանը`արծաթ-ոսկեպատ (ոսկու հարգը` 999,արծաթի հարգը 925):</w:t>
            </w:r>
            <w:r w:rsidR="00263BFA"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Արծաթի քաշը ոչ պակաս քան 7.1գրամ;</w:t>
            </w:r>
          </w:p>
          <w:p w:rsidR="004E0D17" w:rsidRPr="008E4A65" w:rsidRDefault="004E0D17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Քարերը`ցիրկոն 97հատ Մ 0.9մմ, 8հատ Մ 1.1մմ, 12հատ Մ 0.8մմ:</w:t>
            </w:r>
            <w:r w:rsidR="00263BFA"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Մեխանիզմը` Poljot 2609:</w:t>
            </w:r>
          </w:p>
          <w:p w:rsidR="00CF02DC" w:rsidRPr="00263BFA" w:rsidRDefault="004E0D17" w:rsidP="007F50D8">
            <w:pPr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Ապակին`հանքային:</w:t>
            </w:r>
          </w:p>
          <w:p w:rsidR="004E0D17" w:rsidRPr="00263BFA" w:rsidRDefault="004E0D17" w:rsidP="007F50D8">
            <w:pPr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 -ժամացույց</w:t>
            </w:r>
            <w:r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 xml:space="preserve">  </w:t>
            </w:r>
          </w:p>
          <w:p w:rsidR="004E0D17" w:rsidRPr="00263BFA" w:rsidRDefault="004E0D17" w:rsidP="007F50D8">
            <w:pPr>
              <w:ind w:left="34"/>
              <w:jc w:val="both"/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</w:pPr>
            <w:r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Հուշանվեր-ժամացույց տղամարդու:</w:t>
            </w:r>
            <w:r w:rsidR="00263BFA"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 xml:space="preserve"> </w:t>
            </w:r>
            <w:r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Իրանը`արծաթ-ոսկեպատ (ոսկու հարգը` 999,արծաթի հարգը 925)</w:t>
            </w:r>
          </w:p>
          <w:p w:rsidR="004E0D17" w:rsidRPr="007F50D8" w:rsidRDefault="004E0D17" w:rsidP="007F50D8">
            <w:pPr>
              <w:ind w:left="34"/>
              <w:jc w:val="both"/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</w:pPr>
            <w:r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Արծաթի քաշը ոչ պակաս քան 26գրամ:</w:t>
            </w:r>
            <w:r w:rsidR="007F50D8"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Մեխանիզմը` Poljot 2609:</w:t>
            </w:r>
            <w:r w:rsidR="007F50D8"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Ապակին` շափյուղ (2հատ):</w:t>
            </w:r>
            <w:r w:rsidR="007F50D8"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Հայերեն, ռուսերեն և անգլերեն լեզուներով: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F50D8" w:rsidRPr="008E4A65" w:rsidRDefault="007F50D8" w:rsidP="007F50D8">
            <w:pPr>
              <w:pStyle w:val="Header"/>
              <w:tabs>
                <w:tab w:val="left" w:pos="8222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 &lt;Տրդատ թագավորի օծու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մ</w:t>
            </w: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&gt;-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Նյութը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`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արծաթ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-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ոսկեպատ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(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ոսկու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հարգը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` 999,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ոսկու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քաշը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0.93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գրամ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):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Արծաթի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հարգը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925,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արծաթի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քշը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ոչ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պակաս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քան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303,45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գրամ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:</w:t>
            </w:r>
          </w:p>
          <w:p w:rsidR="007F50D8" w:rsidRPr="008E4A65" w:rsidRDefault="007F50D8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Գունավորումը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` 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eastAsia="en-US"/>
              </w:rPr>
              <w:t>արծնապատված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:</w:t>
            </w:r>
            <w:r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Հուշանվեր&lt;Խորհրդավոր ընթրիք&gt;</w:t>
            </w:r>
            <w:r w:rsidRPr="008E4A65"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>-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Նյութը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`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արծաթ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-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ոսկեպատ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(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ոսկու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հար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գ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ը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` 999,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ոսկու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քաշը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1.16 գ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րամ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):</w:t>
            </w:r>
            <w:r>
              <w:rPr>
                <w:rFonts w:ascii="GHEA Grapalat" w:hAnsi="GHEA Grapalat"/>
                <w:i/>
                <w:sz w:val="14"/>
                <w:szCs w:val="14"/>
                <w:lang w:val="es-ES" w:eastAsia="en-U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Արծաթի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հար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գ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ը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925,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արծաթի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քշը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ոչ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պակաս</w:t>
            </w:r>
            <w:r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քան</w:t>
            </w:r>
            <w:r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310,85գ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րամ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:</w:t>
            </w:r>
            <w:r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Գունավորումը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 xml:space="preserve">` </w:t>
            </w:r>
            <w:r w:rsidRPr="008E4A65">
              <w:rPr>
                <w:rFonts w:ascii="GHEA Grapalat" w:hAnsi="GHEA Grapalat" w:cs="Sylfaen"/>
                <w:i/>
                <w:color w:val="000000"/>
                <w:sz w:val="14"/>
                <w:szCs w:val="14"/>
                <w:lang w:val="es-ES"/>
              </w:rPr>
              <w:t>արծնապատված</w:t>
            </w:r>
            <w:r w:rsidRPr="008E4A65">
              <w:rPr>
                <w:rFonts w:ascii="GHEA Grapalat" w:hAnsi="GHEA Grapalat" w:cs="Arial LatArm"/>
                <w:i/>
                <w:color w:val="000000"/>
                <w:sz w:val="14"/>
                <w:szCs w:val="14"/>
                <w:lang w:val="es-ES"/>
              </w:rPr>
              <w:t>:</w:t>
            </w:r>
          </w:p>
          <w:p w:rsidR="007F50D8" w:rsidRPr="00263BFA" w:rsidRDefault="007F50D8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Հուշանվեր-ժամացույց</w:t>
            </w:r>
            <w:r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 xml:space="preserve">  37ÙÙX6.4ÙÙ</w:t>
            </w:r>
            <w:r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Հուշանվեր</w:t>
            </w:r>
            <w:r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es-ES"/>
              </w:rPr>
              <w:t>-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ժամացույց կանացի:</w:t>
            </w:r>
            <w:r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Իրանը`արծաթ-ոսկեպատ (ոսկու հարգը` 999,արծաթի հարգը 925):</w:t>
            </w:r>
            <w:r>
              <w:rPr>
                <w:rFonts w:ascii="Arial Unicode" w:hAnsi="Arial Unicode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Արծաթի քաշը ոչ պակաս քան 10 գրամ:</w:t>
            </w:r>
          </w:p>
          <w:p w:rsidR="007F50D8" w:rsidRPr="00263BFA" w:rsidRDefault="007F50D8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Քարերը`ցիրկոն 65հատ Մ 1.25մմ:</w:t>
            </w:r>
            <w:r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Մեխանիզմը` Ronda 715:</w:t>
            </w:r>
            <w:r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Ապակին`հանքային:</w:t>
            </w:r>
          </w:p>
          <w:p w:rsidR="007F50D8" w:rsidRPr="00263BFA" w:rsidRDefault="007F50D8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Հուշանվեր-ժամացույց</w:t>
            </w:r>
            <w:r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 xml:space="preserve">  34ÙÙX8.5ÙÙ</w:t>
            </w:r>
            <w:r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  <w:t>-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Հուշանվեր-ժամացույց կանացի:</w:t>
            </w:r>
            <w:r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Իրանը`արծաթ-ոսկեպատ (ոսկու հարգը` 999,արծաթի հարգը 925):</w:t>
            </w:r>
            <w:r w:rsidRPr="00263BFA">
              <w:rPr>
                <w:rFonts w:ascii="Arial Unicode" w:hAnsi="Arial Unicode"/>
                <w:i/>
                <w:color w:val="000000"/>
                <w:sz w:val="14"/>
                <w:szCs w:val="14"/>
                <w:lang w:val="hy-AM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Արծաթի քաշը ոչ պակաս քան 7.1գրամ;</w:t>
            </w:r>
          </w:p>
          <w:p w:rsidR="007F50D8" w:rsidRPr="008E4A65" w:rsidRDefault="007F50D8" w:rsidP="007F50D8">
            <w:pPr>
              <w:pStyle w:val="Header"/>
              <w:tabs>
                <w:tab w:val="left" w:pos="8222"/>
              </w:tabs>
              <w:ind w:left="34"/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Քարերը`ցիրկոն 97հատ Մ 0.9մմ, 8հատ Մ 1.1մմ, 12հատ Մ 0.8մմ:</w:t>
            </w:r>
            <w:r w:rsidRPr="00263BFA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 xml:space="preserve"> </w:t>
            </w: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Մեխանիզմը` Poljot 2609:</w:t>
            </w:r>
          </w:p>
          <w:p w:rsidR="007F50D8" w:rsidRPr="00263BFA" w:rsidRDefault="007F50D8" w:rsidP="007F50D8">
            <w:pPr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  <w:t>Ապակին`հանքային:</w:t>
            </w:r>
          </w:p>
          <w:p w:rsidR="007F50D8" w:rsidRPr="00263BFA" w:rsidRDefault="007F50D8" w:rsidP="007F50D8">
            <w:pPr>
              <w:jc w:val="both"/>
              <w:rPr>
                <w:rFonts w:ascii="GHEA Grapalat" w:hAnsi="GHEA Grapalat"/>
                <w:i/>
                <w:color w:val="000000"/>
                <w:sz w:val="14"/>
                <w:szCs w:val="14"/>
                <w:lang w:val="hy-AM"/>
              </w:rPr>
            </w:pPr>
            <w:r w:rsidRPr="008E4A65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Հուշանվեր -ժամացույց</w:t>
            </w:r>
            <w:r w:rsidRPr="008E4A65">
              <w:rPr>
                <w:rFonts w:ascii="Arial LatArm" w:hAnsi="Arial LatArm"/>
                <w:i/>
                <w:sz w:val="14"/>
                <w:szCs w:val="14"/>
                <w:lang w:val="pt-BR"/>
              </w:rPr>
              <w:t xml:space="preserve">  </w:t>
            </w:r>
          </w:p>
          <w:p w:rsidR="007F50D8" w:rsidRPr="00263BFA" w:rsidRDefault="007F50D8" w:rsidP="007F50D8">
            <w:pPr>
              <w:ind w:left="34"/>
              <w:jc w:val="both"/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</w:pPr>
            <w:r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Հուշանվեր-ժամացույց տղամարդու: Իրանը`արծաթ-ոսկեպատ (ոսկու հարգը` 999,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 xml:space="preserve"> </w:t>
            </w:r>
            <w:r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արծաթի հարգը 925)</w:t>
            </w:r>
          </w:p>
          <w:p w:rsidR="00DE7D42" w:rsidRPr="00DE7D42" w:rsidRDefault="007F50D8" w:rsidP="007F50D8">
            <w:pPr>
              <w:jc w:val="both"/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</w:pPr>
            <w:r w:rsidRPr="00263BFA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>Արծաթի քաշը ոչ պակաս քան 26գրամ:</w:t>
            </w:r>
            <w:r w:rsidRPr="007F50D8">
              <w:rPr>
                <w:rFonts w:ascii="GHEA Grapalat" w:hAnsi="GHEA Grapalat"/>
                <w:i/>
                <w:sz w:val="14"/>
                <w:szCs w:val="14"/>
                <w:lang w:val="hy-AM" w:eastAsia="en-US"/>
              </w:rPr>
              <w:t xml:space="preserve"> Մեխանիզմը` Poljot 2609: Ապակին` շափյուղ (2հատ): Հայերեն, ռուսերեն և անգլերեն լեզուներով:</w:t>
            </w:r>
          </w:p>
        </w:tc>
      </w:tr>
      <w:tr w:rsidR="00EE2DDD" w:rsidRPr="00CF02DC" w:rsidTr="006D7097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E2DDD" w:rsidRPr="0022476B" w:rsidTr="006D7097">
        <w:trPr>
          <w:trHeight w:val="137"/>
        </w:trPr>
        <w:tc>
          <w:tcPr>
            <w:tcW w:w="4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097" w:rsidRPr="00CF02DC" w:rsidRDefault="00EE2DDD" w:rsidP="006D7097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="006D7097" w:rsidRPr="00CF02DC">
              <w:rPr>
                <w:rFonts w:ascii="GHEA Grapalat" w:hAnsi="GHEA Grapalat" w:cs="Sylfaen"/>
                <w:sz w:val="16"/>
                <w:szCs w:val="16"/>
              </w:rPr>
              <w:t>Գնումը ներառված է ՀՀ կառավարության 10.02.2011թ. թիվ 168-Ն որոշման 32-րդ կետի 4-րդ ենթակետով հաստատված ցանկի 22-րդ տողում</w:t>
            </w:r>
          </w:p>
          <w:p w:rsidR="00EE2DDD" w:rsidRPr="00D85740" w:rsidRDefault="00EE2DDD" w:rsidP="000505F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</w:tr>
      <w:tr w:rsidR="00EE2DDD" w:rsidRPr="0022476B" w:rsidTr="006D7097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2DDD" w:rsidRPr="00D85740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E2DDD" w:rsidRPr="0022476B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DDD" w:rsidRPr="00D85740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173C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2DDD" w:rsidRPr="00D85740" w:rsidRDefault="00EE2DDD" w:rsidP="00E8430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E84306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E84306"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 w:rsidRPr="00E84306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DDD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DDD" w:rsidRPr="00D31737" w:rsidTr="006D7097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DDD" w:rsidRPr="00D31737" w:rsidTr="006D7097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11"/>
            <w:vMerge w:val="restart"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3"/>
            <w:shd w:val="clear" w:color="auto" w:fill="auto"/>
            <w:vAlign w:val="center"/>
          </w:tcPr>
          <w:p w:rsidR="00EE2DDD" w:rsidRPr="00D31737" w:rsidRDefault="00EE2DD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E2DDD" w:rsidRPr="00D31737" w:rsidTr="006D7097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1"/>
            <w:vMerge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3"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E2DDD" w:rsidRPr="00D31737" w:rsidTr="006D7097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1"/>
            <w:vMerge/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E2DDD" w:rsidRPr="00D31737" w:rsidTr="006D7097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D31737" w:rsidRDefault="00EE2DD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E2DDD" w:rsidRPr="00D31737" w:rsidTr="006D7097">
        <w:trPr>
          <w:trHeight w:val="25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DDD" w:rsidRPr="006D7097" w:rsidRDefault="00EE2DD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709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F02DC" w:rsidRPr="00D31737" w:rsidTr="006D7097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F02DC" w:rsidRPr="006D7097" w:rsidRDefault="00CF02DC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D709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10"/>
            <w:shd w:val="clear" w:color="auto" w:fill="auto"/>
            <w:vAlign w:val="center"/>
          </w:tcPr>
          <w:p w:rsidR="00CF02DC" w:rsidRPr="00CF02DC" w:rsidRDefault="00CF02DC" w:rsidP="0098386C">
            <w:pPr>
              <w:pStyle w:val="Heading2"/>
              <w:jc w:val="center"/>
              <w:rPr>
                <w:rFonts w:ascii="GHEA Grapalat" w:hAnsi="GHEA Grapalat"/>
                <w:b w:val="0"/>
                <w:i/>
                <w:color w:val="auto"/>
                <w:sz w:val="15"/>
                <w:szCs w:val="15"/>
                <w:lang w:val="pt-BR"/>
              </w:rPr>
            </w:pPr>
            <w:r w:rsidRPr="00CF02DC">
              <w:rPr>
                <w:rFonts w:ascii="GHEA Grapalat" w:hAnsi="GHEA Grapalat" w:cs="Sylfaen"/>
                <w:i/>
                <w:color w:val="auto"/>
                <w:sz w:val="16"/>
                <w:szCs w:val="16"/>
                <w:lang w:val="pt-BR"/>
              </w:rPr>
              <w:t>Երևանի ոսկերչական գործարան-1 «Գնոմոն» ԲԲԸ</w:t>
            </w:r>
          </w:p>
        </w:tc>
        <w:tc>
          <w:tcPr>
            <w:tcW w:w="1683" w:type="dxa"/>
            <w:gridSpan w:val="9"/>
            <w:shd w:val="clear" w:color="auto" w:fill="auto"/>
            <w:vAlign w:val="center"/>
          </w:tcPr>
          <w:p w:rsidR="00CF02DC" w:rsidRPr="006D7097" w:rsidRDefault="00CF02D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6 131 250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02DC" w:rsidRPr="006D7097" w:rsidRDefault="00CF02D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6 131 250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F02DC" w:rsidRPr="006D7097" w:rsidRDefault="00CF02DC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1 226 250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F02DC" w:rsidRPr="006D7097" w:rsidRDefault="00CF02DC" w:rsidP="00496C25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1 226 250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F02DC" w:rsidRPr="006D7097" w:rsidRDefault="00CF02DC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7 357 500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F02DC" w:rsidRPr="006D7097" w:rsidRDefault="00CF02DC" w:rsidP="00703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7 357 500</w:t>
            </w:r>
          </w:p>
        </w:tc>
      </w:tr>
      <w:tr w:rsidR="00CF02DC" w:rsidRPr="00D31737" w:rsidTr="006D7097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CF02DC" w:rsidRPr="00D31737" w:rsidTr="006D7097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02DC" w:rsidRPr="00D31737" w:rsidTr="006D7097">
        <w:tc>
          <w:tcPr>
            <w:tcW w:w="818" w:type="dxa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F02DC" w:rsidRPr="00D31737" w:rsidTr="006D70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F02DC" w:rsidRPr="00D31737" w:rsidTr="006D70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F02DC" w:rsidRPr="00D31737" w:rsidTr="006D7097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F02DC" w:rsidRPr="00D31737" w:rsidTr="006D7097">
        <w:trPr>
          <w:trHeight w:val="405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DC" w:rsidRPr="00ED6F12" w:rsidRDefault="00CF02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81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EE2D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DDD">
              <w:rPr>
                <w:rFonts w:ascii="GHEA Grapalat" w:hAnsi="GHEA Grapalat" w:cs="Sylfaen"/>
                <w:b/>
                <w:sz w:val="14"/>
                <w:szCs w:val="14"/>
              </w:rPr>
              <w:t>18.12.2014թ.</w:t>
            </w:r>
          </w:p>
        </w:tc>
      </w:tr>
      <w:tr w:rsidR="00CF02DC" w:rsidRPr="00D31737" w:rsidTr="006D7097">
        <w:trPr>
          <w:trHeight w:val="126"/>
        </w:trPr>
        <w:tc>
          <w:tcPr>
            <w:tcW w:w="412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DC" w:rsidRPr="00ED6F12" w:rsidRDefault="00CF02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DDD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54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DDD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F02DC" w:rsidRPr="00D31737" w:rsidTr="006D7097">
        <w:trPr>
          <w:trHeight w:val="161"/>
        </w:trPr>
        <w:tc>
          <w:tcPr>
            <w:tcW w:w="4121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DC" w:rsidRPr="00ED6F12" w:rsidRDefault="00CF02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781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374C02">
            <w:pPr>
              <w:jc w:val="center"/>
            </w:pPr>
          </w:p>
        </w:tc>
      </w:tr>
      <w:tr w:rsidR="00CF02DC" w:rsidRPr="00D31737" w:rsidTr="006D7097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DC" w:rsidRPr="00ED6F12" w:rsidRDefault="00CF02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81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847A2E">
            <w:pPr>
              <w:jc w:val="center"/>
            </w:pPr>
          </w:p>
        </w:tc>
      </w:tr>
      <w:tr w:rsidR="00CF02DC" w:rsidRPr="00D31737" w:rsidTr="006D7097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DC" w:rsidRPr="00ED6F12" w:rsidRDefault="00CF02D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781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EE2DDD">
            <w:pPr>
              <w:jc w:val="center"/>
            </w:pPr>
            <w:r w:rsidRPr="00EE2DDD">
              <w:rPr>
                <w:rFonts w:ascii="GHEA Grapalat" w:hAnsi="GHEA Grapalat" w:cs="Sylfaen"/>
                <w:b/>
                <w:sz w:val="14"/>
                <w:szCs w:val="14"/>
              </w:rPr>
              <w:t>18.12.2014թ.</w:t>
            </w:r>
          </w:p>
        </w:tc>
      </w:tr>
      <w:tr w:rsidR="00CF02DC" w:rsidRPr="00D31737" w:rsidTr="006D7097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c>
          <w:tcPr>
            <w:tcW w:w="818" w:type="dxa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1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F02DC" w:rsidRPr="00D31737" w:rsidTr="006D70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82" w:type="dxa"/>
            <w:gridSpan w:val="10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F02DC" w:rsidRPr="00D31737" w:rsidTr="006D70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0"/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F02DC" w:rsidRPr="00D31737" w:rsidTr="006D70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F02DC" w:rsidRPr="00D31737" w:rsidTr="006D709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</w:tcPr>
          <w:p w:rsidR="00CF02DC" w:rsidRPr="00CF02DC" w:rsidRDefault="00CF02DC" w:rsidP="00EE2DDD">
            <w:pPr>
              <w:spacing w:line="288" w:lineRule="auto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highlight w:val="yellow"/>
                <w:lang w:val="es-ES"/>
              </w:rPr>
            </w:pPr>
            <w:r w:rsidRPr="00CF02DC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Երևանի ոսկերչական գործարան-1 «Գնոմոն» ԲԲԸ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</w:tcPr>
          <w:p w:rsidR="00CF02DC" w:rsidRPr="00CF02DC" w:rsidRDefault="00CF02DC" w:rsidP="00F912F3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</w:pPr>
            <w:r w:rsidRPr="00CF02DC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ՀՀ ԿԱ Ո-ԲԸԱՀ-Ա</w:t>
            </w:r>
            <w:r w:rsidRPr="00CF02DC">
              <w:rPr>
                <w:rFonts w:ascii="GHEA Grapalat" w:hAnsi="GHEA Grapalat"/>
                <w:b/>
                <w:i/>
                <w:sz w:val="16"/>
                <w:szCs w:val="16"/>
                <w:lang w:val="hy-AM" w:eastAsia="zh-CN"/>
              </w:rPr>
              <w:t>Պ</w:t>
            </w:r>
            <w:r w:rsidRPr="00CF02DC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ՁԲ</w:t>
            </w:r>
            <w:r w:rsidRPr="00CF02DC">
              <w:rPr>
                <w:rFonts w:ascii="GHEA Grapalat" w:hAnsi="GHEA Grapalat"/>
                <w:b/>
                <w:i/>
                <w:sz w:val="16"/>
                <w:szCs w:val="16"/>
                <w:lang w:val="hy-AM" w:eastAsia="zh-CN"/>
              </w:rPr>
              <w:t>/Հ-</w:t>
            </w:r>
            <w:r w:rsidRPr="00CF02DC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2014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</w:tcPr>
          <w:p w:rsidR="00CF02DC" w:rsidRPr="00EE2DDD" w:rsidRDefault="00CF02DC" w:rsidP="00EE2DDD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CF02DC">
              <w:rPr>
                <w:rFonts w:ascii="GHEA Grapalat" w:hAnsi="GHEA Grapalat" w:cs="Sylfaen"/>
                <w:b/>
                <w:i/>
                <w:sz w:val="16"/>
                <w:szCs w:val="16"/>
              </w:rPr>
              <w:t>18.12.2014թ</w:t>
            </w:r>
            <w:r w:rsidRPr="00EE2DDD">
              <w:rPr>
                <w:rFonts w:ascii="GHEA Grapalat" w:hAnsi="GHEA Grapalat" w:cs="Sylfaen"/>
                <w:i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</w:tcPr>
          <w:p w:rsidR="00CF02DC" w:rsidRPr="004A42C8" w:rsidRDefault="00CF02DC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CF02DC" w:rsidRPr="004A42C8" w:rsidRDefault="00CF02DC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08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F02DC" w:rsidRPr="00D31737" w:rsidTr="006D7097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CF02D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46EA2" w:rsidRDefault="00CF02D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EE2DDD">
              <w:rPr>
                <w:rFonts w:ascii="GHEA Grapalat" w:hAnsi="GHEA Grapalat"/>
                <w:b/>
                <w:sz w:val="13"/>
                <w:szCs w:val="13"/>
              </w:rPr>
              <w:t>7 357 500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EE2DDD">
              <w:rPr>
                <w:rFonts w:ascii="GHEA Grapalat" w:hAnsi="GHEA Grapalat"/>
                <w:b/>
                <w:sz w:val="13"/>
                <w:szCs w:val="13"/>
              </w:rPr>
              <w:t>7 357 500</w:t>
            </w:r>
          </w:p>
        </w:tc>
      </w:tr>
      <w:tr w:rsidR="00CF02DC" w:rsidRPr="00D31737" w:rsidTr="006D7097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Default="00CF02D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46EA2" w:rsidRDefault="00CF02D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DC" w:rsidRPr="004A42C8" w:rsidRDefault="00CF02D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2DDD"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C" w:rsidRPr="00EE2DDD" w:rsidRDefault="00CF02DC" w:rsidP="00FF132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2DDD">
              <w:rPr>
                <w:rFonts w:ascii="GHEA Grapalat" w:hAnsi="GHEA Grapalat"/>
                <w:b/>
                <w:sz w:val="13"/>
                <w:szCs w:val="13"/>
              </w:rPr>
              <w:t>7 357 500</w:t>
            </w:r>
          </w:p>
        </w:tc>
      </w:tr>
      <w:tr w:rsidR="00CF02DC" w:rsidRPr="00D31737" w:rsidTr="006D7097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02DC" w:rsidRPr="00D31737" w:rsidTr="006D70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F02DC" w:rsidRPr="007C65E9" w:rsidTr="006D70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6C04A6" w:rsidRDefault="00CF02DC" w:rsidP="00CF0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CF02DC" w:rsidRDefault="00CF02DC" w:rsidP="00EE2D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nb-NO"/>
              </w:rPr>
            </w:pPr>
            <w:r w:rsidRPr="00CF02DC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Երևանի ոսկերչական գործարան-1 </w:t>
            </w:r>
            <w:r w:rsidRPr="00CF02DC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lastRenderedPageBreak/>
              <w:t>«Գնոմոն» ԲԲԸ</w:t>
            </w:r>
            <w:r w:rsidRPr="00CF02DC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CF02DC" w:rsidRDefault="00CF02DC" w:rsidP="00EE2DDD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</w:pPr>
            <w:r w:rsidRPr="00CF02DC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lastRenderedPageBreak/>
              <w:t>Արշակունյաց 12</w:t>
            </w:r>
          </w:p>
          <w:p w:rsidR="00CF02DC" w:rsidRPr="00CF02DC" w:rsidRDefault="00CF02DC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CF02DC" w:rsidRDefault="00CF02DC" w:rsidP="009673C8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2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CF02DC" w:rsidRDefault="00CF02DC" w:rsidP="009673C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highlight w:val="yellow"/>
                <w:lang w:val="pt-BR"/>
              </w:rPr>
            </w:pPr>
            <w:r w:rsidRPr="00CF02DC">
              <w:rPr>
                <w:rFonts w:ascii="GHEA Grapalat" w:hAnsi="GHEA Grapalat"/>
                <w:b/>
                <w:i/>
                <w:sz w:val="20"/>
                <w:lang w:val="pt-BR"/>
              </w:rPr>
              <w:t>1510001906200100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CF02DC" w:rsidRDefault="00CF02DC" w:rsidP="009673C8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highlight w:val="yellow"/>
                <w:lang w:val="pt-BR"/>
              </w:rPr>
            </w:pPr>
            <w:r w:rsidRPr="00CF02DC">
              <w:rPr>
                <w:rFonts w:ascii="GHEA Grapalat" w:hAnsi="GHEA Grapalat"/>
                <w:b/>
                <w:i/>
                <w:sz w:val="20"/>
                <w:lang w:val="pt-BR"/>
              </w:rPr>
              <w:t>02556646</w:t>
            </w:r>
            <w:r w:rsidRPr="00CF02DC">
              <w:rPr>
                <w:rFonts w:ascii="GHEA Grapalat" w:hAnsi="GHEA Grapalat" w:cs="Arial"/>
                <w:b/>
                <w:i/>
                <w:color w:val="222222"/>
                <w:sz w:val="20"/>
                <w:shd w:val="clear" w:color="auto" w:fill="FFFFFF"/>
                <w:lang w:val="hy-AM"/>
              </w:rPr>
              <w:t xml:space="preserve">          </w:t>
            </w:r>
          </w:p>
        </w:tc>
      </w:tr>
      <w:tr w:rsidR="00CF02DC" w:rsidRPr="006C04A6" w:rsidTr="006D7097">
        <w:trPr>
          <w:trHeight w:val="17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7C65E9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F02DC" w:rsidRPr="00D31737" w:rsidTr="006D70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F02DC" w:rsidRPr="00D31737" w:rsidTr="006D7097">
        <w:trPr>
          <w:trHeight w:val="156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F02DC" w:rsidRPr="00D31737" w:rsidRDefault="00CF02D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117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F02DC" w:rsidRPr="00D31737" w:rsidTr="006D7097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F02DC" w:rsidRPr="00D31737" w:rsidTr="006D7097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81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CF02DC" w:rsidRPr="00D31737" w:rsidRDefault="00CF02D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02DC" w:rsidRPr="00D31737" w:rsidTr="006D7097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02DC" w:rsidRPr="00D31737" w:rsidTr="006D7097">
        <w:trPr>
          <w:trHeight w:val="47"/>
        </w:trPr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02DC" w:rsidRPr="00D31737" w:rsidRDefault="00CF02D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744B6" w:rsidRPr="00D31737" w:rsidTr="006D7097">
        <w:trPr>
          <w:trHeight w:val="47"/>
        </w:trPr>
        <w:tc>
          <w:tcPr>
            <w:tcW w:w="3113" w:type="dxa"/>
            <w:gridSpan w:val="12"/>
            <w:shd w:val="clear" w:color="auto" w:fill="auto"/>
            <w:vAlign w:val="center"/>
          </w:tcPr>
          <w:p w:rsidR="002744B6" w:rsidRPr="00D31737" w:rsidRDefault="002744B6" w:rsidP="00703D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2"/>
            <w:shd w:val="clear" w:color="auto" w:fill="auto"/>
            <w:vAlign w:val="center"/>
          </w:tcPr>
          <w:p w:rsidR="002744B6" w:rsidRPr="00D31737" w:rsidRDefault="002744B6" w:rsidP="00703D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807" w:type="dxa"/>
            <w:gridSpan w:val="14"/>
            <w:shd w:val="clear" w:color="auto" w:fill="auto"/>
            <w:vAlign w:val="center"/>
          </w:tcPr>
          <w:p w:rsidR="002744B6" w:rsidRPr="00D31737" w:rsidRDefault="002744B6" w:rsidP="00703D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D3" w:rsidRDefault="00070AD3">
      <w:r>
        <w:separator/>
      </w:r>
    </w:p>
  </w:endnote>
  <w:endnote w:type="continuationSeparator" w:id="1">
    <w:p w:rsidR="00070AD3" w:rsidRDefault="00070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02E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02E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D42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D3" w:rsidRDefault="00070AD3">
      <w:r>
        <w:separator/>
      </w:r>
    </w:p>
  </w:footnote>
  <w:footnote w:type="continuationSeparator" w:id="1">
    <w:p w:rsidR="00070AD3" w:rsidRDefault="00070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05FF"/>
    <w:rsid w:val="00056302"/>
    <w:rsid w:val="0005765A"/>
    <w:rsid w:val="00060E5D"/>
    <w:rsid w:val="00062BDF"/>
    <w:rsid w:val="00063D6E"/>
    <w:rsid w:val="00065053"/>
    <w:rsid w:val="000706DF"/>
    <w:rsid w:val="00070AD3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6D8"/>
    <w:rsid w:val="00100D10"/>
    <w:rsid w:val="00101AB7"/>
    <w:rsid w:val="00102A32"/>
    <w:rsid w:val="001038C8"/>
    <w:rsid w:val="0011627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22E0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476B"/>
    <w:rsid w:val="00226754"/>
    <w:rsid w:val="00226F64"/>
    <w:rsid w:val="002319FB"/>
    <w:rsid w:val="002323A5"/>
    <w:rsid w:val="00236B04"/>
    <w:rsid w:val="00237045"/>
    <w:rsid w:val="00237D02"/>
    <w:rsid w:val="00242224"/>
    <w:rsid w:val="00242F71"/>
    <w:rsid w:val="00245FAF"/>
    <w:rsid w:val="00246727"/>
    <w:rsid w:val="00246BE5"/>
    <w:rsid w:val="00263BFA"/>
    <w:rsid w:val="0026753B"/>
    <w:rsid w:val="00270FCE"/>
    <w:rsid w:val="002744B6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19C7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0D17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42AD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4DB7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A18"/>
    <w:rsid w:val="006D7097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50D8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4A65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2E40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254D2"/>
    <w:rsid w:val="00B34A30"/>
    <w:rsid w:val="00B412A6"/>
    <w:rsid w:val="00B45438"/>
    <w:rsid w:val="00B46304"/>
    <w:rsid w:val="00B5315F"/>
    <w:rsid w:val="00B5440A"/>
    <w:rsid w:val="00B5525A"/>
    <w:rsid w:val="00B57B6C"/>
    <w:rsid w:val="00B65DE6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02DC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41B2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E7D42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4306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E2DDD"/>
    <w:rsid w:val="00EF0E1E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2F3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C5E28"/>
    <w:rsid w:val="00FD0C86"/>
    <w:rsid w:val="00FD1267"/>
    <w:rsid w:val="00FD3B6B"/>
    <w:rsid w:val="00FD690C"/>
    <w:rsid w:val="00FD7BE6"/>
    <w:rsid w:val="00FE12F0"/>
    <w:rsid w:val="00FE1928"/>
    <w:rsid w:val="00FE3694"/>
    <w:rsid w:val="00FE3FCB"/>
    <w:rsid w:val="00FF1322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NormalWeb">
    <w:name w:val="Normal (Web)"/>
    <w:basedOn w:val="Normal"/>
    <w:uiPriority w:val="99"/>
    <w:rsid w:val="000505F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EE2DDD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0E75-5400-4C7E-BD38-23A827E0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96</cp:revision>
  <cp:lastPrinted>2014-12-20T06:00:00Z</cp:lastPrinted>
  <dcterms:created xsi:type="dcterms:W3CDTF">2012-10-09T06:25:00Z</dcterms:created>
  <dcterms:modified xsi:type="dcterms:W3CDTF">2014-12-20T06:00:00Z</dcterms:modified>
</cp:coreProperties>
</file>