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362" w:rsidRPr="000E460F" w:rsidRDefault="007A4362" w:rsidP="007A4362">
      <w:pPr>
        <w:jc w:val="center"/>
        <w:rPr>
          <w:rFonts w:ascii="Sylfaen" w:hAnsi="Sylfaen" w:cs="Sylfaen"/>
          <w:sz w:val="28"/>
          <w:lang w:val="en-US"/>
        </w:rPr>
      </w:pPr>
    </w:p>
    <w:p w:rsidR="007A4362" w:rsidRPr="00060290" w:rsidRDefault="007A4362" w:rsidP="007A436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A4362" w:rsidRPr="00060290" w:rsidRDefault="007A4362" w:rsidP="007A436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A4362" w:rsidRPr="000E460F" w:rsidRDefault="007A4362" w:rsidP="007A4362">
      <w:pPr>
        <w:rPr>
          <w:rFonts w:ascii="Sylfaen" w:hAnsi="Sylfaen" w:cs="Sylfaen"/>
          <w:sz w:val="22"/>
          <w:szCs w:val="22"/>
          <w:lang w:val="hy-AM"/>
        </w:rPr>
      </w:pPr>
    </w:p>
    <w:p w:rsidR="007A4362" w:rsidRPr="00494ACC" w:rsidRDefault="007A4362" w:rsidP="007A436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A4362" w:rsidRPr="00060290" w:rsidRDefault="007A4362" w:rsidP="007A436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A4362" w:rsidRPr="000E460F" w:rsidRDefault="007A4362" w:rsidP="007A4362">
      <w:pPr>
        <w:rPr>
          <w:rFonts w:ascii="Sylfaen" w:hAnsi="Sylfaen" w:cs="Sylfaen"/>
          <w:sz w:val="22"/>
          <w:szCs w:val="22"/>
          <w:lang w:val="hy-AM"/>
        </w:rPr>
      </w:pPr>
    </w:p>
    <w:p w:rsidR="007A4362" w:rsidRPr="00E63BF5" w:rsidRDefault="007A4362" w:rsidP="007A4362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2254B4">
        <w:rPr>
          <w:rFonts w:ascii="Sylfaen" w:hAnsi="Sylfaen" w:cs="Arial Armenian"/>
          <w:lang w:val="hy-AM"/>
        </w:rPr>
        <w:t>1</w:t>
      </w:r>
      <w:r w:rsidRPr="007A4362">
        <w:rPr>
          <w:rFonts w:ascii="Sylfaen" w:hAnsi="Sylfaen" w:cs="Arial Armenian"/>
          <w:lang w:val="hy-AM"/>
        </w:rPr>
        <w:t>21</w:t>
      </w:r>
      <w:r w:rsidRPr="00A81E86">
        <w:rPr>
          <w:rFonts w:ascii="Sylfaen" w:hAnsi="Sylfaen" w:cs="Arial Armenian"/>
          <w:lang w:val="hy-AM"/>
        </w:rPr>
        <w:t>-</w:t>
      </w:r>
      <w:r w:rsidRPr="007A4362">
        <w:rPr>
          <w:rFonts w:ascii="Sylfaen" w:hAnsi="Sylfaen" w:cs="Arial Armenian"/>
          <w:lang w:val="hy-AM"/>
        </w:rPr>
        <w:t>01</w:t>
      </w:r>
      <w:r w:rsidRPr="00A81E86">
        <w:rPr>
          <w:rFonts w:ascii="Sylfaen" w:hAnsi="Sylfaen" w:cs="Arial Armenian"/>
          <w:lang w:val="hy-AM"/>
        </w:rPr>
        <w:t>.</w:t>
      </w:r>
      <w:r w:rsidRPr="001F7DF9">
        <w:rPr>
          <w:rFonts w:ascii="Sylfaen" w:hAnsi="Sylfaen" w:cs="Arial Armenian"/>
          <w:lang w:val="hy-AM"/>
        </w:rPr>
        <w:t>1</w:t>
      </w:r>
      <w:r w:rsidRPr="007A4362">
        <w:rPr>
          <w:rFonts w:ascii="Sylfaen" w:hAnsi="Sylfaen" w:cs="Arial Armenian"/>
          <w:lang w:val="hy-AM"/>
        </w:rPr>
        <w:t>2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7A4362" w:rsidRPr="00E63BF5" w:rsidRDefault="007A4362" w:rsidP="007A4362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7A4362" w:rsidRPr="00AF5956" w:rsidRDefault="007A4362" w:rsidP="007A436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2254B4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Pr="00E54AD4">
        <w:rPr>
          <w:lang w:val="hy-AM"/>
        </w:rPr>
        <w:t xml:space="preserve"> </w:t>
      </w:r>
      <w:r w:rsidRPr="007A4362">
        <w:rPr>
          <w:lang w:val="hy-AM"/>
        </w:rPr>
        <w:t>«</w:t>
      </w:r>
      <w:r w:rsidRPr="007A4362">
        <w:rPr>
          <w:rFonts w:ascii="Sylfaen" w:eastAsia="Times New Roman" w:hAnsi="Sylfaen" w:cs="Sylfaen"/>
          <w:sz w:val="24"/>
          <w:szCs w:val="24"/>
          <w:lang w:val="hy-AM" w:eastAsia="ru-RU"/>
        </w:rPr>
        <w:t>Տավուշի մարզի Ծաղկավան գյուղի մ/ճ ստորգետնյա գազատարի վթարային հատվածների վերատեղադրում</w:t>
      </w:r>
      <w:r w:rsidRPr="00B002F6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7A4362" w:rsidRPr="00AE1B6A" w:rsidRDefault="007A4362" w:rsidP="007A4362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7A4362" w:rsidRPr="0087602B" w:rsidRDefault="007A4362" w:rsidP="007A436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A4362" w:rsidRPr="0087602B" w:rsidRDefault="007A4362" w:rsidP="007A4362">
      <w:pPr>
        <w:spacing w:line="276" w:lineRule="auto"/>
        <w:jc w:val="both"/>
        <w:rPr>
          <w:rFonts w:ascii="Sylfaen" w:hAnsi="Sylfaen"/>
          <w:lang w:val="hy-AM"/>
        </w:rPr>
      </w:pPr>
    </w:p>
    <w:p w:rsidR="007A4362" w:rsidRPr="0087602B" w:rsidRDefault="007A4362" w:rsidP="007A436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7A4362">
        <w:rPr>
          <w:rFonts w:ascii="Sylfaen" w:hAnsi="Sylfaen" w:cs="Sylfaen"/>
          <w:lang w:val="hy-AM"/>
        </w:rPr>
        <w:t>19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254B4">
        <w:rPr>
          <w:rFonts w:ascii="Sylfaen" w:hAnsi="Sylfaen" w:cs="Arial Armenia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A4362" w:rsidRPr="0087602B" w:rsidRDefault="007A4362" w:rsidP="007A4362">
      <w:pPr>
        <w:spacing w:line="276" w:lineRule="auto"/>
        <w:jc w:val="both"/>
        <w:rPr>
          <w:rFonts w:ascii="Sylfaen" w:hAnsi="Sylfaen"/>
          <w:lang w:val="hy-AM"/>
        </w:rPr>
      </w:pPr>
    </w:p>
    <w:p w:rsidR="007A4362" w:rsidRPr="002660CF" w:rsidRDefault="007A4362" w:rsidP="007A4362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2660CF">
        <w:rPr>
          <w:rFonts w:ascii="Sylfaen" w:hAnsi="Sylfaen" w:cs="Sylfaen"/>
          <w:lang w:val="hy-AM"/>
        </w:rPr>
        <w:t>«ՆԵՆԱՍԵ» ՍՊԸ, ՀՀ, Տավուշի մարզ, ք. Իջևան, Մայիսի 28-ի փողոց, տուն 45ա:</w:t>
      </w:r>
    </w:p>
    <w:p w:rsidR="007A4362" w:rsidRPr="00AE2FEC" w:rsidRDefault="007A4362" w:rsidP="007A4362">
      <w:pPr>
        <w:spacing w:line="276" w:lineRule="auto"/>
        <w:jc w:val="both"/>
        <w:rPr>
          <w:rFonts w:ascii="Sylfaen" w:hAnsi="Sylfaen"/>
          <w:lang w:val="hy-AM"/>
        </w:rPr>
      </w:pPr>
      <w:r w:rsidRPr="00E9262E">
        <w:rPr>
          <w:lang w:val="hy-AM"/>
        </w:rPr>
        <w:t xml:space="preserve"> </w:t>
      </w:r>
    </w:p>
    <w:p w:rsidR="007A4362" w:rsidRPr="00E9262E" w:rsidRDefault="007A4362" w:rsidP="007A436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7A4362">
        <w:rPr>
          <w:lang w:val="hy-AM"/>
        </w:rPr>
        <w:t>48 780 004.2</w:t>
      </w:r>
      <w:r w:rsidRPr="000B2341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A4362" w:rsidRPr="00E9262E" w:rsidRDefault="007A4362" w:rsidP="007A4362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7A4362" w:rsidRPr="00E9262E" w:rsidRDefault="007A4362" w:rsidP="007A4362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7A4362" w:rsidRPr="00E9262E" w:rsidRDefault="007A4362" w:rsidP="007A4362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A4362" w:rsidRPr="0087602B" w:rsidRDefault="007A4362" w:rsidP="007A4362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7A4362" w:rsidRPr="0087602B" w:rsidRDefault="007A4362" w:rsidP="007A436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A4362" w:rsidRPr="0087602B" w:rsidRDefault="007A4362" w:rsidP="007A436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A4362" w:rsidRPr="0087602B" w:rsidRDefault="007A4362" w:rsidP="007A4362">
      <w:pPr>
        <w:jc w:val="both"/>
        <w:rPr>
          <w:rFonts w:ascii="Sylfaen" w:hAnsi="Sylfaen" w:cs="Sylfaen"/>
          <w:lang w:val="hy-AM"/>
        </w:rPr>
      </w:pPr>
    </w:p>
    <w:p w:rsidR="007A4362" w:rsidRDefault="007A4362" w:rsidP="007A4362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7A4362" w:rsidRDefault="007A4362" w:rsidP="007A4362"/>
    <w:p w:rsidR="007A4362" w:rsidRDefault="007A4362" w:rsidP="007A4362"/>
    <w:p w:rsidR="007A4362" w:rsidRDefault="007A4362" w:rsidP="007A4362"/>
    <w:p w:rsidR="007A4362" w:rsidRDefault="007A4362" w:rsidP="007A4362"/>
    <w:p w:rsidR="007A4362" w:rsidRDefault="007A4362" w:rsidP="007A4362"/>
    <w:p w:rsidR="007A4362" w:rsidRDefault="007A4362" w:rsidP="007A4362"/>
    <w:p w:rsidR="007A4362" w:rsidRDefault="007A4362" w:rsidP="007A4362"/>
    <w:p w:rsidR="005C649D" w:rsidRDefault="005C649D"/>
    <w:sectPr w:rsidR="005C649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7A4362"/>
    <w:rsid w:val="005C649D"/>
    <w:rsid w:val="007A4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A436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2014-12-30T09:37:00Z</dcterms:created>
  <dcterms:modified xsi:type="dcterms:W3CDTF">2014-12-30T09:40:00Z</dcterms:modified>
</cp:coreProperties>
</file>