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844E01" w:rsidP="00844E01">
      <w:pPr>
        <w:pStyle w:val="a5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ԿՍ</w:t>
      </w:r>
      <w:r w:rsidR="00DF6577">
        <w:rPr>
          <w:rFonts w:ascii="GHEA Grapalat" w:hAnsi="GHEA Grapalat" w:cs="Sylfaen"/>
          <w:lang w:val="af-ZA"/>
        </w:rPr>
        <w:t>Բ</w:t>
      </w:r>
      <w:r w:rsidR="00260078" w:rsidRPr="00260078">
        <w:rPr>
          <w:rFonts w:ascii="GHEA Grapalat" w:hAnsi="GHEA Grapalat" w:cs="Sylfaen"/>
          <w:lang w:val="af-ZA"/>
        </w:rPr>
        <w:t>-Շ</w:t>
      </w:r>
      <w:r w:rsidR="00260078"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497846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="001156DF">
        <w:rPr>
          <w:rFonts w:ascii="GHEA Grapalat" w:hAnsi="GHEA Grapalat" w:cs="Sylfaen"/>
          <w:lang w:val="af-ZA"/>
        </w:rPr>
        <w:t>2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844E01">
      <w:pPr>
        <w:pStyle w:val="a5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2014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497846">
        <w:rPr>
          <w:rFonts w:ascii="GHEA Grapalat" w:hAnsi="GHEA Grapalat" w:cs="Times Armenian"/>
          <w:lang w:val="af-ZA"/>
        </w:rPr>
        <w:t>դեկտեմբերի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497846">
        <w:rPr>
          <w:rFonts w:ascii="GHEA Grapalat" w:hAnsi="GHEA Grapalat" w:cs="Times Armenian"/>
          <w:lang w:val="af-ZA"/>
        </w:rPr>
        <w:t>2</w:t>
      </w:r>
      <w:r w:rsidR="002252DB">
        <w:rPr>
          <w:rFonts w:ascii="GHEA Grapalat" w:hAnsi="GHEA Grapalat" w:cs="Times Armenian"/>
          <w:lang w:val="af-ZA"/>
        </w:rPr>
        <w:t>9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90004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="00260078"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="00260078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260078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1156DF">
        <w:rPr>
          <w:rFonts w:ascii="GHEA Grapalat" w:hAnsi="GHEA Grapalat" w:cs="Sylfaen"/>
          <w:lang w:val="af-ZA"/>
        </w:rPr>
        <w:t>սեղմված բնական գազի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ձեռք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բերման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նպատակով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հայտարարված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DF6577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ՀԿՍԲ</w:t>
      </w:r>
      <w:r w:rsidR="00DF6577" w:rsidRPr="00260078">
        <w:rPr>
          <w:rFonts w:ascii="GHEA Grapalat" w:hAnsi="GHEA Grapalat" w:cs="Sylfaen"/>
          <w:lang w:val="af-ZA"/>
        </w:rPr>
        <w:t>-Շ</w:t>
      </w:r>
      <w:r w:rsidR="00DF6577" w:rsidRPr="00260078">
        <w:rPr>
          <w:rFonts w:ascii="GHEA Grapalat" w:hAnsi="GHEA Grapalat" w:cs="Sylfaen"/>
        </w:rPr>
        <w:t>ՀԱՊՁԲ</w:t>
      </w:r>
      <w:r w:rsidR="00DF6577">
        <w:rPr>
          <w:rFonts w:ascii="GHEA Grapalat" w:hAnsi="GHEA Grapalat" w:cs="Sylfaen"/>
          <w:lang w:val="af-ZA"/>
        </w:rPr>
        <w:t>-201</w:t>
      </w:r>
      <w:r w:rsidR="00497846">
        <w:rPr>
          <w:rFonts w:ascii="GHEA Grapalat" w:hAnsi="GHEA Grapalat" w:cs="Sylfaen"/>
          <w:lang w:val="af-ZA"/>
        </w:rPr>
        <w:t>5</w:t>
      </w:r>
      <w:r w:rsidR="00DF6577">
        <w:rPr>
          <w:rFonts w:ascii="GHEA Grapalat" w:hAnsi="GHEA Grapalat" w:cs="Sylfaen"/>
          <w:lang w:val="af-ZA"/>
        </w:rPr>
        <w:t>/</w:t>
      </w:r>
      <w:r w:rsidR="001156DF">
        <w:rPr>
          <w:rFonts w:ascii="GHEA Grapalat" w:hAnsi="GHEA Grapalat" w:cs="Sylfaen"/>
          <w:lang w:val="af-ZA"/>
        </w:rPr>
        <w:t>2</w:t>
      </w:r>
      <w:r w:rsidR="00DF6577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գնման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ընթացակարգին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7521DD">
      <w:pPr>
        <w:pStyle w:val="a3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Պատվիրատուն` </w:t>
      </w:r>
      <w:r w:rsidR="00DF6577">
        <w:rPr>
          <w:rFonts w:ascii="GHEA Grapalat" w:hAnsi="GHEA Grapalat" w:cs="Sylfaen"/>
          <w:lang w:val="af-ZA"/>
        </w:rPr>
        <w:t xml:space="preserve">՛՛Սևան համայնքի կոմունալ սպասարկում և բարեկարգում՛՛ </w:t>
      </w:r>
      <w:r w:rsidR="00900048">
        <w:rPr>
          <w:rFonts w:ascii="GHEA Grapalat" w:hAnsi="GHEA Grapalat" w:cs="Sylfaen"/>
          <w:lang w:val="af-ZA"/>
        </w:rPr>
        <w:t xml:space="preserve">           </w:t>
      </w:r>
      <w:r w:rsidR="00DF6577">
        <w:rPr>
          <w:rFonts w:ascii="GHEA Grapalat" w:hAnsi="GHEA Grapalat" w:cs="Sylfaen"/>
          <w:lang w:val="af-ZA"/>
        </w:rPr>
        <w:t>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 w:rsidR="00DF6577"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 w:rsidR="00DF6577"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 w:rsidR="00DF6577"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>-11/</w:t>
      </w:r>
      <w:r w:rsidR="004732F2">
        <w:rPr>
          <w:rFonts w:ascii="GHEA Grapalat" w:hAnsi="GHEA Grapalat" w:cs="Sylfaen"/>
          <w:lang w:val="af-ZA"/>
        </w:rPr>
        <w:t>22</w:t>
      </w:r>
      <w:r w:rsidRPr="007521DD">
        <w:rPr>
          <w:rFonts w:ascii="GHEA Grapalat" w:hAnsi="GHEA Grapalat" w:cs="Sylfaen"/>
          <w:lang w:val="af-ZA"/>
        </w:rPr>
        <w:t xml:space="preserve">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 xml:space="preserve">շրջանակային համաձայնագրով </w:t>
      </w:r>
      <w:r w:rsidR="009523E6">
        <w:rPr>
          <w:rFonts w:ascii="GHEA Grapalat" w:hAnsi="GHEA Grapalat"/>
          <w:lang w:val="af-ZA"/>
        </w:rPr>
        <w:t>սեղմված բնական գազի</w:t>
      </w:r>
      <w:r w:rsidRPr="005803E7">
        <w:rPr>
          <w:rFonts w:ascii="GHEA Grapalat" w:hAnsi="GHEA Grapalat"/>
          <w:lang w:val="af-ZA"/>
        </w:rPr>
        <w:t xml:space="preserve">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497846">
        <w:rPr>
          <w:rFonts w:ascii="GHEA Grapalat" w:hAnsi="GHEA Grapalat"/>
          <w:lang w:val="af-ZA"/>
        </w:rPr>
        <w:t>73000</w:t>
      </w:r>
      <w:r>
        <w:rPr>
          <w:rFonts w:ascii="GHEA Grapalat" w:hAnsi="GHEA Grapalat" w:cs="Sylfaen"/>
          <w:lang w:val="af-ZA"/>
        </w:rPr>
        <w:t xml:space="preserve"> </w:t>
      </w:r>
      <w:r w:rsidR="004732F2">
        <w:rPr>
          <w:rFonts w:ascii="GHEA Grapalat" w:hAnsi="GHEA Grapalat" w:cs="Sylfaen"/>
          <w:lang w:val="af-ZA"/>
        </w:rPr>
        <w:t>խմ</w:t>
      </w:r>
      <w:r>
        <w:rPr>
          <w:rFonts w:ascii="GHEA Grapalat" w:hAnsi="GHEA Grapalat" w:cs="Sylfaen"/>
          <w:lang w:val="af-ZA"/>
        </w:rPr>
        <w:t xml:space="preserve"> </w:t>
      </w:r>
      <w:r w:rsidR="004732F2">
        <w:rPr>
          <w:rFonts w:ascii="GHEA Grapalat" w:hAnsi="GHEA Grapalat" w:cs="Sylfaen"/>
          <w:lang w:val="af-ZA"/>
        </w:rPr>
        <w:t>սեղմված բնական գազի</w:t>
      </w:r>
      <w:r w:rsidRPr="007521DD">
        <w:rPr>
          <w:rFonts w:ascii="GHEA Grapalat" w:hAnsi="GHEA Grapalat" w:cs="Sylfaen"/>
          <w:lang w:val="af-ZA"/>
        </w:rPr>
        <w:t xml:space="preserve"> </w:t>
      </w:r>
      <w:r w:rsidR="009523E6">
        <w:rPr>
          <w:rFonts w:ascii="GHEA Grapalat" w:hAnsi="GHEA Grapalat" w:cs="Sylfaen"/>
          <w:lang w:val="af-ZA"/>
        </w:rPr>
        <w:t>մատակարարման պետական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D3344E">
        <w:rPr>
          <w:rFonts w:ascii="GHEA Grapalat" w:hAnsi="GHEA Grapalat" w:cs="Sylfaen"/>
          <w:b/>
          <w:lang w:val="af-ZA"/>
        </w:rPr>
        <w:t>201</w:t>
      </w:r>
      <w:r w:rsidR="00497846">
        <w:rPr>
          <w:rFonts w:ascii="GHEA Grapalat" w:hAnsi="GHEA Grapalat" w:cs="Sylfaen"/>
          <w:b/>
          <w:lang w:val="af-ZA"/>
        </w:rPr>
        <w:t>5</w:t>
      </w:r>
      <w:r w:rsidRPr="00D3344E">
        <w:rPr>
          <w:rFonts w:ascii="GHEA Grapalat" w:hAnsi="GHEA Grapalat" w:cs="Sylfaen"/>
          <w:b/>
        </w:rPr>
        <w:t>թ</w:t>
      </w:r>
      <w:r w:rsidRPr="00D3344E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497846">
        <w:rPr>
          <w:rFonts w:ascii="GHEA Grapalat" w:hAnsi="GHEA Grapalat" w:cs="Sylfaen"/>
          <w:b/>
          <w:lang w:val="af-ZA"/>
        </w:rPr>
        <w:t>հունվարի</w:t>
      </w:r>
      <w:r w:rsidR="004732F2">
        <w:rPr>
          <w:rFonts w:ascii="GHEA Grapalat" w:hAnsi="GHEA Grapalat" w:cs="Sylfaen"/>
          <w:b/>
          <w:lang w:val="af-ZA"/>
        </w:rPr>
        <w:t xml:space="preserve"> </w:t>
      </w:r>
      <w:r w:rsidR="00F62E04">
        <w:rPr>
          <w:rFonts w:ascii="GHEA Grapalat" w:hAnsi="GHEA Grapalat" w:cs="Sylfaen"/>
          <w:b/>
          <w:lang w:val="af-ZA"/>
        </w:rPr>
        <w:t>2</w:t>
      </w:r>
      <w:r w:rsidR="00497846"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2252DB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D3344E">
        <w:rPr>
          <w:rFonts w:ascii="GHEA Grapalat" w:hAnsi="GHEA Grapalat" w:cs="Sylfaen"/>
          <w:b/>
          <w:lang w:val="af-ZA"/>
        </w:rPr>
        <w:t>2014</w:t>
      </w:r>
      <w:r w:rsidRPr="00D3344E">
        <w:rPr>
          <w:rFonts w:ascii="GHEA Grapalat" w:hAnsi="GHEA Grapalat" w:cs="Sylfaen"/>
          <w:b/>
        </w:rPr>
        <w:t>թ</w:t>
      </w:r>
      <w:r w:rsidRPr="00D3344E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497846">
        <w:rPr>
          <w:rFonts w:ascii="GHEA Grapalat" w:hAnsi="GHEA Grapalat" w:cs="Sylfaen"/>
          <w:b/>
          <w:lang w:val="af-ZA"/>
        </w:rPr>
        <w:t>հունվարի</w:t>
      </w:r>
      <w:r w:rsidR="006E2A44">
        <w:rPr>
          <w:rFonts w:ascii="GHEA Grapalat" w:hAnsi="GHEA Grapalat" w:cs="Sylfaen"/>
          <w:b/>
          <w:lang w:val="af-ZA"/>
        </w:rPr>
        <w:t xml:space="preserve"> 2</w:t>
      </w:r>
      <w:r w:rsidR="00497846"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-</w:t>
      </w:r>
      <w:r w:rsidR="006E2A44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2252DB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>-11/</w:t>
      </w:r>
      <w:r w:rsidR="004732F2">
        <w:rPr>
          <w:rFonts w:ascii="GHEA Grapalat" w:hAnsi="GHEA Grapalat" w:cs="Sylfaen"/>
          <w:lang w:val="af-ZA"/>
        </w:rPr>
        <w:t>22</w:t>
      </w:r>
      <w:r w:rsidRPr="003F543A">
        <w:rPr>
          <w:rFonts w:ascii="GHEA Grapalat" w:hAnsi="GHEA Grapalat" w:cs="Sylfaen"/>
          <w:lang w:val="af-ZA"/>
        </w:rPr>
        <w:t xml:space="preserve">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7521DD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7521DD">
      <w:pPr>
        <w:pStyle w:val="a3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0C7763" w:rsidRDefault="000C7763" w:rsidP="007521DD">
      <w:pPr>
        <w:pStyle w:val="a3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="004732F2">
        <w:rPr>
          <w:rFonts w:ascii="GHEA Grapalat" w:hAnsi="GHEA Grapalat" w:cs="Sylfaen"/>
          <w:b/>
        </w:rPr>
        <w:t>ՍԵՂՄՎԱԾ</w:t>
      </w:r>
      <w:r w:rsidR="004732F2" w:rsidRPr="009523E6">
        <w:rPr>
          <w:rFonts w:ascii="GHEA Grapalat" w:hAnsi="GHEA Grapalat" w:cs="Sylfaen"/>
          <w:b/>
          <w:lang w:val="af-ZA"/>
        </w:rPr>
        <w:t xml:space="preserve"> </w:t>
      </w:r>
      <w:r w:rsidR="004732F2">
        <w:rPr>
          <w:rFonts w:ascii="GHEA Grapalat" w:hAnsi="GHEA Grapalat" w:cs="Sylfaen"/>
          <w:b/>
        </w:rPr>
        <w:t>ԲՆԱԿԱՆ</w:t>
      </w:r>
      <w:r w:rsidR="004732F2" w:rsidRPr="009523E6">
        <w:rPr>
          <w:rFonts w:ascii="GHEA Grapalat" w:hAnsi="GHEA Grapalat" w:cs="Sylfaen"/>
          <w:b/>
          <w:lang w:val="af-ZA"/>
        </w:rPr>
        <w:t xml:space="preserve"> </w:t>
      </w:r>
      <w:r w:rsidR="004732F2">
        <w:rPr>
          <w:rFonts w:ascii="GHEA Grapalat" w:hAnsi="GHEA Grapalat" w:cs="Sylfaen"/>
          <w:b/>
        </w:rPr>
        <w:t>ԳԱԶԻ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C7763" w:rsidRPr="000C776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1156DF">
        <w:rPr>
          <w:rFonts w:ascii="GHEA Grapalat" w:hAnsi="GHEA Grapalat" w:cs="Sylfaen"/>
          <w:b/>
          <w:lang w:val="hy-AM"/>
        </w:rPr>
        <w:t>ՀԱՊՁԲ</w:t>
      </w:r>
      <w:r w:rsidRPr="000C7763">
        <w:rPr>
          <w:rFonts w:ascii="GHEA Grapalat" w:hAnsi="GHEA Grapalat" w:cs="Sylfaen"/>
          <w:b/>
          <w:lang w:val="af-ZA"/>
        </w:rPr>
        <w:t>-201</w:t>
      </w:r>
      <w:r w:rsidR="005C29D3">
        <w:rPr>
          <w:rFonts w:ascii="GHEA Grapalat" w:hAnsi="GHEA Grapalat" w:cs="Sylfaen"/>
          <w:b/>
          <w:lang w:val="af-ZA"/>
        </w:rPr>
        <w:t>5</w:t>
      </w:r>
      <w:r w:rsidRPr="000C7763">
        <w:rPr>
          <w:rFonts w:ascii="GHEA Grapalat" w:hAnsi="GHEA Grapalat" w:cs="Sylfaen"/>
          <w:b/>
          <w:lang w:val="af-ZA"/>
        </w:rPr>
        <w:t>/</w:t>
      </w:r>
      <w:r w:rsidR="004732F2">
        <w:rPr>
          <w:rFonts w:ascii="GHEA Grapalat" w:hAnsi="GHEA Grapalat" w:cs="Sylfaen"/>
          <w:b/>
          <w:lang w:val="af-ZA"/>
        </w:rPr>
        <w:t>2</w:t>
      </w:r>
    </w:p>
    <w:p w:rsidR="000C7763" w:rsidRPr="005C4FA3" w:rsidRDefault="000C7763" w:rsidP="000C7763">
      <w:pPr>
        <w:jc w:val="center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3A2F" w:rsidRPr="009D3A2F">
        <w:rPr>
          <w:rFonts w:ascii="GHEA Grapalat" w:hAnsi="GHEA Grapalat" w:cs="Sylfaen"/>
          <w:sz w:val="20"/>
          <w:lang w:val="hy-AM"/>
        </w:rPr>
        <w:t>սեղմված բնական գազը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4.1.1*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766F2D" w:rsidRDefault="000C7763" w:rsidP="000C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C7763" w:rsidRPr="00B21918" w:rsidRDefault="000C7763" w:rsidP="000C7763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413A99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C7763" w:rsidRPr="005C4FA3" w:rsidRDefault="000C7763" w:rsidP="000C7763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C7763" w:rsidRPr="005C4FA3" w:rsidRDefault="000C7763" w:rsidP="000C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C7763" w:rsidRPr="005C4FA3" w:rsidRDefault="000C7763" w:rsidP="000C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C7763" w:rsidRPr="00EE4A88" w:rsidRDefault="000C7763" w:rsidP="000C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C7763" w:rsidRPr="00B21918" w:rsidRDefault="000C7763" w:rsidP="000C776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C7763" w:rsidRPr="00B2191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C7763" w:rsidRPr="00EE4A8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C7763" w:rsidRPr="001625C0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907EA8" w:rsidRPr="001156DF" w:rsidRDefault="00907EA8" w:rsidP="00520D8E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C776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P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BF1248" w:rsidRDefault="000C7763" w:rsidP="000C7763">
      <w:pPr>
        <w:ind w:firstLine="720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C7763" w:rsidRPr="00BF124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5C29D3" w:rsidRDefault="005C29D3" w:rsidP="000C7763">
      <w:pPr>
        <w:rPr>
          <w:rFonts w:ascii="GHEA Grapalat" w:hAnsi="GHEA Grapalat"/>
          <w:sz w:val="20"/>
        </w:rPr>
      </w:pPr>
    </w:p>
    <w:p w:rsidR="005C29D3" w:rsidRPr="005C29D3" w:rsidRDefault="005C29D3" w:rsidP="000C7763">
      <w:pPr>
        <w:rPr>
          <w:rFonts w:ascii="GHEA Grapalat" w:hAnsi="GHEA Grapalat"/>
          <w:sz w:val="20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C7763" w:rsidRPr="00907EA8" w:rsidRDefault="000C7763" w:rsidP="000C7763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="00907EA8"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C29D3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CC67DF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0C7763" w:rsidRPr="005C4FA3" w:rsidRDefault="000C7763" w:rsidP="000C7763">
      <w:pPr>
        <w:jc w:val="center"/>
        <w:rPr>
          <w:rFonts w:ascii="GHEA Grapalat" w:hAnsi="GHEA Grapalat"/>
          <w:sz w:val="20"/>
          <w:lang w:val="hy-AM"/>
        </w:rPr>
      </w:pPr>
    </w:p>
    <w:p w:rsidR="000C7763" w:rsidRPr="005C4FA3" w:rsidRDefault="00F814F5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ՍԵՂՄՎԱԾ ԲՆԱԿԱՆ ԳԱԶԻ</w:t>
      </w:r>
      <w:r w:rsidR="00FF3D62">
        <w:rPr>
          <w:rFonts w:ascii="GHEA Grapalat" w:hAnsi="GHEA Grapalat" w:cs="Sylfaen"/>
          <w:b/>
          <w:lang w:val="es-ES"/>
        </w:rPr>
        <w:t xml:space="preserve"> </w:t>
      </w:r>
      <w:r w:rsidR="000C7763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jc w:val="center"/>
        <w:rPr>
          <w:rFonts w:ascii="GHEA Grapalat" w:hAnsi="GHEA Grapalat"/>
          <w:b/>
          <w:lang w:val="es-ES"/>
        </w:rPr>
      </w:pPr>
      <w:r w:rsidRPr="009523E6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9523E6">
        <w:rPr>
          <w:rFonts w:ascii="GHEA Grapalat" w:hAnsi="GHEA Grapalat"/>
          <w:b/>
          <w:lang w:val="hy-AM"/>
        </w:rPr>
        <w:t>ԲՆՈՒԹԱԳԻՐ</w:t>
      </w:r>
    </w:p>
    <w:p w:rsidR="000C7763" w:rsidRPr="005C4FA3" w:rsidRDefault="000C7763" w:rsidP="000C7763">
      <w:pPr>
        <w:rPr>
          <w:rFonts w:ascii="GHEA Grapalat" w:hAnsi="GHEA Grapalat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472"/>
        <w:gridCol w:w="6615"/>
      </w:tblGrid>
      <w:tr w:rsidR="000C7763" w:rsidRPr="005C4FA3" w:rsidTr="00AC3772">
        <w:trPr>
          <w:trHeight w:val="5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AC3772" w:rsidP="00520D8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AC3772" w:rsidP="00520D8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Տեխնիկական բնութագիրը</w:t>
            </w:r>
          </w:p>
        </w:tc>
      </w:tr>
      <w:tr w:rsidR="000C7763" w:rsidRPr="005C4FA3" w:rsidTr="00AC3772">
        <w:trPr>
          <w:trHeight w:val="33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0C7763" w:rsidRPr="005C4FA3" w:rsidTr="0016660D">
        <w:trPr>
          <w:trHeight w:val="2987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F814F5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Սեղմված բնական գազ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ED614E" w:rsidP="0016660D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 xml:space="preserve">Սեղմված բնական գազը մատակարարել ՀՀ ԿԱՌԱՎԱՐՈՒԹՅԱՆ 28.08.2008թ. թիվ 1101-Ն </w:t>
            </w:r>
            <w:r w:rsidR="0054040C" w:rsidRPr="0054040C">
              <w:rPr>
                <w:rFonts w:ascii="GHEA Grapalat" w:hAnsi="GHEA Grapalat" w:cs="Sylfaen"/>
                <w:bCs/>
                <w:sz w:val="20"/>
                <w:szCs w:val="20"/>
              </w:rPr>
              <w:t xml:space="preserve">ԱՎՏՈԳԱԶԱԼԻՑՔԱՎՈՐՄԱՆ ՃՆՇԱԿԱՅԱՆՆԵՐԻ (ԱԳԼՃԿ) ԿԱՌՈՒՑՄԱՆ ԵՎ ՇԱՀԱԳՈՐԾՄԱՆ ՆՎԱԶԱԳՈՒՅՆ ՊԱՀԱՆՋՆԵՐԻ ՏԵԽՆԻԿԱԿԱՆ ԿԱՆՈՆԱԿԱՐԳԸ ՀԱՍՏԱՏԵԼՈՒ ՄԱՍԻՆ </w:t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որոշմամբ</w:t>
            </w:r>
            <w:r w:rsidR="0054040C" w:rsidRPr="0054040C">
              <w:rPr>
                <w:rFonts w:ascii="GHEA Grapalat" w:hAnsi="GHEA Grapalat" w:cs="Sylfaen"/>
                <w:bCs/>
                <w:sz w:val="20"/>
                <w:szCs w:val="20"/>
              </w:rPr>
              <w:cr/>
            </w:r>
            <w:r>
              <w:rPr>
                <w:rFonts w:ascii="GHEA Grapalat" w:hAnsi="GHEA Grapalat" w:cs="Sylfaen"/>
                <w:bCs/>
                <w:sz w:val="20"/>
                <w:szCs w:val="20"/>
              </w:rPr>
              <w:t>և դրա կից հավելվածներով սահմանված կարգով գործող ԱԳԼՃԿ-երից լիցքավորման միջոցով:</w:t>
            </w:r>
          </w:p>
        </w:tc>
      </w:tr>
      <w:tr w:rsidR="00AC3772" w:rsidRPr="005C4FA3" w:rsidTr="00520D8E">
        <w:trPr>
          <w:trHeight w:val="300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AC3772" w:rsidRPr="005C4FA3" w:rsidTr="00AC377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AC3772" w:rsidRPr="005C4FA3" w:rsidTr="00AC377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5C29D3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</w:t>
            </w:r>
            <w:r w:rsidR="005C29D3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թ.</w:t>
            </w:r>
          </w:p>
        </w:tc>
      </w:tr>
    </w:tbl>
    <w:p w:rsidR="000C7763" w:rsidRDefault="000C7763" w:rsidP="000C7763">
      <w:pPr>
        <w:rPr>
          <w:rFonts w:ascii="GHEA Grapalat" w:hAnsi="GHEA Grapalat"/>
        </w:rPr>
      </w:pPr>
    </w:p>
    <w:p w:rsidR="00D3344E" w:rsidRDefault="00D3344E" w:rsidP="000C7763">
      <w:pPr>
        <w:rPr>
          <w:rFonts w:ascii="GHEA Grapalat" w:hAnsi="GHEA Grapalat"/>
        </w:rPr>
      </w:pPr>
    </w:p>
    <w:p w:rsidR="00D3344E" w:rsidRDefault="00D3344E" w:rsidP="000C7763">
      <w:pPr>
        <w:rPr>
          <w:rFonts w:ascii="GHEA Grapalat" w:hAnsi="GHEA Grapalat"/>
        </w:rPr>
      </w:pPr>
    </w:p>
    <w:p w:rsidR="0016660D" w:rsidRDefault="0016660D" w:rsidP="000C7763">
      <w:pPr>
        <w:rPr>
          <w:rFonts w:ascii="GHEA Grapalat" w:hAnsi="GHEA Grapalat"/>
        </w:rPr>
      </w:pPr>
    </w:p>
    <w:p w:rsidR="0016660D" w:rsidRPr="005C4FA3" w:rsidRDefault="0016660D" w:rsidP="000C7763">
      <w:pPr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Default="000C7763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CC67DF" w:rsidRDefault="00CC67DF" w:rsidP="00520D8E">
            <w:pPr>
              <w:jc w:val="center"/>
              <w:rPr>
                <w:rFonts w:ascii="GHEA Grapalat" w:hAnsi="GHEA Grapalat"/>
              </w:rPr>
            </w:pPr>
          </w:p>
          <w:p w:rsidR="0016660D" w:rsidRDefault="0016660D" w:rsidP="00520D8E">
            <w:pPr>
              <w:jc w:val="center"/>
              <w:rPr>
                <w:rFonts w:ascii="GHEA Grapalat" w:hAnsi="GHEA Grapalat"/>
              </w:rPr>
            </w:pPr>
          </w:p>
          <w:p w:rsidR="005C29D3" w:rsidRDefault="005C29D3" w:rsidP="00520D8E">
            <w:pPr>
              <w:jc w:val="center"/>
              <w:rPr>
                <w:rFonts w:ascii="GHEA Grapalat" w:hAnsi="GHEA Grapalat"/>
              </w:rPr>
            </w:pPr>
          </w:p>
          <w:p w:rsidR="0016660D" w:rsidRPr="005C4FA3" w:rsidRDefault="0016660D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C29D3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CC67DF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CC67DF" w:rsidRPr="005C4FA3" w:rsidRDefault="00CC67DF" w:rsidP="00CC67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ՍԵՂՄՎԱԾ ԲՆԱԿԱՆ ԳԱԶԻ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CC67DF" w:rsidRDefault="000C7763" w:rsidP="000C7763">
      <w:pPr>
        <w:tabs>
          <w:tab w:val="left" w:pos="9540"/>
        </w:tabs>
        <w:rPr>
          <w:rFonts w:ascii="GHEA Grapalat" w:hAnsi="GHEA Grapalat"/>
          <w:b/>
          <w:sz w:val="20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C7763" w:rsidRPr="005C4FA3" w:rsidRDefault="000C7763" w:rsidP="000C7763">
      <w:pPr>
        <w:jc w:val="center"/>
        <w:rPr>
          <w:rFonts w:ascii="GHEA Grapalat" w:hAnsi="GHEA Grapalat"/>
          <w:sz w:val="28"/>
          <w:szCs w:val="28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1980"/>
        <w:gridCol w:w="990"/>
        <w:gridCol w:w="900"/>
        <w:gridCol w:w="720"/>
        <w:gridCol w:w="662"/>
        <w:gridCol w:w="720"/>
        <w:gridCol w:w="589"/>
        <w:gridCol w:w="729"/>
        <w:gridCol w:w="662"/>
        <w:gridCol w:w="688"/>
        <w:gridCol w:w="647"/>
        <w:gridCol w:w="703"/>
        <w:gridCol w:w="630"/>
      </w:tblGrid>
      <w:tr w:rsidR="000C7763" w:rsidRPr="005C4FA3" w:rsidTr="001A733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1A7339">
              <w:rPr>
                <w:rFonts w:ascii="GHEA Grapalat" w:hAnsi="GHEA Grapalat" w:cs="Sylfaen"/>
              </w:rPr>
              <w:t>14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0C7763" w:rsidRPr="005C4FA3" w:rsidTr="001A733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C7763" w:rsidRPr="005C4FA3" w:rsidTr="001A7339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A7339" w:rsidRPr="005C4FA3" w:rsidTr="001A733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C7763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763" w:rsidRPr="001A7339" w:rsidRDefault="00CC67DF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Սեղմված բնական գազ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CC67DF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խմ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73000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5C29D3">
            <w:pPr>
              <w:ind w:left="-150" w:right="-196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C29D3">
            <w:pPr>
              <w:ind w:left="-150" w:right="-196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5C29D3">
            <w:pPr>
              <w:ind w:left="-150" w:right="-196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CC67DF">
            <w:pPr>
              <w:ind w:left="-99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18250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CC67DF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18250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5C29D3" w:rsidP="00CC67DF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73000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C7763" w:rsidRPr="005C4FA3" w:rsidTr="001A7339">
        <w:trPr>
          <w:trHeight w:val="40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20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Default="000C7763" w:rsidP="000C7763">
      <w:pPr>
        <w:rPr>
          <w:rFonts w:ascii="GHEA Grapalat" w:hAnsi="GHEA Grapalat"/>
          <w:sz w:val="20"/>
          <w:lang w:val="es-ES"/>
        </w:rPr>
      </w:pPr>
    </w:p>
    <w:p w:rsidR="005C29D3" w:rsidRDefault="005C29D3" w:rsidP="000C7763">
      <w:pPr>
        <w:rPr>
          <w:rFonts w:ascii="GHEA Grapalat" w:hAnsi="GHEA Grapalat"/>
          <w:sz w:val="20"/>
          <w:lang w:val="es-ES"/>
        </w:rPr>
      </w:pPr>
    </w:p>
    <w:p w:rsidR="005C29D3" w:rsidRDefault="005C29D3" w:rsidP="000C7763">
      <w:pPr>
        <w:rPr>
          <w:rFonts w:ascii="GHEA Grapalat" w:hAnsi="GHEA Grapalat"/>
          <w:sz w:val="20"/>
          <w:lang w:val="es-ES"/>
        </w:rPr>
      </w:pPr>
    </w:p>
    <w:p w:rsidR="005C29D3" w:rsidRDefault="005C29D3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520D8E" w:rsidRPr="005C4FA3" w:rsidRDefault="00520D8E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</w:t>
      </w:r>
      <w:r w:rsidR="005C29D3">
        <w:rPr>
          <w:rFonts w:ascii="GHEA Grapalat" w:hAnsi="GHEA Grapalat" w:cs="Sylfaen"/>
          <w:i/>
          <w:sz w:val="20"/>
          <w:szCs w:val="20"/>
          <w:lang w:val="af-ZA"/>
        </w:rPr>
        <w:t>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9523E6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CC67DF" w:rsidRPr="005C4FA3" w:rsidRDefault="00CC67DF" w:rsidP="00CC67DF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ՍԵՂՄՎԱԾ ԲՆԱԿԱՆ ԳԱԶԻ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0C7763" w:rsidRPr="00497846" w:rsidTr="009000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3" w:rsidRPr="005C4FA3" w:rsidRDefault="000C7763" w:rsidP="00DF6580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DF6580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C7763" w:rsidRPr="00DF6580" w:rsidTr="009000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DF658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F6580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5C29D3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Սեղմված</w:t>
            </w:r>
            <w:r w:rsidRPr="00DF6580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բնական գազ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C29D3">
            <w:pPr>
              <w:ind w:left="-80" w:right="-73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6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</w:t>
            </w:r>
            <w:r w:rsidR="00FC087C">
              <w:rPr>
                <w:rFonts w:ascii="GHEA Grapalat" w:hAnsi="GHEA Grapalat"/>
                <w:sz w:val="20"/>
                <w:lang w:val="pt-BR"/>
              </w:rPr>
              <w:t>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5C29D3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90</w:t>
            </w:r>
            <w:r w:rsidR="00FC087C"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C29D3">
            <w:pPr>
              <w:ind w:left="-80" w:right="-73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FC087C">
              <w:rPr>
                <w:rFonts w:ascii="GHEA Grapalat" w:hAnsi="GHEA Grapalat"/>
                <w:lang w:val="pt-BR"/>
              </w:rPr>
              <w:t>-----</w:t>
            </w:r>
            <w:r w:rsidRPr="005C4FA3">
              <w:rPr>
                <w:rFonts w:ascii="GHEA Grapalat" w:hAnsi="GHEA Grapalat"/>
                <w:lang w:val="ru-RU"/>
              </w:rPr>
              <w:t>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B71DCD" w:rsidRDefault="00B71DCD" w:rsidP="000C7763">
      <w:pPr>
        <w:rPr>
          <w:rFonts w:ascii="GHEA Grapalat" w:hAnsi="GHEA Grapalat"/>
          <w:sz w:val="20"/>
        </w:rPr>
      </w:pPr>
    </w:p>
    <w:p w:rsidR="004D2D17" w:rsidRDefault="004D2D17" w:rsidP="000C7763">
      <w:pPr>
        <w:rPr>
          <w:rFonts w:ascii="GHEA Grapalat" w:hAnsi="GHEA Grapalat"/>
          <w:sz w:val="20"/>
        </w:rPr>
      </w:pPr>
    </w:p>
    <w:p w:rsidR="004D2D17" w:rsidRDefault="004D2D17" w:rsidP="000C7763">
      <w:pPr>
        <w:rPr>
          <w:rFonts w:ascii="GHEA Grapalat" w:hAnsi="GHEA Grapalat"/>
          <w:sz w:val="20"/>
        </w:rPr>
      </w:pPr>
    </w:p>
    <w:p w:rsidR="00B71DCD" w:rsidRPr="00B71DCD" w:rsidRDefault="00B71DCD" w:rsidP="000C7763">
      <w:pPr>
        <w:rPr>
          <w:rFonts w:ascii="GHEA Grapalat" w:hAnsi="GHEA Grapalat"/>
          <w:sz w:val="20"/>
        </w:rPr>
      </w:pPr>
    </w:p>
    <w:p w:rsidR="000C7763" w:rsidRPr="004D2D17" w:rsidRDefault="000C7763" w:rsidP="000C7763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4D2D17">
        <w:rPr>
          <w:rFonts w:ascii="GHEA Grapalat" w:hAnsi="GHEA Grapalat" w:cs="Sylfaen"/>
          <w:sz w:val="20"/>
        </w:rPr>
        <w:t xml:space="preserve"> 4</w:t>
      </w:r>
    </w:p>
    <w:p w:rsidR="000C7763" w:rsidRPr="004D2D17" w:rsidRDefault="000C7763" w:rsidP="000C7763">
      <w:pPr>
        <w:jc w:val="right"/>
        <w:rPr>
          <w:rFonts w:ascii="GHEA Grapalat" w:hAnsi="GHEA Grapalat"/>
          <w:sz w:val="20"/>
        </w:rPr>
      </w:pPr>
      <w:r w:rsidRPr="004D2D17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4D2D17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4D2D17">
        <w:rPr>
          <w:rFonts w:ascii="GHEA Grapalat" w:hAnsi="GHEA Grapalat" w:cs="Sylfaen"/>
          <w:sz w:val="20"/>
        </w:rPr>
        <w:t>.</w:t>
      </w:r>
      <w:r w:rsidRPr="004D2D17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4D2D17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4D2D17">
        <w:rPr>
          <w:rFonts w:ascii="GHEA Grapalat" w:hAnsi="GHEA Grapalat" w:cs="Sylfaen"/>
          <w:i/>
          <w:sz w:val="20"/>
          <w:szCs w:val="20"/>
          <w:lang w:val="af-ZA"/>
        </w:rPr>
        <w:t>-2015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/</w:t>
      </w:r>
      <w:r w:rsidR="009523E6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right"/>
        <w:rPr>
          <w:rFonts w:ascii="GHEA Grapalat" w:hAnsi="GHEA Grapalat"/>
          <w:sz w:val="20"/>
          <w:lang w:val="hy-AM"/>
        </w:rPr>
      </w:pPr>
    </w:p>
    <w:p w:rsidR="000C7763" w:rsidRPr="00B71DCD" w:rsidRDefault="000C7763" w:rsidP="000C7763">
      <w:pPr>
        <w:ind w:left="360"/>
        <w:rPr>
          <w:rFonts w:ascii="GHEA Grapalat" w:hAnsi="GHEA Grapalat" w:cs="Sylfaen"/>
          <w:sz w:val="20"/>
          <w:lang w:val="ru-RU"/>
        </w:rPr>
      </w:pPr>
      <w:r w:rsidRPr="004D2D17">
        <w:rPr>
          <w:rFonts w:ascii="GHEA Grapalat" w:hAnsi="GHEA Grapalat"/>
          <w:sz w:val="20"/>
        </w:rPr>
        <w:t xml:space="preserve">                 </w:t>
      </w:r>
      <w:r w:rsidRPr="00A70342">
        <w:rPr>
          <w:rFonts w:ascii="GHEA Grapalat" w:hAnsi="GHEA Grapalat" w:cs="Sylfaen"/>
          <w:sz w:val="20"/>
        </w:rPr>
        <w:t>Կատարող</w:t>
      </w:r>
      <w:r w:rsidRPr="00B71D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</w:rPr>
        <w:t>Պատվիրատու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____________________________________       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գտնվելու</w:t>
      </w:r>
      <w:proofErr w:type="gramEnd"/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B71DCD">
        <w:rPr>
          <w:rFonts w:ascii="GHEA Grapalat" w:hAnsi="GHEA Grapalat"/>
          <w:sz w:val="20"/>
          <w:lang w:val="ru-RU"/>
        </w:rPr>
        <w:t>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r w:rsidRPr="00B71DCD">
        <w:rPr>
          <w:rFonts w:ascii="GHEA Grapalat" w:hAnsi="GHEA Grapalat"/>
          <w:sz w:val="20"/>
          <w:lang w:val="ru-RU"/>
        </w:rPr>
        <w:t>____________________________                                             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հվհհ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</w:t>
      </w:r>
      <w:r w:rsidRPr="00B71DCD">
        <w:rPr>
          <w:rFonts w:ascii="GHEA Grapalat" w:hAnsi="GHEA Grapalat" w:cs="Sylfaen"/>
          <w:sz w:val="20"/>
          <w:lang w:val="ru-RU"/>
        </w:rPr>
        <w:t>________</w:t>
      </w:r>
      <w:r w:rsidRPr="00B71DCD">
        <w:rPr>
          <w:rFonts w:ascii="GHEA Grapalat" w:hAnsi="GHEA Grapalat"/>
          <w:sz w:val="20"/>
          <w:lang w:val="ru-RU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B71DCD">
        <w:rPr>
          <w:rFonts w:ascii="GHEA Grapalat" w:hAnsi="GHEA Grapalat"/>
          <w:sz w:val="20"/>
          <w:lang w:val="ru-RU"/>
        </w:rPr>
        <w:t>__________________________</w:t>
      </w:r>
    </w:p>
    <w:p w:rsidR="000C7763" w:rsidRPr="00B71DCD" w:rsidRDefault="000C7763" w:rsidP="000C7763">
      <w:pPr>
        <w:spacing w:line="360" w:lineRule="auto"/>
        <w:ind w:left="360"/>
        <w:rPr>
          <w:rFonts w:ascii="GHEA Grapalat" w:hAnsi="GHEA Grapalat"/>
          <w:sz w:val="16"/>
          <w:szCs w:val="16"/>
          <w:lang w:val="ru-RU"/>
        </w:rPr>
      </w:pP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/>
          <w:b/>
          <w:sz w:val="20"/>
        </w:rPr>
        <w:t>N</w:t>
      </w: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B71DCD">
        <w:rPr>
          <w:rFonts w:ascii="GHEA Grapalat" w:hAnsi="GHEA Grapalat" w:cs="Sylfaen"/>
          <w:b/>
          <w:sz w:val="20"/>
          <w:lang w:val="ru-RU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0C7763" w:rsidRPr="00B71DCD" w:rsidRDefault="000C7763" w:rsidP="000C7763">
      <w:pPr>
        <w:jc w:val="both"/>
        <w:rPr>
          <w:rFonts w:ascii="GHEA Grapalat" w:hAnsi="GHEA Grapalat" w:cs="Sylfaen"/>
          <w:lang w:val="ru-RU"/>
        </w:rPr>
      </w:pPr>
      <w:r w:rsidRPr="00B71DCD">
        <w:rPr>
          <w:rFonts w:ascii="GHEA Grapalat" w:hAnsi="GHEA Grapalat"/>
          <w:lang w:val="ru-RU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</w:p>
    <w:p w:rsidR="000C7763" w:rsidRPr="00B71DCD" w:rsidRDefault="000C7763" w:rsidP="000C7763">
      <w:pPr>
        <w:jc w:val="center"/>
        <w:rPr>
          <w:rFonts w:ascii="GHEA Grapalat" w:hAnsi="GHEA Grapalat"/>
          <w:lang w:val="ru-RU"/>
        </w:rPr>
      </w:pP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71DCD">
        <w:rPr>
          <w:rFonts w:ascii="GHEA Grapalat" w:hAnsi="GHEA Grapalat"/>
          <w:lang w:val="ru-RU"/>
        </w:rPr>
        <w:t>` ____________________________________________________________</w:t>
      </w: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71DCD">
        <w:rPr>
          <w:rFonts w:ascii="GHEA Grapalat" w:hAnsi="GHEA Grapalat"/>
          <w:lang w:val="ru-RU"/>
        </w:rPr>
        <w:t>____________________________________________________________________________________</w:t>
      </w:r>
    </w:p>
    <w:p w:rsidR="000C7763" w:rsidRPr="00B71DCD" w:rsidRDefault="000C7763" w:rsidP="000C7763">
      <w:pPr>
        <w:rPr>
          <w:rFonts w:ascii="GHEA Grapalat" w:hAnsi="GHEA Grapalat" w:cs="Sylfaen"/>
          <w:lang w:val="ru-RU"/>
        </w:rPr>
      </w:pPr>
      <w:proofErr w:type="gramStart"/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  <w:proofErr w:type="gramEnd"/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__________</w:t>
      </w:r>
    </w:p>
    <w:p w:rsidR="000C7763" w:rsidRPr="001156DF" w:rsidRDefault="000C7763" w:rsidP="000C7763">
      <w:pPr>
        <w:jc w:val="both"/>
        <w:rPr>
          <w:rFonts w:ascii="GHEA Grapalat" w:hAnsi="GHEA Grapalat"/>
          <w:lang w:val="ru-RU"/>
        </w:rPr>
      </w:pPr>
      <w:proofErr w:type="gramStart"/>
      <w:r w:rsidRPr="00B00D1D">
        <w:rPr>
          <w:rFonts w:ascii="GHEA Grapalat" w:hAnsi="GHEA Grapalat"/>
        </w:rPr>
        <w:t>Պատվիրատուն՝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1156DF">
        <w:rPr>
          <w:rFonts w:ascii="GHEA Grapalat" w:hAnsi="GHEA Grapalat"/>
          <w:lang w:val="ru-RU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որ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ստորև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նշված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1156DF">
        <w:rPr>
          <w:rFonts w:ascii="GHEA Grapalat" w:hAnsi="GHEA Grapalat"/>
          <w:lang w:val="ru-RU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1156DF">
        <w:rPr>
          <w:rFonts w:ascii="GHEA Grapalat" w:hAnsi="GHEA Grapalat"/>
          <w:lang w:val="ru-RU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են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գնման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սույն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մասին</w:t>
      </w:r>
      <w:r w:rsidRPr="001156DF">
        <w:rPr>
          <w:rFonts w:ascii="GHEA Grapalat" w:hAnsi="GHEA Grapalat"/>
          <w:lang w:val="ru-RU"/>
        </w:rPr>
        <w:t>.</w:t>
      </w:r>
      <w:proofErr w:type="gramEnd"/>
    </w:p>
    <w:p w:rsidR="000C7763" w:rsidRPr="001156DF" w:rsidRDefault="000C7763" w:rsidP="000C7763">
      <w:pPr>
        <w:ind w:firstLine="375"/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/>
        </w:rPr>
        <w:t>Պայմանագրի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1156DF">
        <w:rPr>
          <w:rFonts w:ascii="GHEA Grapalat" w:hAnsi="GHEA Grapalat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20___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>-</w:t>
      </w:r>
      <w:r w:rsidRPr="00B00D1D">
        <w:rPr>
          <w:rFonts w:ascii="GHEA Grapalat" w:hAnsi="GHEA Grapalat" w:cs="Arial Unicode"/>
        </w:rPr>
        <w:t>ից</w:t>
      </w:r>
      <w:r w:rsidRPr="001156DF">
        <w:rPr>
          <w:rFonts w:ascii="GHEA Grapalat" w:hAnsi="GHEA Grapalat" w:cs="Arial Unicode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1156DF">
        <w:rPr>
          <w:rFonts w:ascii="GHEA Grapalat" w:hAnsi="GHEA Grapalat" w:cs="Arial Unicode"/>
          <w:lang w:val="ru-RU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Arial Unicode"/>
        </w:rPr>
        <w:t>թ</w:t>
      </w:r>
      <w:r w:rsidRPr="001156DF">
        <w:rPr>
          <w:rFonts w:ascii="GHEA Grapalat" w:hAnsi="GHEA Grapalat" w:cs="Arial Unicode"/>
          <w:lang w:val="ru-RU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1156DF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է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1156DF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1156DF"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0C7763" w:rsidRPr="00671D12" w:rsidTr="00520D8E">
        <w:trPr>
          <w:trHeight w:val="1193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0C7763" w:rsidRPr="00671D12" w:rsidTr="00520D8E">
        <w:trPr>
          <w:trHeight w:val="215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c>
          <w:tcPr>
            <w:tcW w:w="2340" w:type="dxa"/>
          </w:tcPr>
          <w:p w:rsidR="000C7763" w:rsidRPr="00671D12" w:rsidRDefault="000C7763" w:rsidP="00520D8E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C7763" w:rsidRPr="00E54248" w:rsidRDefault="000C7763" w:rsidP="000C7763">
      <w:pPr>
        <w:jc w:val="both"/>
        <w:rPr>
          <w:rFonts w:ascii="GHEA Grapalat" w:hAnsi="GHEA Grapalat"/>
          <w:strike/>
          <w:sz w:val="21"/>
          <w:szCs w:val="21"/>
        </w:rPr>
      </w:pPr>
    </w:p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0C7763" w:rsidRPr="00E54248" w:rsidRDefault="000C7763" w:rsidP="000C7763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E55832" w:rsidRDefault="000C7763" w:rsidP="00B71DCD">
      <w:pPr>
        <w:jc w:val="right"/>
        <w:rPr>
          <w:rFonts w:ascii="GHEA Grapalat" w:hAnsi="GHEA Grapalat"/>
          <w:lang w:val="es-ES"/>
        </w:rPr>
      </w:pPr>
      <w:r w:rsidRPr="00E54248">
        <w:rPr>
          <w:rStyle w:val="aff1"/>
          <w:rFonts w:ascii="GHEA Grapalat" w:hAnsi="GHEA Grapalat"/>
          <w:sz w:val="15"/>
          <w:szCs w:val="15"/>
        </w:rPr>
        <w:br w:type="page"/>
      </w:r>
      <w:r w:rsidR="00E55832"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 w:rsidR="00CC67DF">
        <w:rPr>
          <w:rFonts w:ascii="GHEA Grapalat" w:hAnsi="GHEA Grapalat"/>
          <w:lang w:val="es-ES"/>
        </w:rPr>
        <w:t>22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4D2D17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CC67DF">
        <w:rPr>
          <w:rFonts w:ascii="GHEA Grapalat" w:hAnsi="GHEA Grapalat" w:cs="Sylfaen"/>
          <w:lang w:val="af-ZA"/>
        </w:rPr>
        <w:t>2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B71DCD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կողմից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="00E55832"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</w:t>
      </w:r>
      <w:r w:rsidR="004D2D17">
        <w:rPr>
          <w:rFonts w:ascii="GHEA Grapalat" w:hAnsi="GHEA Grapalat" w:cs="Sylfaen"/>
          <w:lang w:val="af-ZA"/>
        </w:rPr>
        <w:t>5</w:t>
      </w:r>
      <w:r>
        <w:rPr>
          <w:rFonts w:ascii="GHEA Grapalat" w:hAnsi="GHEA Grapalat" w:cs="Sylfaen"/>
          <w:lang w:val="af-ZA"/>
        </w:rPr>
        <w:t>/</w:t>
      </w:r>
      <w:r w:rsidR="00CC67DF">
        <w:rPr>
          <w:rFonts w:ascii="GHEA Grapalat" w:hAnsi="GHEA Grapalat" w:cs="Sylfaen"/>
          <w:lang w:val="af-ZA"/>
        </w:rPr>
        <w:t>2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ծածկագրով</w:t>
      </w:r>
      <w:r w:rsidR="00E55832">
        <w:rPr>
          <w:rFonts w:ascii="GHEA Grapalat" w:hAnsi="GHEA Grapalat"/>
          <w:szCs w:val="22"/>
          <w:lang w:val="es-ES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հայտարարված</w:t>
      </w:r>
      <w:r w:rsidR="00E55832"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ընթացակարգի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23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EC7963" w:rsidRDefault="00E55832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 w:rsidR="00CC67DF">
        <w:rPr>
          <w:rFonts w:ascii="GHEA Grapalat" w:hAnsi="GHEA Grapalat"/>
          <w:lang w:val="es-ES"/>
        </w:rPr>
        <w:t>22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1156DF">
        <w:rPr>
          <w:rFonts w:ascii="GHEA Grapalat" w:hAnsi="GHEA Grapalat" w:cs="Sylfaen"/>
          <w:lang w:val="hy-AM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4D2D17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CC67DF">
        <w:rPr>
          <w:rFonts w:ascii="GHEA Grapalat" w:hAnsi="GHEA Grapalat" w:cs="Sylfaen"/>
          <w:lang w:val="af-ZA"/>
        </w:rPr>
        <w:t>2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ընթացակարգի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</w:t>
      </w:r>
      <w:r w:rsidR="004D2D17">
        <w:rPr>
          <w:rFonts w:ascii="GHEA Grapalat" w:hAnsi="GHEA Grapalat" w:cs="Sylfaen"/>
          <w:lang w:val="af-ZA"/>
        </w:rPr>
        <w:t>5</w:t>
      </w:r>
      <w:r w:rsidR="00B71DCD">
        <w:rPr>
          <w:rFonts w:ascii="GHEA Grapalat" w:hAnsi="GHEA Grapalat" w:cs="Sylfaen"/>
          <w:lang w:val="af-ZA"/>
        </w:rPr>
        <w:t>/</w:t>
      </w:r>
      <w:r w:rsidR="00CC67DF">
        <w:rPr>
          <w:rFonts w:ascii="GHEA Grapalat" w:hAnsi="GHEA Grapalat" w:cs="Sylfaen"/>
          <w:lang w:val="af-ZA"/>
        </w:rPr>
        <w:t>2</w:t>
      </w:r>
      <w:r w:rsidR="00B71DCD"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497846" w:rsidTr="00520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520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497846" w:rsidTr="00520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497846" w:rsidTr="00520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497846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AB572F">
      <w:pgSz w:w="11907" w:h="16839" w:code="9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727ED"/>
    <w:rsid w:val="000C7763"/>
    <w:rsid w:val="001156DF"/>
    <w:rsid w:val="0016206E"/>
    <w:rsid w:val="00164ECF"/>
    <w:rsid w:val="0016660D"/>
    <w:rsid w:val="0017321A"/>
    <w:rsid w:val="001A7339"/>
    <w:rsid w:val="002252DB"/>
    <w:rsid w:val="0024026F"/>
    <w:rsid w:val="00252A1F"/>
    <w:rsid w:val="00256428"/>
    <w:rsid w:val="00260078"/>
    <w:rsid w:val="002A52AC"/>
    <w:rsid w:val="002C6D0F"/>
    <w:rsid w:val="00307542"/>
    <w:rsid w:val="00377422"/>
    <w:rsid w:val="003777D6"/>
    <w:rsid w:val="003C622D"/>
    <w:rsid w:val="0046189D"/>
    <w:rsid w:val="00463074"/>
    <w:rsid w:val="004732F2"/>
    <w:rsid w:val="00485E88"/>
    <w:rsid w:val="00497846"/>
    <w:rsid w:val="004D2D17"/>
    <w:rsid w:val="004E382B"/>
    <w:rsid w:val="00520D8E"/>
    <w:rsid w:val="00522632"/>
    <w:rsid w:val="0052721D"/>
    <w:rsid w:val="0054040C"/>
    <w:rsid w:val="00582F7C"/>
    <w:rsid w:val="00585F95"/>
    <w:rsid w:val="005A0BBD"/>
    <w:rsid w:val="005C29D3"/>
    <w:rsid w:val="0063687B"/>
    <w:rsid w:val="006870D7"/>
    <w:rsid w:val="006C278C"/>
    <w:rsid w:val="006E2A44"/>
    <w:rsid w:val="006E2BD1"/>
    <w:rsid w:val="00700675"/>
    <w:rsid w:val="007521DD"/>
    <w:rsid w:val="00770E9A"/>
    <w:rsid w:val="007C563C"/>
    <w:rsid w:val="00807756"/>
    <w:rsid w:val="00821A9A"/>
    <w:rsid w:val="00844E01"/>
    <w:rsid w:val="00883A9D"/>
    <w:rsid w:val="008A586E"/>
    <w:rsid w:val="00900048"/>
    <w:rsid w:val="00907EA8"/>
    <w:rsid w:val="009523E6"/>
    <w:rsid w:val="009D3A2F"/>
    <w:rsid w:val="00A0767D"/>
    <w:rsid w:val="00A629D4"/>
    <w:rsid w:val="00A77B23"/>
    <w:rsid w:val="00AB572F"/>
    <w:rsid w:val="00AC3772"/>
    <w:rsid w:val="00B70ACA"/>
    <w:rsid w:val="00B71DCD"/>
    <w:rsid w:val="00B9077A"/>
    <w:rsid w:val="00C13467"/>
    <w:rsid w:val="00C3341E"/>
    <w:rsid w:val="00C46500"/>
    <w:rsid w:val="00CC67DF"/>
    <w:rsid w:val="00CE3769"/>
    <w:rsid w:val="00D01AB1"/>
    <w:rsid w:val="00D1629C"/>
    <w:rsid w:val="00D3344E"/>
    <w:rsid w:val="00D4095D"/>
    <w:rsid w:val="00D97370"/>
    <w:rsid w:val="00DF6577"/>
    <w:rsid w:val="00DF6580"/>
    <w:rsid w:val="00E17A25"/>
    <w:rsid w:val="00E55832"/>
    <w:rsid w:val="00ED614E"/>
    <w:rsid w:val="00EE17B4"/>
    <w:rsid w:val="00EF1F84"/>
    <w:rsid w:val="00F27BA1"/>
    <w:rsid w:val="00F62E04"/>
    <w:rsid w:val="00F814F5"/>
    <w:rsid w:val="00FB565E"/>
    <w:rsid w:val="00FC087C"/>
    <w:rsid w:val="00FF3D62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C776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C776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C77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C776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C776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776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C776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C776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aliases w:val=" Char, Char Char Char Char"/>
    <w:basedOn w:val="a"/>
    <w:link w:val="a4"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21">
    <w:name w:val="Body Text 2"/>
    <w:basedOn w:val="a"/>
    <w:link w:val="22"/>
    <w:unhideWhenUsed/>
    <w:rsid w:val="00AB57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nhideWhenUsed/>
    <w:rsid w:val="00E5583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55832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C7763"/>
    <w:rPr>
      <w:rFonts w:ascii="Arial Armenian" w:eastAsia="Times New Roman" w:hAnsi="Arial Armeni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C776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776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0C776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C776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C77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0C776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C776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11">
    <w:name w:val="index 1"/>
    <w:basedOn w:val="a"/>
    <w:next w:val="a"/>
    <w:autoRedefine/>
    <w:semiHidden/>
    <w:unhideWhenUsed/>
    <w:rsid w:val="000C7763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index heading"/>
    <w:basedOn w:val="a"/>
    <w:next w:val="11"/>
    <w:semiHidden/>
    <w:rsid w:val="000C7763"/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C776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C776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C7763"/>
    <w:pPr>
      <w:jc w:val="center"/>
    </w:pPr>
    <w:rPr>
      <w:rFonts w:ascii="Arial Armenian" w:hAnsi="Arial Armenian"/>
      <w:szCs w:val="20"/>
    </w:rPr>
  </w:style>
  <w:style w:type="character" w:customStyle="1" w:styleId="ab">
    <w:name w:val="Название Знак"/>
    <w:basedOn w:val="a0"/>
    <w:link w:val="aa"/>
    <w:rsid w:val="000C7763"/>
    <w:rPr>
      <w:rFonts w:ascii="Arial Armenian" w:eastAsia="Times New Roman" w:hAnsi="Arial Armenian" w:cs="Times New Roman"/>
      <w:sz w:val="24"/>
      <w:szCs w:val="20"/>
    </w:rPr>
  </w:style>
  <w:style w:type="character" w:styleId="ac">
    <w:name w:val="page number"/>
    <w:basedOn w:val="a0"/>
    <w:rsid w:val="000C7763"/>
  </w:style>
  <w:style w:type="paragraph" w:styleId="ad">
    <w:name w:val="footer"/>
    <w:basedOn w:val="a"/>
    <w:link w:val="ae"/>
    <w:uiPriority w:val="99"/>
    <w:rsid w:val="000C77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0C7763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0C7763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7763"/>
    <w:rPr>
      <w:rFonts w:ascii="Tahoma" w:eastAsia="Times New Roman" w:hAnsi="Tahoma" w:cs="Times New Roman"/>
      <w:sz w:val="16"/>
      <w:szCs w:val="16"/>
    </w:rPr>
  </w:style>
  <w:style w:type="character" w:styleId="af1">
    <w:name w:val="annotation reference"/>
    <w:semiHidden/>
    <w:rsid w:val="000C7763"/>
    <w:rPr>
      <w:sz w:val="16"/>
      <w:szCs w:val="16"/>
    </w:rPr>
  </w:style>
  <w:style w:type="paragraph" w:styleId="af2">
    <w:name w:val="annotation text"/>
    <w:basedOn w:val="a"/>
    <w:link w:val="af3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0C776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0C7763"/>
    <w:rPr>
      <w:b/>
      <w:bCs/>
    </w:rPr>
  </w:style>
  <w:style w:type="paragraph" w:styleId="af6">
    <w:name w:val="endnote text"/>
    <w:basedOn w:val="a"/>
    <w:link w:val="af7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8">
    <w:name w:val="endnote reference"/>
    <w:semiHidden/>
    <w:rsid w:val="000C7763"/>
    <w:rPr>
      <w:vertAlign w:val="superscript"/>
    </w:rPr>
  </w:style>
  <w:style w:type="paragraph" w:styleId="af9">
    <w:name w:val="footnote text"/>
    <w:basedOn w:val="a"/>
    <w:link w:val="afa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b">
    <w:name w:val="footnote reference"/>
    <w:semiHidden/>
    <w:rsid w:val="000C7763"/>
    <w:rPr>
      <w:vertAlign w:val="superscript"/>
    </w:rPr>
  </w:style>
  <w:style w:type="paragraph" w:styleId="afc">
    <w:name w:val="Document Map"/>
    <w:basedOn w:val="a"/>
    <w:link w:val="afd"/>
    <w:semiHidden/>
    <w:rsid w:val="000C776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c"/>
    <w:semiHidden/>
    <w:rsid w:val="000C77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C77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C776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C7763"/>
    <w:rPr>
      <w:rFonts w:ascii="Arial Armenian" w:hAnsi="Arial Armenian"/>
      <w:sz w:val="22"/>
      <w:lang w:val="en-US" w:eastAsia="ru-RU" w:bidi="ar-SA"/>
    </w:rPr>
  </w:style>
  <w:style w:type="paragraph" w:styleId="afe">
    <w:name w:val="Revision"/>
    <w:hidden/>
    <w:uiPriority w:val="99"/>
    <w:semiHidden/>
    <w:rsid w:val="000C7763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a"/>
    <w:semiHidden/>
    <w:rsid w:val="000C776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styleId="aff">
    <w:name w:val="Hyperlink"/>
    <w:rsid w:val="000C7763"/>
    <w:rPr>
      <w:color w:val="0000FF"/>
      <w:u w:val="single"/>
    </w:rPr>
  </w:style>
  <w:style w:type="paragraph" w:styleId="aff0">
    <w:name w:val="Normal (Web)"/>
    <w:basedOn w:val="a"/>
    <w:rsid w:val="000C7763"/>
    <w:pPr>
      <w:spacing w:before="100" w:beforeAutospacing="1" w:after="100" w:afterAutospacing="1"/>
    </w:pPr>
  </w:style>
  <w:style w:type="character" w:styleId="aff1">
    <w:name w:val="Strong"/>
    <w:qFormat/>
    <w:rsid w:val="000C7763"/>
    <w:rPr>
      <w:b/>
      <w:bCs/>
    </w:rPr>
  </w:style>
  <w:style w:type="character" w:customStyle="1" w:styleId="CharChar12">
    <w:name w:val="Char Char12"/>
    <w:rsid w:val="000C776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C7763"/>
    <w:rPr>
      <w:rFonts w:ascii="Arial Armenian" w:hAnsi="Arial Armenian"/>
      <w:lang w:val="en-US"/>
    </w:rPr>
  </w:style>
  <w:style w:type="character" w:customStyle="1" w:styleId="CharChar22">
    <w:name w:val="Char Char22"/>
    <w:rsid w:val="000C776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C776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C776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C7763"/>
    <w:rPr>
      <w:rFonts w:ascii="Times Armenian" w:hAnsi="Times Armenian"/>
      <w:i/>
      <w:lang w:val="nl-NL"/>
    </w:rPr>
  </w:style>
  <w:style w:type="paragraph" w:styleId="aff2">
    <w:name w:val="Block Text"/>
    <w:basedOn w:val="a"/>
    <w:rsid w:val="000C776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C776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C7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0C7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C776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0C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C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rsid w:val="000C776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C7763"/>
    <w:rPr>
      <w:rFonts w:ascii="Arial LatArm" w:hAnsi="Arial LatArm"/>
      <w:sz w:val="24"/>
      <w:lang w:val="en-US" w:eastAsia="ru-RU" w:bidi="ar-SA"/>
    </w:rPr>
  </w:style>
  <w:style w:type="table" w:styleId="aff4">
    <w:name w:val="Table Grid"/>
    <w:basedOn w:val="a1"/>
    <w:rsid w:val="000C776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C776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A202-900A-4C80-BD99-E295B57F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14</Pages>
  <Words>4249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53</cp:revision>
  <cp:lastPrinted>2014-02-06T05:54:00Z</cp:lastPrinted>
  <dcterms:created xsi:type="dcterms:W3CDTF">2014-02-05T07:05:00Z</dcterms:created>
  <dcterms:modified xsi:type="dcterms:W3CDTF">2015-01-09T07:58:00Z</dcterms:modified>
</cp:coreProperties>
</file>