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1A" w:rsidRDefault="00A1611A" w:rsidP="00A1611A">
      <w:pPr>
        <w:tabs>
          <w:tab w:val="left" w:pos="4478"/>
        </w:tabs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 xml:space="preserve">                                                         ՀԱՅՏԱՐԱՐՈՒԹՅՈՒՆ</w:t>
      </w:r>
    </w:p>
    <w:p w:rsidR="00A1611A" w:rsidRPr="00F13F8F" w:rsidRDefault="00A1611A" w:rsidP="00A1611A">
      <w:pPr>
        <w:tabs>
          <w:tab w:val="left" w:pos="3010"/>
        </w:tabs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                          </w:t>
      </w:r>
      <w:r>
        <w:rPr>
          <w:rFonts w:ascii="Sylfaen" w:hAnsi="Sylfaen"/>
          <w:lang w:val="pt-BR"/>
        </w:rPr>
        <w:t xml:space="preserve">   </w:t>
      </w:r>
      <w:r>
        <w:rPr>
          <w:rFonts w:ascii="Sylfaen" w:hAnsi="Sylfaen"/>
          <w:lang w:val="en-US"/>
        </w:rPr>
        <w:t>ԿՆՔՎԱԾ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ՊԱՅՄԱՆԱԳՐԻ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ՄԱՍԻՆ</w:t>
      </w:r>
    </w:p>
    <w:p w:rsidR="00A1611A" w:rsidRPr="00F13F8F" w:rsidRDefault="00A1611A" w:rsidP="00A1611A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 w:rsidR="00F3727C" w:rsidRPr="00F3727C">
        <w:rPr>
          <w:rFonts w:ascii="Sylfaen" w:hAnsi="Sylfaen"/>
          <w:lang w:val="pt-BR"/>
        </w:rPr>
        <w:t xml:space="preserve"> </w:t>
      </w:r>
      <w:r w:rsidR="00F3727C">
        <w:rPr>
          <w:rFonts w:ascii="Sylfaen" w:hAnsi="Sylfaen"/>
          <w:lang w:val="en-US"/>
        </w:rPr>
        <w:t>և</w:t>
      </w:r>
      <w:r w:rsidR="00F3727C" w:rsidRPr="00F3727C">
        <w:rPr>
          <w:rFonts w:ascii="Sylfaen" w:hAnsi="Sylfaen"/>
          <w:lang w:val="pt-BR"/>
        </w:rPr>
        <w:t xml:space="preserve"> </w:t>
      </w:r>
      <w:r w:rsidR="00F3727C">
        <w:rPr>
          <w:rFonts w:ascii="Sylfaen" w:hAnsi="Sylfaen"/>
          <w:lang w:val="pt-BR"/>
        </w:rPr>
        <w:t xml:space="preserve">քաղաքապետարանի </w:t>
      </w:r>
      <w:r w:rsidR="00F3727C" w:rsidRPr="00A1611A">
        <w:rPr>
          <w:rFonts w:ascii="Sylfaen" w:hAnsi="Sylfaen"/>
          <w:lang w:val="pt-BR"/>
        </w:rPr>
        <w:t>&lt;&lt;</w:t>
      </w:r>
      <w:r w:rsidR="00F3727C">
        <w:rPr>
          <w:rFonts w:ascii="Sylfaen" w:hAnsi="Sylfaen"/>
          <w:lang w:val="pt-BR"/>
        </w:rPr>
        <w:t>Բարեկարգում և բնակֆոնդ գրասենյակ</w:t>
      </w:r>
      <w:r w:rsidR="00F3727C" w:rsidRPr="00A1611A">
        <w:rPr>
          <w:rFonts w:ascii="Sylfaen" w:hAnsi="Sylfaen"/>
          <w:lang w:val="pt-BR"/>
        </w:rPr>
        <w:t>&gt;&gt;</w:t>
      </w:r>
      <w:r w:rsidR="00F3727C">
        <w:rPr>
          <w:rFonts w:ascii="Sylfaen" w:hAnsi="Sylfaen"/>
          <w:lang w:val="pt-BR"/>
        </w:rPr>
        <w:t>հիմնարկի</w:t>
      </w:r>
      <w:r w:rsidRPr="00F13F8F">
        <w:rPr>
          <w:rFonts w:ascii="Sylfaen" w:hAnsi="Sylfaen"/>
          <w:lang w:val="pt-BR"/>
        </w:rPr>
        <w:t xml:space="preserve">, </w:t>
      </w:r>
      <w:proofErr w:type="spellStart"/>
      <w:r>
        <w:rPr>
          <w:rFonts w:ascii="Sylfaen" w:hAnsi="Sylfaen"/>
          <w:lang w:val="en-US"/>
        </w:rPr>
        <w:t>որ</w:t>
      </w:r>
      <w:r w:rsidR="00F3727C">
        <w:rPr>
          <w:rFonts w:ascii="Sylfaen" w:hAnsi="Sylfaen"/>
          <w:lang w:val="en-US"/>
        </w:rPr>
        <w:t>ոնք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գտնվում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 w:rsidR="00F3727C">
        <w:rPr>
          <w:rFonts w:ascii="Sylfaen" w:hAnsi="Sylfaen"/>
          <w:lang w:val="pt-BR"/>
        </w:rPr>
        <w:t>են</w:t>
      </w:r>
      <w:r w:rsidRPr="00F13F8F">
        <w:rPr>
          <w:rFonts w:ascii="Sylfaen" w:hAnsi="Sylfaen"/>
          <w:lang w:val="pt-BR"/>
        </w:rPr>
        <w:t xml:space="preserve">  </w:t>
      </w:r>
      <w:proofErr w:type="spellStart"/>
      <w:r>
        <w:rPr>
          <w:rFonts w:ascii="Sylfaen" w:hAnsi="Sylfaen"/>
          <w:lang w:val="en-US"/>
        </w:rPr>
        <w:t>Կոտայքի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մարզ</w:t>
      </w:r>
      <w:proofErr w:type="spellEnd"/>
      <w:r w:rsidRPr="00F13F8F">
        <w:rPr>
          <w:rFonts w:ascii="Sylfaen" w:hAnsi="Sylfaen"/>
          <w:lang w:val="pt-BR"/>
        </w:rPr>
        <w:t xml:space="preserve">,   </w:t>
      </w:r>
      <w:r>
        <w:rPr>
          <w:rFonts w:ascii="Sylfaen" w:hAnsi="Sylfaen"/>
          <w:lang w:val="en-US"/>
        </w:rPr>
        <w:t>ք</w:t>
      </w:r>
      <w:r w:rsidRPr="00F13F8F">
        <w:rPr>
          <w:rFonts w:ascii="Sylfaen" w:hAnsi="Sylfaen"/>
          <w:lang w:val="pt-BR"/>
        </w:rPr>
        <w:t>.</w:t>
      </w:r>
      <w:proofErr w:type="spellStart"/>
      <w:r>
        <w:rPr>
          <w:rFonts w:ascii="Sylfaen" w:hAnsi="Sylfaen"/>
          <w:lang w:val="en-US"/>
        </w:rPr>
        <w:t>Եղվարդ</w:t>
      </w:r>
      <w:proofErr w:type="spellEnd"/>
      <w:r w:rsidRPr="00F13F8F">
        <w:rPr>
          <w:rFonts w:ascii="Sylfaen" w:hAnsi="Sylfaen"/>
          <w:lang w:val="pt-BR"/>
        </w:rPr>
        <w:t>,</w:t>
      </w:r>
      <w:proofErr w:type="spellStart"/>
      <w:r>
        <w:rPr>
          <w:rFonts w:ascii="Sylfaen" w:hAnsi="Sylfaen"/>
          <w:lang w:val="en-US"/>
        </w:rPr>
        <w:t>Երևանյան</w:t>
      </w:r>
      <w:proofErr w:type="spellEnd"/>
      <w:r w:rsidRPr="00F13F8F">
        <w:rPr>
          <w:rFonts w:ascii="Sylfaen" w:hAnsi="Sylfaen"/>
          <w:lang w:val="pt-BR"/>
        </w:rPr>
        <w:t xml:space="preserve"> 1  </w:t>
      </w:r>
      <w:proofErr w:type="spellStart"/>
      <w:r>
        <w:rPr>
          <w:rFonts w:ascii="Sylfaen" w:hAnsi="Sylfaen"/>
          <w:lang w:val="en-US"/>
        </w:rPr>
        <w:t>հասցեում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&lt;&lt; </w:t>
      </w:r>
      <w:r>
        <w:rPr>
          <w:rFonts w:ascii="Sylfaen" w:hAnsi="Sylfaen"/>
        </w:rPr>
        <w:t>ՖԼԵՇ</w:t>
      </w:r>
      <w:r w:rsidRPr="00F13F8F">
        <w:rPr>
          <w:rFonts w:ascii="Sylfaen" w:hAnsi="Sylfaen"/>
          <w:lang w:val="pt-BR"/>
        </w:rPr>
        <w:t>&gt;&gt;</w:t>
      </w:r>
      <w:r>
        <w:rPr>
          <w:rFonts w:ascii="Sylfaen" w:hAnsi="Sylfaen"/>
          <w:lang w:val="pt-BR"/>
        </w:rPr>
        <w:t xml:space="preserve"> </w:t>
      </w:r>
      <w:r>
        <w:rPr>
          <w:rFonts w:ascii="Sylfaen" w:hAnsi="Sylfaen"/>
        </w:rPr>
        <w:t>ՍՊ</w:t>
      </w:r>
      <w:r>
        <w:rPr>
          <w:rFonts w:ascii="Sylfaen" w:hAnsi="Sylfaen"/>
          <w:lang w:val="en-US"/>
        </w:rPr>
        <w:t>Ը</w:t>
      </w:r>
      <w:r w:rsidRPr="002D796A">
        <w:rPr>
          <w:rFonts w:ascii="Sylfaen" w:hAnsi="Sylfaen"/>
          <w:lang w:val="pt-BR"/>
        </w:rPr>
        <w:t>-</w:t>
      </w:r>
      <w:r>
        <w:rPr>
          <w:rFonts w:ascii="Sylfaen" w:hAnsi="Sylfaen"/>
        </w:rPr>
        <w:t>ի</w:t>
      </w:r>
      <w:r w:rsidRPr="00F13F8F">
        <w:rPr>
          <w:rFonts w:ascii="Sylfaen" w:hAnsi="Sylfaen"/>
          <w:lang w:val="pt-BR"/>
        </w:rPr>
        <w:t>,</w:t>
      </w:r>
      <w:r w:rsidRPr="002D796A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որը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գտնվում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ք</w:t>
      </w:r>
      <w:r w:rsidRPr="00F13F8F">
        <w:rPr>
          <w:rFonts w:ascii="Sylfaen" w:hAnsi="Sylfaen"/>
          <w:lang w:val="pt-BR"/>
        </w:rPr>
        <w:t>.</w:t>
      </w:r>
      <w:r>
        <w:rPr>
          <w:rFonts w:ascii="Sylfaen" w:hAnsi="Sylfaen"/>
          <w:lang w:val="en-US"/>
        </w:rPr>
        <w:t>Ե</w:t>
      </w:r>
      <w:r>
        <w:rPr>
          <w:rFonts w:ascii="Sylfaen" w:hAnsi="Sylfaen"/>
        </w:rPr>
        <w:t>րևանի</w:t>
      </w:r>
      <w:r w:rsidRPr="002D796A">
        <w:rPr>
          <w:rFonts w:ascii="Sylfaen" w:hAnsi="Sylfaen"/>
          <w:lang w:val="pt-BR"/>
        </w:rPr>
        <w:t>,</w:t>
      </w:r>
      <w:r>
        <w:rPr>
          <w:rFonts w:ascii="Sylfaen" w:hAnsi="Sylfaen"/>
        </w:rPr>
        <w:t>Եզնիկ</w:t>
      </w:r>
      <w:r w:rsidRPr="002D796A">
        <w:rPr>
          <w:rFonts w:ascii="Sylfaen" w:hAnsi="Sylfaen"/>
          <w:lang w:val="pt-BR"/>
        </w:rPr>
        <w:t xml:space="preserve"> </w:t>
      </w:r>
      <w:r>
        <w:rPr>
          <w:rFonts w:ascii="Sylfaen" w:hAnsi="Sylfaen"/>
        </w:rPr>
        <w:t>Կողբացու</w:t>
      </w:r>
      <w:r w:rsidRPr="002D796A">
        <w:rPr>
          <w:rFonts w:ascii="Sylfaen" w:hAnsi="Sylfaen"/>
          <w:lang w:val="pt-BR"/>
        </w:rPr>
        <w:t xml:space="preserve"> 30</w:t>
      </w:r>
      <w:r w:rsidRPr="00F13F8F">
        <w:rPr>
          <w:rFonts w:ascii="Sylfaen" w:hAnsi="Sylfaen"/>
          <w:lang w:val="pt-BR"/>
        </w:rPr>
        <w:t xml:space="preserve">   </w:t>
      </w:r>
      <w:proofErr w:type="spellStart"/>
      <w:r>
        <w:rPr>
          <w:rFonts w:ascii="Sylfaen" w:hAnsi="Sylfaen"/>
          <w:lang w:val="en-US"/>
        </w:rPr>
        <w:t>հասցեում</w:t>
      </w:r>
      <w:proofErr w:type="spellEnd"/>
      <w:r w:rsidRPr="00F13F8F">
        <w:rPr>
          <w:rFonts w:ascii="Sylfaen" w:hAnsi="Sylfaen"/>
          <w:lang w:val="pt-BR"/>
        </w:rPr>
        <w:t xml:space="preserve"> , </w:t>
      </w:r>
      <w:proofErr w:type="spellStart"/>
      <w:r>
        <w:rPr>
          <w:rFonts w:ascii="Sylfaen" w:hAnsi="Sylfaen"/>
          <w:lang w:val="en-US"/>
        </w:rPr>
        <w:t>միջև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201</w:t>
      </w:r>
      <w:r w:rsidRPr="002D796A">
        <w:rPr>
          <w:rFonts w:ascii="Sylfaen" w:hAnsi="Sylfaen"/>
          <w:lang w:val="pt-BR"/>
        </w:rPr>
        <w:t>5</w:t>
      </w:r>
      <w:r>
        <w:rPr>
          <w:rFonts w:ascii="Sylfaen" w:hAnsi="Sylfaen"/>
        </w:rPr>
        <w:t>թ</w:t>
      </w:r>
      <w:r w:rsidRPr="00283AB6">
        <w:rPr>
          <w:rFonts w:ascii="Sylfaen" w:hAnsi="Sylfaen"/>
          <w:lang w:val="pt-BR"/>
        </w:rPr>
        <w:t>.</w:t>
      </w:r>
      <w:r>
        <w:rPr>
          <w:rFonts w:ascii="Sylfaen" w:hAnsi="Sylfaen"/>
        </w:rPr>
        <w:t>հունվարի</w:t>
      </w:r>
      <w:r w:rsidRPr="00283AB6">
        <w:rPr>
          <w:rFonts w:ascii="Sylfaen" w:hAnsi="Sylfaen"/>
          <w:lang w:val="pt-BR"/>
        </w:rPr>
        <w:t xml:space="preserve"> 1</w:t>
      </w:r>
      <w:r w:rsidRPr="002D796A">
        <w:rPr>
          <w:rFonts w:ascii="Sylfaen" w:hAnsi="Sylfaen"/>
          <w:lang w:val="pt-BR"/>
        </w:rPr>
        <w:t>6</w:t>
      </w:r>
      <w:r w:rsidRPr="00283AB6">
        <w:rPr>
          <w:rFonts w:ascii="Sylfaen" w:hAnsi="Sylfaen"/>
          <w:lang w:val="pt-BR"/>
        </w:rPr>
        <w:t>-</w:t>
      </w:r>
      <w:r>
        <w:rPr>
          <w:rFonts w:ascii="Sylfaen" w:hAnsi="Sylfaen"/>
        </w:rPr>
        <w:t>ին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կնքվել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r w:rsidR="00321FA9">
        <w:rPr>
          <w:rFonts w:ascii="Sylfaen" w:hAnsi="Sylfaen"/>
          <w:lang w:val="pt-BR"/>
        </w:rPr>
        <w:t>1656000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ՀՀ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դրամի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արժեքով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 xml:space="preserve">Եղվարդ </w:t>
      </w:r>
      <w:r w:rsidR="00321FA9">
        <w:rPr>
          <w:rFonts w:ascii="Sylfaen" w:hAnsi="Sylfaen"/>
          <w:lang w:val="pt-BR"/>
        </w:rPr>
        <w:t>քաղաքապետարանի և 1343200ՀՀ դրամի արժեքով</w:t>
      </w:r>
      <w:r w:rsidR="009D4C24">
        <w:rPr>
          <w:rFonts w:ascii="Sylfaen" w:hAnsi="Sylfaen"/>
          <w:lang w:val="pt-BR"/>
        </w:rPr>
        <w:t xml:space="preserve"> Եղվարդի քաղաքապետարանի </w:t>
      </w:r>
      <w:r w:rsidR="009D4C24" w:rsidRPr="009D4C24">
        <w:rPr>
          <w:rFonts w:ascii="Sylfaen" w:hAnsi="Sylfaen"/>
          <w:lang w:val="pt-BR"/>
        </w:rPr>
        <w:t>&lt;&lt;</w:t>
      </w:r>
      <w:r w:rsidR="009D4C24">
        <w:rPr>
          <w:rFonts w:ascii="Sylfaen" w:hAnsi="Sylfaen"/>
          <w:lang w:val="pt-BR"/>
        </w:rPr>
        <w:t>Բարեկարգում և բնակֆոնդ գրասենյակ</w:t>
      </w:r>
      <w:r w:rsidR="009D4C24" w:rsidRPr="00A1611A">
        <w:rPr>
          <w:rFonts w:ascii="Sylfaen" w:hAnsi="Sylfaen"/>
          <w:lang w:val="pt-BR"/>
        </w:rPr>
        <w:t>&gt;&gt;</w:t>
      </w:r>
      <w:r w:rsidR="009D4C24">
        <w:rPr>
          <w:rFonts w:ascii="Sylfaen" w:hAnsi="Sylfaen"/>
          <w:lang w:val="pt-BR"/>
        </w:rPr>
        <w:t>հիմնարկի</w:t>
      </w:r>
      <w:r w:rsidR="00321FA9">
        <w:rPr>
          <w:rFonts w:ascii="Sylfaen" w:hAnsi="Sylfaen"/>
          <w:lang w:val="pt-BR"/>
        </w:rPr>
        <w:t xml:space="preserve"> </w:t>
      </w:r>
      <w:r>
        <w:rPr>
          <w:rFonts w:ascii="Sylfaen" w:hAnsi="Sylfaen"/>
        </w:rPr>
        <w:t>վառելիքի</w:t>
      </w:r>
      <w:r w:rsidRPr="006452D9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>ձեռքբերման</w:t>
      </w:r>
      <w:r w:rsidRPr="006452D9">
        <w:rPr>
          <w:rFonts w:ascii="Sylfaen" w:hAnsi="Sylfaen"/>
          <w:lang w:val="pt-BR"/>
        </w:rPr>
        <w:t xml:space="preserve"> </w:t>
      </w:r>
      <w:r>
        <w:rPr>
          <w:rFonts w:ascii="Sylfaen" w:hAnsi="Sylfaen"/>
        </w:rPr>
        <w:t>գնման</w:t>
      </w:r>
      <w:r w:rsidR="009D4C24" w:rsidRPr="009D4C24">
        <w:rPr>
          <w:rFonts w:ascii="Sylfaen" w:hAnsi="Sylfaen"/>
          <w:lang w:val="pt-BR"/>
        </w:rPr>
        <w:t xml:space="preserve"> </w:t>
      </w:r>
      <w:proofErr w:type="spellStart"/>
      <w:r w:rsidR="009D4C24">
        <w:rPr>
          <w:rFonts w:ascii="Sylfaen" w:hAnsi="Sylfaen"/>
          <w:lang w:val="en-US"/>
        </w:rPr>
        <w:t>համապատասխանաբար</w:t>
      </w:r>
      <w:proofErr w:type="spellEnd"/>
      <w:r>
        <w:rPr>
          <w:rFonts w:ascii="Sylfaen" w:hAnsi="Sylfaen"/>
          <w:lang w:val="pt-BR"/>
        </w:rPr>
        <w:t xml:space="preserve"> </w:t>
      </w:r>
      <w:r w:rsidRPr="00F13F8F">
        <w:rPr>
          <w:rFonts w:ascii="Sylfaen" w:hAnsi="Sylfaen"/>
          <w:lang w:val="pt-BR"/>
        </w:rPr>
        <w:t xml:space="preserve">N </w:t>
      </w:r>
      <w:r>
        <w:rPr>
          <w:rFonts w:ascii="Sylfaen" w:hAnsi="Sylfaen"/>
          <w:lang w:val="en-US"/>
        </w:rPr>
        <w:t>ԿՄԵՔ</w:t>
      </w:r>
      <w:r w:rsidRPr="00F13F8F">
        <w:rPr>
          <w:rFonts w:ascii="Sylfaen" w:hAnsi="Sylfaen"/>
          <w:lang w:val="pt-BR"/>
        </w:rPr>
        <w:t>-</w:t>
      </w:r>
      <w:r>
        <w:rPr>
          <w:rFonts w:ascii="Sylfaen" w:hAnsi="Sylfaen"/>
        </w:rPr>
        <w:t>ՇՀԱՊ</w:t>
      </w:r>
      <w:r>
        <w:rPr>
          <w:rFonts w:ascii="Sylfaen" w:hAnsi="Sylfaen"/>
          <w:lang w:val="en-US"/>
        </w:rPr>
        <w:t>ՁԲ</w:t>
      </w:r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1</w:t>
      </w:r>
      <w:r w:rsidRPr="006452D9">
        <w:rPr>
          <w:rFonts w:ascii="Sylfaen" w:hAnsi="Sylfaen"/>
          <w:lang w:val="pt-BR"/>
        </w:rPr>
        <w:t>1</w:t>
      </w:r>
      <w:r w:rsidRPr="00283AB6">
        <w:rPr>
          <w:rFonts w:ascii="Sylfaen" w:hAnsi="Sylfaen"/>
          <w:lang w:val="pt-BR"/>
        </w:rPr>
        <w:t>/</w:t>
      </w:r>
      <w:r w:rsidRPr="006452D9">
        <w:rPr>
          <w:rFonts w:ascii="Sylfaen" w:hAnsi="Sylfaen"/>
          <w:lang w:val="pt-BR"/>
        </w:rPr>
        <w:t>1_</w:t>
      </w:r>
      <w:r w:rsidRPr="00312C5D">
        <w:rPr>
          <w:rFonts w:ascii="Sylfaen" w:hAnsi="Sylfaen"/>
          <w:lang w:val="pt-BR"/>
        </w:rPr>
        <w:t>15</w:t>
      </w:r>
      <w:r w:rsidRPr="00283AB6">
        <w:rPr>
          <w:rFonts w:ascii="Sylfaen" w:hAnsi="Sylfaen"/>
          <w:lang w:val="pt-BR"/>
        </w:rPr>
        <w:t>/</w:t>
      </w:r>
      <w:r w:rsidRPr="00312C5D">
        <w:rPr>
          <w:rFonts w:ascii="Sylfaen" w:hAnsi="Sylfaen"/>
          <w:lang w:val="pt-BR"/>
        </w:rPr>
        <w:t>1</w:t>
      </w:r>
      <w:r w:rsidR="009D4C24">
        <w:rPr>
          <w:rFonts w:ascii="Sylfaen" w:hAnsi="Sylfaen"/>
          <w:lang w:val="pt-BR"/>
        </w:rPr>
        <w:t>-1 և</w:t>
      </w:r>
      <w:r w:rsidR="009D4C24" w:rsidRPr="009D4C24">
        <w:rPr>
          <w:rFonts w:ascii="Sylfaen" w:hAnsi="Sylfaen"/>
          <w:lang w:val="pt-BR"/>
        </w:rPr>
        <w:t xml:space="preserve"> </w:t>
      </w:r>
      <w:r w:rsidR="009D4C24" w:rsidRPr="00F13F8F">
        <w:rPr>
          <w:rFonts w:ascii="Sylfaen" w:hAnsi="Sylfaen"/>
          <w:lang w:val="pt-BR"/>
        </w:rPr>
        <w:t xml:space="preserve">N </w:t>
      </w:r>
      <w:r w:rsidR="009D4C24">
        <w:rPr>
          <w:rFonts w:ascii="Sylfaen" w:hAnsi="Sylfaen"/>
          <w:lang w:val="en-US"/>
        </w:rPr>
        <w:t>ԿՄԵՔ</w:t>
      </w:r>
      <w:r w:rsidR="009D4C24" w:rsidRPr="00F13F8F">
        <w:rPr>
          <w:rFonts w:ascii="Sylfaen" w:hAnsi="Sylfaen"/>
          <w:lang w:val="pt-BR"/>
        </w:rPr>
        <w:t>-</w:t>
      </w:r>
      <w:r w:rsidR="009D4C24">
        <w:rPr>
          <w:rFonts w:ascii="Sylfaen" w:hAnsi="Sylfaen"/>
        </w:rPr>
        <w:t>ՇՀԱՊ</w:t>
      </w:r>
      <w:r w:rsidR="009D4C24">
        <w:rPr>
          <w:rFonts w:ascii="Sylfaen" w:hAnsi="Sylfaen"/>
          <w:lang w:val="en-US"/>
        </w:rPr>
        <w:t>ՁԲ</w:t>
      </w:r>
      <w:r w:rsidR="009D4C24" w:rsidRPr="00F13F8F">
        <w:rPr>
          <w:rFonts w:ascii="Sylfaen" w:hAnsi="Sylfaen"/>
          <w:lang w:val="pt-BR"/>
        </w:rPr>
        <w:t xml:space="preserve"> </w:t>
      </w:r>
      <w:r w:rsidR="009D4C24" w:rsidRPr="00283AB6">
        <w:rPr>
          <w:rFonts w:ascii="Sylfaen" w:hAnsi="Sylfaen"/>
          <w:lang w:val="pt-BR"/>
        </w:rPr>
        <w:t>1</w:t>
      </w:r>
      <w:r w:rsidR="009D4C24" w:rsidRPr="006452D9">
        <w:rPr>
          <w:rFonts w:ascii="Sylfaen" w:hAnsi="Sylfaen"/>
          <w:lang w:val="pt-BR"/>
        </w:rPr>
        <w:t>1</w:t>
      </w:r>
      <w:r w:rsidR="009D4C24" w:rsidRPr="00283AB6">
        <w:rPr>
          <w:rFonts w:ascii="Sylfaen" w:hAnsi="Sylfaen"/>
          <w:lang w:val="pt-BR"/>
        </w:rPr>
        <w:t>/</w:t>
      </w:r>
      <w:r w:rsidR="009D4C24" w:rsidRPr="006452D9">
        <w:rPr>
          <w:rFonts w:ascii="Sylfaen" w:hAnsi="Sylfaen"/>
          <w:lang w:val="pt-BR"/>
        </w:rPr>
        <w:t>1_</w:t>
      </w:r>
      <w:r w:rsidR="009D4C24" w:rsidRPr="00312C5D">
        <w:rPr>
          <w:rFonts w:ascii="Sylfaen" w:hAnsi="Sylfaen"/>
          <w:lang w:val="pt-BR"/>
        </w:rPr>
        <w:t>15</w:t>
      </w:r>
      <w:r w:rsidR="009D4C24" w:rsidRPr="00283AB6">
        <w:rPr>
          <w:rFonts w:ascii="Sylfaen" w:hAnsi="Sylfaen"/>
          <w:lang w:val="pt-BR"/>
        </w:rPr>
        <w:t>/</w:t>
      </w:r>
      <w:r w:rsidR="009D4C24" w:rsidRPr="00312C5D">
        <w:rPr>
          <w:rFonts w:ascii="Sylfaen" w:hAnsi="Sylfaen"/>
          <w:lang w:val="pt-BR"/>
        </w:rPr>
        <w:t>1</w:t>
      </w:r>
      <w:r w:rsidR="009D4C24">
        <w:rPr>
          <w:rFonts w:ascii="Sylfaen" w:hAnsi="Sylfaen"/>
          <w:lang w:val="pt-BR"/>
        </w:rPr>
        <w:t xml:space="preserve">-2/1 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պայմանագր</w:t>
      </w:r>
      <w:r w:rsidR="009D4C24">
        <w:rPr>
          <w:rFonts w:ascii="Sylfaen" w:hAnsi="Sylfaen"/>
          <w:lang w:val="en-US"/>
        </w:rPr>
        <w:t>երը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A1611A" w:rsidRPr="00F13F8F" w:rsidRDefault="00A1611A" w:rsidP="00A1611A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</w:t>
      </w:r>
      <w:proofErr w:type="spellStart"/>
      <w:r>
        <w:rPr>
          <w:rFonts w:ascii="Sylfaen" w:hAnsi="Sylfaen"/>
          <w:lang w:val="en-US"/>
        </w:rPr>
        <w:t>Գնումը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ֆինանսավորվում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 w:rsidRPr="00F13F8F">
        <w:rPr>
          <w:rFonts w:ascii="Sylfaen" w:hAnsi="Sylfaen"/>
          <w:lang w:val="pt-BR"/>
        </w:rPr>
        <w:t xml:space="preserve"> 201</w:t>
      </w:r>
      <w:r w:rsidRPr="00312C5D">
        <w:rPr>
          <w:rFonts w:ascii="Sylfaen" w:hAnsi="Sylfaen"/>
          <w:lang w:val="pt-BR"/>
        </w:rPr>
        <w:t>5</w:t>
      </w:r>
      <w:r>
        <w:rPr>
          <w:rFonts w:ascii="Sylfaen" w:hAnsi="Sylfaen"/>
          <w:lang w:val="en-US"/>
        </w:rPr>
        <w:t>թ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բյուջեով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նախատեսված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հատկացումների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հաշվին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A1611A" w:rsidRPr="00F13F8F" w:rsidRDefault="00A1611A" w:rsidP="00A1611A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</w:t>
      </w:r>
      <w:proofErr w:type="spellStart"/>
      <w:proofErr w:type="gramStart"/>
      <w:r>
        <w:rPr>
          <w:rFonts w:ascii="Sylfaen" w:hAnsi="Sylfaen"/>
          <w:lang w:val="en-US"/>
        </w:rPr>
        <w:t>Մասնակիցներ</w:t>
      </w:r>
      <w:proofErr w:type="spellEnd"/>
      <w:r w:rsidRPr="00F13F8F">
        <w:rPr>
          <w:rFonts w:ascii="Sylfaen" w:hAnsi="Sylfaen"/>
          <w:lang w:val="pt-BR"/>
        </w:rPr>
        <w:t xml:space="preserve">  </w:t>
      </w:r>
      <w:proofErr w:type="spellStart"/>
      <w:r>
        <w:rPr>
          <w:rFonts w:ascii="Sylfaen" w:hAnsi="Sylfaen"/>
          <w:lang w:val="en-US"/>
        </w:rPr>
        <w:t>ներգրավվելու</w:t>
      </w:r>
      <w:proofErr w:type="spellEnd"/>
      <w:proofErr w:type="gram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նպատակով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հայտարարության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հրավերի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տեքստերը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հրապարակվել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են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պաշտոնական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տեղեկագրում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A1611A" w:rsidRPr="00F13F8F" w:rsidRDefault="00A1611A" w:rsidP="00A1611A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 </w:t>
      </w:r>
      <w:proofErr w:type="spellStart"/>
      <w:proofErr w:type="gram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գործընթացին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մասնակցելու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նպատակով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հայտ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ներկայացրել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հետևյալ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մասնակիցը</w:t>
      </w:r>
      <w:proofErr w:type="spellEnd"/>
      <w:r w:rsidRPr="00F13F8F">
        <w:rPr>
          <w:rFonts w:ascii="Sylfaen" w:hAnsi="Sylfaen"/>
          <w:lang w:val="pt-BR"/>
        </w:rPr>
        <w:t>.</w:t>
      </w:r>
      <w:proofErr w:type="gramEnd"/>
    </w:p>
    <w:p w:rsidR="00A1611A" w:rsidRPr="00F13F8F" w:rsidRDefault="00A1611A" w:rsidP="00A1611A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</w:p>
    <w:tbl>
      <w:tblPr>
        <w:tblW w:w="9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3"/>
        <w:gridCol w:w="2787"/>
        <w:gridCol w:w="2653"/>
      </w:tblGrid>
      <w:tr w:rsidR="00A1611A" w:rsidTr="00762C7E">
        <w:trPr>
          <w:trHeight w:val="259"/>
        </w:trPr>
        <w:tc>
          <w:tcPr>
            <w:tcW w:w="9883" w:type="dxa"/>
            <w:gridSpan w:val="3"/>
          </w:tcPr>
          <w:p w:rsidR="00A1611A" w:rsidRDefault="00A1611A" w:rsidP="00762C7E">
            <w:pPr>
              <w:tabs>
                <w:tab w:val="left" w:pos="3010"/>
              </w:tabs>
              <w:spacing w:after="0" w:line="240" w:lineRule="auto"/>
              <w:rPr>
                <w:rFonts w:ascii="Sylfaen" w:hAnsi="Sylfaen"/>
                <w:lang w:val="en-US"/>
              </w:rPr>
            </w:pPr>
            <w:r w:rsidRPr="00F13F8F">
              <w:rPr>
                <w:rFonts w:ascii="Sylfaen" w:hAnsi="Sylfaen"/>
                <w:lang w:val="pt-BR"/>
              </w:rPr>
              <w:t xml:space="preserve">                                                                   </w:t>
            </w:r>
            <w:proofErr w:type="spellStart"/>
            <w:r>
              <w:rPr>
                <w:rFonts w:ascii="Sylfaen" w:hAnsi="Sylfaen"/>
                <w:lang w:val="en-US"/>
              </w:rPr>
              <w:t>Մասնակցի</w:t>
            </w:r>
            <w:proofErr w:type="spellEnd"/>
          </w:p>
        </w:tc>
      </w:tr>
      <w:tr w:rsidR="00A1611A" w:rsidTr="00762C7E">
        <w:trPr>
          <w:trHeight w:val="462"/>
        </w:trPr>
        <w:tc>
          <w:tcPr>
            <w:tcW w:w="4443" w:type="dxa"/>
          </w:tcPr>
          <w:p w:rsidR="00A1611A" w:rsidRDefault="00A1611A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Անվանումը</w:t>
            </w:r>
            <w:proofErr w:type="spellEnd"/>
          </w:p>
        </w:tc>
        <w:tc>
          <w:tcPr>
            <w:tcW w:w="2787" w:type="dxa"/>
          </w:tcPr>
          <w:p w:rsidR="00A1611A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հասցեն</w:t>
            </w:r>
            <w:proofErr w:type="spellEnd"/>
          </w:p>
        </w:tc>
        <w:tc>
          <w:tcPr>
            <w:tcW w:w="2653" w:type="dxa"/>
          </w:tcPr>
          <w:p w:rsidR="00A1611A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Գնային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առաջարկ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դրամ</w:t>
            </w:r>
            <w:proofErr w:type="spellEnd"/>
          </w:p>
        </w:tc>
      </w:tr>
      <w:tr w:rsidR="00A1611A" w:rsidTr="00762C7E">
        <w:trPr>
          <w:trHeight w:val="424"/>
        </w:trPr>
        <w:tc>
          <w:tcPr>
            <w:tcW w:w="4443" w:type="dxa"/>
          </w:tcPr>
          <w:p w:rsidR="00A1611A" w:rsidRPr="00312C5D" w:rsidRDefault="00A1611A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 w:rsidRPr="00436BCC">
              <w:rPr>
                <w:rFonts w:ascii="Sylfaen" w:hAnsi="Sylfaen"/>
                <w:b/>
              </w:rPr>
              <w:t>&lt;&lt;</w:t>
            </w:r>
            <w:r>
              <w:rPr>
                <w:rFonts w:ascii="Sylfaen" w:hAnsi="Sylfaen"/>
                <w:b/>
              </w:rPr>
              <w:t>ՖԼԵՇ</w:t>
            </w:r>
            <w:r w:rsidRPr="00436BCC">
              <w:rPr>
                <w:rFonts w:ascii="Sylfaen" w:hAnsi="Sylfaen"/>
                <w:b/>
              </w:rPr>
              <w:t>&gt;&gt;</w:t>
            </w:r>
            <w:r>
              <w:rPr>
                <w:rFonts w:ascii="Sylfaen" w:hAnsi="Sylfaen"/>
                <w:b/>
              </w:rPr>
              <w:t>ՍՊ</w:t>
            </w:r>
            <w:r>
              <w:rPr>
                <w:rFonts w:ascii="Sylfaen" w:hAnsi="Sylfaen"/>
                <w:b/>
                <w:lang w:val="en-US"/>
              </w:rPr>
              <w:t>Ը</w:t>
            </w:r>
          </w:p>
        </w:tc>
        <w:tc>
          <w:tcPr>
            <w:tcW w:w="2787" w:type="dxa"/>
          </w:tcPr>
          <w:p w:rsidR="00A1611A" w:rsidRPr="00312C5D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en-US"/>
              </w:rPr>
              <w:t>Ք.</w:t>
            </w:r>
            <w:r>
              <w:rPr>
                <w:rFonts w:ascii="Sylfaen" w:hAnsi="Sylfaen"/>
              </w:rPr>
              <w:t>Երևան,Եզնիկ Կողբացու 30</w:t>
            </w:r>
          </w:p>
        </w:tc>
        <w:tc>
          <w:tcPr>
            <w:tcW w:w="2653" w:type="dxa"/>
          </w:tcPr>
          <w:p w:rsidR="00A1611A" w:rsidRPr="00283AB6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</w:p>
        </w:tc>
      </w:tr>
      <w:tr w:rsidR="00A1611A" w:rsidTr="00762C7E">
        <w:trPr>
          <w:trHeight w:val="424"/>
        </w:trPr>
        <w:tc>
          <w:tcPr>
            <w:tcW w:w="4443" w:type="dxa"/>
          </w:tcPr>
          <w:p w:rsidR="00A1611A" w:rsidRPr="00436BCC" w:rsidRDefault="00A1611A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Ռեգուլյար բենզին</w:t>
            </w:r>
          </w:p>
        </w:tc>
        <w:tc>
          <w:tcPr>
            <w:tcW w:w="2787" w:type="dxa"/>
          </w:tcPr>
          <w:p w:rsidR="00A1611A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2653" w:type="dxa"/>
          </w:tcPr>
          <w:p w:rsidR="00A1611A" w:rsidRPr="00283AB6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1807800</w:t>
            </w:r>
          </w:p>
        </w:tc>
      </w:tr>
      <w:tr w:rsidR="00A1611A" w:rsidTr="00762C7E">
        <w:trPr>
          <w:trHeight w:val="424"/>
        </w:trPr>
        <w:tc>
          <w:tcPr>
            <w:tcW w:w="4443" w:type="dxa"/>
          </w:tcPr>
          <w:p w:rsidR="00A1611A" w:rsidRPr="00436BCC" w:rsidRDefault="00A1611A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Դիզ.վառելիք</w:t>
            </w:r>
          </w:p>
        </w:tc>
        <w:tc>
          <w:tcPr>
            <w:tcW w:w="2787" w:type="dxa"/>
          </w:tcPr>
          <w:p w:rsidR="00A1611A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2653" w:type="dxa"/>
          </w:tcPr>
          <w:p w:rsidR="00A1611A" w:rsidRPr="00283AB6" w:rsidRDefault="00A1611A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1191400</w:t>
            </w:r>
          </w:p>
        </w:tc>
      </w:tr>
    </w:tbl>
    <w:p w:rsidR="00A1611A" w:rsidRPr="00F039E9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առարկա</w:t>
      </w:r>
      <w:proofErr w:type="spellEnd"/>
      <w:r w:rsidRPr="00F039E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հանդիսանում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ռեգուլյար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տեսակի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բենզինը</w:t>
      </w:r>
      <w:proofErr w:type="spellEnd"/>
      <w:r>
        <w:rPr>
          <w:rFonts w:ascii="Sylfaen" w:hAnsi="Sylfaen"/>
          <w:lang w:val="en-US"/>
        </w:rPr>
        <w:t>՝</w:t>
      </w:r>
      <w:r w:rsidRPr="00F039E9">
        <w:rPr>
          <w:rFonts w:ascii="Sylfaen" w:hAnsi="Sylfaen"/>
        </w:rPr>
        <w:t>3930</w:t>
      </w:r>
      <w:r>
        <w:rPr>
          <w:rFonts w:ascii="Sylfaen" w:hAnsi="Sylfaen"/>
          <w:lang w:val="en-US"/>
        </w:rPr>
        <w:t>լ</w:t>
      </w:r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քանակությամբ</w:t>
      </w:r>
      <w:proofErr w:type="spellEnd"/>
      <w:r w:rsidRPr="00F039E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դիզ</w:t>
      </w:r>
      <w:proofErr w:type="spellEnd"/>
      <w:r w:rsidRPr="00F039E9"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վառելիքը</w:t>
      </w:r>
      <w:proofErr w:type="spellEnd"/>
      <w:r>
        <w:rPr>
          <w:rFonts w:ascii="Sylfaen" w:hAnsi="Sylfaen"/>
          <w:lang w:val="en-US"/>
        </w:rPr>
        <w:t>՝</w:t>
      </w:r>
      <w:r w:rsidRPr="00F039E9">
        <w:rPr>
          <w:rFonts w:ascii="Sylfaen" w:hAnsi="Sylfaen"/>
        </w:rPr>
        <w:t>2590</w:t>
      </w:r>
      <w:r>
        <w:rPr>
          <w:rFonts w:ascii="Sylfaen" w:hAnsi="Sylfaen"/>
          <w:lang w:val="en-US"/>
        </w:rPr>
        <w:t>լ</w:t>
      </w:r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քանակությամբ</w:t>
      </w:r>
      <w:proofErr w:type="spellEnd"/>
      <w:r w:rsidRPr="00F039E9">
        <w:rPr>
          <w:rFonts w:ascii="Sylfaen" w:hAnsi="Sylfaen"/>
        </w:rPr>
        <w:t>:</w:t>
      </w:r>
    </w:p>
    <w:p w:rsidR="00F039E9" w:rsidRPr="00F039E9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  <w:proofErr w:type="spellStart"/>
      <w:proofErr w:type="gramStart"/>
      <w:r>
        <w:rPr>
          <w:rFonts w:ascii="Sylfaen" w:hAnsi="Sylfaen"/>
          <w:lang w:val="en-US"/>
        </w:rPr>
        <w:t>Պայմանագրի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կատարման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վերջնաժամկետը</w:t>
      </w:r>
      <w:proofErr w:type="spellEnd"/>
      <w:r w:rsidRPr="00F039E9">
        <w:rPr>
          <w:rFonts w:ascii="Sylfaen" w:hAnsi="Sylfaen"/>
        </w:rPr>
        <w:t xml:space="preserve"> 2015</w:t>
      </w:r>
      <w:r>
        <w:rPr>
          <w:rFonts w:ascii="Sylfaen" w:hAnsi="Sylfaen"/>
          <w:lang w:val="en-US"/>
        </w:rPr>
        <w:t>թ</w:t>
      </w:r>
      <w:r w:rsidRPr="00F039E9">
        <w:rPr>
          <w:rFonts w:ascii="Sylfaen" w:hAnsi="Sylfaen"/>
        </w:rPr>
        <w:t>.</w:t>
      </w:r>
      <w:proofErr w:type="gram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Դեկտեմբերի</w:t>
      </w:r>
      <w:proofErr w:type="spellEnd"/>
      <w:r w:rsidRPr="00F039E9">
        <w:rPr>
          <w:rFonts w:ascii="Sylfaen" w:hAnsi="Sylfaen"/>
        </w:rPr>
        <w:t xml:space="preserve"> 30-</w:t>
      </w:r>
      <w:r>
        <w:rPr>
          <w:rFonts w:ascii="Sylfaen" w:hAnsi="Sylfaen"/>
          <w:lang w:val="en-US"/>
        </w:rPr>
        <w:t>ն</w:t>
      </w:r>
      <w:r w:rsidRPr="00F039E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F039E9">
        <w:rPr>
          <w:rFonts w:ascii="Sylfaen" w:hAnsi="Sylfaen"/>
        </w:rPr>
        <w:t>:</w:t>
      </w:r>
    </w:p>
    <w:p w:rsidR="00F039E9" w:rsidRPr="00F039E9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  <w:proofErr w:type="spellStart"/>
      <w:r>
        <w:rPr>
          <w:rFonts w:ascii="Sylfaen" w:hAnsi="Sylfaen"/>
          <w:lang w:val="en-US"/>
        </w:rPr>
        <w:t>Մատակարարի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տվյալներն</w:t>
      </w:r>
      <w:proofErr w:type="spellEnd"/>
      <w:r w:rsidRPr="00F039E9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են</w:t>
      </w:r>
      <w:proofErr w:type="spellEnd"/>
      <w:r>
        <w:rPr>
          <w:rFonts w:ascii="Sylfaen" w:hAnsi="Sylfaen"/>
          <w:lang w:val="en-US"/>
        </w:rPr>
        <w:t>՝</w:t>
      </w:r>
      <w:r w:rsidRPr="00F039E9">
        <w:rPr>
          <w:rFonts w:ascii="Sylfaen" w:hAnsi="Sylfaen"/>
        </w:rPr>
        <w:t xml:space="preserve"> </w:t>
      </w:r>
      <w:r>
        <w:rPr>
          <w:rFonts w:ascii="Sylfaen" w:hAnsi="Sylfaen"/>
        </w:rPr>
        <w:t>&lt;&lt;</w:t>
      </w:r>
      <w:r>
        <w:rPr>
          <w:rFonts w:ascii="Sylfaen" w:hAnsi="Sylfaen"/>
          <w:lang w:val="en-US"/>
        </w:rPr>
        <w:t>ՖԼԵՇ</w:t>
      </w:r>
      <w:r>
        <w:rPr>
          <w:rFonts w:ascii="Sylfaen" w:hAnsi="Sylfaen"/>
        </w:rPr>
        <w:t>&gt;&gt;</w:t>
      </w:r>
      <w:r>
        <w:rPr>
          <w:rFonts w:ascii="Sylfaen" w:hAnsi="Sylfaen"/>
          <w:lang w:val="en-US"/>
        </w:rPr>
        <w:t>ՍՊԸ</w:t>
      </w:r>
      <w:proofErr w:type="gramStart"/>
      <w:r w:rsidRPr="00F039E9">
        <w:rPr>
          <w:rFonts w:ascii="Sylfaen" w:hAnsi="Sylfaen"/>
        </w:rPr>
        <w:t>,</w:t>
      </w:r>
      <w:r>
        <w:rPr>
          <w:rFonts w:ascii="Sylfaen" w:hAnsi="Sylfaen"/>
          <w:lang w:val="en-US"/>
        </w:rPr>
        <w:t>Հ</w:t>
      </w:r>
      <w:proofErr w:type="gramEnd"/>
      <w:r w:rsidRPr="00F039E9">
        <w:rPr>
          <w:rFonts w:ascii="Sylfaen" w:hAnsi="Sylfaen"/>
        </w:rPr>
        <w:t>/</w:t>
      </w:r>
      <w:r>
        <w:rPr>
          <w:rFonts w:ascii="Sylfaen" w:hAnsi="Sylfaen"/>
          <w:lang w:val="en-US"/>
        </w:rPr>
        <w:t>Հ</w:t>
      </w:r>
      <w:r w:rsidRPr="00F039E9">
        <w:rPr>
          <w:rFonts w:ascii="Sylfaen" w:hAnsi="Sylfaen"/>
        </w:rPr>
        <w:t xml:space="preserve"> 15100166690902,</w:t>
      </w:r>
      <w:r>
        <w:rPr>
          <w:rFonts w:ascii="Sylfaen" w:hAnsi="Sylfaen"/>
          <w:lang w:val="en-US"/>
        </w:rPr>
        <w:t>ՀՎՀՀ</w:t>
      </w:r>
      <w:r w:rsidRPr="00F039E9">
        <w:rPr>
          <w:rFonts w:ascii="Sylfaen" w:hAnsi="Sylfaen"/>
        </w:rPr>
        <w:t xml:space="preserve"> 01808789:</w:t>
      </w:r>
    </w:p>
    <w:p w:rsidR="00F039E9" w:rsidRPr="007A063E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F039E9" w:rsidRPr="007A063E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F039E9" w:rsidRPr="007A063E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F039E9" w:rsidRPr="007A063E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F039E9" w:rsidRPr="007A063E" w:rsidRDefault="00F039E9" w:rsidP="00A1611A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A1611A" w:rsidRPr="009426D4" w:rsidRDefault="00A1611A" w:rsidP="00A1611A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  <w:r w:rsidRPr="00F039E9">
        <w:rPr>
          <w:rFonts w:ascii="Sylfaen" w:hAnsi="Sylfaen"/>
        </w:rPr>
        <w:t xml:space="preserve">                   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</w:t>
      </w:r>
      <w:proofErr w:type="spellEnd"/>
      <w:r>
        <w:rPr>
          <w:rFonts w:ascii="Sylfaen" w:hAnsi="Sylfaen"/>
          <w:lang w:val="en-US"/>
        </w:rPr>
        <w:t xml:space="preserve"> </w:t>
      </w:r>
    </w:p>
    <w:p w:rsidR="00A1611A" w:rsidRDefault="00A1611A" w:rsidP="00A1611A">
      <w:pPr>
        <w:tabs>
          <w:tab w:val="left" w:pos="3010"/>
        </w:tabs>
        <w:spacing w:after="0" w:line="240" w:lineRule="auto"/>
        <w:rPr>
          <w:rFonts w:ascii="Sylfaen" w:hAnsi="Sylfaen"/>
          <w:lang w:val="pt-BR"/>
        </w:rPr>
      </w:pPr>
      <w:r>
        <w:rPr>
          <w:rFonts w:ascii="Sylfaen" w:hAnsi="Sylfaen"/>
          <w:lang w:val="en-US"/>
        </w:rPr>
        <w:t xml:space="preserve">                              </w:t>
      </w:r>
    </w:p>
    <w:p w:rsidR="00A1611A" w:rsidRDefault="00A1611A" w:rsidP="00A1611A">
      <w:pPr>
        <w:tabs>
          <w:tab w:val="left" w:pos="1498"/>
        </w:tabs>
        <w:rPr>
          <w:rFonts w:ascii="Sylfaen" w:hAnsi="Sylfaen"/>
          <w:lang w:val="pt-BR"/>
        </w:rPr>
      </w:pPr>
    </w:p>
    <w:p w:rsidR="00A1611A" w:rsidRDefault="00A1611A" w:rsidP="00A1611A">
      <w:pPr>
        <w:tabs>
          <w:tab w:val="left" w:pos="1498"/>
        </w:tabs>
        <w:rPr>
          <w:rFonts w:ascii="Sylfaen" w:hAnsi="Sylfaen"/>
          <w:lang w:val="pt-BR"/>
        </w:rPr>
      </w:pPr>
    </w:p>
    <w:p w:rsidR="00A1611A" w:rsidRDefault="00A1611A" w:rsidP="00A1611A">
      <w:pPr>
        <w:tabs>
          <w:tab w:val="left" w:pos="1498"/>
        </w:tabs>
        <w:rPr>
          <w:rFonts w:ascii="Sylfaen" w:hAnsi="Sylfaen"/>
          <w:lang w:val="pt-BR"/>
        </w:rPr>
      </w:pPr>
    </w:p>
    <w:p w:rsidR="00A1611A" w:rsidRDefault="00A1611A" w:rsidP="00A1611A">
      <w:pPr>
        <w:tabs>
          <w:tab w:val="left" w:pos="1498"/>
        </w:tabs>
        <w:rPr>
          <w:rFonts w:ascii="Sylfaen" w:hAnsi="Sylfaen"/>
          <w:lang w:val="pt-BR"/>
        </w:rPr>
      </w:pPr>
    </w:p>
    <w:p w:rsidR="00A1611A" w:rsidRDefault="00A1611A" w:rsidP="00A1611A">
      <w:pPr>
        <w:tabs>
          <w:tab w:val="left" w:pos="1498"/>
        </w:tabs>
        <w:rPr>
          <w:rFonts w:ascii="Sylfaen" w:hAnsi="Sylfaen"/>
          <w:lang w:val="pt-BR"/>
        </w:rPr>
      </w:pPr>
    </w:p>
    <w:p w:rsidR="00A1611A" w:rsidRDefault="00A1611A" w:rsidP="00A1611A">
      <w:pPr>
        <w:tabs>
          <w:tab w:val="left" w:pos="1498"/>
        </w:tabs>
        <w:rPr>
          <w:rFonts w:ascii="Sylfaen" w:hAnsi="Sylfaen"/>
          <w:lang w:val="pt-BR"/>
        </w:rPr>
      </w:pPr>
    </w:p>
    <w:p w:rsidR="00A1611A" w:rsidRDefault="00A1611A" w:rsidP="00A1611A">
      <w:pPr>
        <w:tabs>
          <w:tab w:val="left" w:pos="1498"/>
        </w:tabs>
        <w:rPr>
          <w:rFonts w:ascii="Sylfaen" w:hAnsi="Sylfaen"/>
          <w:lang w:val="pt-BR"/>
        </w:rPr>
      </w:pPr>
    </w:p>
    <w:p w:rsidR="00323719" w:rsidRDefault="00323719">
      <w:pPr>
        <w:rPr>
          <w:lang w:val="en-US"/>
        </w:rPr>
      </w:pPr>
    </w:p>
    <w:p w:rsidR="00A1611A" w:rsidRDefault="00A1611A">
      <w:pPr>
        <w:rPr>
          <w:lang w:val="en-US"/>
        </w:rPr>
      </w:pPr>
    </w:p>
    <w:p w:rsidR="00A1611A" w:rsidRPr="002F3D67" w:rsidRDefault="00A1611A"/>
    <w:p w:rsidR="00A1611A" w:rsidRPr="002F3D67" w:rsidRDefault="00A1611A"/>
    <w:sectPr w:rsidR="00A1611A" w:rsidRPr="002F3D67" w:rsidSect="00323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611A"/>
    <w:rsid w:val="00265497"/>
    <w:rsid w:val="002F3D67"/>
    <w:rsid w:val="003104AD"/>
    <w:rsid w:val="00321FA9"/>
    <w:rsid w:val="00323719"/>
    <w:rsid w:val="004F7275"/>
    <w:rsid w:val="007A063E"/>
    <w:rsid w:val="009D4C24"/>
    <w:rsid w:val="00A1611A"/>
    <w:rsid w:val="00AE62E3"/>
    <w:rsid w:val="00C64204"/>
    <w:rsid w:val="00D23989"/>
    <w:rsid w:val="00D72B6D"/>
    <w:rsid w:val="00F039E9"/>
    <w:rsid w:val="00F3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2015-01-19T07:56:00Z</cp:lastPrinted>
  <dcterms:created xsi:type="dcterms:W3CDTF">2015-01-19T06:03:00Z</dcterms:created>
  <dcterms:modified xsi:type="dcterms:W3CDTF">2015-01-19T07:57:00Z</dcterms:modified>
</cp:coreProperties>
</file>