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</w:t>
      </w:r>
      <w:r w:rsidR="00976F64">
        <w:rPr>
          <w:rFonts w:ascii="Arial Unicode" w:hAnsi="Arial Unicode"/>
          <w:lang w:val="en-US"/>
        </w:rPr>
        <w:t xml:space="preserve">                     </w:t>
      </w:r>
      <w:r>
        <w:rPr>
          <w:rFonts w:ascii="Arial Unicode" w:hAnsi="Arial Unicode"/>
          <w:lang w:val="en-US"/>
        </w:rPr>
        <w:t xml:space="preserve">  </w:t>
      </w:r>
      <w:proofErr w:type="spellStart"/>
      <w:proofErr w:type="gramStart"/>
      <w:r w:rsidR="00AF2A79">
        <w:rPr>
          <w:rFonts w:ascii="Arial Unicode" w:hAnsi="Arial Unicode"/>
          <w:lang w:val="en-US"/>
        </w:rPr>
        <w:t>Կութի</w:t>
      </w:r>
      <w:proofErr w:type="spellEnd"/>
      <w:r w:rsidR="00AF2A79">
        <w:rPr>
          <w:rFonts w:ascii="Arial Unicode" w:hAnsi="Arial Unicode"/>
          <w:lang w:val="en-US"/>
        </w:rPr>
        <w:t xml:space="preserve">  </w:t>
      </w:r>
      <w:r w:rsidR="00017EAF">
        <w:rPr>
          <w:rFonts w:ascii="Arial Unicode" w:hAnsi="Arial Unicode"/>
          <w:lang w:val="en-US"/>
        </w:rPr>
        <w:t xml:space="preserve">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</w:t>
      </w:r>
      <w:r w:rsidR="004271AB">
        <w:rPr>
          <w:rFonts w:ascii="Arial Unicode" w:hAnsi="Arial Unicode"/>
          <w:lang w:val="en-US"/>
        </w:rPr>
        <w:t>5</w:t>
      </w:r>
      <w:r w:rsidR="00987019" w:rsidRPr="001C169C">
        <w:rPr>
          <w:rFonts w:ascii="Arial Unicode" w:hAnsi="Arial Unicode"/>
          <w:lang w:val="en-US"/>
        </w:rPr>
        <w:t>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`</w:t>
            </w:r>
            <w:r w:rsidR="00976F64">
              <w:rPr>
                <w:rFonts w:ascii="Arial Unicode" w:hAnsi="Arial Unicode"/>
                <w:lang w:val="en-US"/>
              </w:rPr>
              <w:t xml:space="preserve">                     </w:t>
            </w:r>
            <w:proofErr w:type="spellStart"/>
            <w:r w:rsidR="00AF2A79">
              <w:rPr>
                <w:rFonts w:ascii="Arial Unicode" w:hAnsi="Arial Unicode"/>
                <w:lang w:val="en-US"/>
              </w:rPr>
              <w:t>Կութի</w:t>
            </w:r>
            <w:proofErr w:type="spellEnd"/>
            <w:r w:rsidR="00976F64">
              <w:rPr>
                <w:rFonts w:ascii="Arial Unicode" w:hAnsi="Arial Unicode"/>
                <w:lang w:val="en-US"/>
              </w:rPr>
              <w:t xml:space="preserve">  </w:t>
            </w:r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017EAF" w:rsidRPr="001C169C" w:rsidTr="00AF2A79">
        <w:trPr>
          <w:trHeight w:val="31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7EAF" w:rsidRPr="001C169C" w:rsidRDefault="00017EAF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AF2A79" w:rsidRPr="001C169C" w:rsidTr="004271AB">
        <w:trPr>
          <w:trHeight w:val="26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C1321B" w:rsidRDefault="00C1321B" w:rsidP="00C61099">
            <w:pPr>
              <w:rPr>
                <w:lang w:val="en-US"/>
              </w:rPr>
            </w:pPr>
            <w:r>
              <w:rPr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4271AB" w:rsidRDefault="004271AB" w:rsidP="00C61099">
            <w:pPr>
              <w:rPr>
                <w:rFonts w:ascii="Sylfaen" w:hAnsi="Sylfaen"/>
                <w:lang w:val="en-US"/>
              </w:rPr>
            </w:pPr>
            <w:proofErr w:type="spellStart"/>
            <w:r w:rsidRPr="004271AB">
              <w:rPr>
                <w:rFonts w:ascii="Sylfaen" w:hAnsi="Sylfaen"/>
                <w:color w:val="FF000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Default="00AF2A79" w:rsidP="00C61099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AF2A79" w:rsidRDefault="00AF2A79">
            <w:pPr>
              <w:spacing w:line="360" w:lineRule="auto"/>
              <w:jc w:val="center"/>
              <w:rPr>
                <w:rFonts w:ascii="Sylfaen" w:hAnsi="Sylfaen" w:cs="Arial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1C169C" w:rsidRDefault="00AF2A7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AF2A79" w:rsidRDefault="00AF2A7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1C169C" w:rsidRDefault="004271AB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15</w:t>
            </w:r>
          </w:p>
        </w:tc>
      </w:tr>
      <w:tr w:rsidR="004271AB" w:rsidRPr="001C169C" w:rsidTr="004271AB">
        <w:trPr>
          <w:trHeight w:val="23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Pr="00C1321B" w:rsidRDefault="00C1321B" w:rsidP="00C61099">
            <w:pPr>
              <w:rPr>
                <w:lang w:val="en-US"/>
              </w:rPr>
            </w:pPr>
            <w:r>
              <w:rPr>
                <w:lang w:val="en-US"/>
              </w:rPr>
              <w:t>30192700</w:t>
            </w:r>
            <w:bookmarkStart w:id="0" w:name="_GoBack"/>
            <w:bookmarkEnd w:id="0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Pr="004271AB" w:rsidRDefault="004271AB" w:rsidP="00C61099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4271AB">
              <w:rPr>
                <w:rFonts w:ascii="Sylfaen" w:hAnsi="Sylfaen" w:cs="Sylfaen"/>
                <w:color w:val="FF0000"/>
                <w:lang w:val="en-US"/>
              </w:rPr>
              <w:t>գրենական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Pr="00BF4566" w:rsidRDefault="004271AB" w:rsidP="00C61099">
            <w:pPr>
              <w:rPr>
                <w:rFonts w:ascii="Sylfaen" w:hAnsi="Sylfaen" w:cs="Sylfae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Default="004271AB" w:rsidP="004271AB">
            <w:pPr>
              <w:spacing w:line="360" w:lineRule="auto"/>
              <w:jc w:val="center"/>
              <w:rPr>
                <w:rFonts w:ascii="Sylfaen" w:hAnsi="Sylfaen" w:cs="Arial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Default="004271AB" w:rsidP="004271AB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Default="004271AB" w:rsidP="004271AB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Default="004271AB" w:rsidP="004271AB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4271AB" w:rsidRPr="001C169C" w:rsidTr="00017EAF">
        <w:trPr>
          <w:trHeight w:val="23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Pr="00C1321B" w:rsidRDefault="00C1321B" w:rsidP="00C1321B">
            <w:pPr>
              <w:rPr>
                <w:lang w:val="en-US"/>
              </w:rPr>
            </w:pPr>
            <w:r>
              <w:rPr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Pr="004271AB" w:rsidRDefault="004271AB" w:rsidP="00C61099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4271AB">
              <w:rPr>
                <w:rFonts w:ascii="Sylfaen" w:hAnsi="Sylfaen" w:cs="Sylfaen"/>
                <w:color w:val="FF0000"/>
                <w:lang w:val="en-US"/>
              </w:rPr>
              <w:t>թերթ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Pr="00BF4566" w:rsidRDefault="004271AB" w:rsidP="00C61099">
            <w:pPr>
              <w:rPr>
                <w:rFonts w:ascii="Sylfaen" w:hAnsi="Sylfaen" w:cs="Sylfae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Default="004271AB" w:rsidP="004271AB">
            <w:pPr>
              <w:spacing w:line="360" w:lineRule="auto"/>
              <w:jc w:val="center"/>
              <w:rPr>
                <w:rFonts w:ascii="Sylfaen" w:hAnsi="Sylfaen" w:cs="Arial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Default="00C1321B" w:rsidP="004271AB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10800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Default="00C1321B" w:rsidP="004271AB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10800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AB" w:rsidRDefault="004271AB" w:rsidP="004271AB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</w:t>
            </w:r>
          </w:p>
        </w:tc>
      </w:tr>
      <w:tr w:rsidR="001C169C" w:rsidRPr="001C169C" w:rsidTr="00920B04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4271AB" w:rsidRDefault="001D68E8" w:rsidP="0075758E">
            <w:pPr>
              <w:spacing w:line="360" w:lineRule="auto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 w:rsidRPr="004271AB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Դիզ</w:t>
            </w:r>
            <w:proofErr w:type="spellEnd"/>
            <w:r w:rsidRPr="004271AB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271AB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Վառելիքի</w:t>
            </w:r>
            <w:proofErr w:type="spellEnd"/>
            <w:r w:rsidRPr="004271AB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71AB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ձեռք</w:t>
            </w:r>
            <w:proofErr w:type="spellEnd"/>
            <w:r w:rsidRPr="004271AB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71AB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4271AB" w:rsidRDefault="001D68E8">
            <w:pPr>
              <w:spacing w:line="360" w:lineRule="auto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 w:rsidRPr="004271AB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4271A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2500</w:t>
            </w:r>
          </w:p>
        </w:tc>
      </w:tr>
      <w:tr w:rsidR="00976F64" w:rsidRPr="001C169C" w:rsidTr="00976F64">
        <w:trPr>
          <w:trHeight w:val="48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64" w:rsidRPr="001C169C" w:rsidRDefault="00976F64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64" w:rsidRPr="001C169C" w:rsidRDefault="00976F64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AF2A79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61000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AF2A7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1605</w:t>
            </w:r>
          </w:p>
        </w:tc>
      </w:tr>
      <w:tr w:rsidR="001C169C" w:rsidRPr="001C169C" w:rsidTr="004271AB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4271AB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4271AB"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  <w:t>հայտարարություն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4271A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4271AB" w:rsidRPr="001C169C" w:rsidTr="00017EAF">
        <w:trPr>
          <w:trHeight w:val="59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AB" w:rsidRPr="001C169C" w:rsidRDefault="004271AB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AB" w:rsidRDefault="004271AB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AB" w:rsidRPr="001C169C" w:rsidRDefault="004271AB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AB" w:rsidRPr="001C169C" w:rsidRDefault="004271AB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AB" w:rsidRPr="001C169C" w:rsidRDefault="004271AB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AB" w:rsidRPr="001C169C" w:rsidRDefault="004271A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AB" w:rsidRPr="001C169C" w:rsidRDefault="004271AB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r w:rsidR="00AF2A79">
        <w:rPr>
          <w:rFonts w:ascii="Sylfaen" w:hAnsi="Sylfaen"/>
          <w:lang w:val="en-US"/>
        </w:rPr>
        <w:t>Ա</w:t>
      </w:r>
      <w:r w:rsidR="00976F64">
        <w:rPr>
          <w:rFonts w:ascii="Sylfaen" w:hAnsi="Sylfaen"/>
          <w:lang w:val="en-US"/>
        </w:rPr>
        <w:t xml:space="preserve">.  </w:t>
      </w:r>
      <w:proofErr w:type="spellStart"/>
      <w:r w:rsidR="00AF2A79">
        <w:rPr>
          <w:rFonts w:ascii="Sylfaen" w:hAnsi="Sylfaen"/>
          <w:lang w:val="en-US"/>
        </w:rPr>
        <w:t>Կոստանյան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proofErr w:type="gramStart"/>
      <w:r w:rsidR="00AF2A79">
        <w:rPr>
          <w:rFonts w:ascii="Sylfaen" w:hAnsi="Sylfaen"/>
          <w:lang w:val="en-US"/>
        </w:rPr>
        <w:t>Մ .</w:t>
      </w:r>
      <w:proofErr w:type="gramEnd"/>
      <w:r w:rsidR="00AF2A79">
        <w:rPr>
          <w:rFonts w:ascii="Sylfaen" w:hAnsi="Sylfaen"/>
          <w:lang w:val="en-US"/>
        </w:rPr>
        <w:t xml:space="preserve"> </w:t>
      </w:r>
      <w:proofErr w:type="spellStart"/>
      <w:r w:rsidR="00AF2A79">
        <w:rPr>
          <w:rFonts w:ascii="Sylfaen" w:hAnsi="Sylfaen"/>
          <w:lang w:val="en-US"/>
        </w:rPr>
        <w:t>Մինասյան</w:t>
      </w:r>
      <w:proofErr w:type="spellEnd"/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017EAF"/>
    <w:rsid w:val="001C169C"/>
    <w:rsid w:val="001D68E8"/>
    <w:rsid w:val="003A6231"/>
    <w:rsid w:val="004271AB"/>
    <w:rsid w:val="004C1028"/>
    <w:rsid w:val="006A38FE"/>
    <w:rsid w:val="006C5BE2"/>
    <w:rsid w:val="0075758E"/>
    <w:rsid w:val="00920B04"/>
    <w:rsid w:val="00976F64"/>
    <w:rsid w:val="00987019"/>
    <w:rsid w:val="00A002FD"/>
    <w:rsid w:val="00AF2A79"/>
    <w:rsid w:val="00B57932"/>
    <w:rsid w:val="00C1321B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28</cp:revision>
  <cp:lastPrinted>2014-01-27T05:52:00Z</cp:lastPrinted>
  <dcterms:created xsi:type="dcterms:W3CDTF">2014-01-23T17:23:00Z</dcterms:created>
  <dcterms:modified xsi:type="dcterms:W3CDTF">2015-01-25T06:28:00Z</dcterms:modified>
</cp:coreProperties>
</file>