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</w:t>
      </w:r>
      <w:r w:rsidR="00391657">
        <w:rPr>
          <w:rFonts w:ascii="GHEA Grapalat" w:hAnsi="GHEA Grapalat" w:cs="Sylfaen"/>
          <w:sz w:val="20"/>
          <w:szCs w:val="20"/>
          <w:lang w:val="af-ZA"/>
        </w:rPr>
        <w:t>Զ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</w:t>
      </w:r>
      <w:r w:rsidR="00391657">
        <w:rPr>
          <w:rFonts w:ascii="GHEA Grapalat" w:hAnsi="GHEA Grapalat" w:cs="Sylfaen"/>
          <w:sz w:val="20"/>
          <w:szCs w:val="20"/>
          <w:lang w:val="af-ZA"/>
        </w:rPr>
        <w:t>Մ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ՇՀ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2015</w:t>
      </w:r>
      <w:r w:rsidRPr="008D30C4">
        <w:rPr>
          <w:rFonts w:ascii="GHEA Grapalat" w:hAnsi="GHEA Grapalat" w:cs="Sylfaen"/>
          <w:sz w:val="20"/>
          <w:szCs w:val="20"/>
          <w:lang w:val="af-ZA"/>
        </w:rPr>
        <w:t>/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1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8D30C4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8D30C4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թիվ </w:t>
      </w:r>
      <w:r w:rsidR="00391657">
        <w:rPr>
          <w:rFonts w:ascii="GHEA Grapalat" w:hAnsi="GHEA Grapalat" w:cs="Sylfaen"/>
          <w:sz w:val="20"/>
          <w:szCs w:val="20"/>
          <w:lang w:val="af-ZA"/>
        </w:rPr>
        <w:t>2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D47C2">
        <w:rPr>
          <w:rFonts w:ascii="GHEA Grapalat" w:hAnsi="GHEA Grapalat" w:cs="Sylfaen"/>
          <w:sz w:val="20"/>
          <w:szCs w:val="20"/>
          <w:lang w:val="af-ZA"/>
        </w:rPr>
        <w:t>«</w:t>
      </w:r>
      <w:r w:rsidR="00391657">
        <w:rPr>
          <w:rFonts w:ascii="GHEA Grapalat" w:hAnsi="GHEA Grapalat" w:cs="Sylfaen"/>
          <w:sz w:val="20"/>
          <w:szCs w:val="20"/>
          <w:lang w:val="af-ZA"/>
        </w:rPr>
        <w:t>Զարթոնք</w:t>
      </w:r>
      <w:r w:rsidR="00FD47C2">
        <w:rPr>
          <w:rFonts w:ascii="GHEA Grapalat" w:hAnsi="GHEA Grapalat" w:cs="Sylfaen"/>
          <w:sz w:val="20"/>
          <w:szCs w:val="20"/>
          <w:lang w:val="af-ZA"/>
        </w:rPr>
        <w:t>»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9B5C85">
        <w:rPr>
          <w:rFonts w:ascii="GHEA Grapalat" w:hAnsi="GHEA Grapalat" w:cs="Sylfaen"/>
          <w:sz w:val="20"/>
          <w:szCs w:val="20"/>
          <w:lang w:val="af-ZA"/>
        </w:rPr>
        <w:t>/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 ՀՈԱԿ-ը</w:t>
      </w:r>
      <w:r w:rsidRPr="008D30C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8D30C4">
        <w:rPr>
          <w:rFonts w:ascii="GHEA Grapalat" w:hAnsi="GHEA Grapalat" w:cs="Sylfaen"/>
          <w:sz w:val="20"/>
          <w:szCs w:val="20"/>
          <w:lang w:val="af-ZA"/>
        </w:rPr>
        <w:t>,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F93DCA">
        <w:rPr>
          <w:rFonts w:ascii="GHEA Grapalat" w:hAnsi="GHEA Grapalat" w:cs="Sylfaen"/>
          <w:sz w:val="20"/>
          <w:szCs w:val="20"/>
          <w:lang w:val="af-ZA"/>
        </w:rPr>
        <w:t>Շահում</w:t>
      </w:r>
      <w:r w:rsidR="008B36D7">
        <w:rPr>
          <w:rFonts w:ascii="GHEA Grapalat" w:hAnsi="GHEA Grapalat" w:cs="Sylfaen"/>
          <w:sz w:val="20"/>
          <w:szCs w:val="20"/>
          <w:lang w:val="af-ZA"/>
        </w:rPr>
        <w:t>յան, 31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8B36D7">
        <w:rPr>
          <w:rFonts w:ascii="GHEA Grapalat" w:hAnsi="GHEA Grapalat" w:cs="Sylfaen"/>
          <w:sz w:val="20"/>
          <w:szCs w:val="20"/>
          <w:lang w:val="af-ZA"/>
        </w:rPr>
        <w:t>ՍՔԶՄՄ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2015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8D30C4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8D30C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8D30C4">
        <w:rPr>
          <w:rFonts w:ascii="GHEA Grapalat" w:hAnsi="GHEA Grapalat"/>
          <w:sz w:val="20"/>
          <w:szCs w:val="20"/>
          <w:lang w:val="af-ZA"/>
        </w:rPr>
        <w:t>5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33FE9">
        <w:rPr>
          <w:rFonts w:ascii="GHEA Grapalat" w:hAnsi="GHEA Grapalat"/>
          <w:sz w:val="20"/>
          <w:szCs w:val="20"/>
          <w:lang w:val="af-ZA"/>
        </w:rPr>
        <w:t>հունվարի 30</w:t>
      </w:r>
      <w:r w:rsidRPr="008D30C4">
        <w:rPr>
          <w:rFonts w:ascii="GHEA Grapalat" w:hAnsi="GHEA Grapalat"/>
          <w:sz w:val="20"/>
          <w:szCs w:val="20"/>
          <w:lang w:val="af-ZA"/>
        </w:rPr>
        <w:t>-</w:t>
      </w:r>
      <w:r w:rsidRPr="008D30C4">
        <w:rPr>
          <w:rFonts w:ascii="GHEA Grapalat" w:hAnsi="GHEA Grapalat" w:cs="Sylfaen"/>
          <w:sz w:val="20"/>
          <w:szCs w:val="20"/>
          <w:lang w:val="af-ZA"/>
        </w:rPr>
        <w:t>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թիվ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 w:rsidRPr="008D30C4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>է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մասնակի</w:t>
      </w:r>
      <w:r w:rsidR="008D30C4">
        <w:rPr>
          <w:rFonts w:ascii="GHEA Grapalat" w:hAnsi="GHEA Grapalat" w:cs="Sylfaen"/>
          <w:sz w:val="20"/>
          <w:szCs w:val="20"/>
          <w:lang w:val="af-ZA"/>
        </w:rPr>
        <w:t>ցների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D30C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որի</w:t>
      </w:r>
      <w:r w:rsidRPr="008D30C4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8D30C4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8D30C4" w:rsidRDefault="005E6977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8D30C4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թիվ </w:t>
      </w:r>
      <w:r w:rsidR="008B36D7">
        <w:rPr>
          <w:rFonts w:ascii="GHEA Grapalat" w:hAnsi="GHEA Grapalat"/>
          <w:sz w:val="20"/>
          <w:szCs w:val="20"/>
          <w:lang w:val="pt-BR"/>
        </w:rPr>
        <w:t>2</w:t>
      </w:r>
      <w:r w:rsidR="009B5C85">
        <w:rPr>
          <w:rFonts w:ascii="GHEA Grapalat" w:hAnsi="GHEA Grapalat"/>
          <w:sz w:val="20"/>
          <w:szCs w:val="20"/>
          <w:lang w:val="pt-BR"/>
        </w:rPr>
        <w:t xml:space="preserve"> </w:t>
      </w:r>
      <w:r w:rsidR="008B36D7">
        <w:rPr>
          <w:rFonts w:ascii="GHEA Grapalat" w:hAnsi="GHEA Grapalat" w:cs="Sylfaen"/>
          <w:sz w:val="20"/>
          <w:szCs w:val="20"/>
          <w:lang w:val="af-ZA"/>
        </w:rPr>
        <w:t>«Զարթոնք»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 մսուր-մանկապարտեզ ՀՈԱԿ-ի կարիքների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 w:rsidRPr="008D30C4">
        <w:rPr>
          <w:rFonts w:ascii="GHEA Grapalat" w:hAnsi="GHEA Grapalat"/>
          <w:sz w:val="20"/>
          <w:szCs w:val="20"/>
          <w:lang w:val="en-US"/>
        </w:rPr>
        <w:t>սննդամթերքի</w:t>
      </w:r>
      <w:proofErr w:type="spellEnd"/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8B36D7">
        <w:rPr>
          <w:rFonts w:ascii="GHEA Grapalat" w:hAnsi="GHEA Grapalat" w:cs="Sylfaen"/>
          <w:sz w:val="20"/>
          <w:szCs w:val="20"/>
          <w:lang w:val="af-ZA"/>
        </w:rPr>
        <w:t>ՍՔԶՄՄ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</w:t>
      </w:r>
      <w:r w:rsidR="009B5C85">
        <w:rPr>
          <w:rFonts w:ascii="GHEA Grapalat" w:hAnsi="GHEA Grapalat" w:cs="Sylfaen"/>
          <w:sz w:val="20"/>
          <w:szCs w:val="20"/>
          <w:lang w:val="af-ZA"/>
        </w:rPr>
        <w:t>ԱՊՁԲ–2015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է ներկայացրել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8D30C4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8D30C4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30C4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8D30C4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D30C4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8D30C4" w:rsidTr="00F94878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8D30C4" w:rsidRDefault="005E6977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30C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D011CB" w:rsidRDefault="008B36D7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Շուշանիկ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Ավագյան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Ա/Ձ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D011CB" w:rsidRDefault="005E6977" w:rsidP="008B36D7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</w:t>
            </w:r>
            <w:r w:rsidRPr="00D011CB">
              <w:rPr>
                <w:rFonts w:ascii="GHEA Grapalat" w:hAnsi="GHEA Grapalat" w:cs="Arial"/>
                <w:b/>
                <w:i/>
                <w:sz w:val="20"/>
                <w:szCs w:val="20"/>
                <w:lang w:val="pt-BR"/>
              </w:rPr>
              <w:t xml:space="preserve">. </w:t>
            </w:r>
            <w:r w:rsidR="00781BA2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Սևան,</w:t>
            </w:r>
            <w:r w:rsidR="008B36D7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Գրիբոյեդովի, 9/25</w:t>
            </w:r>
          </w:p>
        </w:tc>
      </w:tr>
      <w:tr w:rsidR="006E2E33" w:rsidRPr="006E2E33" w:rsidTr="00F94878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6E2E33" w:rsidRPr="006E2E33" w:rsidRDefault="006E2E33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E3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6E2E33" w:rsidRPr="00D011CB" w:rsidRDefault="006E2E33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Սևանի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հացի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գործարան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»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ՓԲԸ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E2E33" w:rsidRPr="00D011CB" w:rsidRDefault="006E2E33" w:rsidP="00781BA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Սևան, Չարենցի, 4</w:t>
            </w:r>
          </w:p>
        </w:tc>
      </w:tr>
    </w:tbl>
    <w:p w:rsidR="00DC758E" w:rsidRPr="006E2E33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</w:p>
    <w:p w:rsidR="00DC758E" w:rsidRPr="00226B59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  <w:r w:rsidRPr="00226B59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226B59">
        <w:rPr>
          <w:rFonts w:ascii="GHEA Grapalat" w:hAnsi="GHEA Grapalat" w:cs="Sylfaen"/>
          <w:sz w:val="20"/>
          <w:szCs w:val="20"/>
        </w:rPr>
        <w:t>ներ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DC758E" w:rsidRPr="00356F15" w:rsidTr="00591377">
        <w:trPr>
          <w:trHeight w:val="323"/>
        </w:trPr>
        <w:tc>
          <w:tcPr>
            <w:tcW w:w="861" w:type="dxa"/>
            <w:vMerge w:val="restart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DC758E" w:rsidRPr="00D011CB" w:rsidRDefault="008B36D7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Շուշանիկ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Ավագյան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Ա/Ձ</w:t>
            </w:r>
          </w:p>
        </w:tc>
      </w:tr>
      <w:tr w:rsidR="00DC758E" w:rsidRPr="00356F15" w:rsidTr="00591377">
        <w:trPr>
          <w:trHeight w:val="716"/>
        </w:trPr>
        <w:tc>
          <w:tcPr>
            <w:tcW w:w="861" w:type="dxa"/>
            <w:vMerge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DC758E" w:rsidRPr="00356F15" w:rsidRDefault="00DC758E" w:rsidP="00F20F8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DC758E" w:rsidRPr="00356F15" w:rsidRDefault="00DC758E" w:rsidP="00F20F8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59137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Ալյուր ցորենի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108500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108500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591377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միս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3189" w:type="dxa"/>
            <w:vAlign w:val="center"/>
          </w:tcPr>
          <w:p w:rsidR="00191B68" w:rsidRPr="009E79A4" w:rsidRDefault="00191B68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Կոնֆետեղեն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  <w:t>կարամել</w:t>
            </w:r>
            <w:proofErr w:type="spellEnd"/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84000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84000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312000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312000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215000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215000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3189" w:type="dxa"/>
            <w:vAlign w:val="center"/>
          </w:tcPr>
          <w:p w:rsidR="00191B68" w:rsidRPr="009E79A4" w:rsidRDefault="00191B68" w:rsidP="00591377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  <w:t>Հաց</w:t>
            </w:r>
            <w:proofErr w:type="spellEnd"/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1344000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1344000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Բուսական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ձեթ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180400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180400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256000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256000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Մրգահյութ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98000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98000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192000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192000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42500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42500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3189" w:type="dxa"/>
            <w:vAlign w:val="center"/>
          </w:tcPr>
          <w:p w:rsidR="00191B68" w:rsidRPr="009E79A4" w:rsidRDefault="00191B68" w:rsidP="00762FB5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Կոնֆետեղեն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  <w:t>շոկոլադ</w:t>
            </w:r>
            <w:proofErr w:type="spellEnd"/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19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137500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137500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Խմորիչ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/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պղպեղ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/, կարմիր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9600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9600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112000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112000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 պահածոյացված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 պահածոյացված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3189" w:type="dxa"/>
            <w:vAlign w:val="center"/>
          </w:tcPr>
          <w:p w:rsidR="00191B68" w:rsidRPr="00CA7B45" w:rsidRDefault="00191B68" w:rsidP="00762FB5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Յուղ</w:t>
            </w:r>
            <w:proofErr w:type="spellEnd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կենդանական</w:t>
            </w:r>
            <w:proofErr w:type="spellEnd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հալած</w:t>
            </w:r>
            <w:proofErr w:type="spellEnd"/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16500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16500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Վանիլ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99000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99000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</w:t>
            </w:r>
          </w:p>
        </w:tc>
        <w:tc>
          <w:tcPr>
            <w:tcW w:w="3189" w:type="dxa"/>
            <w:vAlign w:val="center"/>
          </w:tcPr>
          <w:p w:rsidR="00191B68" w:rsidRPr="00CA7B45" w:rsidRDefault="00191B68" w:rsidP="00762FB5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Չիր</w:t>
            </w:r>
            <w:proofErr w:type="spellEnd"/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3189" w:type="dxa"/>
            <w:vAlign w:val="center"/>
          </w:tcPr>
          <w:p w:rsidR="00191B68" w:rsidRPr="00CA7B45" w:rsidRDefault="00191B68" w:rsidP="00762FB5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 /պղպեղ/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սև</w:t>
            </w:r>
            <w:proofErr w:type="spellEnd"/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Թռչնամիս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288000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288000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375000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375000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255000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255000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Հավի</w:t>
            </w: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45600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45600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</w:t>
            </w:r>
          </w:p>
        </w:tc>
        <w:tc>
          <w:tcPr>
            <w:tcW w:w="3189" w:type="dxa"/>
            <w:vAlign w:val="center"/>
          </w:tcPr>
          <w:p w:rsidR="00191B68" w:rsidRPr="00CA7B45" w:rsidRDefault="00191B68" w:rsidP="00762FB5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  <w:t>Կակաո</w:t>
            </w:r>
            <w:proofErr w:type="spellEnd"/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</w:t>
            </w:r>
          </w:p>
        </w:tc>
        <w:tc>
          <w:tcPr>
            <w:tcW w:w="3189" w:type="dxa"/>
            <w:vAlign w:val="center"/>
          </w:tcPr>
          <w:p w:rsidR="00191B68" w:rsidRPr="00CA7B45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  <w:t>Քացախ</w:t>
            </w:r>
            <w:proofErr w:type="spellEnd"/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249000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249000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Ճակնդեղ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Մանդարին 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22500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22500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35200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35200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</w:t>
            </w:r>
          </w:p>
        </w:tc>
        <w:tc>
          <w:tcPr>
            <w:tcW w:w="3189" w:type="dxa"/>
            <w:vAlign w:val="center"/>
          </w:tcPr>
          <w:p w:rsidR="00191B68" w:rsidRPr="00CA7B45" w:rsidRDefault="00191B68" w:rsidP="00762FB5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  <w:t>Պղպեղ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n-US"/>
              </w:rPr>
              <w:t>կանաչ</w:t>
            </w:r>
            <w:proofErr w:type="spellEnd"/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</w:t>
            </w:r>
          </w:p>
        </w:tc>
      </w:tr>
      <w:tr w:rsidR="00191B68" w:rsidRPr="00356F15" w:rsidTr="004F5AC2">
        <w:trPr>
          <w:trHeight w:val="284"/>
        </w:trPr>
        <w:tc>
          <w:tcPr>
            <w:tcW w:w="861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</w:t>
            </w:r>
          </w:p>
        </w:tc>
        <w:tc>
          <w:tcPr>
            <w:tcW w:w="3189" w:type="dxa"/>
            <w:vAlign w:val="center"/>
          </w:tcPr>
          <w:p w:rsidR="00191B68" w:rsidRPr="00D011CB" w:rsidRDefault="00191B68" w:rsidP="00762FB5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D011CB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Լոբի կանաչ</w:t>
            </w:r>
          </w:p>
        </w:tc>
        <w:tc>
          <w:tcPr>
            <w:tcW w:w="2070" w:type="dxa"/>
            <w:vAlign w:val="center"/>
          </w:tcPr>
          <w:p w:rsidR="00191B68" w:rsidRPr="00D011CB" w:rsidRDefault="00191B68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</w:t>
            </w:r>
          </w:p>
        </w:tc>
        <w:tc>
          <w:tcPr>
            <w:tcW w:w="1615" w:type="dxa"/>
            <w:vAlign w:val="center"/>
          </w:tcPr>
          <w:p w:rsidR="00191B68" w:rsidRPr="00D011CB" w:rsidRDefault="00191B68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191B68" w:rsidRPr="00D011CB" w:rsidRDefault="00191B68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</w:t>
            </w:r>
          </w:p>
        </w:tc>
      </w:tr>
    </w:tbl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pt-BR"/>
        </w:rPr>
      </w:pPr>
      <w:r w:rsidRPr="00356F15">
        <w:rPr>
          <w:rFonts w:ascii="GHEA Grapalat" w:hAnsi="GHEA Grapalat"/>
          <w:sz w:val="20"/>
          <w:szCs w:val="20"/>
          <w:lang w:val="hy-AM"/>
        </w:rPr>
        <w:t>թվաբանական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սխալներ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չկան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hy-AM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DC758E" w:rsidRPr="00356F15" w:rsidTr="00591377">
        <w:trPr>
          <w:trHeight w:val="323"/>
        </w:trPr>
        <w:tc>
          <w:tcPr>
            <w:tcW w:w="861" w:type="dxa"/>
            <w:vMerge w:val="restart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DC758E" w:rsidRPr="00D011CB" w:rsidRDefault="004F5AC2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Սևանի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հացի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գործարան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»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ՓԲԸ</w:t>
            </w:r>
          </w:p>
        </w:tc>
      </w:tr>
      <w:tr w:rsidR="00DC758E" w:rsidRPr="00356F15" w:rsidTr="00591377">
        <w:trPr>
          <w:trHeight w:val="716"/>
        </w:trPr>
        <w:tc>
          <w:tcPr>
            <w:tcW w:w="861" w:type="dxa"/>
            <w:vMerge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DC758E" w:rsidRPr="00356F15" w:rsidRDefault="00DC758E" w:rsidP="004F5AC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DC758E" w:rsidRPr="00356F15" w:rsidRDefault="00DC758E" w:rsidP="004F5AC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DC758E" w:rsidRPr="00356F15" w:rsidTr="00591377">
        <w:trPr>
          <w:trHeight w:val="432"/>
        </w:trPr>
        <w:tc>
          <w:tcPr>
            <w:tcW w:w="861" w:type="dxa"/>
            <w:vAlign w:val="center"/>
          </w:tcPr>
          <w:p w:rsidR="00DC758E" w:rsidRPr="004F5AC2" w:rsidRDefault="004F5AC2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3189" w:type="dxa"/>
            <w:vAlign w:val="center"/>
          </w:tcPr>
          <w:p w:rsidR="00DC758E" w:rsidRPr="004F5AC2" w:rsidRDefault="004F5AC2" w:rsidP="004F5AC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4F5AC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Հաց</w:t>
            </w:r>
            <w:proofErr w:type="spellEnd"/>
            <w:r w:rsidRPr="004F5AC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5AC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մատնաքաշ</w:t>
            </w:r>
            <w:proofErr w:type="spellEnd"/>
          </w:p>
        </w:tc>
        <w:tc>
          <w:tcPr>
            <w:tcW w:w="2070" w:type="dxa"/>
            <w:vAlign w:val="center"/>
          </w:tcPr>
          <w:p w:rsidR="00DC758E" w:rsidRPr="004F5AC2" w:rsidRDefault="0088300A" w:rsidP="004F5AC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746637</w:t>
            </w:r>
          </w:p>
        </w:tc>
        <w:tc>
          <w:tcPr>
            <w:tcW w:w="1615" w:type="dxa"/>
            <w:vAlign w:val="center"/>
          </w:tcPr>
          <w:p w:rsidR="00DC758E" w:rsidRPr="004F5AC2" w:rsidRDefault="0088300A" w:rsidP="004F5AC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149363</w:t>
            </w:r>
          </w:p>
        </w:tc>
        <w:tc>
          <w:tcPr>
            <w:tcW w:w="2149" w:type="dxa"/>
            <w:vAlign w:val="center"/>
          </w:tcPr>
          <w:p w:rsidR="00DC758E" w:rsidRPr="004F5AC2" w:rsidRDefault="0088300A" w:rsidP="004F5AC2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896000</w:t>
            </w:r>
          </w:p>
        </w:tc>
      </w:tr>
    </w:tbl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pt-BR"/>
        </w:rPr>
      </w:pPr>
      <w:r w:rsidRPr="00356F15">
        <w:rPr>
          <w:rFonts w:ascii="GHEA Grapalat" w:hAnsi="GHEA Grapalat"/>
          <w:sz w:val="20"/>
          <w:szCs w:val="20"/>
          <w:lang w:val="hy-AM"/>
        </w:rPr>
        <w:t>թվաբանական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սխալներ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չկան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DC758E" w:rsidRPr="00356F15" w:rsidRDefault="00DC758E" w:rsidP="00DC758E">
      <w:pPr>
        <w:pStyle w:val="a3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Default="00DC758E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մասնակիցներին՝ </w:t>
      </w:r>
    </w:p>
    <w:p w:rsidR="00DC758E" w:rsidRPr="00226B59" w:rsidRDefault="00DC758E" w:rsidP="00DC758E">
      <w:pPr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Pr="004F5AC2" w:rsidRDefault="00191B68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>
        <w:rPr>
          <w:rFonts w:ascii="GHEA Grapalat" w:hAnsi="GHEA Grapalat" w:cs="Sylfaen"/>
          <w:b/>
          <w:sz w:val="20"/>
          <w:szCs w:val="20"/>
          <w:lang w:val="pt-BR"/>
        </w:rPr>
        <w:t>Շուշանիկ Ավագյան Ա/Ձ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-ին – 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 xml:space="preserve"> 1-7, 9-5</w:t>
      </w:r>
      <w:r>
        <w:rPr>
          <w:rFonts w:ascii="GHEA Grapalat" w:hAnsi="GHEA Grapalat" w:cs="Sylfaen"/>
          <w:b/>
          <w:sz w:val="20"/>
          <w:szCs w:val="20"/>
          <w:lang w:val="pt-BR"/>
        </w:rPr>
        <w:t>3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 չափաբաժին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ներ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>:</w:t>
      </w:r>
    </w:p>
    <w:p w:rsidR="00DC758E" w:rsidRPr="004F5AC2" w:rsidRDefault="004F5AC2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«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Սևանի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հացի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գործարան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» </w:t>
      </w:r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ՓԲԸ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-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– </w:t>
      </w:r>
      <w:r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8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չափաբաժին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:</w:t>
      </w: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/>
          <w:sz w:val="20"/>
          <w:szCs w:val="20"/>
          <w:lang w:val="af-ZA"/>
        </w:rPr>
        <w:t>“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սույն հայտարարությունը հայտեր ներկայացրած մասնակիցներին ուղարկվելու օրվան հաջորդող օրվանից հաշված 5-րդ օրացուցային օրը ներառյալ ընկած ժամանակահատվածը։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 w:rsidRPr="00226B59">
        <w:rPr>
          <w:rFonts w:ascii="GHEA Grapalat" w:hAnsi="GHEA Grapalat" w:cs="Sylfaen"/>
          <w:sz w:val="20"/>
          <w:szCs w:val="20"/>
          <w:lang w:val="af-ZA"/>
        </w:rPr>
        <w:t>ց</w:t>
      </w:r>
      <w:r>
        <w:rPr>
          <w:rFonts w:ascii="GHEA Grapalat" w:hAnsi="GHEA Grapalat" w:cs="Sylfaen"/>
          <w:sz w:val="20"/>
          <w:szCs w:val="20"/>
          <w:lang w:val="af-ZA"/>
        </w:rPr>
        <w:t>ների</w:t>
      </w: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 հետ պայմանագ</w:t>
      </w:r>
      <w:r>
        <w:rPr>
          <w:rFonts w:ascii="GHEA Grapalat" w:hAnsi="GHEA Grapalat" w:cs="Sylfaen"/>
          <w:sz w:val="20"/>
          <w:szCs w:val="20"/>
          <w:lang w:val="af-ZA"/>
        </w:rPr>
        <w:t>րեր</w:t>
      </w:r>
      <w:r w:rsidRPr="00226B59">
        <w:rPr>
          <w:rFonts w:ascii="GHEA Grapalat" w:hAnsi="GHEA Grapalat" w:cs="Sylfaen"/>
          <w:sz w:val="20"/>
          <w:szCs w:val="20"/>
          <w:lang w:val="af-ZA"/>
        </w:rPr>
        <w:t>ը կնքվելու է սույն հայտարարությամբ սահմանված անգործության ժամկետի ավարտից հետո: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C758E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11CB" w:rsidRPr="00226B59" w:rsidRDefault="00D011CB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C758E" w:rsidRPr="00D011CB" w:rsidRDefault="00D011CB" w:rsidP="00D011CB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D011CB">
        <w:rPr>
          <w:rFonts w:ascii="GHEA Grapalat" w:hAnsi="GHEA Grapalat"/>
          <w:b/>
          <w:sz w:val="20"/>
          <w:szCs w:val="20"/>
          <w:lang w:val="pt-BR"/>
        </w:rPr>
        <w:t xml:space="preserve">Սևանի թիվ </w:t>
      </w:r>
      <w:r w:rsidR="009A683C">
        <w:rPr>
          <w:rFonts w:ascii="GHEA Grapalat" w:hAnsi="GHEA Grapalat"/>
          <w:b/>
          <w:sz w:val="20"/>
          <w:szCs w:val="20"/>
          <w:lang w:val="pt-BR"/>
        </w:rPr>
        <w:t>2 «Զարթոնք</w:t>
      </w:r>
      <w:r w:rsidRPr="00D011CB">
        <w:rPr>
          <w:rFonts w:ascii="GHEA Grapalat" w:hAnsi="GHEA Grapalat"/>
          <w:b/>
          <w:sz w:val="20"/>
          <w:szCs w:val="20"/>
          <w:lang w:val="pt-BR"/>
        </w:rPr>
        <w:t>» մսուր-մանկապարտեզ ՀՈԱԿ</w:t>
      </w:r>
      <w:r w:rsidR="00DC758E" w:rsidRPr="00D011CB">
        <w:rPr>
          <w:rFonts w:ascii="GHEA Grapalat" w:hAnsi="GHEA Grapalat" w:cs="Sylfaen"/>
          <w:b/>
          <w:sz w:val="20"/>
          <w:szCs w:val="20"/>
          <w:lang w:val="af-ZA"/>
        </w:rPr>
        <w:t>-ի տնօրինություն:</w:t>
      </w:r>
    </w:p>
    <w:p w:rsidR="00DC758E" w:rsidRPr="00226B59" w:rsidRDefault="00DC758E" w:rsidP="00DC758E">
      <w:pPr>
        <w:rPr>
          <w:rFonts w:ascii="GHEA Grapalat" w:hAnsi="GHEA Grapalat"/>
          <w:sz w:val="20"/>
          <w:szCs w:val="20"/>
          <w:lang w:val="af-ZA"/>
        </w:rPr>
      </w:pPr>
    </w:p>
    <w:p w:rsidR="00DC758E" w:rsidRPr="0056421F" w:rsidRDefault="00DC758E" w:rsidP="00DC758E">
      <w:pPr>
        <w:rPr>
          <w:lang w:val="af-ZA"/>
        </w:rPr>
      </w:pPr>
    </w:p>
    <w:p w:rsidR="003274EE" w:rsidRPr="00DC758E" w:rsidRDefault="003274EE" w:rsidP="00DC758E">
      <w:pPr>
        <w:pStyle w:val="a5"/>
        <w:outlineLvl w:val="0"/>
        <w:rPr>
          <w:rFonts w:ascii="GHEA Grapalat" w:hAnsi="GHEA Grapalat"/>
          <w:sz w:val="20"/>
          <w:szCs w:val="20"/>
          <w:lang w:val="af-ZA"/>
        </w:rPr>
      </w:pPr>
    </w:p>
    <w:sectPr w:rsidR="003274EE" w:rsidRPr="00DC758E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16206E"/>
    <w:rsid w:val="001676EF"/>
    <w:rsid w:val="0017517D"/>
    <w:rsid w:val="00182497"/>
    <w:rsid w:val="00191B68"/>
    <w:rsid w:val="001A572E"/>
    <w:rsid w:val="0032071E"/>
    <w:rsid w:val="003274EE"/>
    <w:rsid w:val="00391657"/>
    <w:rsid w:val="00413E88"/>
    <w:rsid w:val="004F5AC2"/>
    <w:rsid w:val="005E6977"/>
    <w:rsid w:val="0060050D"/>
    <w:rsid w:val="006E2E33"/>
    <w:rsid w:val="006F1851"/>
    <w:rsid w:val="00700675"/>
    <w:rsid w:val="007363E3"/>
    <w:rsid w:val="00781BA2"/>
    <w:rsid w:val="007A3080"/>
    <w:rsid w:val="0088300A"/>
    <w:rsid w:val="008A5B0A"/>
    <w:rsid w:val="008B36D7"/>
    <w:rsid w:val="008D30C4"/>
    <w:rsid w:val="009A683C"/>
    <w:rsid w:val="009B5C85"/>
    <w:rsid w:val="009C1D74"/>
    <w:rsid w:val="009E79A4"/>
    <w:rsid w:val="00A14BA3"/>
    <w:rsid w:val="00A33FE9"/>
    <w:rsid w:val="00B70ACA"/>
    <w:rsid w:val="00CA7B45"/>
    <w:rsid w:val="00D011CB"/>
    <w:rsid w:val="00D4095D"/>
    <w:rsid w:val="00DC758E"/>
    <w:rsid w:val="00E0519D"/>
    <w:rsid w:val="00F20F80"/>
    <w:rsid w:val="00F407BD"/>
    <w:rsid w:val="00F93DCA"/>
    <w:rsid w:val="00F94878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28</cp:revision>
  <dcterms:created xsi:type="dcterms:W3CDTF">2014-02-24T12:20:00Z</dcterms:created>
  <dcterms:modified xsi:type="dcterms:W3CDTF">2015-02-01T08:15:00Z</dcterms:modified>
</cp:coreProperties>
</file>