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306DEB">
        <w:rPr>
          <w:rFonts w:ascii="GHEA Grapalat" w:hAnsi="GHEA Grapalat"/>
          <w:b/>
          <w:sz w:val="28"/>
          <w:szCs w:val="28"/>
        </w:rPr>
        <w:t>-01/15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3F71FD" w:rsidRDefault="003F71FD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306DEB">
        <w:rPr>
          <w:rFonts w:ascii="GHEA Grapalat" w:hAnsi="GHEA Grapalat"/>
          <w:sz w:val="24"/>
          <w:szCs w:val="24"/>
        </w:rPr>
        <w:t>Կուրացիո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r w:rsidR="00306DEB">
        <w:rPr>
          <w:rFonts w:ascii="GHEA Grapalat" w:hAnsi="GHEA Grapalat"/>
          <w:sz w:val="24"/>
          <w:szCs w:val="24"/>
        </w:rPr>
        <w:t>ՍՊԸ</w:t>
      </w:r>
      <w:r>
        <w:rPr>
          <w:rFonts w:ascii="GHEA Grapalat" w:hAnsi="GHEA Grapalat"/>
          <w:sz w:val="24"/>
          <w:szCs w:val="24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3F71FD">
        <w:rPr>
          <w:rFonts w:ascii="GHEA Grapalat" w:hAnsi="GHEA Grapalat"/>
          <w:sz w:val="24"/>
          <w:szCs w:val="24"/>
          <w:lang w:val="hy-AM"/>
        </w:rPr>
        <w:t>գնումների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06DE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06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306DE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B83D1B">
        <w:rPr>
          <w:rFonts w:ascii="GHEA Grapalat" w:hAnsi="GHEA Grapalat"/>
          <w:sz w:val="24"/>
          <w:szCs w:val="24"/>
        </w:rPr>
        <w:t>.2015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16:0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306DEB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1E"/>
    <w:rsid w:val="00091D2A"/>
    <w:rsid w:val="00306DEB"/>
    <w:rsid w:val="00314BA8"/>
    <w:rsid w:val="003A5558"/>
    <w:rsid w:val="003C7F80"/>
    <w:rsid w:val="003F71FD"/>
    <w:rsid w:val="00492C1E"/>
    <w:rsid w:val="005058F0"/>
    <w:rsid w:val="005970EB"/>
    <w:rsid w:val="006F4DD8"/>
    <w:rsid w:val="009D33A7"/>
    <w:rsid w:val="00B83D1B"/>
    <w:rsid w:val="00D875E1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8</cp:revision>
  <dcterms:created xsi:type="dcterms:W3CDTF">2014-12-12T11:45:00Z</dcterms:created>
  <dcterms:modified xsi:type="dcterms:W3CDTF">2015-02-03T12:57:00Z</dcterms:modified>
</cp:coreProperties>
</file>