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83" w:rsidRPr="005E211C" w:rsidRDefault="004A3083" w:rsidP="003E65F3">
      <w:pPr>
        <w:spacing w:after="0" w:line="240" w:lineRule="auto"/>
        <w:jc w:val="right"/>
        <w:rPr>
          <w:rFonts w:ascii="GHEA Mariam" w:hAnsi="GHEA Mariam"/>
        </w:rPr>
      </w:pPr>
    </w:p>
    <w:p w:rsidR="004A3083" w:rsidRPr="005E211C" w:rsidRDefault="004A3083" w:rsidP="003E65F3">
      <w:pPr>
        <w:spacing w:after="0" w:line="240" w:lineRule="auto"/>
        <w:jc w:val="right"/>
        <w:rPr>
          <w:rFonts w:ascii="GHEA Mariam" w:hAnsi="GHEA Mariam"/>
        </w:rPr>
      </w:pPr>
    </w:p>
    <w:p w:rsidR="00C6147D" w:rsidRPr="005E211C" w:rsidRDefault="00C6147D" w:rsidP="003E65F3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5E211C">
        <w:rPr>
          <w:rFonts w:ascii="GHEA Mariam" w:hAnsi="GHEA Mariam"/>
          <w:sz w:val="18"/>
          <w:szCs w:val="18"/>
        </w:rPr>
        <w:t xml:space="preserve">Հավելված 9 </w:t>
      </w:r>
    </w:p>
    <w:p w:rsidR="00C6147D" w:rsidRPr="005E211C" w:rsidRDefault="00C6147D" w:rsidP="003E65F3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5E211C">
        <w:rPr>
          <w:rFonts w:ascii="GHEA Mariam" w:hAnsi="GHEA Mariam"/>
          <w:sz w:val="18"/>
          <w:szCs w:val="18"/>
        </w:rPr>
        <w:t>ՀՀ ֆինանսների նախարարի &lt;&lt; 02 &gt;&gt; օգոստոսի 2013թ</w:t>
      </w:r>
    </w:p>
    <w:p w:rsidR="00C6147D" w:rsidRPr="005E211C" w:rsidRDefault="00C6147D" w:rsidP="003E65F3">
      <w:pPr>
        <w:spacing w:after="0" w:line="240" w:lineRule="auto"/>
        <w:jc w:val="right"/>
        <w:rPr>
          <w:rFonts w:ascii="GHEA Mariam" w:hAnsi="GHEA Mariam"/>
          <w:sz w:val="18"/>
          <w:szCs w:val="18"/>
        </w:rPr>
      </w:pPr>
      <w:r w:rsidRPr="005E211C">
        <w:rPr>
          <w:rFonts w:ascii="GHEA Mariam" w:hAnsi="GHEA Mariam"/>
          <w:sz w:val="18"/>
          <w:szCs w:val="18"/>
        </w:rPr>
        <w:t>Թիվ 667 – Ա հրամանի</w:t>
      </w:r>
    </w:p>
    <w:p w:rsidR="00C6147D" w:rsidRPr="005E211C" w:rsidRDefault="00C6147D" w:rsidP="003E65F3">
      <w:pPr>
        <w:tabs>
          <w:tab w:val="left" w:pos="4080"/>
        </w:tabs>
        <w:spacing w:after="0" w:line="240" w:lineRule="auto"/>
        <w:jc w:val="center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>ՀԱՅՏԱՐԱՐՈՒԹՅՈՒՆ</w:t>
      </w:r>
    </w:p>
    <w:p w:rsidR="00C6147D" w:rsidRPr="005E211C" w:rsidRDefault="00C6147D" w:rsidP="003E65F3">
      <w:pPr>
        <w:tabs>
          <w:tab w:val="left" w:pos="4080"/>
        </w:tabs>
        <w:spacing w:after="0" w:line="240" w:lineRule="auto"/>
        <w:jc w:val="center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>ՉԿԱՅԱՑԱԾ ԸՆԹԱՑԱԿԱՐԳԻ ՄԱՍԻՆ</w:t>
      </w:r>
    </w:p>
    <w:p w:rsidR="00C6147D" w:rsidRPr="005E211C" w:rsidRDefault="00C6147D" w:rsidP="003E65F3">
      <w:pPr>
        <w:tabs>
          <w:tab w:val="left" w:pos="1890"/>
        </w:tabs>
        <w:spacing w:after="0" w:line="240" w:lineRule="auto"/>
        <w:jc w:val="center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>Հայտարարության սույն տեքստը հաստատված է գնահատող հանձնաժողովի  2014 թվականի  դեկտեմբերի  22-ի թիվ 3 արձանագրությամբ և հրապարակվում է &lt;&lt; Գնումների մասին &gt;&gt; ՀՀ օրենքի 9- րդ հոդվածի համաձայն</w:t>
      </w:r>
    </w:p>
    <w:p w:rsidR="00C6147D" w:rsidRPr="005E211C" w:rsidRDefault="00C6147D" w:rsidP="00C6147D">
      <w:pPr>
        <w:tabs>
          <w:tab w:val="left" w:pos="1890"/>
        </w:tabs>
        <w:spacing w:after="0" w:line="240" w:lineRule="auto"/>
        <w:jc w:val="center"/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>ԸՆԹԱՑԱԿԱՐԳԻ ԾԱԾԿԱԳԻՐԸ</w:t>
      </w:r>
    </w:p>
    <w:p w:rsidR="00C6147D" w:rsidRPr="005E211C" w:rsidRDefault="00C6147D" w:rsidP="00C6147D">
      <w:pPr>
        <w:tabs>
          <w:tab w:val="left" w:pos="1890"/>
        </w:tabs>
        <w:spacing w:after="0" w:line="240" w:lineRule="auto"/>
        <w:jc w:val="center"/>
        <w:rPr>
          <w:rFonts w:ascii="GHEA Mariam" w:hAnsi="GHEA Mariam"/>
          <w:b/>
          <w:sz w:val="24"/>
          <w:szCs w:val="24"/>
        </w:rPr>
      </w:pPr>
      <w:r w:rsidRPr="005E211C">
        <w:rPr>
          <w:rFonts w:ascii="GHEA Mariam" w:hAnsi="GHEA Mariam"/>
          <w:b/>
          <w:sz w:val="24"/>
          <w:szCs w:val="24"/>
        </w:rPr>
        <w:t>&lt;&lt;  ՔԱԱՊԿ-ՇՀԱՊՁԲ 15/4 &gt;&gt;</w:t>
      </w:r>
    </w:p>
    <w:p w:rsidR="003E65F3" w:rsidRPr="005E211C" w:rsidRDefault="00C6147D" w:rsidP="00C6147D">
      <w:pPr>
        <w:rPr>
          <w:rFonts w:ascii="GHEA Mariam" w:hAnsi="GHEA Mariam"/>
          <w:sz w:val="24"/>
          <w:szCs w:val="24"/>
        </w:rPr>
      </w:pPr>
      <w:r w:rsidRPr="005E211C">
        <w:rPr>
          <w:rFonts w:ascii="GHEA Mariam" w:hAnsi="GHEA Mariam"/>
          <w:sz w:val="24"/>
          <w:szCs w:val="24"/>
        </w:rPr>
        <w:t>Պատվիրատուն &lt;&lt; Քանաքեռավանի ԱԱՊԿ  &gt;&gt; ՓԲԸ որը գտնվում է ՀՀ Կոտայքի մարզ Քանաքեռավան 12-րդ փողոց հասցեում</w:t>
      </w:r>
      <w:r w:rsidR="003E65F3" w:rsidRPr="005E211C">
        <w:rPr>
          <w:rFonts w:ascii="GHEA Mariam" w:hAnsi="GHEA Mariam"/>
          <w:sz w:val="24"/>
          <w:szCs w:val="24"/>
        </w:rPr>
        <w:t xml:space="preserve">,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ստորև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ներկայացնում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է</w:t>
      </w:r>
      <w:r w:rsidR="003E65F3" w:rsidRPr="005E211C">
        <w:rPr>
          <w:rFonts w:ascii="GHEA Mariam" w:hAnsi="GHEA Mariam"/>
          <w:sz w:val="24"/>
          <w:szCs w:val="24"/>
        </w:rPr>
        <w:t xml:space="preserve">  </w:t>
      </w:r>
      <w:r w:rsidR="003E65F3" w:rsidRPr="005E211C">
        <w:rPr>
          <w:rFonts w:ascii="GHEA Mariam" w:hAnsi="GHEA Mariam"/>
          <w:sz w:val="24"/>
          <w:szCs w:val="24"/>
          <w:lang w:val="ru-RU"/>
        </w:rPr>
        <w:t>ՔԱԱՊԿ</w:t>
      </w:r>
      <w:r w:rsidR="003E65F3" w:rsidRPr="005E211C">
        <w:rPr>
          <w:rFonts w:ascii="GHEA Mariam" w:hAnsi="GHEA Mariam"/>
          <w:sz w:val="24"/>
          <w:szCs w:val="24"/>
        </w:rPr>
        <w:t>-</w:t>
      </w:r>
      <w:r w:rsidR="003E65F3" w:rsidRPr="005E211C">
        <w:rPr>
          <w:rFonts w:ascii="GHEA Mariam" w:hAnsi="GHEA Mariam"/>
          <w:sz w:val="24"/>
          <w:szCs w:val="24"/>
          <w:lang w:val="ru-RU"/>
        </w:rPr>
        <w:t>ՇՀԱՊՁԲ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  <w:r w:rsidR="003E65F3" w:rsidRPr="005E211C">
        <w:rPr>
          <w:rFonts w:ascii="GHEA Mariam" w:hAnsi="GHEA Mariam"/>
          <w:b/>
          <w:sz w:val="24"/>
          <w:szCs w:val="24"/>
        </w:rPr>
        <w:t xml:space="preserve">15/4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ծածկագրով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ընթացակարգը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չկայացած</w:t>
      </w:r>
      <w:r w:rsidR="003E65F3" w:rsidRPr="005E211C">
        <w:rPr>
          <w:rFonts w:ascii="GHEA Mariam" w:hAnsi="GHEA Mariam"/>
          <w:sz w:val="24"/>
          <w:szCs w:val="24"/>
        </w:rPr>
        <w:t xml:space="preserve">                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հյտարարելու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մասին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համառոտ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  <w:r w:rsidR="003E65F3" w:rsidRPr="005E211C">
        <w:rPr>
          <w:rFonts w:ascii="GHEA Mariam" w:hAnsi="GHEA Mariam"/>
          <w:sz w:val="24"/>
          <w:szCs w:val="24"/>
          <w:lang w:val="ru-RU"/>
        </w:rPr>
        <w:t>տեղեկատվություն</w:t>
      </w:r>
      <w:r w:rsidR="003E65F3" w:rsidRPr="005E211C">
        <w:rPr>
          <w:rFonts w:ascii="GHEA Mariam" w:hAnsi="GHEA Mariam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3E65F3" w:rsidRPr="007B3E24" w:rsidTr="003E65F3">
        <w:tc>
          <w:tcPr>
            <w:tcW w:w="2635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 w:rsidRPr="005E211C">
              <w:rPr>
                <w:rFonts w:ascii="GHEA Mariam" w:hAnsi="GHEA Mariam"/>
                <w:sz w:val="20"/>
                <w:szCs w:val="20"/>
                <w:lang w:val="ru-RU"/>
              </w:rPr>
              <w:t>Չափաբաժին</w:t>
            </w:r>
          </w:p>
        </w:tc>
        <w:tc>
          <w:tcPr>
            <w:tcW w:w="2635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 w:rsidRPr="005E211C">
              <w:rPr>
                <w:rFonts w:ascii="GHEA Mariam" w:hAnsi="GHEA Mariam"/>
                <w:sz w:val="20"/>
                <w:szCs w:val="20"/>
                <w:lang w:val="ru-RU"/>
              </w:rPr>
              <w:t>Գնման առարկայի համառոտ նկարագրություն</w:t>
            </w:r>
          </w:p>
        </w:tc>
        <w:tc>
          <w:tcPr>
            <w:tcW w:w="2635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 w:rsidRPr="005E211C">
              <w:rPr>
                <w:rFonts w:ascii="GHEA Mariam" w:hAnsi="GHEA Mariam"/>
                <w:sz w:val="20"/>
                <w:szCs w:val="20"/>
                <w:lang w:val="ru-RU"/>
              </w:rPr>
              <w:t>Գնման ընթացակարգի մասնակիցների անվանումները `այդպիսին լինելու դեպքում</w:t>
            </w:r>
          </w:p>
        </w:tc>
        <w:tc>
          <w:tcPr>
            <w:tcW w:w="2635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 w:rsidRPr="005E211C">
              <w:rPr>
                <w:rFonts w:ascii="GHEA Mariam" w:hAnsi="GHEA Mariam"/>
                <w:sz w:val="20"/>
                <w:szCs w:val="20"/>
                <w:lang w:val="ru-RU"/>
              </w:rPr>
              <w:t>Գնման ընթացակարգը չկայացած է հայտարարվել համաձայն &lt;&lt; Գնումների մասին &gt;&gt; ՀՀ օրենքի 35 – րդ հոդվածի 1-ին մասի/ընգծել համապատասխան տողը</w:t>
            </w:r>
          </w:p>
        </w:tc>
        <w:tc>
          <w:tcPr>
            <w:tcW w:w="2636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0"/>
                <w:szCs w:val="20"/>
                <w:lang w:val="ru-RU"/>
              </w:rPr>
            </w:pPr>
            <w:r w:rsidRPr="005E211C">
              <w:rPr>
                <w:rFonts w:ascii="GHEA Mariam" w:hAnsi="GHEA Mariam"/>
                <w:sz w:val="20"/>
                <w:szCs w:val="20"/>
                <w:lang w:val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3E65F3" w:rsidRPr="007B3E24" w:rsidTr="003E65F3">
        <w:tc>
          <w:tcPr>
            <w:tcW w:w="2635" w:type="dxa"/>
          </w:tcPr>
          <w:p w:rsidR="003E65F3" w:rsidRPr="005E211C" w:rsidRDefault="004A308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15</w:t>
            </w:r>
          </w:p>
        </w:tc>
        <w:tc>
          <w:tcPr>
            <w:tcW w:w="2635" w:type="dxa"/>
          </w:tcPr>
          <w:p w:rsidR="003E65F3" w:rsidRPr="005E211C" w:rsidRDefault="004A308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 xml:space="preserve">Ցեֆտրաքսիոն </w:t>
            </w:r>
          </w:p>
        </w:tc>
        <w:tc>
          <w:tcPr>
            <w:tcW w:w="2635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Նատալի ֆարմ</w:t>
            </w:r>
          </w:p>
          <w:p w:rsidR="004A3083" w:rsidRPr="005E211C" w:rsidRDefault="004A3083" w:rsidP="004A308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35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4-րդ կետ</w:t>
            </w:r>
          </w:p>
        </w:tc>
        <w:tc>
          <w:tcPr>
            <w:tcW w:w="2636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գնային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առաջարկը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բարձր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է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նախահաշվային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գնից</w:t>
            </w:r>
          </w:p>
        </w:tc>
      </w:tr>
      <w:tr w:rsidR="003E65F3" w:rsidRPr="007B3E24" w:rsidTr="003E65F3">
        <w:tc>
          <w:tcPr>
            <w:tcW w:w="2635" w:type="dxa"/>
          </w:tcPr>
          <w:p w:rsidR="003E65F3" w:rsidRPr="005E211C" w:rsidRDefault="004A308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16</w:t>
            </w:r>
          </w:p>
        </w:tc>
        <w:tc>
          <w:tcPr>
            <w:tcW w:w="2635" w:type="dxa"/>
          </w:tcPr>
          <w:p w:rsidR="003E65F3" w:rsidRPr="005E211C" w:rsidRDefault="004A308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Ազիթրոմիցին</w:t>
            </w:r>
          </w:p>
        </w:tc>
        <w:tc>
          <w:tcPr>
            <w:tcW w:w="2635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Նատալի ֆարմ</w:t>
            </w:r>
          </w:p>
          <w:p w:rsidR="004A3083" w:rsidRPr="005E211C" w:rsidRDefault="003E65F3" w:rsidP="004A308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Վագա - Ֆարմ</w:t>
            </w:r>
            <w:r w:rsidR="004A3083" w:rsidRPr="005E211C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</w:p>
          <w:p w:rsidR="004A3083" w:rsidRPr="005E211C" w:rsidRDefault="004A3083" w:rsidP="004A308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 xml:space="preserve">Արմ- Ֆարմ </w:t>
            </w:r>
          </w:p>
          <w:p w:rsidR="004A3083" w:rsidRPr="005E211C" w:rsidRDefault="004A3083" w:rsidP="004A308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</w:rPr>
              <w:t>Ռիխտեր</w:t>
            </w: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-</w:t>
            </w:r>
            <w:r w:rsidRPr="005E211C">
              <w:rPr>
                <w:rFonts w:ascii="GHEA Mariam" w:hAnsi="GHEA Mariam"/>
                <w:sz w:val="24"/>
                <w:szCs w:val="24"/>
              </w:rPr>
              <w:t>Լամբրոն</w:t>
            </w: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sz w:val="24"/>
                <w:szCs w:val="24"/>
              </w:rPr>
              <w:t>ՀՁ</w:t>
            </w: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sz w:val="24"/>
                <w:szCs w:val="24"/>
              </w:rPr>
              <w:t>ՍՊԸ</w:t>
            </w:r>
          </w:p>
          <w:p w:rsidR="003E65F3" w:rsidRPr="005E211C" w:rsidRDefault="003E65F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</w:p>
        </w:tc>
        <w:tc>
          <w:tcPr>
            <w:tcW w:w="2635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lastRenderedPageBreak/>
              <w:t>4-րդ կետ</w:t>
            </w:r>
          </w:p>
        </w:tc>
        <w:tc>
          <w:tcPr>
            <w:tcW w:w="2636" w:type="dxa"/>
          </w:tcPr>
          <w:p w:rsidR="003E65F3" w:rsidRPr="005E211C" w:rsidRDefault="003E65F3" w:rsidP="003E65F3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գնային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առաջարկը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բարձր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է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նախահաշվային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գնից</w:t>
            </w:r>
          </w:p>
        </w:tc>
      </w:tr>
      <w:tr w:rsidR="004A3083" w:rsidRPr="007B3E24" w:rsidTr="003E65F3">
        <w:tc>
          <w:tcPr>
            <w:tcW w:w="2635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2635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Յոդ</w:t>
            </w:r>
          </w:p>
        </w:tc>
        <w:tc>
          <w:tcPr>
            <w:tcW w:w="2635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Նատալի ֆարմ</w:t>
            </w:r>
          </w:p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Վագա - Ֆարմ</w:t>
            </w:r>
          </w:p>
        </w:tc>
        <w:tc>
          <w:tcPr>
            <w:tcW w:w="2635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4-րդ կետ</w:t>
            </w:r>
          </w:p>
        </w:tc>
        <w:tc>
          <w:tcPr>
            <w:tcW w:w="2636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գնային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առաջարկը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բարձր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է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նախահաշվային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գնից</w:t>
            </w:r>
          </w:p>
        </w:tc>
      </w:tr>
      <w:tr w:rsidR="004A3083" w:rsidRPr="007B3E24" w:rsidTr="003E65F3">
        <w:tc>
          <w:tcPr>
            <w:tcW w:w="2635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59</w:t>
            </w:r>
          </w:p>
        </w:tc>
        <w:tc>
          <w:tcPr>
            <w:tcW w:w="2635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Տոնոմետր</w:t>
            </w:r>
          </w:p>
        </w:tc>
        <w:tc>
          <w:tcPr>
            <w:tcW w:w="2635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Նատալի ֆարմ</w:t>
            </w:r>
          </w:p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Վագա - Ֆարմ</w:t>
            </w:r>
          </w:p>
        </w:tc>
        <w:tc>
          <w:tcPr>
            <w:tcW w:w="2635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sz w:val="24"/>
                <w:szCs w:val="24"/>
                <w:lang w:val="ru-RU"/>
              </w:rPr>
              <w:t>4-րդ կետ</w:t>
            </w:r>
          </w:p>
        </w:tc>
        <w:tc>
          <w:tcPr>
            <w:tcW w:w="2636" w:type="dxa"/>
          </w:tcPr>
          <w:p w:rsidR="004A3083" w:rsidRPr="005E211C" w:rsidRDefault="004A3083" w:rsidP="00102DE5">
            <w:pPr>
              <w:rPr>
                <w:rFonts w:ascii="GHEA Mariam" w:hAnsi="GHEA Mariam"/>
                <w:sz w:val="24"/>
                <w:szCs w:val="24"/>
                <w:lang w:val="ru-RU"/>
              </w:rPr>
            </w:pP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գնային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առաջարկը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բարձր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է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նախահաշվային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5E211C">
              <w:rPr>
                <w:rFonts w:ascii="GHEA Mariam" w:hAnsi="GHEA Mariam"/>
                <w:color w:val="000000"/>
                <w:sz w:val="21"/>
                <w:szCs w:val="21"/>
                <w:shd w:val="clear" w:color="auto" w:fill="FFFFFF"/>
              </w:rPr>
              <w:t>գնից</w:t>
            </w:r>
          </w:p>
        </w:tc>
      </w:tr>
    </w:tbl>
    <w:p w:rsidR="003E65F3" w:rsidRPr="005E211C" w:rsidRDefault="003E65F3" w:rsidP="003E65F3">
      <w:pPr>
        <w:spacing w:after="0" w:line="240" w:lineRule="auto"/>
        <w:rPr>
          <w:rFonts w:ascii="GHEA Mariam" w:hAnsi="GHEA Mariam"/>
          <w:lang w:val="ru-RU"/>
        </w:rPr>
      </w:pPr>
      <w:r w:rsidRPr="005E211C">
        <w:rPr>
          <w:rFonts w:ascii="GHEA Mariam" w:hAnsi="GHEA Mariam"/>
        </w:rPr>
        <w:t>Սույն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հայտարարության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հետ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կապված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լրացուցիչ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տեղեկություններ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ստանալու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համար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կարող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եք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դիմել</w:t>
      </w:r>
      <w:r w:rsidRPr="005E211C">
        <w:rPr>
          <w:rFonts w:ascii="GHEA Mariam" w:hAnsi="GHEA Mariam"/>
          <w:lang w:val="ru-RU"/>
        </w:rPr>
        <w:t xml:space="preserve"> `   </w:t>
      </w:r>
      <w:r w:rsidRPr="005E211C">
        <w:rPr>
          <w:rFonts w:ascii="GHEA Mariam" w:hAnsi="GHEA Mariam"/>
        </w:rPr>
        <w:t>Ս</w:t>
      </w:r>
      <w:r w:rsidRPr="005E211C">
        <w:rPr>
          <w:rFonts w:ascii="GHEA Mariam" w:hAnsi="GHEA Mariam"/>
          <w:lang w:val="ru-RU"/>
        </w:rPr>
        <w:t>.</w:t>
      </w:r>
      <w:r w:rsidRPr="005E211C">
        <w:rPr>
          <w:rFonts w:ascii="GHEA Mariam" w:hAnsi="GHEA Mariam"/>
        </w:rPr>
        <w:t>Նուշիկյանին</w:t>
      </w:r>
      <w:r w:rsidRPr="005E211C">
        <w:rPr>
          <w:rFonts w:ascii="GHEA Mariam" w:hAnsi="GHEA Mariam"/>
          <w:lang w:val="ru-RU"/>
        </w:rPr>
        <w:t xml:space="preserve"> :</w:t>
      </w:r>
    </w:p>
    <w:p w:rsidR="003E65F3" w:rsidRPr="005E211C" w:rsidRDefault="003E65F3" w:rsidP="003E65F3">
      <w:pPr>
        <w:spacing w:after="0" w:line="240" w:lineRule="auto"/>
        <w:rPr>
          <w:rFonts w:ascii="GHEA Mariam" w:hAnsi="GHEA Mariam"/>
          <w:lang w:val="ru-RU"/>
        </w:rPr>
      </w:pPr>
      <w:r w:rsidRPr="005E211C">
        <w:rPr>
          <w:rFonts w:ascii="GHEA Mariam" w:hAnsi="GHEA Mariam"/>
        </w:rPr>
        <w:t>Հեռ</w:t>
      </w:r>
      <w:r w:rsidRPr="005E211C">
        <w:rPr>
          <w:rFonts w:ascii="GHEA Mariam" w:hAnsi="GHEA Mariam"/>
          <w:lang w:val="ru-RU"/>
        </w:rPr>
        <w:t>.0224 6 22 16</w:t>
      </w:r>
    </w:p>
    <w:p w:rsidR="003E65F3" w:rsidRPr="005E211C" w:rsidRDefault="003E65F3" w:rsidP="003E65F3">
      <w:pPr>
        <w:spacing w:line="240" w:lineRule="auto"/>
        <w:rPr>
          <w:rFonts w:ascii="GHEA Mariam" w:hAnsi="GHEA Mariam"/>
          <w:lang w:val="ru-RU"/>
        </w:rPr>
      </w:pPr>
      <w:r w:rsidRPr="005E211C">
        <w:rPr>
          <w:rFonts w:ascii="GHEA Mariam" w:hAnsi="GHEA Mariam"/>
        </w:rPr>
        <w:t>Էլ</w:t>
      </w:r>
      <w:r w:rsidRPr="005E211C">
        <w:rPr>
          <w:rFonts w:ascii="GHEA Mariam" w:hAnsi="GHEA Mariam"/>
          <w:lang w:val="ru-RU"/>
        </w:rPr>
        <w:t>.</w:t>
      </w:r>
      <w:r w:rsidRPr="005E211C">
        <w:rPr>
          <w:rFonts w:ascii="GHEA Mariam" w:hAnsi="GHEA Mariam"/>
        </w:rPr>
        <w:t>փոստ</w:t>
      </w:r>
      <w:r w:rsidRPr="005E211C">
        <w:rPr>
          <w:rFonts w:ascii="GHEA Mariam" w:hAnsi="GHEA Mariam"/>
          <w:lang w:val="ru-RU"/>
        </w:rPr>
        <w:t xml:space="preserve"> </w:t>
      </w:r>
      <w:r w:rsidR="004A3083" w:rsidRPr="005E211C">
        <w:rPr>
          <w:rFonts w:ascii="GHEA Mariam" w:hAnsi="GHEA Mariam"/>
          <w:lang w:val="ru-RU"/>
        </w:rPr>
        <w:t xml:space="preserve">  </w:t>
      </w:r>
      <w:hyperlink r:id="rId7" w:history="1">
        <w:r w:rsidRPr="005E211C">
          <w:rPr>
            <w:rStyle w:val="a8"/>
            <w:rFonts w:ascii="GHEA Mariam" w:hAnsi="GHEA Mariam"/>
          </w:rPr>
          <w:t>qanaqeravaniaapk</w:t>
        </w:r>
        <w:r w:rsidRPr="005E211C">
          <w:rPr>
            <w:rStyle w:val="a8"/>
            <w:rFonts w:ascii="GHEA Mariam" w:hAnsi="GHEA Mariam"/>
            <w:lang w:val="ru-RU"/>
          </w:rPr>
          <w:t>@</w:t>
        </w:r>
        <w:r w:rsidRPr="005E211C">
          <w:rPr>
            <w:rStyle w:val="a8"/>
            <w:rFonts w:ascii="GHEA Mariam" w:hAnsi="GHEA Mariam"/>
          </w:rPr>
          <w:t>mail</w:t>
        </w:r>
        <w:r w:rsidRPr="005E211C">
          <w:rPr>
            <w:rStyle w:val="a8"/>
            <w:rFonts w:ascii="GHEA Mariam" w:hAnsi="GHEA Mariam"/>
            <w:lang w:val="ru-RU"/>
          </w:rPr>
          <w:t>.</w:t>
        </w:r>
        <w:r w:rsidRPr="005E211C">
          <w:rPr>
            <w:rStyle w:val="a8"/>
            <w:rFonts w:ascii="GHEA Mariam" w:hAnsi="GHEA Mariam"/>
          </w:rPr>
          <w:t>ru</w:t>
        </w:r>
      </w:hyperlink>
    </w:p>
    <w:p w:rsidR="00C6147D" w:rsidRPr="005E211C" w:rsidRDefault="003E65F3" w:rsidP="003E65F3">
      <w:pPr>
        <w:rPr>
          <w:rFonts w:ascii="GHEA Mariam" w:hAnsi="GHEA Mariam"/>
          <w:lang w:val="ru-RU"/>
        </w:rPr>
      </w:pPr>
      <w:r w:rsidRPr="005E211C">
        <w:rPr>
          <w:rFonts w:ascii="GHEA Mariam" w:hAnsi="GHEA Mariam"/>
        </w:rPr>
        <w:t>Պատվիրատու</w:t>
      </w:r>
      <w:r w:rsidRPr="005E211C">
        <w:rPr>
          <w:rFonts w:ascii="GHEA Mariam" w:hAnsi="GHEA Mariam"/>
          <w:lang w:val="ru-RU"/>
        </w:rPr>
        <w:t xml:space="preserve">  &lt;</w:t>
      </w:r>
      <w:r w:rsidR="004A3083"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  <w:lang w:val="ru-RU"/>
        </w:rPr>
        <w:t xml:space="preserve">&lt;   </w:t>
      </w:r>
      <w:r w:rsidRPr="005E211C">
        <w:rPr>
          <w:rFonts w:ascii="GHEA Mariam" w:hAnsi="GHEA Mariam"/>
        </w:rPr>
        <w:t>Քանաքեռավանի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ԱԱՊԿ</w:t>
      </w:r>
      <w:r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</w:rPr>
        <w:t>ՓԲԸ</w:t>
      </w:r>
      <w:r w:rsidRPr="005E211C">
        <w:rPr>
          <w:rFonts w:ascii="GHEA Mariam" w:hAnsi="GHEA Mariam"/>
          <w:lang w:val="ru-RU"/>
        </w:rPr>
        <w:t xml:space="preserve">  &gt;</w:t>
      </w:r>
      <w:r w:rsidR="004A3083" w:rsidRPr="005E211C">
        <w:rPr>
          <w:rFonts w:ascii="GHEA Mariam" w:hAnsi="GHEA Mariam"/>
          <w:lang w:val="ru-RU"/>
        </w:rPr>
        <w:t xml:space="preserve"> </w:t>
      </w:r>
      <w:r w:rsidRPr="005E211C">
        <w:rPr>
          <w:rFonts w:ascii="GHEA Mariam" w:hAnsi="GHEA Mariam"/>
          <w:lang w:val="ru-RU"/>
        </w:rPr>
        <w:t>&gt;</w:t>
      </w:r>
    </w:p>
    <w:sectPr w:rsidR="00C6147D" w:rsidRPr="005E211C" w:rsidSect="001975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BF1" w:rsidRDefault="00E47BF1" w:rsidP="001975CF">
      <w:pPr>
        <w:spacing w:after="0" w:line="240" w:lineRule="auto"/>
      </w:pPr>
      <w:r>
        <w:separator/>
      </w:r>
    </w:p>
  </w:endnote>
  <w:endnote w:type="continuationSeparator" w:id="1">
    <w:p w:rsidR="00E47BF1" w:rsidRDefault="00E47BF1" w:rsidP="0019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BF1" w:rsidRDefault="00E47BF1" w:rsidP="001975CF">
      <w:pPr>
        <w:spacing w:after="0" w:line="240" w:lineRule="auto"/>
      </w:pPr>
      <w:r>
        <w:separator/>
      </w:r>
    </w:p>
  </w:footnote>
  <w:footnote w:type="continuationSeparator" w:id="1">
    <w:p w:rsidR="00E47BF1" w:rsidRDefault="00E47BF1" w:rsidP="00197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75CF"/>
    <w:rsid w:val="001846F1"/>
    <w:rsid w:val="001975CF"/>
    <w:rsid w:val="001A4BB9"/>
    <w:rsid w:val="001C7D3D"/>
    <w:rsid w:val="002A2C91"/>
    <w:rsid w:val="002A7C01"/>
    <w:rsid w:val="002D335C"/>
    <w:rsid w:val="002D5186"/>
    <w:rsid w:val="00312AF0"/>
    <w:rsid w:val="003D3645"/>
    <w:rsid w:val="003E65F3"/>
    <w:rsid w:val="004873D4"/>
    <w:rsid w:val="004A3083"/>
    <w:rsid w:val="004B13BE"/>
    <w:rsid w:val="004D685B"/>
    <w:rsid w:val="0056696F"/>
    <w:rsid w:val="005975EB"/>
    <w:rsid w:val="005E211C"/>
    <w:rsid w:val="006815CC"/>
    <w:rsid w:val="007B3E24"/>
    <w:rsid w:val="007C2BBC"/>
    <w:rsid w:val="007E3851"/>
    <w:rsid w:val="00835B59"/>
    <w:rsid w:val="0086463C"/>
    <w:rsid w:val="008D7F1C"/>
    <w:rsid w:val="009F513E"/>
    <w:rsid w:val="00A02CC6"/>
    <w:rsid w:val="00AF0A33"/>
    <w:rsid w:val="00B6297E"/>
    <w:rsid w:val="00C6147D"/>
    <w:rsid w:val="00CF3DDB"/>
    <w:rsid w:val="00D544E8"/>
    <w:rsid w:val="00D85907"/>
    <w:rsid w:val="00DE2B70"/>
    <w:rsid w:val="00E47BF1"/>
    <w:rsid w:val="00EC53BC"/>
    <w:rsid w:val="00EE251E"/>
    <w:rsid w:val="00EE6B21"/>
    <w:rsid w:val="00F52B9D"/>
    <w:rsid w:val="00FA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75CF"/>
  </w:style>
  <w:style w:type="paragraph" w:styleId="a5">
    <w:name w:val="footer"/>
    <w:basedOn w:val="a"/>
    <w:link w:val="a6"/>
    <w:uiPriority w:val="99"/>
    <w:semiHidden/>
    <w:unhideWhenUsed/>
    <w:rsid w:val="0019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75CF"/>
  </w:style>
  <w:style w:type="table" w:styleId="a7">
    <w:name w:val="Table Grid"/>
    <w:basedOn w:val="a1"/>
    <w:uiPriority w:val="59"/>
    <w:rsid w:val="00AF0A33"/>
    <w:pPr>
      <w:spacing w:after="0" w:line="240" w:lineRule="auto"/>
    </w:pPr>
    <w:tblPr>
      <w:tblInd w:w="0" w:type="dxa"/>
      <w:tblBorders>
        <w:top w:val="single" w:sz="4" w:space="0" w:color="C6D9F0" w:themeColor="text1"/>
        <w:left w:val="single" w:sz="4" w:space="0" w:color="C6D9F0" w:themeColor="text1"/>
        <w:bottom w:val="single" w:sz="4" w:space="0" w:color="C6D9F0" w:themeColor="text1"/>
        <w:right w:val="single" w:sz="4" w:space="0" w:color="C6D9F0" w:themeColor="text1"/>
        <w:insideH w:val="single" w:sz="4" w:space="0" w:color="C6D9F0" w:themeColor="text1"/>
        <w:insideV w:val="single" w:sz="4" w:space="0" w:color="C6D9F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614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anaqeravaniaap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C6D9F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1A92-D6F0-4917-8F08-09A97DEE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Qanaqeravan</dc:creator>
  <cp:keywords/>
  <dc:description/>
  <cp:lastModifiedBy>Gohar</cp:lastModifiedBy>
  <cp:revision>7</cp:revision>
  <cp:lastPrinted>2015-01-29T10:28:00Z</cp:lastPrinted>
  <dcterms:created xsi:type="dcterms:W3CDTF">2015-01-29T06:37:00Z</dcterms:created>
  <dcterms:modified xsi:type="dcterms:W3CDTF">2015-02-04T11:22:00Z</dcterms:modified>
</cp:coreProperties>
</file>