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9D0" w:rsidRPr="001A09D0" w:rsidRDefault="001A09D0" w:rsidP="001A09D0">
      <w:pPr>
        <w:tabs>
          <w:tab w:val="left" w:pos="8083"/>
        </w:tabs>
        <w:spacing w:after="0" w:line="240" w:lineRule="auto"/>
        <w:jc w:val="center"/>
        <w:rPr>
          <w:rFonts w:ascii="Sylfaen" w:eastAsia="Times New Roman" w:hAnsi="Sylfaen" w:cs="Sylfaen"/>
          <w:b/>
          <w:bCs/>
          <w:i/>
          <w:iCs/>
          <w:sz w:val="20"/>
          <w:szCs w:val="20"/>
          <w:lang w:val="af-ZA" w:eastAsia="ru-RU"/>
        </w:rPr>
      </w:pPr>
      <w:r w:rsidRPr="001A09D0">
        <w:rPr>
          <w:rFonts w:ascii="Sylfaen" w:eastAsia="Times New Roman" w:hAnsi="Sylfaen" w:cs="Sylfaen"/>
          <w:b/>
          <w:bCs/>
          <w:i/>
          <w:iCs/>
          <w:sz w:val="20"/>
          <w:szCs w:val="20"/>
          <w:lang w:val="af-ZA" w:eastAsia="ru-RU"/>
        </w:rPr>
        <w:t>ՀԱՅՏԱՐԱՐՈՒԹՅՈՒՆ (ՀԱՇՎԵՏՎՈՒԹՅՈՒՆ)</w:t>
      </w:r>
    </w:p>
    <w:p w:rsidR="001A09D0" w:rsidRPr="001A09D0" w:rsidRDefault="001A09D0" w:rsidP="001A09D0">
      <w:pPr>
        <w:tabs>
          <w:tab w:val="left" w:pos="8083"/>
        </w:tabs>
        <w:spacing w:after="0" w:line="240" w:lineRule="auto"/>
        <w:jc w:val="center"/>
        <w:rPr>
          <w:rFonts w:ascii="Sylfaen" w:eastAsia="Times New Roman" w:hAnsi="Sylfaen" w:cs="Sylfaen"/>
          <w:b/>
          <w:bCs/>
          <w:i/>
          <w:iCs/>
          <w:sz w:val="20"/>
          <w:szCs w:val="20"/>
          <w:lang w:val="af-ZA" w:eastAsia="ru-RU"/>
        </w:rPr>
      </w:pPr>
      <w:r w:rsidRPr="001A09D0">
        <w:rPr>
          <w:rFonts w:ascii="Sylfaen" w:eastAsia="Times New Roman" w:hAnsi="Sylfaen" w:cs="Sylfaen"/>
          <w:b/>
          <w:bCs/>
          <w:i/>
          <w:iCs/>
          <w:sz w:val="20"/>
          <w:szCs w:val="20"/>
          <w:lang w:val="af-ZA" w:eastAsia="ru-RU"/>
        </w:rPr>
        <w:t>ՇՐՋԱՆԱԿԱՅԻՆ ՀԱՄԱՁԱՅՆԱԳՐԵՐԻ ԸՆԹԱՑԱԿԱՐԳՈՎ ԳՆՈՒՄՆԵՐ ԿԱՏԱՐԵԼՈՒ</w:t>
      </w:r>
    </w:p>
    <w:p w:rsidR="001A09D0" w:rsidRPr="001A09D0" w:rsidRDefault="001A09D0" w:rsidP="001A09D0">
      <w:pPr>
        <w:tabs>
          <w:tab w:val="left" w:pos="8083"/>
        </w:tabs>
        <w:spacing w:after="0" w:line="240" w:lineRule="auto"/>
        <w:jc w:val="center"/>
        <w:rPr>
          <w:rFonts w:ascii="Sylfaen" w:eastAsia="Times New Roman" w:hAnsi="Sylfaen" w:cs="Sylfaen"/>
          <w:b/>
          <w:bCs/>
          <w:i/>
          <w:iCs/>
          <w:sz w:val="20"/>
          <w:szCs w:val="20"/>
          <w:lang w:val="af-ZA" w:eastAsia="ru-RU"/>
        </w:rPr>
      </w:pPr>
      <w:r w:rsidRPr="001A09D0">
        <w:rPr>
          <w:rFonts w:ascii="Sylfaen" w:eastAsia="Times New Roman" w:hAnsi="Sylfaen" w:cs="Sylfaen"/>
          <w:b/>
          <w:bCs/>
          <w:i/>
          <w:iCs/>
          <w:sz w:val="20"/>
          <w:szCs w:val="20"/>
          <w:lang w:val="af-ZA" w:eastAsia="ru-RU"/>
        </w:rPr>
        <w:t>ԸՆԹԱՑԱԿԱՐԳՈՎ ԿՆՔՎԱԾ ՊԱՅՄԱՆԱԳՐԻ ՄԱՍԻՆ</w:t>
      </w:r>
    </w:p>
    <w:p w:rsidR="001A09D0" w:rsidRPr="001A09D0" w:rsidRDefault="001A09D0" w:rsidP="001A09D0">
      <w:pPr>
        <w:tabs>
          <w:tab w:val="left" w:pos="8083"/>
        </w:tabs>
        <w:spacing w:after="0" w:line="240" w:lineRule="auto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1A09D0">
        <w:rPr>
          <w:rFonts w:ascii="Sylfaen" w:eastAsia="Times New Roman" w:hAnsi="Sylfaen" w:cs="Sylfaen"/>
          <w:sz w:val="20"/>
          <w:szCs w:val="20"/>
          <w:lang w:val="af-ZA" w:eastAsia="ru-RU"/>
        </w:rPr>
        <w:tab/>
      </w:r>
    </w:p>
    <w:p w:rsidR="001A09D0" w:rsidRPr="001A09D0" w:rsidRDefault="001A09D0" w:rsidP="001A09D0">
      <w:pPr>
        <w:spacing w:after="0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  <w:lang w:val="af-ZA" w:eastAsia="ru-RU"/>
        </w:rPr>
      </w:pPr>
      <w:r w:rsidRPr="001A09D0">
        <w:rPr>
          <w:rFonts w:ascii="Sylfaen" w:eastAsia="Times New Roman" w:hAnsi="Sylfaen" w:cs="Sylfaen"/>
          <w:b/>
          <w:bCs/>
          <w:sz w:val="20"/>
          <w:szCs w:val="20"/>
          <w:lang w:val="af-ZA" w:eastAsia="ru-RU"/>
        </w:rPr>
        <w:t>ԸՆԹԱՑԱԿԱՐԳԻ ԾԱԾԿԱԳԻՐԸ՝ ՎՔ-ՇՀԱՊՁԲ-1-11/1</w:t>
      </w:r>
    </w:p>
    <w:p w:rsidR="001A09D0" w:rsidRPr="001A09D0" w:rsidRDefault="001A09D0" w:rsidP="001A09D0">
      <w:pPr>
        <w:spacing w:after="0" w:line="240" w:lineRule="auto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1A09D0" w:rsidRPr="001A09D0" w:rsidRDefault="001A09D0" w:rsidP="001A09D0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1A09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Պատվիրատուն` Վայքի քաղաքապետարանը, որը գտնվում է </w:t>
      </w:r>
      <w:r w:rsidRPr="001A09D0">
        <w:rPr>
          <w:rFonts w:ascii="Sylfaen" w:eastAsia="Times New Roman" w:hAnsi="Sylfaen" w:cs="Sylfaen"/>
          <w:sz w:val="20"/>
          <w:szCs w:val="20"/>
          <w:lang w:eastAsia="ru-RU"/>
        </w:rPr>
        <w:t>Վայոց</w:t>
      </w:r>
      <w:r w:rsidRPr="001A09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1A09D0">
        <w:rPr>
          <w:rFonts w:ascii="Sylfaen" w:eastAsia="Times New Roman" w:hAnsi="Sylfaen" w:cs="Sylfaen"/>
          <w:sz w:val="20"/>
          <w:szCs w:val="20"/>
          <w:lang w:eastAsia="ru-RU"/>
        </w:rPr>
        <w:t>Ձորի</w:t>
      </w:r>
      <w:r w:rsidRPr="001A09D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մարզ, ք. Վայք, Շահումյան 18 հասցեում, ստորև ներկայացնում է ՎՔ-ՇՀԱՊՁԲ-1-11/1ծածկագրով հայտարարված ընթացակարգի արդյունքում կնքված պայմանագրի մասին տեղեկատվությունը։</w:t>
      </w:r>
    </w:p>
    <w:p w:rsidR="001A09D0" w:rsidRPr="001A09D0" w:rsidRDefault="001A09D0" w:rsidP="001A09D0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275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92"/>
        <w:gridCol w:w="7"/>
        <w:gridCol w:w="178"/>
        <w:gridCol w:w="937"/>
        <w:gridCol w:w="138"/>
        <w:gridCol w:w="188"/>
        <w:gridCol w:w="172"/>
        <w:gridCol w:w="144"/>
        <w:gridCol w:w="666"/>
        <w:gridCol w:w="905"/>
        <w:gridCol w:w="161"/>
        <w:gridCol w:w="49"/>
        <w:gridCol w:w="314"/>
        <w:gridCol w:w="105"/>
        <w:gridCol w:w="176"/>
        <w:gridCol w:w="6"/>
        <w:gridCol w:w="406"/>
        <w:gridCol w:w="398"/>
        <w:gridCol w:w="371"/>
        <w:gridCol w:w="170"/>
        <w:gridCol w:w="188"/>
        <w:gridCol w:w="7"/>
        <w:gridCol w:w="6"/>
        <w:gridCol w:w="187"/>
        <w:gridCol w:w="152"/>
        <w:gridCol w:w="265"/>
        <w:gridCol w:w="271"/>
        <w:gridCol w:w="15"/>
        <w:gridCol w:w="174"/>
        <w:gridCol w:w="359"/>
        <w:gridCol w:w="370"/>
        <w:gridCol w:w="158"/>
        <w:gridCol w:w="18"/>
        <w:gridCol w:w="355"/>
        <w:gridCol w:w="243"/>
        <w:gridCol w:w="77"/>
        <w:gridCol w:w="304"/>
        <w:gridCol w:w="381"/>
        <w:gridCol w:w="623"/>
      </w:tblGrid>
      <w:tr w:rsidR="001A09D0" w:rsidRPr="001A09D0" w:rsidTr="001A09D0">
        <w:trPr>
          <w:trHeight w:val="146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Գ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 xml:space="preserve">նման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առարկայի</w:t>
            </w:r>
          </w:p>
        </w:tc>
      </w:tr>
      <w:tr w:rsidR="001A09D0" w:rsidRPr="001A09D0" w:rsidTr="001A09D0">
        <w:trPr>
          <w:trHeight w:val="110"/>
        </w:trPr>
        <w:tc>
          <w:tcPr>
            <w:tcW w:w="5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Չ/Հ</w:t>
            </w:r>
          </w:p>
        </w:tc>
        <w:tc>
          <w:tcPr>
            <w:tcW w:w="171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Անվանումը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Չափ-ման միա-վորը</w:t>
            </w:r>
          </w:p>
        </w:tc>
        <w:tc>
          <w:tcPr>
            <w:tcW w:w="17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Քանակը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ru-RU" w:eastAsia="ru-RU"/>
              </w:rPr>
              <w:footnoteReference w:id="1"/>
            </w:r>
          </w:p>
        </w:tc>
        <w:tc>
          <w:tcPr>
            <w:tcW w:w="2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Նախահաշվային գինը մեկ միավորի համար</w:t>
            </w:r>
          </w:p>
        </w:tc>
        <w:tc>
          <w:tcPr>
            <w:tcW w:w="334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Համառոտ նկարագրությունը </w:t>
            </w:r>
          </w:p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(տեխնիկական բնութագիր)</w:t>
            </w:r>
          </w:p>
        </w:tc>
      </w:tr>
      <w:tr w:rsidR="001A09D0" w:rsidRPr="001A09D0" w:rsidTr="001A09D0">
        <w:trPr>
          <w:trHeight w:val="17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Առկա ֆինանսական միջոցներով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ru-RU" w:eastAsia="ru-RU"/>
              </w:rPr>
              <w:footnoteReference w:id="2"/>
            </w:r>
          </w:p>
        </w:tc>
        <w:tc>
          <w:tcPr>
            <w:tcW w:w="81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ընդհանուր</w:t>
            </w:r>
          </w:p>
        </w:tc>
        <w:tc>
          <w:tcPr>
            <w:tcW w:w="2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/ՀՀ դրամ/</w:t>
            </w:r>
          </w:p>
        </w:tc>
        <w:tc>
          <w:tcPr>
            <w:tcW w:w="16777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275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1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Առկա ֆինանսական միջոցներով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ru-RU" w:eastAsia="ru-RU"/>
              </w:rPr>
              <w:footnoteReference w:id="3"/>
            </w:r>
          </w:p>
        </w:tc>
        <w:tc>
          <w:tcPr>
            <w:tcW w:w="9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ընդհանուր</w:t>
            </w:r>
          </w:p>
        </w:tc>
        <w:tc>
          <w:tcPr>
            <w:tcW w:w="16777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106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</w:t>
            </w:r>
            <w:r w:rsidRPr="001A09D0">
              <w:rPr>
                <w:rFonts w:ascii="Sylfaen" w:eastAsia="Times New Roman" w:hAnsi="Sylfaen" w:cs="Sylfaen"/>
                <w:sz w:val="20"/>
                <w:szCs w:val="20"/>
                <w:lang w:val="ru-RU" w:eastAsia="ru-RU"/>
              </w:rPr>
              <w:t xml:space="preserve">ենզին </w:t>
            </w:r>
            <w:r w:rsidRPr="001A09D0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ռեգուլյար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լ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11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924000</w:t>
            </w:r>
          </w:p>
        </w:tc>
        <w:tc>
          <w:tcPr>
            <w:tcW w:w="9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924000</w:t>
            </w:r>
          </w:p>
        </w:tc>
        <w:tc>
          <w:tcPr>
            <w:tcW w:w="334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pt-BR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pt-BR" w:eastAsia="ru-RU"/>
              </w:rPr>
              <w:t>Բենզին ռեգուլյար, կտրոնային</w:t>
            </w:r>
          </w:p>
        </w:tc>
      </w:tr>
      <w:tr w:rsidR="001A09D0" w:rsidRPr="001A09D0" w:rsidTr="001A09D0">
        <w:trPr>
          <w:trHeight w:val="169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pt-BR" w:eastAsia="ru-RU"/>
              </w:rPr>
            </w:pPr>
          </w:p>
        </w:tc>
      </w:tr>
      <w:tr w:rsidR="001A09D0" w:rsidRPr="001A09D0" w:rsidTr="001A09D0">
        <w:trPr>
          <w:trHeight w:val="137"/>
        </w:trPr>
        <w:tc>
          <w:tcPr>
            <w:tcW w:w="417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Գնման ընթացակարգի ընտրության հիմնավորումը</w:t>
            </w:r>
          </w:p>
        </w:tc>
        <w:tc>
          <w:tcPr>
            <w:tcW w:w="609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“Գնումների մասին” ՀՀ օրենքի 17-րդ հոդվածի 4-րդ կետ</w:t>
            </w:r>
          </w:p>
        </w:tc>
      </w:tr>
      <w:tr w:rsidR="001A09D0" w:rsidRPr="001A09D0" w:rsidTr="001A09D0">
        <w:trPr>
          <w:trHeight w:val="196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Գ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</w:tr>
      <w:tr w:rsidR="001A09D0" w:rsidRPr="001A09D0" w:rsidTr="001A09D0">
        <w:trPr>
          <w:trHeight w:val="88"/>
        </w:trPr>
        <w:tc>
          <w:tcPr>
            <w:tcW w:w="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Բաժին</w:t>
            </w:r>
          </w:p>
        </w:tc>
        <w:tc>
          <w:tcPr>
            <w:tcW w:w="1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Խումբ</w:t>
            </w:r>
          </w:p>
        </w:tc>
        <w:tc>
          <w:tcPr>
            <w:tcW w:w="23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Դաս</w:t>
            </w:r>
          </w:p>
        </w:tc>
        <w:tc>
          <w:tcPr>
            <w:tcW w:w="17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Ծրագիր</w:t>
            </w:r>
          </w:p>
        </w:tc>
        <w:tc>
          <w:tcPr>
            <w:tcW w:w="14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Բյուջե </w:t>
            </w:r>
          </w:p>
        </w:tc>
        <w:tc>
          <w:tcPr>
            <w:tcW w:w="25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Արտաբյուջե</w:t>
            </w:r>
          </w:p>
        </w:tc>
      </w:tr>
      <w:tr w:rsidR="001A09D0" w:rsidRPr="001A09D0" w:rsidTr="001A09D0">
        <w:trPr>
          <w:trHeight w:val="65"/>
        </w:trPr>
        <w:tc>
          <w:tcPr>
            <w:tcW w:w="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1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01</w:t>
            </w:r>
          </w:p>
        </w:tc>
        <w:tc>
          <w:tcPr>
            <w:tcW w:w="23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02</w:t>
            </w:r>
          </w:p>
        </w:tc>
        <w:tc>
          <w:tcPr>
            <w:tcW w:w="17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196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155"/>
        </w:trPr>
        <w:tc>
          <w:tcPr>
            <w:tcW w:w="632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 xml:space="preserve">րավեր ուղարկելու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կամ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հրապարակելու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ամսաթիվը</w:t>
            </w:r>
          </w:p>
        </w:tc>
        <w:tc>
          <w:tcPr>
            <w:tcW w:w="3952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23.01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.2014թ.</w:t>
            </w:r>
          </w:p>
        </w:tc>
      </w:tr>
      <w:tr w:rsidR="001A09D0" w:rsidRPr="001A09D0" w:rsidTr="001A09D0">
        <w:trPr>
          <w:trHeight w:val="164"/>
        </w:trPr>
        <w:tc>
          <w:tcPr>
            <w:tcW w:w="59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u w:val="single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Հրավերում կատարված փոփոխությունների ամսաթիվը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ru-RU" w:eastAsia="ru-RU"/>
              </w:rPr>
              <w:footnoteReference w:id="5"/>
            </w: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9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92"/>
        </w:trPr>
        <w:tc>
          <w:tcPr>
            <w:tcW w:w="600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u w:val="single"/>
                <w:lang w:val="ru-RU" w:eastAsia="ru-RU"/>
              </w:rPr>
            </w:pP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…</w:t>
            </w:r>
          </w:p>
        </w:tc>
        <w:tc>
          <w:tcPr>
            <w:tcW w:w="39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47"/>
        </w:trPr>
        <w:tc>
          <w:tcPr>
            <w:tcW w:w="59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Հրավերի վերաբերյալ պարզաբանումների ամսաթիվը</w:t>
            </w: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Հարցարդման ստացման</w:t>
            </w: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Պարզաբանման</w:t>
            </w:r>
          </w:p>
        </w:tc>
      </w:tr>
      <w:tr w:rsidR="001A09D0" w:rsidRPr="001A09D0" w:rsidTr="001A09D0">
        <w:trPr>
          <w:trHeight w:val="47"/>
        </w:trPr>
        <w:tc>
          <w:tcPr>
            <w:tcW w:w="600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155"/>
        </w:trPr>
        <w:tc>
          <w:tcPr>
            <w:tcW w:w="600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54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40"/>
        </w:trPr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Չ/Հ</w:t>
            </w:r>
          </w:p>
        </w:tc>
        <w:tc>
          <w:tcPr>
            <w:tcW w:w="144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Մասնակիցների անվանումները</w:t>
            </w:r>
          </w:p>
        </w:tc>
        <w:tc>
          <w:tcPr>
            <w:tcW w:w="819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Յուրաքանչյուր մասնակցի հայտով ներկայացված գները մեկ միավորի համար</w:t>
            </w:r>
          </w:p>
        </w:tc>
      </w:tr>
      <w:tr w:rsidR="001A09D0" w:rsidRPr="001A09D0" w:rsidTr="001A09D0">
        <w:trPr>
          <w:trHeight w:val="213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19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  ՀՀ դրամ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ru-RU" w:eastAsia="ru-RU"/>
              </w:rPr>
              <w:footnoteReference w:id="6"/>
            </w:r>
          </w:p>
        </w:tc>
      </w:tr>
      <w:tr w:rsidR="001A09D0" w:rsidRPr="001A09D0" w:rsidTr="001A09D0">
        <w:trPr>
          <w:trHeight w:val="137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404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Գինն առանց ԱԱՀ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ԱԱՀ</w:t>
            </w:r>
          </w:p>
        </w:tc>
        <w:tc>
          <w:tcPr>
            <w:tcW w:w="20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Ընդհանուր</w:t>
            </w:r>
          </w:p>
        </w:tc>
      </w:tr>
      <w:tr w:rsidR="001A09D0" w:rsidRPr="001A09D0" w:rsidTr="001A09D0">
        <w:trPr>
          <w:trHeight w:val="137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24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առկա ֆինանսական միջոցներով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ru-RU" w:eastAsia="ru-RU"/>
              </w:rPr>
              <w:footnoteReference w:id="7"/>
            </w:r>
          </w:p>
        </w:tc>
        <w:tc>
          <w:tcPr>
            <w:tcW w:w="16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առկա ֆինանսական միջոցներով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ru-RU" w:eastAsia="ru-RU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ընդհանուր</w:t>
            </w:r>
          </w:p>
        </w:tc>
        <w:tc>
          <w:tcPr>
            <w:tcW w:w="9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առկա ֆինանսական միջոցներով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ru-RU" w:eastAsia="ru-RU"/>
              </w:rPr>
              <w:footnoteReference w:id="9"/>
            </w:r>
          </w:p>
        </w:tc>
        <w:tc>
          <w:tcPr>
            <w:tcW w:w="1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ընդհանուր</w:t>
            </w:r>
          </w:p>
        </w:tc>
      </w:tr>
      <w:tr w:rsidR="001A09D0" w:rsidRPr="001A09D0" w:rsidTr="001A09D0">
        <w:trPr>
          <w:trHeight w:val="739"/>
        </w:trPr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&lt;Ֆլեշ&gt; ՍՊԸ</w:t>
            </w:r>
          </w:p>
        </w:tc>
        <w:tc>
          <w:tcPr>
            <w:tcW w:w="24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770000</w:t>
            </w:r>
          </w:p>
        </w:tc>
        <w:tc>
          <w:tcPr>
            <w:tcW w:w="16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770000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154000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154000</w:t>
            </w:r>
          </w:p>
        </w:tc>
        <w:tc>
          <w:tcPr>
            <w:tcW w:w="9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924000</w:t>
            </w:r>
          </w:p>
        </w:tc>
        <w:tc>
          <w:tcPr>
            <w:tcW w:w="1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924000</w:t>
            </w:r>
          </w:p>
        </w:tc>
      </w:tr>
      <w:tr w:rsidR="001A09D0" w:rsidRPr="001A09D0" w:rsidTr="001A09D0">
        <w:trPr>
          <w:trHeight w:val="137"/>
        </w:trPr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&lt;ՍիփիԷս Օիլ Քորփորեյշն&gt; ՍՊԸ</w:t>
            </w:r>
          </w:p>
        </w:tc>
        <w:tc>
          <w:tcPr>
            <w:tcW w:w="24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782250</w:t>
            </w:r>
          </w:p>
        </w:tc>
        <w:tc>
          <w:tcPr>
            <w:tcW w:w="16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782250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156450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156450</w:t>
            </w:r>
          </w:p>
        </w:tc>
        <w:tc>
          <w:tcPr>
            <w:tcW w:w="9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938700</w:t>
            </w:r>
          </w:p>
        </w:tc>
        <w:tc>
          <w:tcPr>
            <w:tcW w:w="1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938700</w:t>
            </w:r>
          </w:p>
        </w:tc>
      </w:tr>
      <w:tr w:rsidR="001A09D0" w:rsidRPr="001A09D0" w:rsidTr="001A09D0">
        <w:trPr>
          <w:trHeight w:val="290"/>
        </w:trPr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Այլ տեղեկություններ</w:t>
            </w:r>
          </w:p>
        </w:tc>
        <w:tc>
          <w:tcPr>
            <w:tcW w:w="80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Ծանոթություն` Եթե գնման ընթացակարգում կիրառվել են Գնումների ոլորտը կարգավորող օրենսդրությամբ նախատեսված բանակցություններ գների նվազեցման նպատակով։</w:t>
            </w:r>
          </w:p>
        </w:tc>
      </w:tr>
      <w:tr w:rsidR="001A09D0" w:rsidRPr="001A09D0" w:rsidTr="001A09D0">
        <w:trPr>
          <w:trHeight w:val="288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Տ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1A09D0" w:rsidRPr="001A09D0" w:rsidTr="001A09D0">
        <w:tc>
          <w:tcPr>
            <w:tcW w:w="6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Չ/Հ</w:t>
            </w:r>
          </w:p>
        </w:tc>
        <w:tc>
          <w:tcPr>
            <w:tcW w:w="12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Մասնակցի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lastRenderedPageBreak/>
              <w:t>անվանումը</w:t>
            </w:r>
          </w:p>
        </w:tc>
        <w:tc>
          <w:tcPr>
            <w:tcW w:w="83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lastRenderedPageBreak/>
              <w:t>Գնահատման արդյունքները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 (բավարար կամ անբավարար)</w:t>
            </w:r>
          </w:p>
        </w:tc>
      </w:tr>
      <w:tr w:rsidR="001A09D0" w:rsidRPr="001A09D0" w:rsidTr="001A09D0"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Ծրարը կազմելու և ներկա-յացնելու համա-պատաս-խանութ-յունը</w:t>
            </w:r>
          </w:p>
        </w:tc>
        <w:tc>
          <w:tcPr>
            <w:tcW w:w="17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Հրավերով պա-հանջվող փաստա-թղթերի առկա-յությունը</w:t>
            </w:r>
          </w:p>
        </w:tc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7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Մասնա-գիտա-կան գոր-ծունեութ-յուն</w:t>
            </w:r>
          </w:p>
        </w:tc>
        <w:tc>
          <w:tcPr>
            <w:tcW w:w="9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Ֆինա-նսական միջոցներ</w:t>
            </w: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Տեխնի-կական միջոց-ներ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Աշխա-տանքա-յին ռեսուրս-ներ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Գնային առաջարկ</w:t>
            </w:r>
          </w:p>
        </w:tc>
      </w:tr>
      <w:tr w:rsidR="001A09D0" w:rsidRPr="001A09D0" w:rsidTr="001A09D0">
        <w:trPr>
          <w:trHeight w:val="344"/>
        </w:trPr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lastRenderedPageBreak/>
              <w:t>Այլ տեղեկություններ</w:t>
            </w:r>
          </w:p>
        </w:tc>
        <w:tc>
          <w:tcPr>
            <w:tcW w:w="80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Ծանոթություն` </w:t>
            </w:r>
          </w:p>
        </w:tc>
      </w:tr>
      <w:tr w:rsidR="001A09D0" w:rsidRPr="001A09D0" w:rsidTr="001A09D0">
        <w:trPr>
          <w:trHeight w:val="288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c>
          <w:tcPr>
            <w:tcW w:w="63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Չ/Հ</w:t>
            </w:r>
          </w:p>
        </w:tc>
        <w:tc>
          <w:tcPr>
            <w:tcW w:w="11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Ընտրված մասնակիցը</w:t>
            </w:r>
          </w:p>
        </w:tc>
        <w:tc>
          <w:tcPr>
            <w:tcW w:w="85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Պայմանագրի</w:t>
            </w:r>
          </w:p>
        </w:tc>
      </w:tr>
      <w:tr w:rsidR="001A09D0" w:rsidRPr="001A09D0" w:rsidTr="001A09D0">
        <w:trPr>
          <w:trHeight w:val="237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237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Պայմանագրի համարը</w:t>
            </w:r>
          </w:p>
        </w:tc>
        <w:tc>
          <w:tcPr>
            <w:tcW w:w="105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Կնքման ամսաթիվը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Կանխա-վճարի չափը</w:t>
            </w:r>
          </w:p>
        </w:tc>
        <w:tc>
          <w:tcPr>
            <w:tcW w:w="2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Գինը</w:t>
            </w:r>
          </w:p>
        </w:tc>
      </w:tr>
      <w:tr w:rsidR="001A09D0" w:rsidRPr="001A09D0" w:rsidTr="001A09D0">
        <w:trPr>
          <w:trHeight w:val="238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2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ՀՀ դրամ</w:t>
            </w:r>
          </w:p>
        </w:tc>
      </w:tr>
      <w:tr w:rsidR="001A09D0" w:rsidRPr="001A09D0" w:rsidTr="001A09D0">
        <w:trPr>
          <w:trHeight w:val="412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Առկա ֆինանսական միջոցներով </w:t>
            </w:r>
          </w:p>
        </w:tc>
        <w:tc>
          <w:tcPr>
            <w:tcW w:w="13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Ընդհանուր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ru-RU" w:eastAsia="ru-RU"/>
              </w:rPr>
              <w:footnoteReference w:id="10"/>
            </w:r>
          </w:p>
        </w:tc>
      </w:tr>
      <w:tr w:rsidR="001A09D0" w:rsidRPr="001A09D0" w:rsidTr="001A09D0">
        <w:trPr>
          <w:trHeight w:val="812"/>
        </w:trPr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&lt;Ֆլեշ&gt; ՍՊԸ</w:t>
            </w:r>
          </w:p>
        </w:tc>
        <w:tc>
          <w:tcPr>
            <w:tcW w:w="23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ՎՔ-ՇՀԱՊՁԲ-1-11/1</w:t>
            </w:r>
          </w:p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  <w:tc>
          <w:tcPr>
            <w:tcW w:w="10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11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.0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2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.1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5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թ.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31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.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12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.1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5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թ.</w:t>
            </w:r>
            <w:bookmarkStart w:id="0" w:name="_GoBack"/>
            <w:bookmarkEnd w:id="0"/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924000</w:t>
            </w:r>
          </w:p>
        </w:tc>
        <w:tc>
          <w:tcPr>
            <w:tcW w:w="13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924000</w:t>
            </w:r>
          </w:p>
        </w:tc>
      </w:tr>
      <w:tr w:rsidR="001A09D0" w:rsidRPr="001A09D0" w:rsidTr="001A09D0">
        <w:trPr>
          <w:trHeight w:val="150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Ընտրված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մասնակցի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(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մասնակիցների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)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անվանումը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և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հասցեն</w:t>
            </w:r>
          </w:p>
        </w:tc>
      </w:tr>
      <w:tr w:rsidR="001A09D0" w:rsidRPr="001A09D0" w:rsidTr="001A09D0">
        <w:trPr>
          <w:trHeight w:val="125"/>
        </w:trPr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Չ/Հ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Ընտրված մասնակիցը</w:t>
            </w:r>
          </w:p>
        </w:tc>
        <w:tc>
          <w:tcPr>
            <w:tcW w:w="27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Հասցե, հեռ.</w:t>
            </w:r>
          </w:p>
        </w:tc>
        <w:tc>
          <w:tcPr>
            <w:tcW w:w="20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Էլ.-փոստ</w:t>
            </w:r>
          </w:p>
        </w:tc>
        <w:tc>
          <w:tcPr>
            <w:tcW w:w="21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Բանկային հաշիվը</w:t>
            </w:r>
          </w:p>
        </w:tc>
        <w:tc>
          <w:tcPr>
            <w:tcW w:w="16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ՀՎՀՀ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vertAlign w:val="superscript"/>
                <w:lang w:val="hy-AM" w:eastAsia="ru-RU"/>
              </w:rPr>
              <w:footnoteReference w:id="11"/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 / Անձնագրի համարը և սերիան</w:t>
            </w:r>
          </w:p>
        </w:tc>
      </w:tr>
      <w:tr w:rsidR="001A09D0" w:rsidRPr="001A09D0" w:rsidTr="001A09D0">
        <w:trPr>
          <w:trHeight w:val="812"/>
        </w:trPr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&lt;Ֆլեշ&gt; ՍՊԸ</w:t>
            </w:r>
          </w:p>
        </w:tc>
        <w:tc>
          <w:tcPr>
            <w:tcW w:w="27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ք. Երևան,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Եզնիկ Կողբացի 30</w:t>
            </w:r>
          </w:p>
        </w:tc>
        <w:tc>
          <w:tcPr>
            <w:tcW w:w="20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flash@flashltd.am</w:t>
            </w:r>
          </w:p>
        </w:tc>
        <w:tc>
          <w:tcPr>
            <w:tcW w:w="21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15100166690902</w:t>
            </w:r>
          </w:p>
        </w:tc>
        <w:tc>
          <w:tcPr>
            <w:tcW w:w="16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highlight w:val="yellow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01808789</w:t>
            </w:r>
          </w:p>
        </w:tc>
      </w:tr>
      <w:tr w:rsidR="001A09D0" w:rsidRPr="001A09D0" w:rsidTr="001A09D0">
        <w:trPr>
          <w:trHeight w:val="288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A09D0" w:rsidRPr="001A09D0" w:rsidTr="001A09D0">
        <w:trPr>
          <w:trHeight w:val="200"/>
        </w:trPr>
        <w:tc>
          <w:tcPr>
            <w:tcW w:w="23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788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A09D0" w:rsidRPr="001A09D0" w:rsidTr="001A09D0">
        <w:trPr>
          <w:trHeight w:val="288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A09D0" w:rsidRPr="001A09D0" w:rsidTr="001A09D0">
        <w:trPr>
          <w:trHeight w:val="475"/>
        </w:trPr>
        <w:tc>
          <w:tcPr>
            <w:tcW w:w="23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8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</w:p>
        </w:tc>
      </w:tr>
      <w:tr w:rsidR="001A09D0" w:rsidRPr="001A09D0" w:rsidTr="001A09D0">
        <w:trPr>
          <w:trHeight w:val="288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A09D0" w:rsidRPr="001A09D0" w:rsidTr="001A09D0">
        <w:trPr>
          <w:trHeight w:val="427"/>
        </w:trPr>
        <w:tc>
          <w:tcPr>
            <w:tcW w:w="23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788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A09D0" w:rsidRPr="001A09D0" w:rsidTr="001A09D0">
        <w:trPr>
          <w:trHeight w:val="288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A09D0" w:rsidRPr="001A09D0" w:rsidTr="001A09D0">
        <w:trPr>
          <w:trHeight w:val="427"/>
        </w:trPr>
        <w:tc>
          <w:tcPr>
            <w:tcW w:w="23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Գնման գործընթացի վերաբերյալ ներկայացված բողոքները և դրանց վերաբերյալ կայացված որոշումները</w:t>
            </w:r>
          </w:p>
        </w:tc>
        <w:tc>
          <w:tcPr>
            <w:tcW w:w="788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A09D0" w:rsidRPr="001A09D0" w:rsidTr="001A09D0">
        <w:trPr>
          <w:trHeight w:val="288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</w:p>
        </w:tc>
      </w:tr>
      <w:tr w:rsidR="001A09D0" w:rsidRPr="001A09D0" w:rsidTr="001A09D0">
        <w:trPr>
          <w:trHeight w:val="427"/>
        </w:trPr>
        <w:tc>
          <w:tcPr>
            <w:tcW w:w="23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Այլ անհրաժեշտ տեղեկություններ</w:t>
            </w:r>
          </w:p>
        </w:tc>
        <w:tc>
          <w:tcPr>
            <w:tcW w:w="788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288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A09D0" w:rsidRPr="001A09D0" w:rsidRDefault="001A09D0" w:rsidP="001A09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</w:p>
        </w:tc>
      </w:tr>
      <w:tr w:rsidR="001A09D0" w:rsidRPr="001A09D0" w:rsidTr="001A09D0">
        <w:trPr>
          <w:trHeight w:val="227"/>
        </w:trPr>
        <w:tc>
          <w:tcPr>
            <w:tcW w:w="1027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A09D0" w:rsidRPr="001A09D0" w:rsidTr="001A09D0">
        <w:trPr>
          <w:trHeight w:val="47"/>
        </w:trPr>
        <w:tc>
          <w:tcPr>
            <w:tcW w:w="3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Անուն, Ազգանուն</w:t>
            </w:r>
          </w:p>
        </w:tc>
        <w:tc>
          <w:tcPr>
            <w:tcW w:w="360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Հեռախոս</w:t>
            </w:r>
          </w:p>
        </w:tc>
        <w:tc>
          <w:tcPr>
            <w:tcW w:w="3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>Էլ. փոստի հասցեն</w:t>
            </w:r>
          </w:p>
        </w:tc>
      </w:tr>
      <w:tr w:rsidR="001A09D0" w:rsidRPr="001A09D0" w:rsidTr="001A09D0">
        <w:trPr>
          <w:trHeight w:val="47"/>
        </w:trPr>
        <w:tc>
          <w:tcPr>
            <w:tcW w:w="3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  <w:t xml:space="preserve">. </w:t>
            </w: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Մարկոսյան</w:t>
            </w:r>
          </w:p>
        </w:tc>
        <w:tc>
          <w:tcPr>
            <w:tcW w:w="360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094-333-745</w:t>
            </w:r>
          </w:p>
        </w:tc>
        <w:tc>
          <w:tcPr>
            <w:tcW w:w="3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A09D0" w:rsidRPr="001A09D0" w:rsidRDefault="001A09D0" w:rsidP="001A09D0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Sylfaen"/>
                <w:sz w:val="16"/>
                <w:szCs w:val="16"/>
                <w:lang w:val="ru-RU" w:eastAsia="ru-RU"/>
              </w:rPr>
            </w:pPr>
            <w:r w:rsidRPr="001A09D0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 xml:space="preserve">                           vayktown@mail.ru</w:t>
            </w:r>
          </w:p>
        </w:tc>
      </w:tr>
    </w:tbl>
    <w:p w:rsidR="001A09D0" w:rsidRPr="001A09D0" w:rsidRDefault="001A09D0" w:rsidP="001A09D0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1A09D0" w:rsidRPr="001A09D0" w:rsidRDefault="001A09D0" w:rsidP="001A09D0">
      <w:pPr>
        <w:spacing w:after="240" w:line="360" w:lineRule="auto"/>
        <w:rPr>
          <w:rFonts w:ascii="Sylfaen" w:eastAsia="Times New Roman" w:hAnsi="Sylfaen" w:cs="Sylfaen"/>
          <w:i/>
          <w:iCs/>
          <w:sz w:val="20"/>
          <w:szCs w:val="20"/>
          <w:lang w:val="es-ES" w:eastAsia="ru-RU"/>
        </w:rPr>
      </w:pPr>
      <w:r w:rsidRPr="001A09D0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Պատվիրատու` Վայքի քաղաքապետարան</w:t>
      </w:r>
    </w:p>
    <w:p w:rsidR="001036EC" w:rsidRDefault="001036EC"/>
    <w:sectPr w:rsidR="001036EC" w:rsidSect="00747146">
      <w:pgSz w:w="11907" w:h="16840" w:code="9"/>
      <w:pgMar w:top="540" w:right="810" w:bottom="90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9D0" w:rsidRDefault="001A09D0" w:rsidP="001A09D0">
      <w:pPr>
        <w:spacing w:after="0" w:line="240" w:lineRule="auto"/>
      </w:pPr>
      <w:r>
        <w:separator/>
      </w:r>
    </w:p>
  </w:endnote>
  <w:endnote w:type="continuationSeparator" w:id="0">
    <w:p w:rsidR="001A09D0" w:rsidRDefault="001A09D0" w:rsidP="001A0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9D0" w:rsidRDefault="001A09D0" w:rsidP="001A09D0">
      <w:pPr>
        <w:spacing w:after="0" w:line="240" w:lineRule="auto"/>
      </w:pPr>
      <w:r>
        <w:separator/>
      </w:r>
    </w:p>
  </w:footnote>
  <w:footnote w:type="continuationSeparator" w:id="0">
    <w:p w:rsidR="001A09D0" w:rsidRDefault="001A09D0" w:rsidP="001A09D0">
      <w:pPr>
        <w:spacing w:after="0" w:line="240" w:lineRule="auto"/>
      </w:pPr>
      <w:r>
        <w:continuationSeparator/>
      </w:r>
    </w:p>
  </w:footnote>
  <w:footnote w:id="1">
    <w:p w:rsidR="001A09D0" w:rsidRDefault="001A09D0" w:rsidP="001A09D0">
      <w:pPr>
        <w:pStyle w:val="a3"/>
        <w:rPr>
          <w:rFonts w:cs="Times New Roman"/>
        </w:rPr>
      </w:pPr>
      <w:r>
        <w:rPr>
          <w:rFonts w:ascii="GHEA Grapalat" w:hAnsi="GHEA Grapalat" w:cs="GHEA Grapalat"/>
          <w:i/>
          <w:iCs/>
          <w:sz w:val="10"/>
          <w:szCs w:val="10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Լրացվում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է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կնքված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պայմանագրով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գնվելիք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ապրանքների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ծառայությունների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աշխատանքների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քանակը</w:t>
      </w:r>
    </w:p>
  </w:footnote>
  <w:footnote w:id="2">
    <w:p w:rsidR="001A09D0" w:rsidRDefault="001A09D0" w:rsidP="001A09D0">
      <w:pPr>
        <w:pStyle w:val="a3"/>
        <w:jc w:val="both"/>
        <w:rPr>
          <w:rFonts w:cs="Times New Roman"/>
        </w:rPr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 w:cs="GHEA Grapalat"/>
          <w:i/>
          <w:iCs/>
          <w:sz w:val="12"/>
          <w:szCs w:val="12"/>
        </w:rPr>
        <w:t>գնվելիք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ապրանքների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ծառայությունների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աշխատանքների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քանակը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պայմանագրով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նախատեսված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ապրանքների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ծառայությունների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աշխատանքների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քանակը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կողքի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3">
    <w:p w:rsidR="001A09D0" w:rsidRDefault="001A09D0" w:rsidP="001A09D0">
      <w:pPr>
        <w:pStyle w:val="a3"/>
        <w:jc w:val="both"/>
        <w:rPr>
          <w:rFonts w:cs="Times New Roman"/>
        </w:rPr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  <w:lang w:val="hy-AM"/>
        </w:rPr>
        <w:t>Եթե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hy-AM"/>
        </w:rPr>
        <w:t xml:space="preserve">տվյալ </w:t>
      </w:r>
      <w:r>
        <w:rPr>
          <w:rFonts w:ascii="GHEA Grapalat" w:hAnsi="GHEA Grapalat" w:cs="GHEA Grapalat"/>
          <w:i/>
          <w:iCs/>
          <w:sz w:val="12"/>
          <w:szCs w:val="12"/>
        </w:rPr>
        <w:t>պայմանագրի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շրջանակներում</w:t>
      </w:r>
      <w:r>
        <w:rPr>
          <w:rFonts w:ascii="GHEA Grapalat" w:hAnsi="GHEA Grapalat" w:cs="GHEA Grapalat"/>
          <w:i/>
          <w:iCs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ապա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 w:cs="GHEA Grapalat"/>
          <w:i/>
          <w:iCs/>
          <w:sz w:val="12"/>
          <w:szCs w:val="12"/>
        </w:rPr>
        <w:t>նախատեսված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չափը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գումարը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կողքի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4">
    <w:p w:rsidR="001A09D0" w:rsidRDefault="001A09D0" w:rsidP="001A09D0">
      <w:pPr>
        <w:pStyle w:val="a3"/>
        <w:rPr>
          <w:rFonts w:cs="Times New Roman"/>
        </w:rPr>
      </w:pPr>
      <w:r>
        <w:rPr>
          <w:rStyle w:val="a5"/>
          <w:rFonts w:cs="Times New Roman"/>
          <w:i/>
          <w:iCs/>
          <w:sz w:val="12"/>
          <w:szCs w:val="12"/>
        </w:rPr>
        <w:footnoteRef/>
      </w:r>
      <w:r>
        <w:rPr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Այլ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աղբյուրներից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ֆինանսավորվելու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դեպքում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նշել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ֆինանսավորման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աղբյուրը</w:t>
      </w:r>
    </w:p>
  </w:footnote>
  <w:footnote w:id="5">
    <w:p w:rsidR="001A09D0" w:rsidRDefault="001A09D0" w:rsidP="001A09D0">
      <w:pPr>
        <w:pStyle w:val="a3"/>
        <w:jc w:val="both"/>
        <w:rPr>
          <w:rFonts w:cs="Times New Roman"/>
        </w:rPr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Նշվում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են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հրավերում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կատարված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բոլոր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փոփոխությունների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ամսաթվերը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6">
    <w:p w:rsidR="001A09D0" w:rsidRDefault="001A09D0" w:rsidP="001A09D0">
      <w:pPr>
        <w:pStyle w:val="a3"/>
        <w:jc w:val="both"/>
        <w:rPr>
          <w:rFonts w:cs="Times New Roman"/>
        </w:rPr>
      </w:pPr>
      <w:r>
        <w:rPr>
          <w:rStyle w:val="a5"/>
          <w:rFonts w:ascii="GHEA Grapalat" w:hAnsi="GHEA Grapalat" w:cs="GHEA Grapalat"/>
          <w:i/>
          <w:iCs/>
          <w:sz w:val="12"/>
          <w:szCs w:val="12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Եթե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առաջարկվ</w:t>
      </w:r>
      <w:r>
        <w:rPr>
          <w:rFonts w:ascii="GHEA Grapalat" w:hAnsi="GHEA Grapalat" w:cs="GHEA Grapalat"/>
          <w:i/>
          <w:iCs/>
          <w:sz w:val="12"/>
          <w:szCs w:val="12"/>
        </w:rPr>
        <w:t>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գները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ներկայացված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են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երկու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կամ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ավելի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արժույթներով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ապա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գրել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Հայաստանի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Հանրապետության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  <w:lang w:val="ru-RU"/>
        </w:rPr>
        <w:t>դրամով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7">
    <w:p w:rsidR="001A09D0" w:rsidRDefault="001A09D0" w:rsidP="001A09D0">
      <w:pPr>
        <w:pStyle w:val="a3"/>
        <w:jc w:val="both"/>
        <w:rPr>
          <w:rFonts w:cs="Times New Roman"/>
        </w:rPr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 w:cs="GHEA Grapalat"/>
          <w:i/>
          <w:iCs/>
          <w:sz w:val="12"/>
          <w:szCs w:val="12"/>
        </w:rPr>
        <w:t>առաջարկված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չափը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առանց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առաջարկված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առանց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կողքի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8">
    <w:p w:rsidR="001A09D0" w:rsidRDefault="001A09D0" w:rsidP="001A09D0">
      <w:pPr>
        <w:pStyle w:val="a3"/>
        <w:jc w:val="both"/>
        <w:rPr>
          <w:rFonts w:cs="Times New Roman"/>
        </w:rPr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րացնել տ</w:t>
      </w:r>
      <w:r>
        <w:rPr>
          <w:rFonts w:ascii="GHEA Grapalat" w:hAnsi="GHEA Grapalat" w:cs="GHEA Grapalat"/>
          <w:i/>
          <w:iCs/>
          <w:sz w:val="12"/>
          <w:szCs w:val="12"/>
        </w:rPr>
        <w:t>վյալ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ընթացակարգի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շրջանակներում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առաջարկված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գումարից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հաշվակված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-</w:t>
      </w:r>
      <w:r>
        <w:rPr>
          <w:rFonts w:ascii="GHEA Grapalat" w:hAnsi="GHEA Grapalat" w:cs="GHEA Grapalat"/>
          <w:i/>
          <w:iCs/>
          <w:sz w:val="12"/>
          <w:szCs w:val="12"/>
        </w:rPr>
        <w:t>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գումարից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հաշվարկված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-</w:t>
      </w:r>
      <w:r>
        <w:rPr>
          <w:rFonts w:ascii="GHEA Grapalat" w:hAnsi="GHEA Grapalat" w:cs="GHEA Grapalat"/>
          <w:i/>
          <w:iCs/>
          <w:sz w:val="12"/>
          <w:szCs w:val="12"/>
        </w:rPr>
        <w:t>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կողքի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9">
    <w:p w:rsidR="001A09D0" w:rsidRDefault="001A09D0" w:rsidP="001A09D0">
      <w:pPr>
        <w:pStyle w:val="a3"/>
        <w:jc w:val="both"/>
        <w:rPr>
          <w:rFonts w:cs="Times New Roman"/>
        </w:rPr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րացնել տ</w:t>
      </w:r>
      <w:r>
        <w:rPr>
          <w:rFonts w:ascii="GHEA Grapalat" w:hAnsi="GHEA Grapalat" w:cs="GHEA Grapalat"/>
          <w:i/>
          <w:iCs/>
          <w:sz w:val="12"/>
          <w:szCs w:val="12"/>
        </w:rPr>
        <w:t>վյալ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ընթացակարգի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շրջանակներում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առաջարկված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չափը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` </w:t>
      </w:r>
      <w:r>
        <w:rPr>
          <w:rFonts w:ascii="GHEA Grapalat" w:hAnsi="GHEA Grapalat" w:cs="GHEA Grapalat"/>
          <w:i/>
          <w:iCs/>
          <w:sz w:val="12"/>
          <w:szCs w:val="12"/>
        </w:rPr>
        <w:t>ներառյալ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առաջարկված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գումարը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` </w:t>
      </w:r>
      <w:r>
        <w:rPr>
          <w:rFonts w:ascii="GHEA Grapalat" w:hAnsi="GHEA Grapalat" w:cs="GHEA Grapalat"/>
          <w:i/>
          <w:iCs/>
          <w:sz w:val="12"/>
          <w:szCs w:val="12"/>
        </w:rPr>
        <w:t>ներառյալ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ԱԱՀ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կողքի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10">
    <w:p w:rsidR="001A09D0" w:rsidRDefault="001A09D0" w:rsidP="001A09D0">
      <w:pPr>
        <w:pStyle w:val="a3"/>
        <w:jc w:val="both"/>
        <w:rPr>
          <w:rFonts w:cs="Times New Roman"/>
        </w:rPr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 </w:t>
      </w:r>
      <w:r>
        <w:rPr>
          <w:rFonts w:ascii="GHEA Grapalat" w:hAnsi="GHEA Grapalat" w:cs="GHEA Grapalat"/>
          <w:i/>
          <w:iCs/>
          <w:sz w:val="12"/>
          <w:szCs w:val="12"/>
        </w:rPr>
        <w:t>Եթե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պայմանագիրը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կնքվելու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է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արժեքով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սակայն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նախատեսված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են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ավելի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քիչ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միջոցներ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ապա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ընդհանուր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գինը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լրացնել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տվյալ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սյունակում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իսկ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առկա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ֆինանսական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միջոցների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մասով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` «</w:t>
      </w:r>
      <w:r>
        <w:rPr>
          <w:rFonts w:ascii="GHEA Grapalat" w:hAnsi="GHEA Grapalat" w:cs="GHEA Grapalat"/>
          <w:i/>
          <w:iCs/>
          <w:sz w:val="12"/>
          <w:szCs w:val="12"/>
        </w:rPr>
        <w:t>Առկա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ֆինանսական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միջոցներով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» </w:t>
      </w:r>
      <w:r>
        <w:rPr>
          <w:rFonts w:ascii="GHEA Grapalat" w:hAnsi="GHEA Grapalat" w:cs="GHEA Grapalat"/>
          <w:i/>
          <w:iCs/>
          <w:sz w:val="12"/>
          <w:szCs w:val="12"/>
        </w:rPr>
        <w:t>սյունյակում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  <w:footnote w:id="11">
    <w:p w:rsidR="001A09D0" w:rsidRDefault="001A09D0" w:rsidP="001A09D0">
      <w:pPr>
        <w:pStyle w:val="a3"/>
        <w:rPr>
          <w:rFonts w:cs="Times New Roman"/>
        </w:rPr>
      </w:pPr>
      <w:r>
        <w:rPr>
          <w:rFonts w:ascii="GHEA Grapalat" w:hAnsi="GHEA Grapalat" w:cs="GHEA Grapalat"/>
          <w:i/>
          <w:iCs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Չի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լրացվում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, </w:t>
      </w:r>
      <w:r>
        <w:rPr>
          <w:rFonts w:ascii="GHEA Grapalat" w:hAnsi="GHEA Grapalat" w:cs="GHEA Grapalat"/>
          <w:i/>
          <w:iCs/>
          <w:sz w:val="12"/>
          <w:szCs w:val="12"/>
        </w:rPr>
        <w:t>եթե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պայմանագրի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կողմ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է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հանդիսանում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Հայաստանի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Հանրապետությունում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հարկ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վճարողի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հաշվարկային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հաշիվ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չունեցող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 xml:space="preserve"> </w:t>
      </w:r>
      <w:r>
        <w:rPr>
          <w:rFonts w:ascii="GHEA Grapalat" w:hAnsi="GHEA Grapalat" w:cs="GHEA Grapalat"/>
          <w:i/>
          <w:iCs/>
          <w:sz w:val="12"/>
          <w:szCs w:val="12"/>
        </w:rPr>
        <w:t>անձը</w:t>
      </w:r>
      <w:r>
        <w:rPr>
          <w:rFonts w:ascii="GHEA Grapalat" w:hAnsi="GHEA Grapalat" w:cs="GHEA Grapalat"/>
          <w:i/>
          <w:iCs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9"/>
    <w:rsid w:val="001036EC"/>
    <w:rsid w:val="001A09D0"/>
    <w:rsid w:val="00571159"/>
    <w:rsid w:val="007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A09D0"/>
    <w:pPr>
      <w:spacing w:after="0" w:line="240" w:lineRule="auto"/>
    </w:pPr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1A09D0"/>
    <w:rPr>
      <w:rFonts w:ascii="Times Armenian" w:eastAsia="Times New Roman" w:hAnsi="Times Armenian" w:cs="Times Armeni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1A09D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A09D0"/>
    <w:pPr>
      <w:spacing w:after="0" w:line="240" w:lineRule="auto"/>
    </w:pPr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1A09D0"/>
    <w:rPr>
      <w:rFonts w:ascii="Times Armenian" w:eastAsia="Times New Roman" w:hAnsi="Times Armenian" w:cs="Times Armeni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1A09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Internal Audit</dc:creator>
  <cp:keywords/>
  <dc:description/>
  <cp:lastModifiedBy>Internal Audit</cp:lastModifiedBy>
  <cp:revision>2</cp:revision>
  <dcterms:created xsi:type="dcterms:W3CDTF">2015-02-12T13:37:00Z</dcterms:created>
  <dcterms:modified xsi:type="dcterms:W3CDTF">2015-02-12T13:40:00Z</dcterms:modified>
</cp:coreProperties>
</file>