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Default Extension="xlsx" ContentType="application/vnd.openxmlformats-officedocument.spreadsheetml.sheet"/>
  <Default Extension="doc" ContentType="application/msword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43" w:rsidRPr="00531625" w:rsidRDefault="00AD46AD" w:rsidP="008B0B1B">
      <w:pPr>
        <w:pStyle w:val="Frontpage1"/>
        <w:spacing w:before="4000"/>
        <w:ind w:left="0"/>
        <w:jc w:val="center"/>
        <w:rPr>
          <w:rFonts w:asciiTheme="minorHAnsi" w:hAnsiTheme="minorHAnsi"/>
          <w:sz w:val="48"/>
          <w:szCs w:val="48"/>
          <w:lang w:val="ru-RU"/>
        </w:rPr>
      </w:pPr>
      <w:bookmarkStart w:id="0" w:name="_Toc334245780"/>
      <w:bookmarkStart w:id="1" w:name="_Toc335046861"/>
      <w:r w:rsidRPr="00236A71">
        <w:rPr>
          <w:rFonts w:ascii="Sylfaen" w:hAnsi="Sylfaen"/>
          <w:sz w:val="48"/>
          <w:szCs w:val="48"/>
          <w:lang w:val="hy-AM"/>
        </w:rPr>
        <w:t>Տենդերի մասնակցի հրահանգ</w:t>
      </w:r>
    </w:p>
    <w:bookmarkEnd w:id="0"/>
    <w:bookmarkEnd w:id="1"/>
    <w:p w:rsidR="00ED7974" w:rsidRPr="00AD46AD" w:rsidRDefault="00AD46AD" w:rsidP="00ED7974">
      <w:pPr>
        <w:ind w:right="-336"/>
        <w:jc w:val="center"/>
        <w:rPr>
          <w:rFonts w:ascii="Sylfaen" w:hAnsi="Sylfaen"/>
          <w:b/>
        </w:rPr>
      </w:pPr>
      <w:r w:rsidRPr="00AD46AD">
        <w:rPr>
          <w:rFonts w:ascii="Sylfaen" w:hAnsi="Sylfaen"/>
          <w:b/>
        </w:rPr>
        <w:t>«</w:t>
      </w:r>
      <w:r w:rsidRPr="00AD46AD">
        <w:rPr>
          <w:rFonts w:ascii="Sylfaen" w:hAnsi="Sylfaen" w:cs="Sylfaen"/>
          <w:b/>
          <w:lang w:val="en-US"/>
        </w:rPr>
        <w:t>ԱՐՄԵՆՏԵԼ</w:t>
      </w:r>
      <w:r w:rsidRPr="00AD46AD">
        <w:rPr>
          <w:rFonts w:ascii="Sylfaen" w:hAnsi="Sylfaen" w:cs="Calibri"/>
          <w:b/>
        </w:rPr>
        <w:t>»</w:t>
      </w:r>
      <w:r w:rsidRPr="00AD46AD">
        <w:rPr>
          <w:rFonts w:ascii="Sylfaen" w:hAnsi="Sylfaen"/>
          <w:b/>
        </w:rPr>
        <w:t xml:space="preserve">  </w:t>
      </w:r>
      <w:r w:rsidRPr="00AD46AD">
        <w:rPr>
          <w:rFonts w:ascii="Sylfaen" w:hAnsi="Sylfaen" w:cs="Sylfaen"/>
          <w:b/>
          <w:lang w:val="en-US"/>
        </w:rPr>
        <w:t>ՓԲԸ</w:t>
      </w:r>
      <w:r w:rsidRPr="00AD46AD">
        <w:rPr>
          <w:rFonts w:ascii="Sylfaen" w:hAnsi="Sylfaen"/>
          <w:b/>
        </w:rPr>
        <w:t xml:space="preserve">  </w:t>
      </w:r>
      <w:r w:rsidRPr="00AD46AD">
        <w:rPr>
          <w:rFonts w:ascii="Sylfaen" w:hAnsi="Sylfaen" w:cs="Sylfaen"/>
          <w:b/>
          <w:lang w:val="en-US"/>
        </w:rPr>
        <w:t>ՀԱՄԱՐ</w:t>
      </w:r>
      <w:r w:rsidRPr="00AD46AD">
        <w:rPr>
          <w:rFonts w:ascii="Sylfaen" w:hAnsi="Sylfaen" w:cs="Sylfaen"/>
          <w:b/>
        </w:rPr>
        <w:t xml:space="preserve"> </w:t>
      </w:r>
      <w:r w:rsidRPr="00AD46AD">
        <w:rPr>
          <w:rFonts w:ascii="Sylfaen" w:hAnsi="Sylfaen"/>
          <w:b/>
        </w:rPr>
        <w:t>CISCO (</w:t>
      </w:r>
      <w:r w:rsidRPr="00AD46AD">
        <w:rPr>
          <w:rFonts w:ascii="Sylfaen" w:hAnsi="Sylfaen"/>
          <w:b/>
          <w:lang w:val="en-US"/>
        </w:rPr>
        <w:t>ԿԱՄ</w:t>
      </w:r>
      <w:r w:rsidRPr="00AD46AD">
        <w:rPr>
          <w:rFonts w:ascii="Sylfaen" w:hAnsi="Sylfaen"/>
          <w:b/>
        </w:rPr>
        <w:t xml:space="preserve"> </w:t>
      </w:r>
      <w:r w:rsidRPr="00AD46AD">
        <w:rPr>
          <w:rFonts w:ascii="Sylfaen" w:hAnsi="Sylfaen"/>
          <w:b/>
          <w:lang w:val="en-US"/>
        </w:rPr>
        <w:t>ԱՆԱԼՈԳ</w:t>
      </w:r>
      <w:r w:rsidRPr="00AD46AD">
        <w:rPr>
          <w:rFonts w:ascii="Sylfaen" w:hAnsi="Sylfaen"/>
          <w:b/>
        </w:rPr>
        <w:t xml:space="preserve">) </w:t>
      </w:r>
      <w:r w:rsidRPr="00AD46AD">
        <w:rPr>
          <w:rFonts w:ascii="Sylfaen" w:hAnsi="Sylfaen"/>
          <w:b/>
          <w:lang w:val="en-US"/>
        </w:rPr>
        <w:t>ՍԱՐՔԱՎՈՐՈՒՄՆԵՐԻ</w:t>
      </w:r>
      <w:r w:rsidRPr="0098379C">
        <w:rPr>
          <w:rFonts w:ascii="Sylfaen" w:hAnsi="Sylfaen"/>
          <w:b/>
        </w:rPr>
        <w:t xml:space="preserve"> </w:t>
      </w:r>
      <w:r w:rsidRPr="00AD46AD">
        <w:rPr>
          <w:rFonts w:ascii="Sylfaen" w:hAnsi="Sylfaen"/>
          <w:b/>
          <w:lang w:val="en-US"/>
        </w:rPr>
        <w:t>ԵՎ</w:t>
      </w:r>
      <w:r w:rsidRPr="0098379C">
        <w:rPr>
          <w:rFonts w:ascii="Sylfaen" w:hAnsi="Sylfaen"/>
          <w:b/>
        </w:rPr>
        <w:t xml:space="preserve"> </w:t>
      </w:r>
      <w:r w:rsidRPr="00AD46AD">
        <w:rPr>
          <w:rFonts w:ascii="Sylfaen" w:hAnsi="Sylfaen"/>
          <w:b/>
          <w:lang w:val="en-US"/>
        </w:rPr>
        <w:t>ԼԻՑԵՆԶԻԱՆԵՐԻ</w:t>
      </w:r>
      <w:r w:rsidRPr="00AD46AD">
        <w:rPr>
          <w:rFonts w:ascii="Sylfaen" w:hAnsi="Sylfaen"/>
          <w:b/>
        </w:rPr>
        <w:t xml:space="preserve"> </w:t>
      </w:r>
      <w:r w:rsidRPr="00AD46AD">
        <w:rPr>
          <w:rFonts w:ascii="Sylfaen" w:hAnsi="Sylfaen"/>
          <w:b/>
          <w:lang w:val="en-US"/>
        </w:rPr>
        <w:t>ՄԱՏԱԿԱՐԱՐԻ</w:t>
      </w:r>
      <w:r w:rsidRPr="00AD46AD">
        <w:rPr>
          <w:rFonts w:ascii="Sylfaen" w:hAnsi="Sylfaen"/>
          <w:b/>
        </w:rPr>
        <w:t xml:space="preserve"> </w:t>
      </w:r>
      <w:r w:rsidRPr="00AD46AD">
        <w:rPr>
          <w:rFonts w:ascii="Sylfaen" w:hAnsi="Sylfaen"/>
          <w:b/>
          <w:lang w:val="en-US"/>
        </w:rPr>
        <w:t>ԸՆՏՐՈՒԹՅԱՆ</w:t>
      </w:r>
      <w:r w:rsidRPr="00AD46AD">
        <w:rPr>
          <w:rFonts w:ascii="Sylfaen" w:hAnsi="Sylfaen"/>
          <w:b/>
        </w:rPr>
        <w:t xml:space="preserve"> </w:t>
      </w:r>
      <w:r w:rsidRPr="00AD46AD">
        <w:rPr>
          <w:rFonts w:ascii="Sylfaen" w:hAnsi="Sylfaen"/>
          <w:b/>
          <w:lang w:val="en-US"/>
        </w:rPr>
        <w:t>ԲԱՑ</w:t>
      </w:r>
      <w:r w:rsidRPr="00AD46AD">
        <w:rPr>
          <w:rFonts w:ascii="Sylfaen" w:hAnsi="Sylfaen"/>
          <w:b/>
        </w:rPr>
        <w:t xml:space="preserve"> </w:t>
      </w:r>
      <w:r w:rsidR="0098379C" w:rsidRPr="0098379C">
        <w:rPr>
          <w:rFonts w:ascii="Sylfaen" w:hAnsi="Sylfaen"/>
          <w:b/>
        </w:rPr>
        <w:t xml:space="preserve"> </w:t>
      </w:r>
      <w:r w:rsidRPr="00AD46AD">
        <w:rPr>
          <w:rFonts w:ascii="Sylfaen" w:hAnsi="Sylfaen"/>
          <w:b/>
          <w:lang w:val="en-US"/>
        </w:rPr>
        <w:t>ՏԵՆԴԵՐ</w:t>
      </w:r>
      <w:r w:rsidRPr="00AD46AD">
        <w:rPr>
          <w:rFonts w:ascii="Sylfaen" w:hAnsi="Sylfaen"/>
          <w:b/>
        </w:rPr>
        <w:t xml:space="preserve">` 1 </w:t>
      </w:r>
      <w:r w:rsidRPr="00AD46AD">
        <w:rPr>
          <w:rFonts w:ascii="Sylfaen" w:hAnsi="Sylfaen"/>
          <w:b/>
          <w:lang w:val="en-US"/>
        </w:rPr>
        <w:t>ՏԱՐԻ</w:t>
      </w:r>
      <w:r w:rsidRPr="00AD46AD">
        <w:rPr>
          <w:rFonts w:ascii="Sylfaen" w:hAnsi="Sylfaen"/>
          <w:b/>
        </w:rPr>
        <w:t xml:space="preserve"> </w:t>
      </w:r>
      <w:r w:rsidRPr="00AD46AD">
        <w:rPr>
          <w:rFonts w:ascii="Sylfaen" w:hAnsi="Sylfaen"/>
          <w:b/>
          <w:lang w:val="en-US"/>
        </w:rPr>
        <w:t>ԺԱՄԿԵՏՈՎ</w:t>
      </w:r>
    </w:p>
    <w:p w:rsidR="00ED7974" w:rsidRPr="00531625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531625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531625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531625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531625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531625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8E0EE0" w:rsidRPr="00531625" w:rsidRDefault="008E0EE0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9F5D6A" w:rsidRPr="00531625" w:rsidRDefault="009F5D6A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9F5D6A" w:rsidRPr="00531625" w:rsidRDefault="009F5D6A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9F5D6A" w:rsidRPr="00531625" w:rsidRDefault="009F5D6A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0277EB" w:rsidRPr="00531625" w:rsidRDefault="000277EB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0277EB" w:rsidRPr="00531625" w:rsidRDefault="000277EB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0277EB" w:rsidRPr="00531625" w:rsidRDefault="000277EB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8E0EE0" w:rsidRPr="00531625" w:rsidRDefault="008E0EE0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531625" w:rsidRDefault="00ED7974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D46AD" w:rsidRPr="00236A71" w:rsidRDefault="00AD46AD" w:rsidP="00AD46AD">
      <w:pPr>
        <w:ind w:right="-336"/>
        <w:jc w:val="center"/>
        <w:rPr>
          <w:rFonts w:ascii="Sylfaen" w:hAnsi="Sylfaen"/>
          <w:b/>
          <w:sz w:val="32"/>
          <w:szCs w:val="32"/>
          <w:lang w:val="hy-AM"/>
        </w:rPr>
      </w:pPr>
      <w:r w:rsidRPr="00236A71">
        <w:rPr>
          <w:rFonts w:ascii="Sylfaen" w:hAnsi="Sylfaen"/>
          <w:b/>
          <w:sz w:val="32"/>
          <w:szCs w:val="32"/>
          <w:lang w:val="hy-AM"/>
        </w:rPr>
        <w:t>ք. Երևան</w:t>
      </w:r>
      <w:r>
        <w:rPr>
          <w:rFonts w:ascii="Sylfaen" w:hAnsi="Sylfaen"/>
          <w:b/>
          <w:sz w:val="32"/>
          <w:szCs w:val="32"/>
          <w:lang w:val="hy-AM"/>
        </w:rPr>
        <w:t>, 2015</w:t>
      </w:r>
    </w:p>
    <w:p w:rsidR="00AD46AD" w:rsidRPr="00236A71" w:rsidRDefault="00AD46AD" w:rsidP="00AD46AD">
      <w:pPr>
        <w:ind w:right="-336"/>
        <w:jc w:val="center"/>
        <w:rPr>
          <w:rFonts w:ascii="Sylfaen" w:hAnsi="Sylfaen"/>
          <w:lang w:val="hy-AM"/>
        </w:rPr>
        <w:sectPr w:rsidR="00AD46AD" w:rsidRPr="00236A71" w:rsidSect="009545E2">
          <w:headerReference w:type="default" r:id="rId8"/>
          <w:footerReference w:type="default" r:id="rId9"/>
          <w:headerReference w:type="first" r:id="rId10"/>
          <w:pgSz w:w="11906" w:h="16838" w:code="9"/>
          <w:pgMar w:top="992" w:right="1418" w:bottom="1418" w:left="1276" w:header="709" w:footer="709" w:gutter="0"/>
          <w:pgNumType w:start="1"/>
          <w:cols w:space="708"/>
          <w:titlePg/>
          <w:docGrid w:linePitch="360"/>
        </w:sectPr>
      </w:pPr>
    </w:p>
    <w:p w:rsidR="008B0B1B" w:rsidRPr="00531625" w:rsidRDefault="008B0B1B" w:rsidP="00ED7974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8B0B1B" w:rsidRPr="00531625" w:rsidRDefault="008B0B1B" w:rsidP="008B0B1B">
      <w:pPr>
        <w:ind w:right="-336"/>
        <w:rPr>
          <w:rFonts w:asciiTheme="minorHAnsi" w:hAnsiTheme="minorHAnsi"/>
          <w:b/>
        </w:rPr>
      </w:pPr>
    </w:p>
    <w:p w:rsidR="00AD46AD" w:rsidRPr="00236A71" w:rsidRDefault="00AD46AD" w:rsidP="00AD46AD">
      <w:pPr>
        <w:pStyle w:val="Heading2"/>
        <w:spacing w:before="0" w:after="300"/>
        <w:jc w:val="both"/>
        <w:rPr>
          <w:rFonts w:ascii="Sylfaen" w:hAnsi="Sylfaen" w:cs="Times New Roman"/>
          <w:sz w:val="28"/>
          <w:lang w:val="hy-AM"/>
        </w:rPr>
      </w:pPr>
      <w:bookmarkStart w:id="2" w:name="_Toc517020412"/>
      <w:bookmarkStart w:id="3" w:name="_Toc37503214"/>
      <w:r w:rsidRPr="00236A71">
        <w:rPr>
          <w:rFonts w:ascii="Sylfaen" w:hAnsi="Sylfaen" w:cs="Times New Roman"/>
          <w:sz w:val="28"/>
          <w:lang w:val="hy-AM"/>
        </w:rPr>
        <w:t xml:space="preserve">1. </w:t>
      </w:r>
      <w:r w:rsidRPr="00AC7B9F">
        <w:rPr>
          <w:rFonts w:ascii="Sylfaen" w:hAnsi="Sylfaen" w:cs="Sylfaen"/>
          <w:sz w:val="28"/>
          <w:lang w:val="hy-AM"/>
        </w:rPr>
        <w:t>Տենդերի</w:t>
      </w:r>
      <w:r w:rsidRPr="00236A71">
        <w:rPr>
          <w:rFonts w:ascii="Sylfaen" w:hAnsi="Sylfaen" w:cs="Times New Roman"/>
          <w:sz w:val="28"/>
          <w:lang w:val="hy-AM"/>
        </w:rPr>
        <w:t xml:space="preserve"> առարկան </w:t>
      </w:r>
    </w:p>
    <w:p w:rsidR="00AD46AD" w:rsidRPr="003A12C3" w:rsidRDefault="00AD46AD" w:rsidP="00AD46AD">
      <w:pPr>
        <w:ind w:firstLine="708"/>
        <w:jc w:val="both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«</w:t>
      </w:r>
      <w:r w:rsidRPr="00236A71">
        <w:rPr>
          <w:rFonts w:ascii="Sylfaen" w:hAnsi="Sylfaen" w:cs="Sylfaen"/>
          <w:lang w:val="hy-AM"/>
        </w:rPr>
        <w:t>ԱրմենՏել</w:t>
      </w:r>
      <w:r w:rsidRPr="00236A71">
        <w:rPr>
          <w:rFonts w:ascii="Sylfaen" w:hAnsi="Sylfaen" w:cs="Calibri"/>
          <w:lang w:val="hy-AM"/>
        </w:rPr>
        <w:t>»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ՓԲԸ</w:t>
      </w:r>
      <w:r w:rsidRPr="00236A71">
        <w:rPr>
          <w:rFonts w:ascii="Sylfaen" w:hAnsi="Sylfaen"/>
          <w:lang w:val="hy-AM"/>
        </w:rPr>
        <w:t xml:space="preserve"> (</w:t>
      </w:r>
      <w:r w:rsidRPr="00236A71">
        <w:rPr>
          <w:rFonts w:ascii="Sylfaen" w:hAnsi="Sylfaen" w:cs="Sylfaen"/>
          <w:lang w:val="hy-AM"/>
        </w:rPr>
        <w:t>այսուհետ՝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Պատվիրատու</w:t>
      </w:r>
      <w:r w:rsidRPr="00236A71">
        <w:rPr>
          <w:rFonts w:ascii="Sylfaen" w:hAnsi="Sylfaen"/>
          <w:lang w:val="hy-AM"/>
        </w:rPr>
        <w:t xml:space="preserve">) </w:t>
      </w:r>
      <w:r w:rsidRPr="00236A71">
        <w:rPr>
          <w:rFonts w:ascii="Sylfaen" w:hAnsi="Sylfaen" w:cs="Sylfaen"/>
          <w:lang w:val="hy-AM"/>
        </w:rPr>
        <w:t>հրավիրում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է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Ձեր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Ընկերությանը</w:t>
      </w:r>
      <w:r w:rsidRPr="00236A71">
        <w:rPr>
          <w:rFonts w:ascii="Sylfaen" w:hAnsi="Sylfaen"/>
          <w:lang w:val="hy-AM"/>
        </w:rPr>
        <w:t xml:space="preserve"> (</w:t>
      </w:r>
      <w:r w:rsidRPr="00236A71">
        <w:rPr>
          <w:rFonts w:ascii="Sylfaen" w:hAnsi="Sylfaen" w:cs="Sylfaen"/>
          <w:lang w:val="hy-AM"/>
        </w:rPr>
        <w:t>այսուհետ՝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Մասնակից</w:t>
      </w:r>
      <w:r w:rsidRPr="00236A71">
        <w:rPr>
          <w:rFonts w:ascii="Sylfaen" w:hAnsi="Sylfaen"/>
          <w:lang w:val="hy-AM"/>
        </w:rPr>
        <w:t xml:space="preserve">) </w:t>
      </w:r>
      <w:r w:rsidRPr="00236A71">
        <w:rPr>
          <w:rFonts w:ascii="Sylfaen" w:hAnsi="Sylfaen" w:cs="Sylfaen"/>
          <w:lang w:val="hy-AM"/>
        </w:rPr>
        <w:t>մասնակցելու</w:t>
      </w:r>
      <w:r w:rsidRPr="00236A71">
        <w:rPr>
          <w:rFonts w:ascii="Sylfaen" w:hAnsi="Sylfaen"/>
          <w:lang w:val="hy-AM"/>
        </w:rPr>
        <w:t xml:space="preserve"> </w:t>
      </w:r>
      <w:r w:rsidRPr="003A12C3">
        <w:rPr>
          <w:rFonts w:ascii="Sylfaen" w:hAnsi="Sylfaen"/>
          <w:lang w:val="hy-AM"/>
        </w:rPr>
        <w:t>«</w:t>
      </w:r>
      <w:r w:rsidRPr="003A12C3">
        <w:rPr>
          <w:rFonts w:ascii="Sylfaen" w:hAnsi="Sylfaen" w:cs="Sylfaen"/>
          <w:lang w:val="hy-AM"/>
        </w:rPr>
        <w:t>ԱրմենՏել»</w:t>
      </w:r>
      <w:r w:rsidRPr="003A12C3">
        <w:rPr>
          <w:rFonts w:ascii="Sylfaen" w:hAnsi="Sylfaen"/>
          <w:lang w:val="hy-AM"/>
        </w:rPr>
        <w:t xml:space="preserve"> </w:t>
      </w:r>
      <w:r w:rsidRPr="003A12C3">
        <w:rPr>
          <w:rFonts w:ascii="Sylfaen" w:hAnsi="Sylfaen" w:cs="Sylfaen"/>
          <w:lang w:val="hy-AM"/>
        </w:rPr>
        <w:t>ՓԲԸ</w:t>
      </w:r>
      <w:r w:rsidRPr="003A12C3">
        <w:rPr>
          <w:rFonts w:ascii="Sylfaen" w:hAnsi="Sylfaen"/>
          <w:lang w:val="hy-AM"/>
        </w:rPr>
        <w:t xml:space="preserve"> կարիքների </w:t>
      </w:r>
      <w:r w:rsidRPr="003A12C3">
        <w:rPr>
          <w:rFonts w:ascii="Sylfaen" w:hAnsi="Sylfaen" w:cs="Sylfaen"/>
          <w:lang w:val="hy-AM"/>
        </w:rPr>
        <w:t>համար</w:t>
      </w:r>
      <w:r w:rsidRPr="003A12C3">
        <w:rPr>
          <w:rFonts w:ascii="Sylfaen" w:hAnsi="Sylfaen"/>
          <w:lang w:val="hy-AM"/>
        </w:rPr>
        <w:t xml:space="preserve"> Cisco (կամ անալոգ) սարքավորումների և լիցենզիաների մ</w:t>
      </w:r>
      <w:r w:rsidRPr="003A12C3">
        <w:rPr>
          <w:rFonts w:ascii="Sylfaen" w:hAnsi="Sylfaen" w:cs="Sylfaen"/>
          <w:lang w:val="hy-AM"/>
        </w:rPr>
        <w:t>ատակարարի ընտրության</w:t>
      </w:r>
      <w:r w:rsidRPr="003A12C3">
        <w:rPr>
          <w:rFonts w:ascii="Sylfaen" w:hAnsi="Sylfaen"/>
          <w:lang w:val="hy-AM"/>
        </w:rPr>
        <w:t xml:space="preserve"> բաց տենդերին (</w:t>
      </w:r>
      <w:r w:rsidRPr="003A12C3">
        <w:rPr>
          <w:rFonts w:ascii="Sylfaen" w:hAnsi="Sylfaen" w:cs="Sylfaen"/>
          <w:lang w:val="hy-AM"/>
        </w:rPr>
        <w:t>այսուհետ՝</w:t>
      </w:r>
      <w:r w:rsidRPr="003A12C3">
        <w:rPr>
          <w:rFonts w:ascii="Sylfaen" w:hAnsi="Sylfaen"/>
          <w:lang w:val="hy-AM"/>
        </w:rPr>
        <w:t xml:space="preserve"> Տենդեր)՝ 1 տարի ժամկետով:</w:t>
      </w:r>
    </w:p>
    <w:p w:rsidR="00AD46AD" w:rsidRPr="003A12C3" w:rsidRDefault="00AD46AD" w:rsidP="00AD46AD">
      <w:pPr>
        <w:spacing w:before="120"/>
        <w:jc w:val="both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Գնման առարկա է հանդիսանում</w:t>
      </w:r>
      <w:r w:rsidRPr="003A12C3">
        <w:rPr>
          <w:rFonts w:ascii="Sylfaen" w:hAnsi="Sylfaen"/>
          <w:lang w:val="hy-AM"/>
        </w:rPr>
        <w:t xml:space="preserve"> Cisco (կամ անալոգ) սարքավորումների և լիցենզիաների մատակարարումը՝ հետևյալ պայմաններով.</w:t>
      </w:r>
    </w:p>
    <w:p w:rsidR="00AD46AD" w:rsidRPr="00236A71" w:rsidRDefault="00AD46AD" w:rsidP="00AD46AD">
      <w:pPr>
        <w:spacing w:before="120"/>
        <w:jc w:val="both"/>
        <w:rPr>
          <w:rFonts w:ascii="Sylfaen" w:hAnsi="Sylfaen"/>
          <w:lang w:val="hy-AM"/>
        </w:rPr>
      </w:pPr>
    </w:p>
    <w:p w:rsidR="00AD46AD" w:rsidRPr="00236A71" w:rsidRDefault="00AD46AD" w:rsidP="00AD46AD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 xml:space="preserve">DAP Երևան (Incoterms 2010) Հայաստանի Հանրապետության ռեզիդենտ չհանդիսացող Մասնակիցների համար, </w:t>
      </w:r>
    </w:p>
    <w:p w:rsidR="00AD46AD" w:rsidRPr="00236A71" w:rsidRDefault="00AD46AD" w:rsidP="00AD46AD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DDP Պատվիրատուի պահեստ (Incoterms 2010) Հայաստանի Հանրապետության ռեզիդենտ հանդիսացող Մասնակիցների համար:</w:t>
      </w:r>
    </w:p>
    <w:p w:rsidR="001F3BA2" w:rsidRPr="004B186A" w:rsidRDefault="00AD46AD" w:rsidP="00817E4E">
      <w:pPr>
        <w:spacing w:before="120"/>
        <w:jc w:val="both"/>
        <w:rPr>
          <w:rFonts w:ascii="Sylfaen" w:hAnsi="Sylfaen"/>
          <w:lang w:val="hy-AM"/>
        </w:rPr>
      </w:pPr>
      <w:r w:rsidRPr="004B186A">
        <w:rPr>
          <w:rFonts w:ascii="Sylfaen" w:hAnsi="Sylfaen"/>
          <w:lang w:val="hy-AM"/>
        </w:rPr>
        <w:t>Ձեռք բերվող սարքավորումների/լիցենզիաների մասնագրերը ներկայացված են սույն Հրահանգի Հավելված 4-ում:</w:t>
      </w:r>
    </w:p>
    <w:p w:rsidR="00E42CB2" w:rsidRPr="004B186A" w:rsidRDefault="001F3BA2" w:rsidP="002D1D87">
      <w:pPr>
        <w:spacing w:before="120"/>
        <w:jc w:val="both"/>
        <w:rPr>
          <w:rFonts w:asciiTheme="minorHAnsi" w:hAnsiTheme="minorHAnsi"/>
          <w:lang w:val="hy-AM"/>
        </w:rPr>
      </w:pPr>
      <w:r w:rsidRPr="004B186A">
        <w:rPr>
          <w:rFonts w:ascii="Sylfaen" w:hAnsi="Sylfaen"/>
          <w:lang w:val="hy-AM"/>
        </w:rPr>
        <w:t>Տենդերի արդյունքում Պատվիրատուն կւնտրի մեկ հաղթող և մեկ պահուստային մատակարար:</w:t>
      </w:r>
      <w:r w:rsidR="00817E4E" w:rsidRPr="004B186A">
        <w:rPr>
          <w:rFonts w:asciiTheme="minorHAnsi" w:hAnsiTheme="minorHAnsi"/>
          <w:lang w:val="hy-AM"/>
        </w:rPr>
        <w:t xml:space="preserve"> </w:t>
      </w:r>
    </w:p>
    <w:p w:rsidR="00166F86" w:rsidRPr="004B186A" w:rsidRDefault="00166F86" w:rsidP="00003991">
      <w:pPr>
        <w:pStyle w:val="BodyTextIndent3"/>
        <w:ind w:left="0"/>
        <w:rPr>
          <w:rFonts w:asciiTheme="minorHAnsi" w:hAnsiTheme="minorHAnsi"/>
          <w:lang w:val="hy-AM"/>
        </w:rPr>
      </w:pPr>
    </w:p>
    <w:p w:rsidR="001F3BA2" w:rsidRPr="009579C4" w:rsidRDefault="001F3BA2" w:rsidP="001F3BA2">
      <w:pPr>
        <w:spacing w:before="120"/>
        <w:jc w:val="both"/>
        <w:rPr>
          <w:rFonts w:ascii="Sylfaen" w:hAnsi="Sylfaen"/>
          <w:lang w:val="hy-AM"/>
        </w:rPr>
      </w:pPr>
      <w:r w:rsidRPr="00394E15">
        <w:rPr>
          <w:rFonts w:ascii="Sylfaen" w:hAnsi="Sylfaen"/>
          <w:lang w:val="hy-AM"/>
        </w:rPr>
        <w:t>Տենդերի հաղթողի հետ</w:t>
      </w:r>
      <w:r w:rsidRPr="004B186A">
        <w:rPr>
          <w:rFonts w:ascii="Sylfaen" w:hAnsi="Sylfaen"/>
          <w:lang w:val="hy-AM"/>
        </w:rPr>
        <w:t xml:space="preserve"> կարող է</w:t>
      </w:r>
      <w:r w:rsidRPr="00394E15">
        <w:rPr>
          <w:rFonts w:ascii="Sylfaen" w:hAnsi="Sylfaen"/>
          <w:lang w:val="hy-AM"/>
        </w:rPr>
        <w:t xml:space="preserve"> կնքվ</w:t>
      </w:r>
      <w:r w:rsidRPr="004B186A">
        <w:rPr>
          <w:rFonts w:ascii="Sylfaen" w:hAnsi="Sylfaen"/>
          <w:lang w:val="hy-AM"/>
        </w:rPr>
        <w:t>ել մատակարարման</w:t>
      </w:r>
      <w:r w:rsidRPr="00394E15">
        <w:rPr>
          <w:rFonts w:ascii="Sylfaen" w:hAnsi="Sylfaen"/>
          <w:lang w:val="hy-AM"/>
        </w:rPr>
        <w:t xml:space="preserve"> շրջանակային պայմանագիր (</w:t>
      </w:r>
      <w:r w:rsidRPr="004B186A">
        <w:rPr>
          <w:rFonts w:ascii="Sylfaen" w:hAnsi="Sylfaen"/>
          <w:lang w:val="hy-AM"/>
        </w:rPr>
        <w:t xml:space="preserve">պայմանագրի </w:t>
      </w:r>
      <w:r w:rsidRPr="00394E15">
        <w:rPr>
          <w:rFonts w:ascii="Sylfaen" w:hAnsi="Sylfaen"/>
          <w:lang w:val="hy-AM"/>
        </w:rPr>
        <w:t>ձևանմուշ</w:t>
      </w:r>
      <w:r w:rsidRPr="004B186A">
        <w:rPr>
          <w:rFonts w:ascii="Sylfaen" w:hAnsi="Sylfaen"/>
          <w:lang w:val="hy-AM"/>
        </w:rPr>
        <w:t xml:space="preserve">ը ներկայացված է </w:t>
      </w:r>
      <w:r w:rsidRPr="00394E15">
        <w:rPr>
          <w:rFonts w:ascii="Sylfaen" w:hAnsi="Sylfaen"/>
          <w:lang w:val="hy-AM"/>
        </w:rPr>
        <w:t xml:space="preserve"> Հավելված</w:t>
      </w:r>
      <w:r>
        <w:rPr>
          <w:rFonts w:ascii="Sylfaen" w:hAnsi="Sylfaen"/>
          <w:lang w:val="hy-AM"/>
        </w:rPr>
        <w:t xml:space="preserve"> 8-ում</w:t>
      </w:r>
      <w:r w:rsidRPr="00394E15">
        <w:rPr>
          <w:rFonts w:ascii="Sylfaen" w:hAnsi="Sylfaen"/>
          <w:lang w:val="hy-AM"/>
        </w:rPr>
        <w:t xml:space="preserve">): Նյութերը տարվա ընթացքում գնվելու են </w:t>
      </w:r>
      <w:r w:rsidR="004A7E52" w:rsidRPr="004B186A">
        <w:rPr>
          <w:rFonts w:ascii="Sylfaen" w:hAnsi="Sylfaen"/>
          <w:lang w:val="hy-AM"/>
        </w:rPr>
        <w:t>մի քանի պատվերների միջոցով (մոտ 4 պատվեր): Ներկայացված քանակները (Հավելված 4-ում՝ Կոմերցիոն առաջարկի ձևանմուշ)  հանդիսանում են կանխատեսվող և չեն նշանակում Պատվիրատուի պարտավորություն ձեռք բերելու նյութերի հենց նշված քանակները:</w:t>
      </w:r>
    </w:p>
    <w:p w:rsidR="005D7ED5" w:rsidRPr="00394E15" w:rsidRDefault="005D7ED5" w:rsidP="005D7ED5">
      <w:pPr>
        <w:pStyle w:val="Heading2"/>
        <w:spacing w:before="400" w:after="300"/>
        <w:rPr>
          <w:rFonts w:ascii="Sylfaen" w:hAnsi="Sylfaen" w:cs="Times New Roman"/>
          <w:sz w:val="28"/>
          <w:lang w:val="hy-AM"/>
        </w:rPr>
      </w:pPr>
      <w:bookmarkStart w:id="4" w:name="_Toc380065798"/>
      <w:r w:rsidRPr="00394E15">
        <w:rPr>
          <w:rFonts w:ascii="Sylfaen" w:hAnsi="Sylfaen" w:cs="Times New Roman"/>
          <w:sz w:val="28"/>
          <w:lang w:val="hy-AM"/>
        </w:rPr>
        <w:t>2. Տենդերի անցկացման կարգը</w:t>
      </w:r>
      <w:bookmarkEnd w:id="4"/>
    </w:p>
    <w:p w:rsidR="005D7ED5" w:rsidRPr="00236A71" w:rsidRDefault="005D7ED5" w:rsidP="005D7ED5">
      <w:pPr>
        <w:jc w:val="both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 xml:space="preserve">Տենդերի անցկացման հետ կապված հարցերով Պատվիրատուի կոնտակտային անձը. </w:t>
      </w:r>
    </w:p>
    <w:p w:rsidR="005D7ED5" w:rsidRPr="00236A71" w:rsidRDefault="005D7ED5" w:rsidP="005D7ED5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236A71">
        <w:rPr>
          <w:rFonts w:ascii="Sylfaen" w:hAnsi="Sylfaen"/>
          <w:b/>
          <w:lang w:val="hy-AM"/>
        </w:rPr>
        <w:t>Ազգանուն Անուն՝</w:t>
      </w:r>
      <w:r w:rsidRPr="00236A71">
        <w:rPr>
          <w:rFonts w:ascii="Sylfaen" w:hAnsi="Sylfaen"/>
          <w:lang w:val="hy-AM"/>
        </w:rPr>
        <w:t xml:space="preserve"> </w:t>
      </w:r>
      <w:proofErr w:type="spellStart"/>
      <w:r>
        <w:rPr>
          <w:rFonts w:ascii="Sylfaen" w:hAnsi="Sylfaen"/>
          <w:lang w:val="en-US"/>
        </w:rPr>
        <w:t>Մայիլյան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Մարգարիտ</w:t>
      </w:r>
      <w:proofErr w:type="spellEnd"/>
    </w:p>
    <w:p w:rsidR="005D7ED5" w:rsidRPr="00236A71" w:rsidRDefault="005D7ED5" w:rsidP="005D7ED5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236A71">
        <w:rPr>
          <w:rFonts w:ascii="Sylfaen" w:hAnsi="Sylfaen"/>
          <w:b/>
          <w:lang w:val="hy-AM"/>
        </w:rPr>
        <w:t>Պաշտոնը՝</w:t>
      </w:r>
      <w:r w:rsidRPr="00236A71">
        <w:rPr>
          <w:rFonts w:ascii="Sylfaen" w:hAnsi="Sylfaen"/>
          <w:lang w:val="hy-AM"/>
        </w:rPr>
        <w:t xml:space="preserve"> </w:t>
      </w:r>
      <w:r w:rsidRPr="009579C4">
        <w:rPr>
          <w:rFonts w:ascii="Sylfaen" w:hAnsi="Sylfaen"/>
          <w:lang w:val="hy-AM"/>
        </w:rPr>
        <w:t>Գնումների, պայմանագրերի պատրաստման և մոնիտորինգի առաջատար մասնագետ</w:t>
      </w:r>
    </w:p>
    <w:p w:rsidR="005D7ED5" w:rsidRPr="00236A71" w:rsidRDefault="005D7ED5" w:rsidP="005D7ED5">
      <w:pPr>
        <w:pStyle w:val="ListParagraph"/>
        <w:numPr>
          <w:ilvl w:val="0"/>
          <w:numId w:val="27"/>
        </w:numPr>
        <w:rPr>
          <w:rFonts w:ascii="Sylfaen" w:hAnsi="Sylfaen"/>
          <w:lang w:val="hy-AM"/>
        </w:rPr>
      </w:pPr>
      <w:r w:rsidRPr="00236A71">
        <w:rPr>
          <w:rFonts w:ascii="Sylfaen" w:hAnsi="Sylfaen"/>
          <w:b/>
          <w:lang w:val="hy-AM"/>
        </w:rPr>
        <w:t>Հասցե՝</w:t>
      </w:r>
      <w:r w:rsidRPr="00236A71">
        <w:rPr>
          <w:rFonts w:ascii="Sylfaen" w:hAnsi="Sylfaen"/>
          <w:lang w:val="hy-AM"/>
        </w:rPr>
        <w:t xml:space="preserve"> ք. Երևան, Ահարոնյան փող. 2, գրասենյակ 212</w:t>
      </w:r>
    </w:p>
    <w:p w:rsidR="005D7ED5" w:rsidRPr="00033784" w:rsidRDefault="005D7ED5" w:rsidP="005D7ED5">
      <w:pPr>
        <w:spacing w:after="120"/>
        <w:rPr>
          <w:rFonts w:ascii="Sylfaen" w:hAnsi="Sylfaen"/>
          <w:lang w:val="hy-AM"/>
        </w:rPr>
      </w:pPr>
      <w:r w:rsidRPr="00236A71">
        <w:rPr>
          <w:rFonts w:ascii="Sylfaen" w:hAnsi="Sylfaen"/>
          <w:b/>
          <w:lang w:val="hy-AM"/>
        </w:rPr>
        <w:t xml:space="preserve">Էլեկտրոնային </w:t>
      </w:r>
      <w:r w:rsidRPr="00033784">
        <w:rPr>
          <w:rFonts w:ascii="Sylfaen" w:hAnsi="Sylfaen"/>
          <w:b/>
          <w:lang w:val="hy-AM"/>
        </w:rPr>
        <w:t>հասցե՝</w:t>
      </w:r>
      <w:r w:rsidRPr="00033784">
        <w:rPr>
          <w:rFonts w:ascii="Sylfaen" w:hAnsi="Sylfaen"/>
          <w:lang w:val="hy-AM"/>
        </w:rPr>
        <w:t xml:space="preserve"> </w:t>
      </w:r>
      <w:r w:rsidRPr="009579C4">
        <w:rPr>
          <w:rFonts w:asciiTheme="minorHAnsi" w:hAnsiTheme="minorHAnsi"/>
          <w:lang w:val="hy-AM"/>
        </w:rPr>
        <w:t>MMailyan</w:t>
      </w:r>
      <w:hyperlink r:id="rId11" w:history="1">
        <w:r w:rsidRPr="009579C4">
          <w:rPr>
            <w:rFonts w:asciiTheme="minorHAnsi" w:hAnsiTheme="minorHAnsi"/>
            <w:lang w:val="hy-AM"/>
          </w:rPr>
          <w:t>@beeline.am</w:t>
        </w:r>
      </w:hyperlink>
    </w:p>
    <w:p w:rsidR="005D7ED5" w:rsidRPr="00236A71" w:rsidRDefault="005D7ED5" w:rsidP="005D7ED5">
      <w:pPr>
        <w:spacing w:after="120"/>
        <w:rPr>
          <w:rFonts w:ascii="Sylfaen" w:hAnsi="Sylfaen"/>
          <w:lang w:val="hy-AM"/>
        </w:rPr>
      </w:pPr>
      <w:r w:rsidRPr="00033784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/>
          <w:lang w:val="hy-AM"/>
        </w:rPr>
        <w:t>Տենդերն անցկացվում է 4 փուլով:</w:t>
      </w:r>
    </w:p>
    <w:p w:rsidR="00841785" w:rsidRPr="004B186A" w:rsidRDefault="00841785" w:rsidP="003E79A8">
      <w:pPr>
        <w:spacing w:after="200"/>
        <w:rPr>
          <w:rFonts w:asciiTheme="minorHAnsi" w:hAnsiTheme="minorHAnsi"/>
          <w:b/>
          <w:lang w:val="hy-AM"/>
        </w:rPr>
      </w:pPr>
    </w:p>
    <w:p w:rsidR="00C01F75" w:rsidRPr="00236A71" w:rsidRDefault="00C01F75" w:rsidP="00C01F75">
      <w:pPr>
        <w:spacing w:after="200"/>
        <w:rPr>
          <w:rFonts w:ascii="Sylfaen" w:hAnsi="Sylfaen"/>
          <w:b/>
          <w:lang w:val="hy-AM"/>
        </w:rPr>
      </w:pPr>
      <w:r w:rsidRPr="00236A71">
        <w:rPr>
          <w:rFonts w:ascii="Sylfaen" w:hAnsi="Sylfaen"/>
          <w:b/>
          <w:lang w:val="hy-AM"/>
        </w:rPr>
        <w:t xml:space="preserve">2.1. Փուլ 1՝ Մասնակիցների առաջարկների հավաքագրում </w:t>
      </w:r>
    </w:p>
    <w:p w:rsidR="00C01F75" w:rsidRPr="00236A71" w:rsidRDefault="00C01F75" w:rsidP="00C01F75">
      <w:pPr>
        <w:pStyle w:val="ListParagraph"/>
        <w:numPr>
          <w:ilvl w:val="0"/>
          <w:numId w:val="27"/>
        </w:numPr>
        <w:jc w:val="both"/>
        <w:rPr>
          <w:rFonts w:ascii="Sylfaen" w:hAnsi="Sylfaen"/>
          <w:snapToGrid w:val="0"/>
          <w:color w:val="000000"/>
          <w:lang w:val="hy-AM"/>
        </w:rPr>
      </w:pPr>
      <w:r w:rsidRPr="00236A71">
        <w:rPr>
          <w:rFonts w:ascii="Sylfaen" w:hAnsi="Sylfaen"/>
          <w:lang w:val="hy-AM"/>
        </w:rPr>
        <w:t xml:space="preserve">Տենդերի մասնակցի հրահանգը (այսուհետ՝ ՏՄՀ) Հավելվածներով հրապարակվում է  </w:t>
      </w:r>
      <w:r w:rsidR="006D6A83">
        <w:fldChar w:fldCharType="begin"/>
      </w:r>
      <w:r w:rsidR="000C723E" w:rsidRPr="004B186A">
        <w:rPr>
          <w:lang w:val="hy-AM"/>
        </w:rPr>
        <w:instrText>HYPERLINK "http://www.gnumner.am"</w:instrText>
      </w:r>
      <w:r w:rsidR="006D6A83">
        <w:fldChar w:fldCharType="separate"/>
      </w:r>
      <w:r w:rsidRPr="00236A71">
        <w:rPr>
          <w:rStyle w:val="Hyperlink"/>
          <w:rFonts w:ascii="Sylfaen" w:hAnsi="Sylfaen"/>
          <w:lang w:val="hy-AM"/>
        </w:rPr>
        <w:t>www.gnumner.am</w:t>
      </w:r>
      <w:r w:rsidR="006D6A83">
        <w:fldChar w:fldCharType="end"/>
      </w:r>
      <w:r w:rsidRPr="00236A71">
        <w:rPr>
          <w:rFonts w:ascii="Sylfaen" w:hAnsi="Sylfaen"/>
          <w:lang w:val="hy-AM"/>
        </w:rPr>
        <w:t xml:space="preserve"> և </w:t>
      </w:r>
      <w:r w:rsidR="006D6A83">
        <w:fldChar w:fldCharType="begin"/>
      </w:r>
      <w:r w:rsidR="000C723E" w:rsidRPr="004B186A">
        <w:rPr>
          <w:lang w:val="hy-AM"/>
        </w:rPr>
        <w:instrText>HYPERLINK "http://www.beeline.am"</w:instrText>
      </w:r>
      <w:r w:rsidR="006D6A83">
        <w:fldChar w:fldCharType="separate"/>
      </w:r>
      <w:r w:rsidRPr="00236A71">
        <w:rPr>
          <w:rStyle w:val="Hyperlink"/>
          <w:rFonts w:ascii="Sylfaen" w:hAnsi="Sylfaen"/>
          <w:lang w:val="hy-AM"/>
        </w:rPr>
        <w:t>www.beeline.am</w:t>
      </w:r>
      <w:r w:rsidR="006D6A83">
        <w:fldChar w:fldCharType="end"/>
      </w:r>
      <w:r w:rsidRPr="00236A71">
        <w:rPr>
          <w:rFonts w:ascii="Sylfaen" w:hAnsi="Sylfaen"/>
          <w:snapToGrid w:val="0"/>
          <w:color w:val="000000"/>
          <w:lang w:val="hy-AM"/>
        </w:rPr>
        <w:t xml:space="preserve"> կայքերում: </w:t>
      </w:r>
    </w:p>
    <w:p w:rsidR="00C01F75" w:rsidRPr="00236A71" w:rsidRDefault="00C01F75" w:rsidP="00C01F75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jc w:val="both"/>
        <w:rPr>
          <w:rFonts w:ascii="Sylfaen" w:hAnsi="Sylfaen"/>
          <w:lang w:val="hy-AM"/>
        </w:rPr>
      </w:pPr>
      <w:r w:rsidRPr="00236A71">
        <w:rPr>
          <w:rFonts w:ascii="Sylfaen" w:hAnsi="Sylfaen" w:cs="Sylfaen"/>
          <w:lang w:val="hy-AM"/>
        </w:rPr>
        <w:t>Մասնակիցը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ծանոթանում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է</w:t>
      </w:r>
      <w:r w:rsidRPr="00236A71">
        <w:rPr>
          <w:rFonts w:ascii="Sylfaen" w:hAnsi="Sylfaen"/>
          <w:lang w:val="hy-AM"/>
        </w:rPr>
        <w:t xml:space="preserve"> Տ</w:t>
      </w:r>
      <w:r w:rsidRPr="00236A71">
        <w:rPr>
          <w:rFonts w:ascii="Sylfaen" w:hAnsi="Sylfaen" w:cs="Sylfaen"/>
          <w:lang w:val="hy-AM"/>
        </w:rPr>
        <w:t>ՄՀ</w:t>
      </w:r>
      <w:r w:rsidRPr="00236A71">
        <w:rPr>
          <w:rFonts w:ascii="Sylfaen" w:hAnsi="Sylfaen"/>
          <w:lang w:val="hy-AM"/>
        </w:rPr>
        <w:t>-</w:t>
      </w:r>
      <w:r w:rsidRPr="00236A71">
        <w:rPr>
          <w:rFonts w:ascii="Sylfaen" w:hAnsi="Sylfaen" w:cs="Sylfaen"/>
          <w:lang w:val="hy-AM"/>
        </w:rPr>
        <w:t>ի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հետ</w:t>
      </w:r>
      <w:r w:rsidRPr="00236A71">
        <w:rPr>
          <w:rFonts w:ascii="Sylfaen" w:hAnsi="Sylfaen"/>
          <w:lang w:val="hy-AM"/>
        </w:rPr>
        <w:t xml:space="preserve">, </w:t>
      </w:r>
      <w:r w:rsidRPr="00236A71">
        <w:rPr>
          <w:rFonts w:ascii="Sylfaen" w:hAnsi="Sylfaen" w:cs="Sylfaen"/>
          <w:lang w:val="hy-AM"/>
        </w:rPr>
        <w:t>որից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հետո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պատրաստում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է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առաջարկը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և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ուղարկում այն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Պատվիրատուին:</w:t>
      </w:r>
    </w:p>
    <w:p w:rsidR="00A53CAE" w:rsidRPr="00A53CAE" w:rsidRDefault="00A53CAE" w:rsidP="00A53CAE">
      <w:pPr>
        <w:rPr>
          <w:rFonts w:ascii="Sylfaen" w:hAnsi="Sylfaen"/>
          <w:b/>
          <w:lang w:val="hy-AM"/>
        </w:rPr>
      </w:pPr>
      <w:r w:rsidRPr="00A53CAE">
        <w:rPr>
          <w:rFonts w:ascii="Sylfaen" w:hAnsi="Sylfaen"/>
          <w:b/>
          <w:lang w:val="hy-AM"/>
        </w:rPr>
        <w:t>2.1.1 Մասնակցի առաջարկի կազմին ներկայացվող պահանջներ</w:t>
      </w:r>
    </w:p>
    <w:p w:rsidR="00A53CAE" w:rsidRPr="00A53CAE" w:rsidRDefault="00A53CAE" w:rsidP="00A53CAE">
      <w:pPr>
        <w:rPr>
          <w:rFonts w:ascii="Sylfaen" w:hAnsi="Sylfaen"/>
          <w:lang w:val="hy-AM"/>
        </w:rPr>
      </w:pPr>
      <w:r w:rsidRPr="00A53CAE">
        <w:rPr>
          <w:rFonts w:ascii="Sylfaen" w:hAnsi="Sylfaen" w:cs="Sylfaen"/>
          <w:lang w:val="hy-AM"/>
        </w:rPr>
        <w:t>Առաջարկը</w:t>
      </w:r>
      <w:r w:rsidRPr="00A53CAE">
        <w:rPr>
          <w:rFonts w:ascii="Sylfaen" w:hAnsi="Sylfaen"/>
          <w:lang w:val="hy-AM"/>
        </w:rPr>
        <w:t xml:space="preserve"> </w:t>
      </w:r>
      <w:r w:rsidRPr="00A53CAE">
        <w:rPr>
          <w:rFonts w:ascii="Sylfaen" w:hAnsi="Sylfaen" w:cs="Sylfaen"/>
          <w:lang w:val="hy-AM"/>
        </w:rPr>
        <w:t>պետք</w:t>
      </w:r>
      <w:r w:rsidRPr="00A53CAE">
        <w:rPr>
          <w:rFonts w:ascii="Sylfaen" w:hAnsi="Sylfaen"/>
          <w:lang w:val="hy-AM"/>
        </w:rPr>
        <w:t xml:space="preserve"> </w:t>
      </w:r>
      <w:r w:rsidRPr="00A53CAE">
        <w:rPr>
          <w:rFonts w:ascii="Sylfaen" w:hAnsi="Sylfaen" w:cs="Sylfaen"/>
          <w:lang w:val="hy-AM"/>
        </w:rPr>
        <w:t>է</w:t>
      </w:r>
      <w:r w:rsidRPr="00A53CAE">
        <w:rPr>
          <w:rFonts w:ascii="Sylfaen" w:hAnsi="Sylfaen"/>
          <w:lang w:val="hy-AM"/>
        </w:rPr>
        <w:t xml:space="preserve"> </w:t>
      </w:r>
      <w:r w:rsidRPr="00A53CAE">
        <w:rPr>
          <w:rFonts w:ascii="Sylfaen" w:hAnsi="Sylfaen" w:cs="Sylfaen"/>
          <w:lang w:val="hy-AM"/>
        </w:rPr>
        <w:t>ներառի՝</w:t>
      </w:r>
    </w:p>
    <w:p w:rsidR="000F145B" w:rsidRPr="004B186A" w:rsidRDefault="000F145B" w:rsidP="003E79A8">
      <w:pPr>
        <w:rPr>
          <w:rFonts w:asciiTheme="minorHAnsi" w:hAnsiTheme="minorHAnsi"/>
          <w:b/>
          <w:lang w:val="hy-AM"/>
        </w:rPr>
      </w:pPr>
    </w:p>
    <w:p w:rsidR="00A53CAE" w:rsidRPr="00BA1B10" w:rsidRDefault="00A53CAE" w:rsidP="00A53CAE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40" w:hanging="270"/>
        <w:contextualSpacing w:val="0"/>
        <w:jc w:val="both"/>
        <w:rPr>
          <w:rFonts w:ascii="Sylfaen" w:hAnsi="Sylfaen"/>
          <w:lang w:val="hy-AM"/>
        </w:rPr>
      </w:pPr>
      <w:r w:rsidRPr="00BA1B10">
        <w:rPr>
          <w:rFonts w:ascii="Sylfaen" w:hAnsi="Sylfaen"/>
          <w:lang w:val="hy-AM"/>
        </w:rPr>
        <w:t>Մասնակցի հարցաթերթիկ (</w:t>
      </w:r>
      <w:r w:rsidRPr="00BA1B10">
        <w:rPr>
          <w:rFonts w:ascii="Sylfaen" w:hAnsi="Sylfaen" w:cs="Sylfaen"/>
          <w:lang w:val="hy-AM"/>
        </w:rPr>
        <w:t>ձևը</w:t>
      </w:r>
      <w:r w:rsidRPr="00BA1B10">
        <w:rPr>
          <w:rFonts w:ascii="Sylfaen" w:hAnsi="Sylfaen"/>
          <w:lang w:val="hy-AM"/>
        </w:rPr>
        <w:t xml:space="preserve"> </w:t>
      </w:r>
      <w:r w:rsidRPr="00BA1B10">
        <w:rPr>
          <w:rFonts w:ascii="Sylfaen" w:hAnsi="Sylfaen" w:cs="Sylfaen"/>
          <w:lang w:val="hy-AM"/>
        </w:rPr>
        <w:t>ներկայացված</w:t>
      </w:r>
      <w:r w:rsidRPr="00BA1B10">
        <w:rPr>
          <w:rFonts w:ascii="Sylfaen" w:hAnsi="Sylfaen"/>
          <w:lang w:val="hy-AM"/>
        </w:rPr>
        <w:t xml:space="preserve"> </w:t>
      </w:r>
      <w:r w:rsidRPr="00BA1B10">
        <w:rPr>
          <w:rFonts w:ascii="Sylfaen" w:hAnsi="Sylfaen" w:cs="Sylfaen"/>
          <w:lang w:val="hy-AM"/>
        </w:rPr>
        <w:t>է</w:t>
      </w:r>
      <w:r w:rsidRPr="00BA1B10">
        <w:rPr>
          <w:rFonts w:ascii="Sylfaen" w:hAnsi="Sylfaen"/>
          <w:lang w:val="hy-AM"/>
        </w:rPr>
        <w:t xml:space="preserve"> </w:t>
      </w:r>
      <w:r w:rsidRPr="00BA1B10">
        <w:rPr>
          <w:rFonts w:ascii="Sylfaen" w:hAnsi="Sylfaen" w:cs="Sylfaen"/>
          <w:lang w:val="hy-AM"/>
        </w:rPr>
        <w:t>ՏՄՀ</w:t>
      </w:r>
      <w:r w:rsidRPr="00BA1B10">
        <w:rPr>
          <w:rFonts w:ascii="Sylfaen" w:hAnsi="Sylfaen"/>
          <w:lang w:val="hy-AM"/>
        </w:rPr>
        <w:t>-</w:t>
      </w:r>
      <w:r w:rsidRPr="00BA1B10">
        <w:rPr>
          <w:rFonts w:ascii="Sylfaen" w:hAnsi="Sylfaen" w:cs="Sylfaen"/>
          <w:lang w:val="hy-AM"/>
        </w:rPr>
        <w:t>ի</w:t>
      </w:r>
      <w:r w:rsidRPr="00BA1B10">
        <w:rPr>
          <w:rFonts w:ascii="Sylfaen" w:hAnsi="Sylfaen"/>
          <w:lang w:val="hy-AM"/>
        </w:rPr>
        <w:t xml:space="preserve"> </w:t>
      </w:r>
      <w:r w:rsidRPr="00BA1B10">
        <w:rPr>
          <w:rFonts w:ascii="Sylfaen" w:hAnsi="Sylfaen" w:cs="Sylfaen"/>
          <w:lang w:val="hy-AM"/>
        </w:rPr>
        <w:t>Հավելված</w:t>
      </w:r>
      <w:r w:rsidRPr="00BA1B10">
        <w:rPr>
          <w:rFonts w:ascii="Sylfaen" w:hAnsi="Sylfaen"/>
          <w:lang w:val="hy-AM"/>
        </w:rPr>
        <w:t xml:space="preserve"> </w:t>
      </w:r>
      <w:r w:rsidRPr="004B186A">
        <w:rPr>
          <w:rFonts w:ascii="Sylfaen" w:hAnsi="Sylfaen"/>
          <w:lang w:val="hy-AM"/>
        </w:rPr>
        <w:t>1</w:t>
      </w:r>
      <w:r w:rsidRPr="00BA1B10">
        <w:rPr>
          <w:rFonts w:ascii="Sylfaen" w:hAnsi="Sylfaen"/>
          <w:lang w:val="hy-AM"/>
        </w:rPr>
        <w:t>-</w:t>
      </w:r>
      <w:r w:rsidRPr="00BA1B10">
        <w:rPr>
          <w:rFonts w:ascii="Sylfaen" w:hAnsi="Sylfaen" w:cs="Sylfaen"/>
          <w:lang w:val="hy-AM"/>
        </w:rPr>
        <w:t>ում</w:t>
      </w:r>
      <w:r w:rsidRPr="00BA1B10">
        <w:rPr>
          <w:rFonts w:ascii="Sylfaen" w:hAnsi="Sylfaen"/>
          <w:lang w:val="hy-AM"/>
        </w:rPr>
        <w:t xml:space="preserve"> </w:t>
      </w:r>
      <w:r w:rsidRPr="00BA1B10">
        <w:rPr>
          <w:rFonts w:ascii="Sylfaen" w:hAnsi="Sylfaen" w:cs="Sylfaen"/>
          <w:lang w:val="hy-AM"/>
        </w:rPr>
        <w:t>և</w:t>
      </w:r>
      <w:r w:rsidRPr="00BA1B10">
        <w:rPr>
          <w:rFonts w:ascii="Sylfaen" w:hAnsi="Sylfaen"/>
          <w:lang w:val="hy-AM"/>
        </w:rPr>
        <w:t xml:space="preserve"> </w:t>
      </w:r>
      <w:r w:rsidRPr="00BA1B10">
        <w:rPr>
          <w:rFonts w:ascii="Sylfaen" w:hAnsi="Sylfaen" w:cs="Sylfaen"/>
          <w:lang w:val="hy-AM"/>
        </w:rPr>
        <w:t>փոփոխման</w:t>
      </w:r>
      <w:r w:rsidRPr="00BA1B10">
        <w:rPr>
          <w:rFonts w:ascii="Sylfaen" w:hAnsi="Sylfaen"/>
          <w:lang w:val="hy-AM"/>
        </w:rPr>
        <w:t xml:space="preserve"> </w:t>
      </w:r>
      <w:r w:rsidRPr="00BA1B10">
        <w:rPr>
          <w:rFonts w:ascii="Sylfaen" w:hAnsi="Sylfaen" w:cs="Sylfaen"/>
          <w:lang w:val="hy-AM"/>
        </w:rPr>
        <w:t>ենթակա</w:t>
      </w:r>
      <w:r w:rsidRPr="00BA1B10">
        <w:rPr>
          <w:rFonts w:ascii="Sylfaen" w:hAnsi="Sylfaen"/>
          <w:lang w:val="hy-AM"/>
        </w:rPr>
        <w:t xml:space="preserve"> </w:t>
      </w:r>
      <w:r w:rsidRPr="00BA1B10">
        <w:rPr>
          <w:rFonts w:ascii="Sylfaen" w:hAnsi="Sylfaen" w:cs="Sylfaen"/>
          <w:lang w:val="hy-AM"/>
        </w:rPr>
        <w:t>չէ</w:t>
      </w:r>
      <w:r>
        <w:rPr>
          <w:rFonts w:ascii="Sylfaen" w:hAnsi="Sylfaen"/>
          <w:lang w:val="hy-AM"/>
        </w:rPr>
        <w:t>);</w:t>
      </w:r>
      <w:r w:rsidR="001F02CA" w:rsidRPr="004B186A">
        <w:rPr>
          <w:rFonts w:ascii="Sylfaen" w:hAnsi="Sylfaen"/>
          <w:lang w:val="hy-AM"/>
        </w:rPr>
        <w:t xml:space="preserve"> </w:t>
      </w:r>
    </w:p>
    <w:p w:rsidR="00A44F9B" w:rsidRPr="004B186A" w:rsidRDefault="00A53CAE" w:rsidP="00D97FF3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lang w:val="hy-AM"/>
        </w:rPr>
      </w:pPr>
      <w:r w:rsidRPr="00236A71">
        <w:rPr>
          <w:rFonts w:ascii="Sylfaen" w:hAnsi="Sylfaen"/>
          <w:lang w:val="hy-AM"/>
        </w:rPr>
        <w:t xml:space="preserve">Գաղտնի տեղեկատվության չհրապարակման մասին համաձայնագիր (ձևը բերված է ՏՄՀ թիվ </w:t>
      </w:r>
      <w:r w:rsidRPr="004B186A">
        <w:rPr>
          <w:rFonts w:ascii="Sylfaen" w:hAnsi="Sylfaen"/>
          <w:lang w:val="hy-AM"/>
        </w:rPr>
        <w:t>2</w:t>
      </w:r>
      <w:r w:rsidRPr="00236A71">
        <w:rPr>
          <w:rFonts w:ascii="Sylfaen" w:hAnsi="Sylfaen"/>
          <w:lang w:val="hy-AM"/>
        </w:rPr>
        <w:t xml:space="preserve"> հավելվածում և փոփոխման ենթակա չէ)</w:t>
      </w:r>
      <w:r w:rsidR="00A44F9B" w:rsidRPr="004B186A">
        <w:rPr>
          <w:rFonts w:asciiTheme="minorHAnsi" w:hAnsiTheme="minorHAnsi"/>
          <w:lang w:val="hy-AM"/>
        </w:rPr>
        <w:t>;</w:t>
      </w:r>
    </w:p>
    <w:p w:rsidR="001F02CA" w:rsidRPr="00236A71" w:rsidRDefault="001F02CA" w:rsidP="001F02CA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lang w:val="hy-AM"/>
        </w:rPr>
      </w:pPr>
      <w:r w:rsidRPr="00236A71">
        <w:rPr>
          <w:rFonts w:ascii="Sylfaen" w:hAnsi="Sylfaen" w:cs="Sylfaen"/>
          <w:lang w:val="hy-AM"/>
        </w:rPr>
        <w:t>Որակավորման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պահանջներին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համապատասխանության մասին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հայտարարագիր</w:t>
      </w:r>
      <w:r w:rsidRPr="00236A71" w:rsidDel="0083440C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/>
          <w:lang w:val="hy-AM"/>
        </w:rPr>
        <w:t>(</w:t>
      </w:r>
      <w:r w:rsidRPr="00236A71">
        <w:rPr>
          <w:rFonts w:ascii="Sylfaen" w:hAnsi="Sylfaen" w:cs="Sylfaen"/>
          <w:lang w:val="hy-AM"/>
        </w:rPr>
        <w:t>ձևը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ներկայացված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է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ՏՄՀ</w:t>
      </w:r>
      <w:r w:rsidRPr="00236A71">
        <w:rPr>
          <w:rFonts w:ascii="Sylfaen" w:hAnsi="Sylfaen"/>
          <w:lang w:val="hy-AM"/>
        </w:rPr>
        <w:t>-</w:t>
      </w:r>
      <w:r w:rsidRPr="00236A71">
        <w:rPr>
          <w:rFonts w:ascii="Sylfaen" w:hAnsi="Sylfaen" w:cs="Sylfaen"/>
          <w:lang w:val="hy-AM"/>
        </w:rPr>
        <w:t>ի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Հավելված</w:t>
      </w:r>
      <w:r w:rsidRPr="00236A71">
        <w:rPr>
          <w:rFonts w:ascii="Sylfaen" w:hAnsi="Sylfaen"/>
          <w:lang w:val="hy-AM"/>
        </w:rPr>
        <w:t xml:space="preserve"> </w:t>
      </w:r>
      <w:r w:rsidRPr="004B186A">
        <w:rPr>
          <w:rFonts w:ascii="Sylfaen" w:hAnsi="Sylfaen"/>
          <w:lang w:val="hy-AM"/>
        </w:rPr>
        <w:t>3</w:t>
      </w:r>
      <w:r w:rsidRPr="00236A71">
        <w:rPr>
          <w:rFonts w:ascii="Sylfaen" w:hAnsi="Sylfaen"/>
          <w:lang w:val="hy-AM"/>
        </w:rPr>
        <w:t>-</w:t>
      </w:r>
      <w:r w:rsidRPr="00236A71">
        <w:rPr>
          <w:rFonts w:ascii="Sylfaen" w:hAnsi="Sylfaen" w:cs="Sylfaen"/>
          <w:lang w:val="hy-AM"/>
        </w:rPr>
        <w:t>ում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և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փոփոխման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ենթակա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չէ</w:t>
      </w:r>
      <w:r>
        <w:rPr>
          <w:rFonts w:ascii="Sylfaen" w:hAnsi="Sylfaen"/>
          <w:lang w:val="hy-AM"/>
        </w:rPr>
        <w:t>);</w:t>
      </w:r>
    </w:p>
    <w:p w:rsidR="003570EB" w:rsidRPr="004B186A" w:rsidRDefault="001F02CA" w:rsidP="00D97FF3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lang w:val="hy-AM"/>
        </w:rPr>
      </w:pPr>
      <w:r w:rsidRPr="00236A71">
        <w:rPr>
          <w:rFonts w:ascii="Sylfaen" w:hAnsi="Sylfaen" w:cs="Sylfaen"/>
          <w:lang w:val="hy-AM"/>
        </w:rPr>
        <w:t>Կոմերցիոն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առաջարկ</w:t>
      </w:r>
      <w:r w:rsidRPr="00236A71">
        <w:rPr>
          <w:rFonts w:ascii="Sylfaen" w:hAnsi="Sylfaen"/>
          <w:lang w:val="hy-AM"/>
        </w:rPr>
        <w:t xml:space="preserve"> (</w:t>
      </w:r>
      <w:r w:rsidRPr="00236A71">
        <w:rPr>
          <w:rFonts w:ascii="Sylfaen" w:hAnsi="Sylfaen" w:cs="Sylfaen"/>
          <w:lang w:val="hy-AM"/>
        </w:rPr>
        <w:t>ձևը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ներկայացված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է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ՏՄՀ</w:t>
      </w:r>
      <w:r w:rsidRPr="00236A71">
        <w:rPr>
          <w:rFonts w:ascii="Sylfaen" w:hAnsi="Sylfaen"/>
          <w:lang w:val="hy-AM"/>
        </w:rPr>
        <w:t>-</w:t>
      </w:r>
      <w:r w:rsidRPr="00236A71">
        <w:rPr>
          <w:rFonts w:ascii="Sylfaen" w:hAnsi="Sylfaen" w:cs="Sylfaen"/>
          <w:lang w:val="hy-AM"/>
        </w:rPr>
        <w:t>ի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Հավելված</w:t>
      </w:r>
      <w:r w:rsidRPr="00236A71">
        <w:rPr>
          <w:rFonts w:ascii="Sylfaen" w:hAnsi="Sylfaen"/>
          <w:lang w:val="hy-AM"/>
        </w:rPr>
        <w:t xml:space="preserve"> </w:t>
      </w:r>
      <w:r w:rsidRPr="004B186A">
        <w:rPr>
          <w:rFonts w:ascii="Sylfaen" w:hAnsi="Sylfaen"/>
          <w:lang w:val="hy-AM"/>
        </w:rPr>
        <w:t>4</w:t>
      </w:r>
      <w:r w:rsidRPr="00236A71">
        <w:rPr>
          <w:rFonts w:ascii="Sylfaen" w:hAnsi="Sylfaen"/>
          <w:lang w:val="hy-AM"/>
        </w:rPr>
        <w:t>-</w:t>
      </w:r>
      <w:r w:rsidRPr="00236A71">
        <w:rPr>
          <w:rFonts w:ascii="Sylfaen" w:hAnsi="Sylfaen" w:cs="Sylfaen"/>
          <w:lang w:val="hy-AM"/>
        </w:rPr>
        <w:t>ում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և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փոփոխման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ենթակա չէ</w:t>
      </w:r>
      <w:r w:rsidRPr="00236A71">
        <w:rPr>
          <w:rFonts w:ascii="Sylfaen" w:hAnsi="Sylfaen"/>
          <w:lang w:val="hy-AM"/>
        </w:rPr>
        <w:t>)</w:t>
      </w:r>
      <w:r w:rsidR="00F715FD" w:rsidRPr="004B186A">
        <w:rPr>
          <w:rFonts w:asciiTheme="minorHAnsi" w:hAnsiTheme="minorHAnsi"/>
          <w:lang w:val="hy-AM"/>
        </w:rPr>
        <w:t>;</w:t>
      </w:r>
    </w:p>
    <w:p w:rsidR="003570EB" w:rsidRPr="004B186A" w:rsidRDefault="001F02CA" w:rsidP="003E79A8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Theme="minorHAnsi" w:hAnsiTheme="minorHAnsi"/>
          <w:lang w:val="hy-AM"/>
        </w:rPr>
      </w:pPr>
      <w:r w:rsidRPr="00236A71">
        <w:rPr>
          <w:rFonts w:ascii="Sylfaen" w:hAnsi="Sylfaen"/>
          <w:lang w:val="hy-AM"/>
        </w:rPr>
        <w:t xml:space="preserve">Շահագրգռվածության բացակայության մասին նամակ (ձևը բերված է ՏՄՀ թիվ </w:t>
      </w:r>
      <w:r w:rsidRPr="004B186A">
        <w:rPr>
          <w:rFonts w:ascii="Sylfaen" w:hAnsi="Sylfaen"/>
          <w:lang w:val="hy-AM"/>
        </w:rPr>
        <w:t>5</w:t>
      </w:r>
      <w:r w:rsidRPr="00236A71">
        <w:rPr>
          <w:rFonts w:ascii="Sylfaen" w:hAnsi="Sylfaen"/>
          <w:lang w:val="hy-AM"/>
        </w:rPr>
        <w:t xml:space="preserve"> հավելվածում և փոփոխման ենթակա չէ</w:t>
      </w:r>
      <w:r w:rsidR="00F715FD" w:rsidRPr="004B186A">
        <w:rPr>
          <w:rFonts w:asciiTheme="minorHAnsi" w:hAnsiTheme="minorHAnsi"/>
          <w:lang w:val="hy-AM"/>
        </w:rPr>
        <w:t>)</w:t>
      </w:r>
      <w:r w:rsidRPr="004B186A">
        <w:rPr>
          <w:rFonts w:asciiTheme="minorHAnsi" w:hAnsiTheme="minorHAnsi"/>
          <w:lang w:val="hy-AM"/>
        </w:rPr>
        <w:t>;</w:t>
      </w:r>
    </w:p>
    <w:p w:rsidR="003570EB" w:rsidRPr="004B186A" w:rsidRDefault="001F02CA" w:rsidP="001F02CA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lang w:val="hy-AM"/>
        </w:rPr>
      </w:pPr>
      <w:r w:rsidRPr="00236A71">
        <w:rPr>
          <w:rFonts w:ascii="Sylfaen" w:hAnsi="Sylfaen" w:cs="Sylfaen"/>
          <w:lang w:val="hy-AM"/>
        </w:rPr>
        <w:t>Տենդերի</w:t>
      </w:r>
      <w:r w:rsidRPr="00236A71">
        <w:rPr>
          <w:rFonts w:ascii="Sylfaen" w:hAnsi="Sylfaen"/>
          <w:lang w:val="hy-AM"/>
        </w:rPr>
        <w:t xml:space="preserve"> </w:t>
      </w:r>
      <w:r w:rsidRPr="00F243B2">
        <w:rPr>
          <w:rFonts w:ascii="Sylfaen" w:hAnsi="Sylfaen" w:cs="Sylfaen"/>
          <w:lang w:val="hy-AM"/>
        </w:rPr>
        <w:t>մասնակցության</w:t>
      </w:r>
      <w:r w:rsidRPr="00F243B2">
        <w:rPr>
          <w:rFonts w:ascii="Sylfaen" w:hAnsi="Sylfaen"/>
          <w:lang w:val="hy-AM"/>
        </w:rPr>
        <w:t xml:space="preserve"> </w:t>
      </w:r>
      <w:r w:rsidRPr="00F243B2">
        <w:rPr>
          <w:rFonts w:ascii="Sylfaen" w:hAnsi="Sylfaen" w:cs="Sylfaen"/>
          <w:lang w:val="hy-AM"/>
        </w:rPr>
        <w:t>երաշխիք</w:t>
      </w:r>
      <w:r w:rsidRPr="00F243B2">
        <w:rPr>
          <w:rFonts w:ascii="Sylfaen" w:hAnsi="Sylfaen"/>
          <w:lang w:val="hy-AM"/>
        </w:rPr>
        <w:t xml:space="preserve"> (</w:t>
      </w:r>
      <w:r w:rsidRPr="00F243B2">
        <w:rPr>
          <w:rFonts w:ascii="Sylfaen" w:hAnsi="Sylfaen" w:cs="Sylfaen"/>
          <w:lang w:val="hy-AM"/>
        </w:rPr>
        <w:t>ձևը</w:t>
      </w:r>
      <w:r w:rsidRPr="00F243B2">
        <w:rPr>
          <w:rFonts w:ascii="Sylfaen" w:hAnsi="Sylfaen"/>
          <w:lang w:val="hy-AM"/>
        </w:rPr>
        <w:t xml:space="preserve"> </w:t>
      </w:r>
      <w:r w:rsidRPr="00F243B2">
        <w:rPr>
          <w:rFonts w:ascii="Sylfaen" w:hAnsi="Sylfaen" w:cs="Sylfaen"/>
          <w:lang w:val="hy-AM"/>
        </w:rPr>
        <w:t>ներկայացված</w:t>
      </w:r>
      <w:r w:rsidRPr="00F243B2">
        <w:rPr>
          <w:rFonts w:ascii="Sylfaen" w:hAnsi="Sylfaen"/>
          <w:lang w:val="hy-AM"/>
        </w:rPr>
        <w:t xml:space="preserve"> </w:t>
      </w:r>
      <w:r w:rsidRPr="00F243B2">
        <w:rPr>
          <w:rFonts w:ascii="Sylfaen" w:hAnsi="Sylfaen" w:cs="Sylfaen"/>
          <w:lang w:val="hy-AM"/>
        </w:rPr>
        <w:t>է</w:t>
      </w:r>
      <w:r w:rsidRPr="00F243B2">
        <w:rPr>
          <w:rFonts w:ascii="Sylfaen" w:hAnsi="Sylfaen"/>
          <w:lang w:val="hy-AM"/>
        </w:rPr>
        <w:t xml:space="preserve"> </w:t>
      </w:r>
      <w:r w:rsidRPr="00F243B2">
        <w:rPr>
          <w:rFonts w:ascii="Sylfaen" w:hAnsi="Sylfaen" w:cs="Sylfaen"/>
          <w:lang w:val="hy-AM"/>
        </w:rPr>
        <w:t>ՏՄՀ</w:t>
      </w:r>
      <w:r w:rsidRPr="00F243B2">
        <w:rPr>
          <w:rFonts w:ascii="Sylfaen" w:hAnsi="Sylfaen"/>
          <w:lang w:val="hy-AM"/>
        </w:rPr>
        <w:t>-</w:t>
      </w:r>
      <w:r w:rsidRPr="00F243B2">
        <w:rPr>
          <w:rFonts w:ascii="Sylfaen" w:hAnsi="Sylfaen" w:cs="Sylfaen"/>
          <w:lang w:val="hy-AM"/>
        </w:rPr>
        <w:t>ի</w:t>
      </w:r>
      <w:r w:rsidRPr="00F243B2">
        <w:rPr>
          <w:rFonts w:ascii="Sylfaen" w:hAnsi="Sylfaen"/>
          <w:lang w:val="hy-AM"/>
        </w:rPr>
        <w:t xml:space="preserve"> </w:t>
      </w:r>
      <w:r w:rsidRPr="00F243B2">
        <w:rPr>
          <w:rFonts w:ascii="Sylfaen" w:hAnsi="Sylfaen" w:cs="Sylfaen"/>
          <w:lang w:val="hy-AM"/>
        </w:rPr>
        <w:t>Հավելված</w:t>
      </w:r>
      <w:r w:rsidRPr="00F243B2">
        <w:rPr>
          <w:rFonts w:ascii="Sylfaen" w:hAnsi="Sylfaen"/>
          <w:lang w:val="hy-AM"/>
        </w:rPr>
        <w:t xml:space="preserve"> </w:t>
      </w:r>
      <w:r w:rsidRPr="004B186A">
        <w:rPr>
          <w:rFonts w:ascii="Sylfaen" w:hAnsi="Sylfaen"/>
          <w:lang w:val="hy-AM"/>
        </w:rPr>
        <w:t>6</w:t>
      </w:r>
      <w:r w:rsidRPr="00F243B2">
        <w:rPr>
          <w:rFonts w:ascii="Sylfaen" w:hAnsi="Sylfaen"/>
          <w:lang w:val="hy-AM"/>
        </w:rPr>
        <w:t>-</w:t>
      </w:r>
      <w:r w:rsidRPr="00F243B2">
        <w:rPr>
          <w:rFonts w:ascii="Sylfaen" w:hAnsi="Sylfaen" w:cs="Sylfaen"/>
          <w:lang w:val="hy-AM"/>
        </w:rPr>
        <w:t>ում</w:t>
      </w:r>
      <w:r w:rsidRPr="00F243B2">
        <w:rPr>
          <w:rFonts w:ascii="Sylfaen" w:hAnsi="Sylfaen"/>
          <w:lang w:val="hy-AM"/>
        </w:rPr>
        <w:t xml:space="preserve"> </w:t>
      </w:r>
      <w:r w:rsidRPr="00F243B2">
        <w:rPr>
          <w:rFonts w:ascii="Sylfaen" w:hAnsi="Sylfaen" w:cs="Sylfaen"/>
          <w:lang w:val="hy-AM"/>
        </w:rPr>
        <w:t>և</w:t>
      </w:r>
      <w:r w:rsidRPr="00F243B2">
        <w:rPr>
          <w:rFonts w:ascii="Sylfaen" w:hAnsi="Sylfaen"/>
          <w:lang w:val="hy-AM"/>
        </w:rPr>
        <w:t xml:space="preserve"> </w:t>
      </w:r>
      <w:r w:rsidRPr="00F243B2">
        <w:rPr>
          <w:rFonts w:ascii="Sylfaen" w:hAnsi="Sylfaen" w:cs="Sylfaen"/>
          <w:lang w:val="hy-AM"/>
        </w:rPr>
        <w:t>փոփոխման</w:t>
      </w:r>
      <w:r w:rsidRPr="00F243B2">
        <w:rPr>
          <w:rFonts w:ascii="Sylfaen" w:hAnsi="Sylfaen"/>
          <w:lang w:val="hy-AM"/>
        </w:rPr>
        <w:t xml:space="preserve"> </w:t>
      </w:r>
      <w:r w:rsidRPr="00F243B2">
        <w:rPr>
          <w:rFonts w:ascii="Sylfaen" w:hAnsi="Sylfaen" w:cs="Sylfaen"/>
          <w:lang w:val="hy-AM"/>
        </w:rPr>
        <w:t>ենթակա չէ</w:t>
      </w:r>
      <w:r w:rsidRPr="00F243B2">
        <w:rPr>
          <w:rFonts w:ascii="Sylfaen" w:hAnsi="Sylfaen"/>
          <w:lang w:val="hy-AM"/>
        </w:rPr>
        <w:t>)</w:t>
      </w:r>
      <w:r w:rsidR="00F715FD" w:rsidRPr="004B186A">
        <w:rPr>
          <w:rFonts w:asciiTheme="minorHAnsi" w:hAnsiTheme="minorHAnsi"/>
          <w:lang w:val="hy-AM"/>
        </w:rPr>
        <w:t>;</w:t>
      </w:r>
    </w:p>
    <w:p w:rsidR="0088381E" w:rsidRPr="00236A71" w:rsidRDefault="0088381E" w:rsidP="0088381E">
      <w:pPr>
        <w:pStyle w:val="ListParagraph"/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lang w:val="hy-AM"/>
        </w:rPr>
      </w:pPr>
      <w:r w:rsidRPr="00236A71">
        <w:rPr>
          <w:rFonts w:ascii="Sylfaen" w:hAnsi="Sylfaen" w:cs="Sylfaen"/>
          <w:lang w:val="hy-AM"/>
        </w:rPr>
        <w:t>Տեղեկանք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այն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մասին</w:t>
      </w:r>
      <w:r w:rsidRPr="00236A71">
        <w:rPr>
          <w:rFonts w:ascii="Sylfaen" w:hAnsi="Sylfaen"/>
          <w:lang w:val="hy-AM"/>
        </w:rPr>
        <w:t xml:space="preserve">, </w:t>
      </w:r>
      <w:r w:rsidRPr="00236A71">
        <w:rPr>
          <w:rFonts w:ascii="Sylfaen" w:hAnsi="Sylfaen" w:cs="Sylfaen"/>
          <w:lang w:val="hy-AM"/>
        </w:rPr>
        <w:t>որ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Տենդերի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Մասնակիցը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չի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գտնվում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անվճարունակության</w:t>
      </w:r>
      <w:r w:rsidRPr="00236A71">
        <w:rPr>
          <w:rFonts w:ascii="Sylfaen" w:hAnsi="Sylfaen"/>
          <w:lang w:val="hy-AM"/>
        </w:rPr>
        <w:t xml:space="preserve">, </w:t>
      </w:r>
      <w:r w:rsidRPr="00236A71">
        <w:rPr>
          <w:rFonts w:ascii="Sylfaen" w:hAnsi="Sylfaen" w:cs="Sylfaen"/>
          <w:lang w:val="hy-AM"/>
        </w:rPr>
        <w:t>սնանկության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կամ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լուծարման</w:t>
      </w:r>
      <w:r w:rsidRPr="00236A71">
        <w:rPr>
          <w:rFonts w:ascii="Sylfaen" w:hAnsi="Sylfaen"/>
          <w:lang w:val="hy-AM"/>
        </w:rPr>
        <w:t xml:space="preserve"> գործընթացներում, տրված՝</w:t>
      </w:r>
    </w:p>
    <w:p w:rsidR="0088381E" w:rsidRPr="00236A71" w:rsidRDefault="0088381E" w:rsidP="0088381E">
      <w:pPr>
        <w:pStyle w:val="ListParagraph"/>
        <w:widowControl w:val="0"/>
        <w:numPr>
          <w:ilvl w:val="1"/>
          <w:numId w:val="24"/>
        </w:numPr>
        <w:tabs>
          <w:tab w:val="left" w:pos="360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lang w:val="hy-AM"/>
        </w:rPr>
      </w:pPr>
      <w:r w:rsidRPr="00236A71">
        <w:rPr>
          <w:rFonts w:ascii="Sylfaen" w:hAnsi="Sylfaen" w:cs="Sylfaen"/>
          <w:lang w:val="hy-AM"/>
        </w:rPr>
        <w:t>ՀՀ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ռեզիդենտ հանդիսացող Մասնակիցների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դեպքում՝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Դատական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դեպարտամենտի կողմից,</w:t>
      </w:r>
    </w:p>
    <w:p w:rsidR="00F715FD" w:rsidRPr="004B186A" w:rsidRDefault="0088381E" w:rsidP="00F76AC4">
      <w:pPr>
        <w:pStyle w:val="ListParagraph"/>
        <w:widowControl w:val="0"/>
        <w:numPr>
          <w:ilvl w:val="1"/>
          <w:numId w:val="24"/>
        </w:numPr>
        <w:tabs>
          <w:tab w:val="left" w:pos="360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lang w:val="hy-AM"/>
        </w:rPr>
      </w:pPr>
      <w:r w:rsidRPr="0088381E">
        <w:rPr>
          <w:rFonts w:ascii="Sylfaen" w:hAnsi="Sylfaen" w:cs="Sylfaen"/>
          <w:lang w:val="hy-AM"/>
        </w:rPr>
        <w:t>Եթե</w:t>
      </w:r>
      <w:r w:rsidRPr="0088381E">
        <w:rPr>
          <w:rFonts w:ascii="Sylfaen" w:hAnsi="Sylfaen"/>
          <w:lang w:val="hy-AM"/>
        </w:rPr>
        <w:t xml:space="preserve"> </w:t>
      </w:r>
      <w:r w:rsidRPr="0088381E">
        <w:rPr>
          <w:rFonts w:ascii="Sylfaen" w:hAnsi="Sylfaen" w:cs="Sylfaen"/>
          <w:lang w:val="hy-AM"/>
        </w:rPr>
        <w:t>Մասնակիցը</w:t>
      </w:r>
      <w:r w:rsidRPr="0088381E">
        <w:rPr>
          <w:rFonts w:ascii="Sylfaen" w:hAnsi="Sylfaen"/>
          <w:lang w:val="hy-AM"/>
        </w:rPr>
        <w:t xml:space="preserve"> </w:t>
      </w:r>
      <w:r w:rsidRPr="0088381E">
        <w:rPr>
          <w:rFonts w:ascii="Sylfaen" w:hAnsi="Sylfaen" w:cs="Sylfaen"/>
          <w:lang w:val="hy-AM"/>
        </w:rPr>
        <w:t>չի</w:t>
      </w:r>
      <w:r w:rsidRPr="0088381E">
        <w:rPr>
          <w:rFonts w:ascii="Sylfaen" w:hAnsi="Sylfaen"/>
          <w:lang w:val="hy-AM"/>
        </w:rPr>
        <w:t xml:space="preserve"> </w:t>
      </w:r>
      <w:r w:rsidRPr="0088381E">
        <w:rPr>
          <w:rFonts w:ascii="Sylfaen" w:hAnsi="Sylfaen" w:cs="Sylfaen"/>
          <w:lang w:val="hy-AM"/>
        </w:rPr>
        <w:t>հանդիսանում</w:t>
      </w:r>
      <w:r w:rsidRPr="0088381E">
        <w:rPr>
          <w:rFonts w:ascii="Sylfaen" w:hAnsi="Sylfaen"/>
          <w:lang w:val="hy-AM"/>
        </w:rPr>
        <w:t xml:space="preserve"> </w:t>
      </w:r>
      <w:r w:rsidRPr="0088381E">
        <w:rPr>
          <w:rFonts w:ascii="Sylfaen" w:hAnsi="Sylfaen" w:cs="Sylfaen"/>
          <w:lang w:val="hy-AM"/>
        </w:rPr>
        <w:t>Հայաստանի</w:t>
      </w:r>
      <w:r w:rsidRPr="0088381E">
        <w:rPr>
          <w:rFonts w:ascii="Sylfaen" w:hAnsi="Sylfaen"/>
          <w:lang w:val="hy-AM"/>
        </w:rPr>
        <w:t xml:space="preserve"> </w:t>
      </w:r>
      <w:r w:rsidRPr="0088381E">
        <w:rPr>
          <w:rFonts w:ascii="Sylfaen" w:hAnsi="Sylfaen" w:cs="Sylfaen"/>
          <w:lang w:val="hy-AM"/>
        </w:rPr>
        <w:t>Հանրապետության</w:t>
      </w:r>
      <w:r w:rsidRPr="0088381E">
        <w:rPr>
          <w:rFonts w:ascii="Sylfaen" w:hAnsi="Sylfaen"/>
          <w:lang w:val="hy-AM"/>
        </w:rPr>
        <w:t xml:space="preserve"> </w:t>
      </w:r>
      <w:r w:rsidRPr="0088381E">
        <w:rPr>
          <w:rFonts w:ascii="Sylfaen" w:hAnsi="Sylfaen" w:cs="Sylfaen"/>
          <w:lang w:val="hy-AM"/>
        </w:rPr>
        <w:t>ռեզիդենտ՝ հենց Մասնակցի</w:t>
      </w:r>
      <w:r w:rsidRPr="0088381E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կողմից</w:t>
      </w:r>
      <w:r w:rsidR="00F715FD" w:rsidRPr="004B186A">
        <w:rPr>
          <w:rFonts w:asciiTheme="minorHAnsi" w:hAnsiTheme="minorHAnsi"/>
          <w:lang w:val="hy-AM"/>
        </w:rPr>
        <w:t>;</w:t>
      </w:r>
    </w:p>
    <w:p w:rsidR="00F715FD" w:rsidRPr="004B186A" w:rsidRDefault="0088381E" w:rsidP="0088381E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1440" w:hanging="270"/>
        <w:contextualSpacing w:val="0"/>
        <w:jc w:val="both"/>
        <w:rPr>
          <w:rFonts w:asciiTheme="minorHAnsi" w:hAnsiTheme="minorHAnsi"/>
          <w:lang w:val="hy-AM"/>
        </w:rPr>
      </w:pPr>
      <w:r w:rsidRPr="00236A71">
        <w:rPr>
          <w:rFonts w:ascii="Sylfaen" w:hAnsi="Sylfaen" w:cs="Sylfaen"/>
          <w:lang w:val="hy-AM"/>
        </w:rPr>
        <w:t>Էլեկտրոնային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փաստաթղթերի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փոխանցման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ակտը</w:t>
      </w:r>
      <w:r w:rsidRPr="00236A71">
        <w:rPr>
          <w:rFonts w:ascii="Sylfaen" w:hAnsi="Sylfaen"/>
          <w:lang w:val="hy-AM"/>
        </w:rPr>
        <w:t xml:space="preserve"> (</w:t>
      </w:r>
      <w:r w:rsidRPr="00236A71">
        <w:rPr>
          <w:rFonts w:ascii="Sylfaen" w:hAnsi="Sylfaen" w:cs="Sylfaen"/>
          <w:lang w:val="hy-AM"/>
        </w:rPr>
        <w:t>ձևը</w:t>
      </w:r>
      <w:r w:rsidRPr="00236A71">
        <w:rPr>
          <w:rFonts w:ascii="Sylfaen" w:hAnsi="Sylfaen"/>
          <w:lang w:val="hy-AM"/>
        </w:rPr>
        <w:t xml:space="preserve"> </w:t>
      </w:r>
      <w:r w:rsidRPr="00BA1B10">
        <w:rPr>
          <w:rFonts w:ascii="Sylfaen" w:hAnsi="Sylfaen" w:cs="Sylfaen"/>
          <w:lang w:val="hy-AM"/>
        </w:rPr>
        <w:t>ներկայացված</w:t>
      </w:r>
      <w:r w:rsidRPr="00BA1B10">
        <w:rPr>
          <w:rFonts w:ascii="Sylfaen" w:hAnsi="Sylfaen"/>
          <w:lang w:val="hy-AM"/>
        </w:rPr>
        <w:t xml:space="preserve"> </w:t>
      </w:r>
      <w:r w:rsidRPr="00BA1B10">
        <w:rPr>
          <w:rFonts w:ascii="Sylfaen" w:hAnsi="Sylfaen" w:cs="Sylfaen"/>
          <w:lang w:val="hy-AM"/>
        </w:rPr>
        <w:t>է</w:t>
      </w:r>
      <w:r w:rsidRPr="00BA1B10">
        <w:rPr>
          <w:rFonts w:ascii="Sylfaen" w:hAnsi="Sylfaen"/>
          <w:lang w:val="hy-AM"/>
        </w:rPr>
        <w:t xml:space="preserve"> </w:t>
      </w:r>
      <w:r w:rsidRPr="00BA1B10">
        <w:rPr>
          <w:rFonts w:ascii="Sylfaen" w:hAnsi="Sylfaen" w:cs="Sylfaen"/>
          <w:lang w:val="hy-AM"/>
        </w:rPr>
        <w:t>ՏՄՀ</w:t>
      </w:r>
      <w:r w:rsidRPr="00BA1B10">
        <w:rPr>
          <w:rFonts w:ascii="Sylfaen" w:hAnsi="Sylfaen"/>
          <w:lang w:val="hy-AM"/>
        </w:rPr>
        <w:t>-</w:t>
      </w:r>
      <w:r w:rsidRPr="00BA1B10">
        <w:rPr>
          <w:rFonts w:ascii="Sylfaen" w:hAnsi="Sylfaen" w:cs="Sylfaen"/>
          <w:lang w:val="hy-AM"/>
        </w:rPr>
        <w:t>ի</w:t>
      </w:r>
      <w:r w:rsidRPr="00BA1B10">
        <w:rPr>
          <w:rFonts w:ascii="Sylfaen" w:hAnsi="Sylfaen"/>
          <w:lang w:val="hy-AM"/>
        </w:rPr>
        <w:t xml:space="preserve"> </w:t>
      </w:r>
      <w:r w:rsidRPr="00BA1B10">
        <w:rPr>
          <w:rFonts w:ascii="Sylfaen" w:hAnsi="Sylfaen" w:cs="Sylfaen"/>
          <w:lang w:val="hy-AM"/>
        </w:rPr>
        <w:t>Հավելված</w:t>
      </w:r>
      <w:r w:rsidRPr="00BA1B10">
        <w:rPr>
          <w:rFonts w:ascii="Sylfaen" w:hAnsi="Sylfaen"/>
          <w:lang w:val="hy-AM"/>
        </w:rPr>
        <w:t xml:space="preserve"> </w:t>
      </w:r>
      <w:r w:rsidRPr="004B186A">
        <w:rPr>
          <w:rFonts w:ascii="Sylfaen" w:hAnsi="Sylfaen"/>
          <w:lang w:val="hy-AM"/>
        </w:rPr>
        <w:t>7</w:t>
      </w:r>
      <w:r w:rsidRPr="00BA1B10">
        <w:rPr>
          <w:rFonts w:ascii="Sylfaen" w:hAnsi="Sylfaen"/>
          <w:lang w:val="hy-AM"/>
        </w:rPr>
        <w:t>-</w:t>
      </w:r>
      <w:r w:rsidRPr="00BA1B10">
        <w:rPr>
          <w:rFonts w:ascii="Sylfaen" w:hAnsi="Sylfaen" w:cs="Sylfaen"/>
          <w:lang w:val="hy-AM"/>
        </w:rPr>
        <w:t>ում</w:t>
      </w:r>
      <w:r w:rsidRPr="00BA1B10">
        <w:rPr>
          <w:rFonts w:ascii="Sylfaen" w:hAnsi="Sylfaen"/>
          <w:lang w:val="hy-AM"/>
        </w:rPr>
        <w:t xml:space="preserve"> </w:t>
      </w:r>
      <w:r w:rsidRPr="00BA1B10">
        <w:rPr>
          <w:rFonts w:ascii="Sylfaen" w:hAnsi="Sylfaen" w:cs="Sylfaen"/>
          <w:lang w:val="hy-AM"/>
        </w:rPr>
        <w:t>և</w:t>
      </w:r>
      <w:r w:rsidRPr="00BA1B10">
        <w:rPr>
          <w:rFonts w:ascii="Sylfaen" w:hAnsi="Sylfaen"/>
          <w:lang w:val="hy-AM"/>
        </w:rPr>
        <w:t xml:space="preserve"> </w:t>
      </w:r>
      <w:r w:rsidRPr="00BA1B10">
        <w:rPr>
          <w:rFonts w:ascii="Sylfaen" w:hAnsi="Sylfaen" w:cs="Sylfaen"/>
          <w:lang w:val="hy-AM"/>
        </w:rPr>
        <w:t>փոփոխման</w:t>
      </w:r>
      <w:r w:rsidRPr="00BA1B10">
        <w:rPr>
          <w:rFonts w:ascii="Sylfaen" w:hAnsi="Sylfaen"/>
          <w:lang w:val="hy-AM"/>
        </w:rPr>
        <w:t xml:space="preserve"> </w:t>
      </w:r>
      <w:r w:rsidRPr="00BA1B10">
        <w:rPr>
          <w:rFonts w:ascii="Sylfaen" w:hAnsi="Sylfaen" w:cs="Sylfaen"/>
          <w:lang w:val="hy-AM"/>
        </w:rPr>
        <w:t>ենթակա</w:t>
      </w:r>
      <w:r w:rsidRPr="00BA1B10">
        <w:rPr>
          <w:rFonts w:ascii="Sylfaen" w:hAnsi="Sylfaen"/>
          <w:lang w:val="hy-AM"/>
        </w:rPr>
        <w:t xml:space="preserve"> </w:t>
      </w:r>
      <w:r w:rsidRPr="00BA1B10">
        <w:rPr>
          <w:rFonts w:ascii="Sylfaen" w:hAnsi="Sylfaen" w:cs="Sylfaen"/>
          <w:lang w:val="hy-AM"/>
        </w:rPr>
        <w:t>չէ</w:t>
      </w:r>
      <w:r w:rsidRPr="00BA1B10">
        <w:rPr>
          <w:rFonts w:ascii="Sylfaen" w:hAnsi="Sylfaen"/>
          <w:lang w:val="hy-AM"/>
        </w:rPr>
        <w:t>)</w:t>
      </w:r>
      <w:r w:rsidRPr="004B186A">
        <w:rPr>
          <w:rFonts w:ascii="Sylfaen" w:hAnsi="Sylfaen"/>
          <w:lang w:val="hy-AM"/>
        </w:rPr>
        <w:t>:</w:t>
      </w:r>
    </w:p>
    <w:p w:rsidR="00DC1360" w:rsidRPr="004B186A" w:rsidRDefault="00BD340F" w:rsidP="0000405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  <w:lang w:val="hy-AM"/>
        </w:rPr>
      </w:pPr>
      <w:r w:rsidRPr="00236A71">
        <w:rPr>
          <w:rFonts w:ascii="Sylfaen" w:hAnsi="Sylfaen"/>
          <w:color w:val="FF0000"/>
          <w:lang w:val="hy-AM"/>
        </w:rPr>
        <w:t>Պատվիրատուն իրեն իրավունք է վերապահում չդիտարկել Մասնակցի առաջարկը, եթե ներկայացված փաստաթղթերի կազմը կամ դրանց ձևաչափը չի համապատասխանում ՏՄՀ 2.1.1 բաժնի պահանջներին:</w:t>
      </w:r>
      <w:r w:rsidRPr="004B186A">
        <w:rPr>
          <w:rFonts w:ascii="Sylfaen" w:hAnsi="Sylfaen"/>
          <w:color w:val="FF0000"/>
          <w:lang w:val="hy-AM"/>
        </w:rPr>
        <w:t xml:space="preserve"> </w:t>
      </w:r>
    </w:p>
    <w:p w:rsidR="00E4204A" w:rsidRPr="004B186A" w:rsidRDefault="00E4204A" w:rsidP="0000405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  <w:lang w:val="hy-AM"/>
        </w:rPr>
      </w:pPr>
    </w:p>
    <w:p w:rsidR="00F715FD" w:rsidRPr="004B186A" w:rsidRDefault="00D67DE4" w:rsidP="00D67DE4">
      <w:pPr>
        <w:jc w:val="both"/>
        <w:rPr>
          <w:rFonts w:asciiTheme="minorHAnsi" w:hAnsiTheme="minorHAnsi"/>
          <w:b/>
          <w:lang w:val="hy-AM"/>
        </w:rPr>
      </w:pPr>
      <w:r w:rsidRPr="00236A71">
        <w:rPr>
          <w:rFonts w:ascii="Sylfaen" w:hAnsi="Sylfaen"/>
          <w:b/>
          <w:lang w:val="hy-AM"/>
        </w:rPr>
        <w:t>2.1.2 Առաջարկի կազմի մեջ մտնող փաստաթղթերի բովանդակությանը ներկայացվող պահանջներ</w:t>
      </w:r>
      <w:r w:rsidRPr="004B186A">
        <w:rPr>
          <w:rFonts w:asciiTheme="minorHAnsi" w:hAnsiTheme="minorHAnsi"/>
          <w:b/>
          <w:lang w:val="hy-AM"/>
        </w:rPr>
        <w:t xml:space="preserve"> </w:t>
      </w:r>
    </w:p>
    <w:p w:rsidR="00550528" w:rsidRPr="004B186A" w:rsidRDefault="00F20EC1" w:rsidP="00550528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  <w:lang w:val="hy-AM"/>
        </w:rPr>
      </w:pPr>
      <w:r w:rsidRPr="00236A71">
        <w:rPr>
          <w:rFonts w:ascii="Sylfaen" w:hAnsi="Sylfaen" w:cs="Sylfaen"/>
          <w:bCs/>
          <w:lang w:val="hy-AM"/>
        </w:rPr>
        <w:lastRenderedPageBreak/>
        <w:t>Հայաս</w:t>
      </w:r>
      <w:bookmarkStart w:id="5" w:name="_GoBack"/>
      <w:bookmarkEnd w:id="5"/>
      <w:r w:rsidRPr="00236A71">
        <w:rPr>
          <w:rFonts w:ascii="Sylfaen" w:hAnsi="Sylfaen" w:cs="Sylfaen"/>
          <w:bCs/>
          <w:lang w:val="hy-AM"/>
        </w:rPr>
        <w:t>տանի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Հանրապետության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ռեզիդենտ</w:t>
      </w:r>
      <w:r w:rsidRPr="00236A71">
        <w:rPr>
          <w:rFonts w:ascii="Sylfaen" w:hAnsi="Sylfaen"/>
          <w:bCs/>
          <w:lang w:val="hy-AM"/>
        </w:rPr>
        <w:t xml:space="preserve"> հանդիսացող </w:t>
      </w:r>
      <w:r w:rsidRPr="00236A71">
        <w:rPr>
          <w:rFonts w:ascii="Sylfaen" w:hAnsi="Sylfaen" w:cs="Sylfaen"/>
          <w:bCs/>
          <w:lang w:val="hy-AM"/>
        </w:rPr>
        <w:t>Մասնակիցները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ներկայացնում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են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կոմերցիոն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առաջարկները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ՀՀ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դրամով</w:t>
      </w:r>
      <w:r w:rsidRPr="00236A71">
        <w:rPr>
          <w:rFonts w:ascii="Sylfaen" w:hAnsi="Sylfaen"/>
          <w:bCs/>
          <w:lang w:val="hy-AM"/>
        </w:rPr>
        <w:t>, DDP (Incoterms 2010) Պատվիրատուի պահեստ մատակարարման պայմաններով</w:t>
      </w:r>
      <w:r w:rsidRPr="004B186A">
        <w:rPr>
          <w:rFonts w:ascii="Sylfaen" w:hAnsi="Sylfaen"/>
          <w:bCs/>
          <w:lang w:val="hy-AM"/>
        </w:rPr>
        <w:t>:</w:t>
      </w:r>
    </w:p>
    <w:p w:rsidR="004B186A" w:rsidRPr="004B186A" w:rsidRDefault="004E34CA" w:rsidP="004B186A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  <w:bCs/>
          <w:lang w:val="hy-AM"/>
        </w:rPr>
      </w:pPr>
      <w:r w:rsidRPr="004B186A">
        <w:rPr>
          <w:rFonts w:ascii="Sylfaen" w:hAnsi="Sylfaen" w:cs="Sylfaen"/>
          <w:bCs/>
          <w:lang w:val="hy-AM"/>
        </w:rPr>
        <w:t>Հայաստանի</w:t>
      </w:r>
      <w:r w:rsidRPr="004B186A">
        <w:rPr>
          <w:rFonts w:ascii="Sylfaen" w:hAnsi="Sylfaen"/>
          <w:bCs/>
          <w:lang w:val="hy-AM"/>
        </w:rPr>
        <w:t xml:space="preserve"> </w:t>
      </w:r>
      <w:r w:rsidRPr="004B186A">
        <w:rPr>
          <w:rFonts w:ascii="Sylfaen" w:hAnsi="Sylfaen" w:cs="Sylfaen"/>
          <w:bCs/>
          <w:lang w:val="hy-AM"/>
        </w:rPr>
        <w:t>Հանրապետության</w:t>
      </w:r>
      <w:r w:rsidRPr="004B186A">
        <w:rPr>
          <w:rFonts w:ascii="Sylfaen" w:hAnsi="Sylfaen"/>
          <w:bCs/>
          <w:lang w:val="hy-AM"/>
        </w:rPr>
        <w:t xml:space="preserve"> </w:t>
      </w:r>
      <w:r w:rsidRPr="004B186A">
        <w:rPr>
          <w:rFonts w:ascii="Sylfaen" w:hAnsi="Sylfaen" w:cs="Sylfaen"/>
          <w:bCs/>
          <w:lang w:val="hy-AM"/>
        </w:rPr>
        <w:t>ռեզիդենտ չհանդիսացող Մասնակիցները</w:t>
      </w:r>
      <w:r w:rsidRPr="004B186A">
        <w:rPr>
          <w:rFonts w:ascii="Sylfaen" w:hAnsi="Sylfaen"/>
          <w:bCs/>
          <w:lang w:val="hy-AM"/>
        </w:rPr>
        <w:t xml:space="preserve"> </w:t>
      </w:r>
      <w:r w:rsidRPr="004B186A">
        <w:rPr>
          <w:rFonts w:ascii="Sylfaen" w:hAnsi="Sylfaen" w:cs="Sylfaen"/>
          <w:bCs/>
          <w:lang w:val="hy-AM"/>
        </w:rPr>
        <w:t>ներկայացնում</w:t>
      </w:r>
      <w:r w:rsidRPr="004B186A">
        <w:rPr>
          <w:rFonts w:ascii="Sylfaen" w:hAnsi="Sylfaen"/>
          <w:bCs/>
          <w:lang w:val="hy-AM"/>
        </w:rPr>
        <w:t xml:space="preserve"> </w:t>
      </w:r>
      <w:r w:rsidRPr="004B186A">
        <w:rPr>
          <w:rFonts w:ascii="Sylfaen" w:hAnsi="Sylfaen" w:cs="Sylfaen"/>
          <w:bCs/>
          <w:lang w:val="hy-AM"/>
        </w:rPr>
        <w:t>են</w:t>
      </w:r>
      <w:r w:rsidRPr="004B186A">
        <w:rPr>
          <w:rFonts w:ascii="Sylfaen" w:hAnsi="Sylfaen"/>
          <w:bCs/>
          <w:lang w:val="hy-AM"/>
        </w:rPr>
        <w:t xml:space="preserve"> </w:t>
      </w:r>
      <w:r w:rsidRPr="004B186A">
        <w:rPr>
          <w:rFonts w:ascii="Sylfaen" w:hAnsi="Sylfaen" w:cs="Sylfaen"/>
          <w:bCs/>
          <w:lang w:val="hy-AM"/>
        </w:rPr>
        <w:t>կոմերցիոն</w:t>
      </w:r>
      <w:r w:rsidRPr="004B186A">
        <w:rPr>
          <w:rFonts w:ascii="Sylfaen" w:hAnsi="Sylfaen"/>
          <w:bCs/>
          <w:lang w:val="hy-AM"/>
        </w:rPr>
        <w:t xml:space="preserve"> </w:t>
      </w:r>
      <w:r w:rsidRPr="004B186A">
        <w:rPr>
          <w:rFonts w:ascii="Sylfaen" w:hAnsi="Sylfaen" w:cs="Sylfaen"/>
          <w:bCs/>
          <w:lang w:val="hy-AM"/>
        </w:rPr>
        <w:t>առաջարկը</w:t>
      </w:r>
      <w:r w:rsidRPr="004B186A">
        <w:rPr>
          <w:rFonts w:ascii="Sylfaen" w:hAnsi="Sylfaen"/>
          <w:bCs/>
          <w:lang w:val="hy-AM"/>
        </w:rPr>
        <w:t xml:space="preserve"> </w:t>
      </w:r>
      <w:r w:rsidRPr="004B186A">
        <w:rPr>
          <w:rFonts w:ascii="Sylfaen" w:hAnsi="Sylfaen" w:cs="Sylfaen"/>
          <w:bCs/>
          <w:lang w:val="hy-AM"/>
        </w:rPr>
        <w:t>ԱՄՆ</w:t>
      </w:r>
      <w:r w:rsidRPr="004B186A">
        <w:rPr>
          <w:rFonts w:ascii="Sylfaen" w:hAnsi="Sylfaen"/>
          <w:bCs/>
          <w:lang w:val="hy-AM"/>
        </w:rPr>
        <w:t xml:space="preserve"> </w:t>
      </w:r>
      <w:r w:rsidRPr="004B186A">
        <w:rPr>
          <w:rFonts w:ascii="Sylfaen" w:hAnsi="Sylfaen" w:cs="Sylfaen"/>
          <w:bCs/>
          <w:lang w:val="hy-AM"/>
        </w:rPr>
        <w:t>դոլարով</w:t>
      </w:r>
      <w:r w:rsidRPr="004B186A">
        <w:rPr>
          <w:rFonts w:ascii="Sylfaen" w:hAnsi="Sylfaen"/>
          <w:bCs/>
          <w:lang w:val="hy-AM"/>
        </w:rPr>
        <w:t xml:space="preserve"> </w:t>
      </w:r>
      <w:r w:rsidRPr="004B186A">
        <w:rPr>
          <w:rFonts w:ascii="Sylfaen" w:hAnsi="Sylfaen" w:cs="Sylfaen"/>
          <w:bCs/>
          <w:lang w:val="hy-AM"/>
        </w:rPr>
        <w:t>կամ</w:t>
      </w:r>
      <w:r w:rsidRPr="004B186A">
        <w:rPr>
          <w:rFonts w:ascii="Sylfaen" w:hAnsi="Sylfaen"/>
          <w:bCs/>
          <w:lang w:val="hy-AM"/>
        </w:rPr>
        <w:t xml:space="preserve"> </w:t>
      </w:r>
      <w:r w:rsidRPr="004B186A">
        <w:rPr>
          <w:rFonts w:ascii="Sylfaen" w:hAnsi="Sylfaen" w:cs="Sylfaen"/>
          <w:bCs/>
          <w:lang w:val="hy-AM"/>
        </w:rPr>
        <w:t>այլ</w:t>
      </w:r>
      <w:r w:rsidRPr="004B186A">
        <w:rPr>
          <w:rFonts w:ascii="Sylfaen" w:hAnsi="Sylfaen"/>
          <w:bCs/>
          <w:lang w:val="hy-AM"/>
        </w:rPr>
        <w:t xml:space="preserve"> </w:t>
      </w:r>
      <w:r w:rsidRPr="004B186A">
        <w:rPr>
          <w:rFonts w:ascii="Sylfaen" w:hAnsi="Sylfaen" w:cs="Sylfaen"/>
          <w:bCs/>
          <w:lang w:val="hy-AM"/>
        </w:rPr>
        <w:t>արտարժույթով</w:t>
      </w:r>
      <w:r w:rsidRPr="004B186A">
        <w:rPr>
          <w:rFonts w:ascii="Sylfaen" w:hAnsi="Sylfaen"/>
          <w:bCs/>
          <w:lang w:val="hy-AM"/>
        </w:rPr>
        <w:t xml:space="preserve"> DAP (Incoterms 2010) Երևան մատակարարման պայմաններով: </w:t>
      </w:r>
      <w:r w:rsidR="004B186A" w:rsidRPr="004B186A">
        <w:rPr>
          <w:rFonts w:ascii="Sylfaen" w:hAnsi="Sylfaen" w:cs="Sylfaen"/>
          <w:bCs/>
          <w:lang w:val="hy-AM"/>
        </w:rPr>
        <w:t>Հայաստանի Հանրապետության հարկային օրենսդրության համաձայն կիրառվում է 1</w:t>
      </w:r>
      <w:r w:rsidR="004B186A" w:rsidRPr="004B186A">
        <w:rPr>
          <w:rFonts w:ascii="Sylfaen" w:hAnsi="Sylfaen"/>
          <w:bCs/>
          <w:lang w:val="hy-AM"/>
        </w:rPr>
        <w:t>0%</w:t>
      </w:r>
      <w:r w:rsidR="004B186A" w:rsidRPr="004B186A">
        <w:rPr>
          <w:rFonts w:ascii="Sylfaen" w:hAnsi="Sylfaen" w:cs="Sylfaen"/>
          <w:bCs/>
          <w:lang w:val="hy-AM"/>
        </w:rPr>
        <w:t xml:space="preserve"> ոչ-ռեզիդենտի հարկ, եթե ծրագրային ապահովումը/լիցենզիաները մատակարարվում են ոչ ռեզիդենտ կազմակերպության կողմից: «ԱրմենՏել» ՓԲԸ, գործելով որպես ոչ ռեզիդենտ կազմակերպության հարկային գործակալ, վճարման ենթակա ոչ ռեզիդենտի հարկը պահում է և վճարում այն Հայաստանի Հանրապետության պետական բյուջե:</w:t>
      </w:r>
      <w:r w:rsidR="004B186A" w:rsidRPr="004B186A">
        <w:rPr>
          <w:rFonts w:asciiTheme="minorHAnsi" w:hAnsiTheme="minorHAnsi"/>
          <w:bCs/>
          <w:lang w:val="hy-AM"/>
        </w:rPr>
        <w:t xml:space="preserve"> </w:t>
      </w:r>
      <w:r w:rsidR="004B186A" w:rsidRPr="004B186A">
        <w:rPr>
          <w:rFonts w:ascii="Sylfaen" w:hAnsi="Sylfaen"/>
          <w:bCs/>
          <w:lang w:val="hy-AM"/>
        </w:rPr>
        <w:t>Մասնակցի ռեզիդենտության երկրի և ՀՀ միջև կրկնակի հարկումից խուսափելու</w:t>
      </w:r>
      <w:r w:rsidR="004B186A" w:rsidRPr="00F23E60">
        <w:rPr>
          <w:rFonts w:ascii="Sylfaen" w:hAnsi="Sylfaen"/>
          <w:bCs/>
          <w:lang w:val="hy-AM"/>
        </w:rPr>
        <w:t xml:space="preserve"> համար </w:t>
      </w:r>
      <w:r w:rsidR="004B186A" w:rsidRPr="00F23E60">
        <w:rPr>
          <w:rFonts w:ascii="Sylfaen" w:hAnsi="Sylfaen" w:cs="Sylfaen"/>
          <w:bCs/>
          <w:lang w:val="hy-AM"/>
        </w:rPr>
        <w:t xml:space="preserve">համապատասխան կոնվենցիայի առկայության դեպքում, </w:t>
      </w:r>
      <w:r w:rsidR="004B186A" w:rsidRPr="00F23E60">
        <w:rPr>
          <w:rFonts w:ascii="Sylfaen" w:hAnsi="Sylfaen"/>
          <w:bCs/>
          <w:lang w:val="hy-AM"/>
        </w:rPr>
        <w:t xml:space="preserve">կրկնակի հարկումից խուսափելու հարցը լուծվում է հաշվի առնելով. տվյալ կոնվենցիայի դրույթները, ՀՀ հարկային օրենսդրության դրույթները, ծառայությունների մատուցման ժամկետը, ծառայությունների մատուցման ձևը և այլ անհրաժեշտ տվյլաներ: Կրկնակի հարկումից խուսափելու հարցը պարզաբանելու համար ոչ ռեզիդենտ Մասնակիցը </w:t>
      </w:r>
      <w:r w:rsidR="004B186A" w:rsidRPr="00F23E60">
        <w:rPr>
          <w:rFonts w:ascii="Sylfaen" w:hAnsi="Sylfaen" w:cs="Sylfaen"/>
          <w:bCs/>
          <w:lang w:val="hy-AM"/>
        </w:rPr>
        <w:t>համապատասխան նամակով կարող է դիմել Պատվիրատուի կողմից նշված կոնտակտային անձին` տրամադրելով վերոհիշյալ տվյալները:</w:t>
      </w:r>
      <w:r w:rsidR="004B186A" w:rsidRPr="004B186A">
        <w:rPr>
          <w:rFonts w:asciiTheme="minorHAnsi" w:hAnsiTheme="minorHAnsi"/>
          <w:bCs/>
          <w:lang w:val="hy-AM"/>
        </w:rPr>
        <w:t xml:space="preserve"> </w:t>
      </w:r>
    </w:p>
    <w:p w:rsidR="004E34CA" w:rsidRPr="008F6C25" w:rsidRDefault="004E34CA" w:rsidP="004E34CA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  <w:bCs/>
          <w:lang w:val="hy-AM"/>
        </w:rPr>
      </w:pPr>
      <w:r w:rsidRPr="00236A71">
        <w:rPr>
          <w:rFonts w:ascii="Sylfaen" w:hAnsi="Sylfaen"/>
          <w:bCs/>
          <w:lang w:val="hy-AM"/>
        </w:rPr>
        <w:t>Գները պետք է ներառեն փոխադրման և ապահովագրության ծախսերը և չպետք է ներառեն մաքսային տուրքերը և հավաքագրումները, ինչպես նաև ԱԱՀ</w:t>
      </w:r>
      <w:r w:rsidR="008F6C25" w:rsidRPr="008F6C25">
        <w:rPr>
          <w:rFonts w:ascii="Arial Unicode" w:hAnsi="Arial Unicode"/>
          <w:bCs/>
          <w:lang w:val="hy-AM"/>
        </w:rPr>
        <w:t>:</w:t>
      </w:r>
    </w:p>
    <w:p w:rsidR="00550528" w:rsidRPr="003A12C3" w:rsidRDefault="00272F07" w:rsidP="00550528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  <w:lang w:val="hy-AM"/>
        </w:rPr>
      </w:pPr>
      <w:r w:rsidRPr="00942292">
        <w:rPr>
          <w:rFonts w:ascii="Sylfaen" w:hAnsi="Sylfaen" w:cs="Sylfaen"/>
          <w:bCs/>
          <w:lang w:val="hy-AM"/>
        </w:rPr>
        <w:t>Կոմերցիոն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առաջարկում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Մասնակցի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կողմից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ներկայացված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գները</w:t>
      </w:r>
      <w:r w:rsidRPr="00236A71">
        <w:rPr>
          <w:rFonts w:ascii="Sylfaen" w:hAnsi="Sylfaen"/>
          <w:bCs/>
          <w:lang w:val="hy-AM"/>
        </w:rPr>
        <w:t xml:space="preserve"> պետք է ներառեն ապրանքի հավաստագրման բոլոր ծախսերը (եթե ապրանքը ենթակա է հավաստագրման):</w:t>
      </w:r>
    </w:p>
    <w:p w:rsidR="0052641B" w:rsidRPr="003A12C3" w:rsidRDefault="009F07FC" w:rsidP="0052641B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  <w:lang w:val="hy-AM"/>
        </w:rPr>
      </w:pPr>
      <w:r w:rsidRPr="0051428E">
        <w:rPr>
          <w:rFonts w:ascii="Sylfaen" w:hAnsi="Sylfaen" w:cs="Sylfaen"/>
          <w:bCs/>
          <w:lang w:val="hy-AM"/>
        </w:rPr>
        <w:t>Մասնակցի</w:t>
      </w:r>
      <w:r w:rsidRPr="0051428E">
        <w:rPr>
          <w:rFonts w:ascii="Sylfaen" w:hAnsi="Sylfaen"/>
          <w:bCs/>
          <w:lang w:val="hy-AM"/>
        </w:rPr>
        <w:t xml:space="preserve"> </w:t>
      </w:r>
      <w:r w:rsidRPr="0051428E">
        <w:rPr>
          <w:rFonts w:ascii="Sylfaen" w:hAnsi="Sylfaen" w:cs="Sylfaen"/>
          <w:bCs/>
          <w:lang w:val="hy-AM"/>
        </w:rPr>
        <w:t>հաղթանակի</w:t>
      </w:r>
      <w:r w:rsidRPr="0051428E">
        <w:rPr>
          <w:rFonts w:ascii="Sylfaen" w:hAnsi="Sylfaen"/>
          <w:bCs/>
          <w:lang w:val="hy-AM"/>
        </w:rPr>
        <w:t xml:space="preserve"> </w:t>
      </w:r>
      <w:r w:rsidRPr="0051428E">
        <w:rPr>
          <w:rFonts w:ascii="Sylfaen" w:hAnsi="Sylfaen" w:cs="Sylfaen"/>
          <w:bCs/>
          <w:lang w:val="hy-AM"/>
        </w:rPr>
        <w:t>դեպքում</w:t>
      </w:r>
      <w:r w:rsidRPr="0051428E">
        <w:rPr>
          <w:rFonts w:ascii="Sylfaen" w:hAnsi="Sylfaen"/>
          <w:bCs/>
          <w:lang w:val="hy-AM"/>
        </w:rPr>
        <w:t xml:space="preserve"> </w:t>
      </w:r>
      <w:r w:rsidRPr="0051428E">
        <w:rPr>
          <w:rFonts w:ascii="Sylfaen" w:hAnsi="Sylfaen" w:cs="Sylfaen"/>
          <w:bCs/>
          <w:lang w:val="hy-AM"/>
        </w:rPr>
        <w:t>կոմերցիոն</w:t>
      </w:r>
      <w:r w:rsidRPr="0051428E">
        <w:rPr>
          <w:rFonts w:ascii="Sylfaen" w:hAnsi="Sylfaen"/>
          <w:bCs/>
          <w:lang w:val="hy-AM"/>
        </w:rPr>
        <w:t xml:space="preserve"> </w:t>
      </w:r>
      <w:r w:rsidRPr="0051428E">
        <w:rPr>
          <w:rFonts w:ascii="Sylfaen" w:hAnsi="Sylfaen" w:cs="Sylfaen"/>
          <w:bCs/>
          <w:lang w:val="hy-AM"/>
        </w:rPr>
        <w:t>առաջարկում</w:t>
      </w:r>
      <w:r w:rsidRPr="0051428E">
        <w:rPr>
          <w:rFonts w:ascii="Sylfaen" w:hAnsi="Sylfaen"/>
          <w:bCs/>
          <w:lang w:val="hy-AM"/>
        </w:rPr>
        <w:t xml:space="preserve"> </w:t>
      </w:r>
      <w:r w:rsidRPr="0051428E">
        <w:rPr>
          <w:rFonts w:ascii="Sylfaen" w:hAnsi="Sylfaen" w:cs="Sylfaen"/>
          <w:bCs/>
          <w:lang w:val="hy-AM"/>
        </w:rPr>
        <w:t>Մասնակցի</w:t>
      </w:r>
      <w:r w:rsidRPr="0051428E">
        <w:rPr>
          <w:rFonts w:ascii="Sylfaen" w:hAnsi="Sylfaen"/>
          <w:bCs/>
          <w:lang w:val="hy-AM"/>
        </w:rPr>
        <w:t xml:space="preserve"> </w:t>
      </w:r>
      <w:r w:rsidRPr="0051428E">
        <w:rPr>
          <w:rFonts w:ascii="Sylfaen" w:hAnsi="Sylfaen" w:cs="Sylfaen"/>
          <w:bCs/>
          <w:lang w:val="hy-AM"/>
        </w:rPr>
        <w:t>կողմից</w:t>
      </w:r>
      <w:r w:rsidRPr="0051428E">
        <w:rPr>
          <w:rFonts w:ascii="Sylfaen" w:hAnsi="Sylfaen"/>
          <w:bCs/>
          <w:lang w:val="hy-AM"/>
        </w:rPr>
        <w:t xml:space="preserve"> </w:t>
      </w:r>
      <w:r w:rsidRPr="0051428E">
        <w:rPr>
          <w:rFonts w:ascii="Sylfaen" w:hAnsi="Sylfaen" w:cs="Sylfaen"/>
          <w:bCs/>
          <w:lang w:val="hy-AM"/>
        </w:rPr>
        <w:t>ներկայացված</w:t>
      </w:r>
      <w:r w:rsidRPr="0051428E">
        <w:rPr>
          <w:rFonts w:ascii="Sylfaen" w:hAnsi="Sylfaen"/>
          <w:bCs/>
          <w:lang w:val="hy-AM"/>
        </w:rPr>
        <w:t xml:space="preserve"> </w:t>
      </w:r>
      <w:r w:rsidRPr="0051428E">
        <w:rPr>
          <w:rFonts w:ascii="Sylfaen" w:hAnsi="Sylfaen" w:cs="Sylfaen"/>
          <w:bCs/>
          <w:lang w:val="hy-AM"/>
        </w:rPr>
        <w:t>գները</w:t>
      </w:r>
      <w:r w:rsidRPr="0051428E">
        <w:rPr>
          <w:rFonts w:ascii="Sylfaen" w:hAnsi="Sylfaen"/>
          <w:bCs/>
          <w:lang w:val="hy-AM"/>
        </w:rPr>
        <w:t xml:space="preserve"> </w:t>
      </w:r>
      <w:r w:rsidRPr="0051428E">
        <w:rPr>
          <w:rFonts w:ascii="Sylfaen" w:hAnsi="Sylfaen" w:cs="Sylfaen"/>
          <w:bCs/>
          <w:lang w:val="hy-AM"/>
        </w:rPr>
        <w:t>կարող</w:t>
      </w:r>
      <w:r w:rsidRPr="0051428E">
        <w:rPr>
          <w:rFonts w:ascii="Sylfaen" w:hAnsi="Sylfaen"/>
          <w:bCs/>
          <w:lang w:val="hy-AM"/>
        </w:rPr>
        <w:t xml:space="preserve"> </w:t>
      </w:r>
      <w:r w:rsidRPr="0051428E">
        <w:rPr>
          <w:rFonts w:ascii="Sylfaen" w:hAnsi="Sylfaen" w:cs="Sylfaen"/>
          <w:bCs/>
          <w:lang w:val="hy-AM"/>
        </w:rPr>
        <w:t>են</w:t>
      </w:r>
      <w:r w:rsidRPr="0051428E">
        <w:rPr>
          <w:rFonts w:ascii="Sylfaen" w:hAnsi="Sylfaen"/>
          <w:bCs/>
          <w:lang w:val="hy-AM"/>
        </w:rPr>
        <w:t xml:space="preserve"> </w:t>
      </w:r>
      <w:r w:rsidRPr="0051428E">
        <w:rPr>
          <w:rFonts w:ascii="Sylfaen" w:hAnsi="Sylfaen" w:cs="Sylfaen"/>
          <w:bCs/>
          <w:lang w:val="hy-AM"/>
        </w:rPr>
        <w:t>ամրագրվել</w:t>
      </w:r>
      <w:r w:rsidRPr="0051428E">
        <w:rPr>
          <w:rFonts w:ascii="Sylfaen" w:hAnsi="Sylfaen"/>
          <w:bCs/>
          <w:lang w:val="hy-AM"/>
        </w:rPr>
        <w:t xml:space="preserve"> </w:t>
      </w:r>
      <w:r w:rsidRPr="0051428E">
        <w:rPr>
          <w:rFonts w:ascii="Sylfaen" w:hAnsi="Sylfaen" w:cs="Sylfaen"/>
          <w:bCs/>
          <w:lang w:val="hy-AM"/>
        </w:rPr>
        <w:t>Տենդերի</w:t>
      </w:r>
      <w:r w:rsidRPr="0051428E">
        <w:rPr>
          <w:rFonts w:ascii="Sylfaen" w:hAnsi="Sylfaen"/>
          <w:bCs/>
          <w:lang w:val="hy-AM"/>
        </w:rPr>
        <w:t xml:space="preserve"> անցկացման </w:t>
      </w:r>
      <w:r w:rsidRPr="0051428E">
        <w:rPr>
          <w:rFonts w:ascii="Sylfaen" w:hAnsi="Sylfaen" w:cs="Sylfaen"/>
          <w:bCs/>
          <w:lang w:val="hy-AM"/>
        </w:rPr>
        <w:t>արդյունքների հիման վրա կնքված պայմանագրում</w:t>
      </w:r>
      <w:r w:rsidRPr="0051428E">
        <w:rPr>
          <w:rFonts w:ascii="Sylfaen" w:hAnsi="Sylfaen"/>
          <w:bCs/>
          <w:lang w:val="hy-AM"/>
        </w:rPr>
        <w:t xml:space="preserve"> </w:t>
      </w:r>
      <w:r w:rsidRPr="0051428E">
        <w:rPr>
          <w:rFonts w:ascii="Sylfaen" w:hAnsi="Sylfaen" w:cs="Sylfaen"/>
          <w:bCs/>
          <w:lang w:val="hy-AM"/>
        </w:rPr>
        <w:t>և</w:t>
      </w:r>
      <w:r w:rsidRPr="0051428E">
        <w:rPr>
          <w:rFonts w:ascii="Sylfaen" w:hAnsi="Sylfaen"/>
          <w:bCs/>
          <w:lang w:val="hy-AM"/>
        </w:rPr>
        <w:t xml:space="preserve"> </w:t>
      </w:r>
      <w:r w:rsidRPr="0051428E">
        <w:rPr>
          <w:rFonts w:ascii="Sylfaen" w:hAnsi="Sylfaen" w:cs="Sylfaen"/>
          <w:bCs/>
          <w:lang w:val="hy-AM"/>
        </w:rPr>
        <w:t>պետք</w:t>
      </w:r>
      <w:r w:rsidRPr="0051428E">
        <w:rPr>
          <w:rFonts w:ascii="Sylfaen" w:hAnsi="Sylfaen"/>
          <w:bCs/>
          <w:lang w:val="hy-AM"/>
        </w:rPr>
        <w:t xml:space="preserve"> </w:t>
      </w:r>
      <w:r w:rsidRPr="0051428E">
        <w:rPr>
          <w:rFonts w:ascii="Sylfaen" w:hAnsi="Sylfaen" w:cs="Sylfaen"/>
          <w:bCs/>
          <w:lang w:val="hy-AM"/>
        </w:rPr>
        <w:t>է</w:t>
      </w:r>
      <w:r w:rsidRPr="0051428E">
        <w:rPr>
          <w:rFonts w:ascii="Sylfaen" w:hAnsi="Sylfaen"/>
          <w:bCs/>
          <w:lang w:val="hy-AM"/>
        </w:rPr>
        <w:t xml:space="preserve"> </w:t>
      </w:r>
      <w:r w:rsidRPr="0051428E">
        <w:rPr>
          <w:rFonts w:ascii="Sylfaen" w:hAnsi="Sylfaen" w:cs="Sylfaen"/>
          <w:bCs/>
          <w:lang w:val="hy-AM"/>
        </w:rPr>
        <w:t>անփոփոխ</w:t>
      </w:r>
      <w:r w:rsidRPr="0051428E">
        <w:rPr>
          <w:rFonts w:ascii="Sylfaen" w:hAnsi="Sylfaen"/>
          <w:bCs/>
          <w:lang w:val="hy-AM"/>
        </w:rPr>
        <w:t xml:space="preserve"> </w:t>
      </w:r>
      <w:r w:rsidRPr="0051428E">
        <w:rPr>
          <w:rFonts w:ascii="Sylfaen" w:hAnsi="Sylfaen" w:cs="Sylfaen"/>
          <w:bCs/>
          <w:lang w:val="hy-AM"/>
        </w:rPr>
        <w:t>մնան պայմանագրի</w:t>
      </w:r>
      <w:r w:rsidRPr="0051428E">
        <w:rPr>
          <w:rFonts w:ascii="Sylfaen" w:hAnsi="Sylfaen"/>
          <w:bCs/>
          <w:lang w:val="hy-AM"/>
        </w:rPr>
        <w:t xml:space="preserve"> </w:t>
      </w:r>
      <w:r w:rsidRPr="0051428E">
        <w:rPr>
          <w:rFonts w:ascii="Sylfaen" w:hAnsi="Sylfaen" w:cs="Sylfaen"/>
          <w:bCs/>
          <w:lang w:val="hy-AM"/>
        </w:rPr>
        <w:t>գործողության</w:t>
      </w:r>
      <w:r w:rsidRPr="0051428E">
        <w:rPr>
          <w:rFonts w:ascii="Sylfaen" w:hAnsi="Sylfaen"/>
          <w:bCs/>
          <w:lang w:val="hy-AM"/>
        </w:rPr>
        <w:t xml:space="preserve"> </w:t>
      </w:r>
      <w:r w:rsidRPr="0051428E">
        <w:rPr>
          <w:rFonts w:ascii="Sylfaen" w:hAnsi="Sylfaen" w:cs="Sylfaen"/>
          <w:bCs/>
          <w:lang w:val="hy-AM"/>
        </w:rPr>
        <w:t>ընթացքում (1 տարի)</w:t>
      </w:r>
      <w:r w:rsidRPr="0051428E">
        <w:rPr>
          <w:rFonts w:ascii="Sylfaen" w:hAnsi="Sylfaen"/>
          <w:bCs/>
          <w:lang w:val="hy-AM"/>
        </w:rPr>
        <w:t>, նույնիսկ արժութային շուկայում էական տատանումների դեպքում</w:t>
      </w:r>
      <w:r w:rsidRPr="003A12C3">
        <w:rPr>
          <w:rFonts w:ascii="Sylfaen" w:hAnsi="Sylfaen"/>
          <w:bCs/>
          <w:lang w:val="hy-AM"/>
        </w:rPr>
        <w:t>:</w:t>
      </w:r>
    </w:p>
    <w:p w:rsidR="002F2588" w:rsidRPr="003A12C3" w:rsidRDefault="008F6C25" w:rsidP="002F2588">
      <w:pPr>
        <w:pStyle w:val="ListParagraph"/>
        <w:widowControl w:val="0"/>
        <w:numPr>
          <w:ilvl w:val="0"/>
          <w:numId w:val="2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lang w:val="hy-AM"/>
        </w:rPr>
      </w:pPr>
      <w:r w:rsidRPr="003A12C3">
        <w:rPr>
          <w:rFonts w:ascii="Sylfaen" w:hAnsi="Sylfaen"/>
          <w:lang w:val="hy-AM"/>
        </w:rPr>
        <w:t>Պատվերը ստորագրելուց հետո մ</w:t>
      </w:r>
      <w:r w:rsidR="008606E3" w:rsidRPr="003A12C3">
        <w:rPr>
          <w:rFonts w:ascii="Sylfaen" w:hAnsi="Sylfaen"/>
          <w:lang w:val="hy-AM"/>
        </w:rPr>
        <w:t>ատակարարման ժամկետը չպետք է գերազանցի  60 օրը:</w:t>
      </w:r>
    </w:p>
    <w:p w:rsidR="002F2588" w:rsidRPr="003A12C3" w:rsidRDefault="008606E3" w:rsidP="002F2588">
      <w:pPr>
        <w:pStyle w:val="ListParagraph"/>
        <w:widowControl w:val="0"/>
        <w:numPr>
          <w:ilvl w:val="0"/>
          <w:numId w:val="2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lang w:val="hy-AM"/>
        </w:rPr>
      </w:pPr>
      <w:r w:rsidRPr="003A12C3">
        <w:rPr>
          <w:rFonts w:ascii="Sylfaen" w:hAnsi="Sylfaen"/>
          <w:lang w:val="hy-AM"/>
        </w:rPr>
        <w:t>Երաշխիքի ժամկետը պետք է լինի 1 տարուց ոչ պակաս:</w:t>
      </w:r>
    </w:p>
    <w:p w:rsidR="00090ACE" w:rsidRPr="00236A71" w:rsidRDefault="00090ACE" w:rsidP="00090ACE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="Sylfaen" w:hAnsi="Sylfaen"/>
          <w:bCs/>
          <w:lang w:val="hy-AM"/>
        </w:rPr>
      </w:pPr>
      <w:r w:rsidRPr="00236A71">
        <w:rPr>
          <w:rFonts w:ascii="Sylfaen" w:hAnsi="Sylfaen"/>
          <w:bCs/>
          <w:lang w:val="hy-AM"/>
        </w:rPr>
        <w:t>Պատվիրատուն Մասնակցին առաջարկում է վճարման 3 տարբերակ.</w:t>
      </w:r>
    </w:p>
    <w:p w:rsidR="00090ACE" w:rsidRPr="00236A71" w:rsidRDefault="00090ACE" w:rsidP="00090ACE">
      <w:pPr>
        <w:pStyle w:val="ListParagraph"/>
        <w:numPr>
          <w:ilvl w:val="1"/>
          <w:numId w:val="27"/>
        </w:numPr>
        <w:contextualSpacing w:val="0"/>
        <w:jc w:val="both"/>
        <w:rPr>
          <w:rFonts w:ascii="Sylfaen" w:hAnsi="Sylfaen"/>
          <w:bCs/>
          <w:lang w:val="hy-AM"/>
        </w:rPr>
      </w:pPr>
      <w:r w:rsidRPr="00236A71">
        <w:rPr>
          <w:rFonts w:ascii="Sylfaen" w:hAnsi="Sylfaen"/>
          <w:bCs/>
          <w:lang w:val="hy-AM"/>
        </w:rPr>
        <w:t>Նյութերի խմբաքանակի ընդունման-հանձնման ակտն ստորագրելու պահից 60 օրացուցային օրվա հետվճար,</w:t>
      </w:r>
    </w:p>
    <w:p w:rsidR="00090ACE" w:rsidRPr="00236A71" w:rsidRDefault="00090ACE" w:rsidP="00090ACE">
      <w:pPr>
        <w:pStyle w:val="ListParagraph"/>
        <w:numPr>
          <w:ilvl w:val="1"/>
          <w:numId w:val="27"/>
        </w:numPr>
        <w:contextualSpacing w:val="0"/>
        <w:jc w:val="both"/>
        <w:rPr>
          <w:rFonts w:ascii="Sylfaen" w:hAnsi="Sylfaen"/>
          <w:bCs/>
          <w:lang w:val="hy-AM"/>
        </w:rPr>
      </w:pPr>
      <w:r w:rsidRPr="00236A71">
        <w:rPr>
          <w:rFonts w:ascii="Sylfaen" w:hAnsi="Sylfaen"/>
          <w:bCs/>
          <w:lang w:val="hy-AM"/>
        </w:rPr>
        <w:t>Նյութերի խմբաքանակի ընդունման-հանձնման ակտն ստորագրելու պահից 90 օրացուցային օրվա հետվճար,</w:t>
      </w:r>
    </w:p>
    <w:p w:rsidR="00090ACE" w:rsidRPr="00236A71" w:rsidRDefault="00090ACE" w:rsidP="00090ACE">
      <w:pPr>
        <w:pStyle w:val="ListParagraph"/>
        <w:numPr>
          <w:ilvl w:val="1"/>
          <w:numId w:val="27"/>
        </w:numPr>
        <w:contextualSpacing w:val="0"/>
        <w:jc w:val="both"/>
        <w:rPr>
          <w:rFonts w:ascii="Sylfaen" w:hAnsi="Sylfaen"/>
          <w:bCs/>
          <w:lang w:val="hy-AM"/>
        </w:rPr>
      </w:pPr>
      <w:r w:rsidRPr="00236A71">
        <w:rPr>
          <w:rFonts w:ascii="Sylfaen" w:hAnsi="Sylfaen"/>
          <w:bCs/>
          <w:lang w:val="hy-AM"/>
        </w:rPr>
        <w:lastRenderedPageBreak/>
        <w:t>Նյութերի խմբաքանակի ընդունման-հանձնման ակտն ստորագրելու պահից 180 օրացուցային օրվա հետվճար:</w:t>
      </w:r>
    </w:p>
    <w:p w:rsidR="00090ACE" w:rsidRDefault="00090ACE" w:rsidP="00090ACE">
      <w:pPr>
        <w:ind w:left="708"/>
        <w:jc w:val="both"/>
        <w:rPr>
          <w:rFonts w:ascii="Sylfaen" w:hAnsi="Sylfaen"/>
          <w:bCs/>
          <w:lang w:val="hy-AM"/>
        </w:rPr>
      </w:pPr>
      <w:r w:rsidRPr="00236A71">
        <w:rPr>
          <w:rFonts w:ascii="Sylfaen" w:hAnsi="Sylfaen"/>
          <w:bCs/>
          <w:lang w:val="hy-AM"/>
        </w:rPr>
        <w:t>Մասնակցի կոմերցիոն առաջարկը պետք է ներառի վերևում առաջարկված վճարման տարբերակներից մեկի կամ մի քանիսի համար գներ:</w:t>
      </w:r>
    </w:p>
    <w:p w:rsidR="0043594E" w:rsidRPr="004B186A" w:rsidRDefault="00090ACE" w:rsidP="0043594E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  <w:lang w:val="hy-AM"/>
        </w:rPr>
      </w:pPr>
      <w:r w:rsidRPr="004B186A">
        <w:rPr>
          <w:rFonts w:ascii="Sylfaen" w:hAnsi="Sylfaen"/>
          <w:bCs/>
          <w:lang w:val="hy-AM"/>
        </w:rPr>
        <w:t>Կոմերցիոն առաջարկը պետք է ներառի ՏՄՀ-ի Հավելված 4-ում ներկայացված սարքավորումների/լիցենզիաների ողջ տեսականին:</w:t>
      </w:r>
    </w:p>
    <w:p w:rsidR="00FD53E6" w:rsidRPr="004B186A" w:rsidRDefault="008A2D1F" w:rsidP="00FD53E6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Theme="minorHAnsi" w:hAnsiTheme="minorHAnsi"/>
          <w:bCs/>
          <w:lang w:val="hy-AM"/>
        </w:rPr>
      </w:pPr>
      <w:r w:rsidRPr="002D0468">
        <w:rPr>
          <w:rFonts w:ascii="Sylfaen" w:hAnsi="Sylfaen"/>
          <w:bCs/>
          <w:lang w:val="hy-AM"/>
        </w:rPr>
        <w:t>Կոմերցիոն առաջարկի գործողության ժամկետը պետք է կազմի Մասնակիցներից առաջարկների հավաքագրման ավարտի ամսաթվից</w:t>
      </w:r>
      <w:r w:rsidRPr="00236A71">
        <w:rPr>
          <w:rFonts w:ascii="Sylfaen" w:hAnsi="Sylfaen"/>
          <w:bCs/>
          <w:lang w:val="hy-AM"/>
        </w:rPr>
        <w:t xml:space="preserve"> 60 օրացուցային օրից ոչ պակաս</w:t>
      </w:r>
      <w:r w:rsidRPr="004B186A">
        <w:rPr>
          <w:rFonts w:ascii="Sylfaen" w:hAnsi="Sylfaen"/>
          <w:bCs/>
          <w:lang w:val="hy-AM"/>
        </w:rPr>
        <w:t>:</w:t>
      </w:r>
    </w:p>
    <w:p w:rsidR="00392612" w:rsidRPr="004B186A" w:rsidRDefault="008A2D1F" w:rsidP="00FD53E6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  <w:bCs/>
          <w:lang w:val="hy-AM"/>
        </w:rPr>
      </w:pPr>
      <w:r w:rsidRPr="00236A71">
        <w:rPr>
          <w:rFonts w:ascii="Sylfaen" w:hAnsi="Sylfaen"/>
          <w:bCs/>
          <w:lang w:val="hy-AM"/>
        </w:rPr>
        <w:t>Մասնակցի կողմից տրամադրված Տենդերի մասնակցության երաշխիքի գումարը պետք է կազմի ոչ պակաս, քան</w:t>
      </w:r>
      <w:r w:rsidRPr="004B186A">
        <w:rPr>
          <w:rFonts w:asciiTheme="minorHAnsi" w:hAnsiTheme="minorHAnsi"/>
          <w:bCs/>
          <w:lang w:val="hy-AM"/>
        </w:rPr>
        <w:t xml:space="preserve"> </w:t>
      </w:r>
    </w:p>
    <w:p w:rsidR="00392612" w:rsidRPr="004B186A" w:rsidRDefault="009B6FB3" w:rsidP="00392612">
      <w:pPr>
        <w:pStyle w:val="ListParagraph"/>
        <w:numPr>
          <w:ilvl w:val="0"/>
          <w:numId w:val="46"/>
        </w:numPr>
        <w:contextualSpacing w:val="0"/>
        <w:jc w:val="both"/>
        <w:rPr>
          <w:rFonts w:asciiTheme="minorHAnsi" w:hAnsiTheme="minorHAnsi"/>
          <w:bCs/>
          <w:lang w:val="hy-AM"/>
        </w:rPr>
      </w:pPr>
      <w:r w:rsidRPr="004B186A">
        <w:rPr>
          <w:rFonts w:asciiTheme="minorHAnsi" w:hAnsiTheme="minorHAnsi"/>
          <w:b/>
          <w:bCs/>
          <w:lang w:val="hy-AM"/>
        </w:rPr>
        <w:t>6000</w:t>
      </w:r>
      <w:r w:rsidR="009770A4" w:rsidRPr="004B186A">
        <w:rPr>
          <w:rFonts w:asciiTheme="minorHAnsi" w:eastAsia="Calibri" w:hAnsiTheme="minorHAnsi" w:cs="Helv"/>
          <w:b/>
          <w:lang w:val="hy-AM"/>
        </w:rPr>
        <w:t xml:space="preserve"> </w:t>
      </w:r>
      <w:r w:rsidR="008A2D1F" w:rsidRPr="004B186A">
        <w:rPr>
          <w:rFonts w:ascii="Sylfaen" w:eastAsia="Calibri" w:hAnsi="Sylfaen" w:cs="Helv"/>
          <w:b/>
          <w:lang w:val="hy-AM"/>
        </w:rPr>
        <w:t xml:space="preserve">ԱՄՆ դոլար </w:t>
      </w:r>
      <w:r w:rsidR="008A2D1F" w:rsidRPr="004B186A">
        <w:rPr>
          <w:rFonts w:ascii="Sylfaen" w:eastAsia="Calibri" w:hAnsi="Sylfaen" w:cs="Helv"/>
          <w:lang w:val="hy-AM"/>
        </w:rPr>
        <w:t>Հայաստանի Հանրապետության</w:t>
      </w:r>
      <w:r w:rsidR="008A2D1F" w:rsidRPr="004B186A">
        <w:rPr>
          <w:rFonts w:ascii="Sylfaen" w:eastAsia="Calibri" w:hAnsi="Sylfaen" w:cs="Helv"/>
          <w:b/>
          <w:lang w:val="hy-AM"/>
        </w:rPr>
        <w:t xml:space="preserve"> </w:t>
      </w:r>
      <w:r w:rsidR="008A2D1F" w:rsidRPr="004B186A">
        <w:rPr>
          <w:rFonts w:ascii="Sylfaen" w:eastAsia="Calibri" w:hAnsi="Sylfaen" w:cs="Helv"/>
          <w:lang w:val="hy-AM"/>
        </w:rPr>
        <w:t>ոչ ռեզիդենտ հանդիսացող մասնակիցների համար</w:t>
      </w:r>
      <w:r w:rsidR="00392612" w:rsidRPr="004B186A">
        <w:rPr>
          <w:rFonts w:asciiTheme="minorHAnsi" w:eastAsia="Calibri" w:hAnsiTheme="minorHAnsi" w:cs="Helv"/>
          <w:lang w:val="hy-AM"/>
        </w:rPr>
        <w:t>;</w:t>
      </w:r>
    </w:p>
    <w:p w:rsidR="00FD53E6" w:rsidRPr="00D6501B" w:rsidRDefault="009B6FB3" w:rsidP="00392612">
      <w:pPr>
        <w:pStyle w:val="ListParagraph"/>
        <w:numPr>
          <w:ilvl w:val="0"/>
          <w:numId w:val="46"/>
        </w:numPr>
        <w:contextualSpacing w:val="0"/>
        <w:jc w:val="both"/>
        <w:rPr>
          <w:rFonts w:asciiTheme="minorHAnsi" w:hAnsiTheme="minorHAnsi"/>
          <w:bCs/>
          <w:lang w:val="hy-AM"/>
        </w:rPr>
      </w:pPr>
      <w:r w:rsidRPr="004B186A">
        <w:rPr>
          <w:rFonts w:asciiTheme="minorHAnsi" w:eastAsia="Calibri" w:hAnsiTheme="minorHAnsi" w:cs="Helv"/>
          <w:lang w:val="hy-AM"/>
        </w:rPr>
        <w:t xml:space="preserve"> </w:t>
      </w:r>
      <w:r w:rsidRPr="004B186A">
        <w:rPr>
          <w:rFonts w:asciiTheme="minorHAnsi" w:eastAsia="Calibri" w:hAnsiTheme="minorHAnsi" w:cs="Helv"/>
          <w:b/>
          <w:lang w:val="hy-AM"/>
        </w:rPr>
        <w:t>2 873 000</w:t>
      </w:r>
      <w:r w:rsidR="009770A4" w:rsidRPr="004B186A">
        <w:rPr>
          <w:rFonts w:asciiTheme="minorHAnsi" w:eastAsia="Calibri" w:hAnsiTheme="minorHAnsi" w:cs="Helv"/>
          <w:b/>
          <w:lang w:val="hy-AM"/>
        </w:rPr>
        <w:t xml:space="preserve"> </w:t>
      </w:r>
      <w:r w:rsidR="008A2D1F" w:rsidRPr="004B186A">
        <w:rPr>
          <w:rFonts w:ascii="Sylfaen" w:eastAsia="Calibri" w:hAnsi="Sylfaen" w:cs="Helv"/>
          <w:b/>
          <w:lang w:val="hy-AM"/>
        </w:rPr>
        <w:t xml:space="preserve">ՀՀ դրամ </w:t>
      </w:r>
      <w:r w:rsidR="009770A4" w:rsidRPr="004B186A">
        <w:rPr>
          <w:rFonts w:asciiTheme="minorHAnsi" w:eastAsia="Calibri" w:hAnsiTheme="minorHAnsi" w:cs="Helv"/>
          <w:lang w:val="hy-AM"/>
        </w:rPr>
        <w:t xml:space="preserve"> </w:t>
      </w:r>
      <w:r w:rsidR="008A2D1F" w:rsidRPr="004B186A">
        <w:rPr>
          <w:rFonts w:ascii="Sylfaen" w:eastAsia="Calibri" w:hAnsi="Sylfaen" w:cs="Helv"/>
          <w:lang w:val="hy-AM"/>
        </w:rPr>
        <w:t>Հայաստանի Հանրապետության</w:t>
      </w:r>
      <w:r w:rsidR="008A2D1F" w:rsidRPr="004B186A">
        <w:rPr>
          <w:rFonts w:ascii="Sylfaen" w:eastAsia="Calibri" w:hAnsi="Sylfaen" w:cs="Helv"/>
          <w:b/>
          <w:lang w:val="hy-AM"/>
        </w:rPr>
        <w:t xml:space="preserve"> </w:t>
      </w:r>
      <w:r w:rsidR="008A2D1F" w:rsidRPr="004B186A">
        <w:rPr>
          <w:rFonts w:ascii="Sylfaen" w:eastAsia="Calibri" w:hAnsi="Sylfaen" w:cs="Helv"/>
          <w:lang w:val="hy-AM"/>
        </w:rPr>
        <w:t xml:space="preserve">ռեզիդենտ </w:t>
      </w:r>
      <w:r w:rsidR="008A2D1F" w:rsidRPr="00D6501B">
        <w:rPr>
          <w:rFonts w:ascii="Sylfaen" w:eastAsia="Calibri" w:hAnsi="Sylfaen" w:cs="Helv"/>
          <w:lang w:val="hy-AM"/>
        </w:rPr>
        <w:t>հանդիսացող մասնակիցների համար;</w:t>
      </w:r>
      <w:r w:rsidR="009770A4" w:rsidRPr="00D6501B">
        <w:rPr>
          <w:rFonts w:asciiTheme="minorHAnsi" w:hAnsiTheme="minorHAnsi"/>
          <w:lang w:val="hy-AM" w:eastAsia="en-US"/>
        </w:rPr>
        <w:t xml:space="preserve"> </w:t>
      </w:r>
    </w:p>
    <w:p w:rsidR="00277221" w:rsidRPr="00D6501B" w:rsidRDefault="003838E1" w:rsidP="00277221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  <w:bCs/>
          <w:lang w:val="hy-AM"/>
        </w:rPr>
      </w:pPr>
      <w:r w:rsidRPr="00D6501B">
        <w:rPr>
          <w:rFonts w:ascii="Sylfaen" w:hAnsi="Sylfaen"/>
          <w:bCs/>
          <w:lang w:val="hy-AM"/>
        </w:rPr>
        <w:t>Տենդերին մասնակցության երաշխիքի գործողության ժամկետը պետք է կազմի Մասնակիցներից առաջարկների հավաքագրման ավարտի ամսաթվից 70 օրացուցային օրից ոչ պակաս:</w:t>
      </w:r>
    </w:p>
    <w:p w:rsidR="00277221" w:rsidRPr="004B186A" w:rsidRDefault="007C7412" w:rsidP="00277221">
      <w:pPr>
        <w:pStyle w:val="ListParagraph"/>
        <w:numPr>
          <w:ilvl w:val="0"/>
          <w:numId w:val="27"/>
        </w:numPr>
        <w:jc w:val="both"/>
        <w:rPr>
          <w:rFonts w:asciiTheme="minorHAnsi" w:hAnsiTheme="minorHAnsi"/>
          <w:bCs/>
          <w:color w:val="FF0000"/>
          <w:lang w:val="hy-AM"/>
        </w:rPr>
      </w:pPr>
      <w:r w:rsidRPr="00D6501B">
        <w:rPr>
          <w:rFonts w:asciiTheme="minorHAnsi" w:hAnsiTheme="minorHAnsi"/>
          <w:bCs/>
          <w:lang w:val="hy-AM"/>
        </w:rPr>
        <w:t>DAP</w:t>
      </w:r>
      <w:r w:rsidRPr="00D6501B">
        <w:rPr>
          <w:rFonts w:ascii="Sylfaen" w:hAnsi="Sylfaen"/>
          <w:bCs/>
          <w:lang w:val="hy-AM"/>
        </w:rPr>
        <w:t xml:space="preserve">  մատակարարման պայմանի դեպքում ռեզիդենտ և ոչ ռեզիդենտ մասնակիցների առաջարկները կհամեմատվեն ԱրմենՏելի լոգիստիկայի բաժնի կողմից տրամադրված  լոգիստիկ ծախսերի վերաբերյալ ստացված տեղեկատվության</w:t>
      </w:r>
      <w:r w:rsidRPr="004B186A">
        <w:rPr>
          <w:rFonts w:ascii="Sylfaen" w:hAnsi="Sylfaen"/>
          <w:bCs/>
          <w:lang w:val="hy-AM"/>
        </w:rPr>
        <w:t xml:space="preserve"> հիման վրա: </w:t>
      </w:r>
    </w:p>
    <w:p w:rsidR="00277221" w:rsidRPr="004B186A" w:rsidRDefault="00277221" w:rsidP="003A263D">
      <w:pPr>
        <w:pStyle w:val="ListParagraph"/>
        <w:contextualSpacing w:val="0"/>
        <w:jc w:val="both"/>
        <w:rPr>
          <w:rFonts w:asciiTheme="minorHAnsi" w:hAnsiTheme="minorHAnsi"/>
          <w:bCs/>
          <w:lang w:val="hy-AM"/>
        </w:rPr>
      </w:pPr>
    </w:p>
    <w:p w:rsidR="003838E1" w:rsidRPr="00BA1B10" w:rsidRDefault="003838E1" w:rsidP="003838E1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FF0000"/>
          <w:lang w:val="hy-AM"/>
        </w:rPr>
      </w:pPr>
      <w:r w:rsidRPr="00236A71">
        <w:rPr>
          <w:rFonts w:ascii="Sylfaen" w:hAnsi="Sylfaen" w:cs="Sylfaen"/>
          <w:color w:val="FF0000"/>
          <w:lang w:val="hy-AM"/>
        </w:rPr>
        <w:t>Պատվիրատուն</w:t>
      </w:r>
      <w:r w:rsidRPr="00236A71">
        <w:rPr>
          <w:rFonts w:ascii="Sylfaen" w:hAnsi="Sylfaen"/>
          <w:color w:val="FF0000"/>
          <w:lang w:val="hy-AM"/>
        </w:rPr>
        <w:t xml:space="preserve"> իրեն իրավունք է վերապահում չդիտարկել Մասնակցի առաջարկը, եթե այն չի համապատասխանում ՏՄՀ 2.1.2 բաժնում թվարկված պահանջներից գոնե մեկին:</w:t>
      </w:r>
    </w:p>
    <w:p w:rsidR="0069715D" w:rsidRPr="00236A71" w:rsidRDefault="0069715D" w:rsidP="0069715D">
      <w:pPr>
        <w:jc w:val="both"/>
        <w:rPr>
          <w:rFonts w:ascii="Sylfaen" w:hAnsi="Sylfaen"/>
          <w:b/>
          <w:bCs/>
          <w:lang w:val="hy-AM"/>
        </w:rPr>
      </w:pPr>
      <w:r w:rsidRPr="00236A71">
        <w:rPr>
          <w:rFonts w:ascii="Sylfaen" w:hAnsi="Sylfaen"/>
          <w:b/>
          <w:bCs/>
          <w:lang w:val="hy-AM"/>
        </w:rPr>
        <w:t>2.1.3. Առաջարկների ներկայացման ձևին ներկայացվող պահանջներ</w:t>
      </w:r>
      <w:r w:rsidRPr="00236A71">
        <w:rPr>
          <w:rFonts w:ascii="Sylfaen" w:hAnsi="Sylfaen"/>
          <w:b/>
          <w:lang w:val="hy-AM"/>
        </w:rPr>
        <w:t xml:space="preserve"> </w:t>
      </w:r>
    </w:p>
    <w:p w:rsidR="0069715D" w:rsidRPr="00236A71" w:rsidRDefault="0069715D" w:rsidP="0069715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 w:cs="Sylfaen"/>
          <w:bCs/>
          <w:lang w:val="hy-AM"/>
        </w:rPr>
        <w:t>Մասնակիցը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ներկայացնում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է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առաջարկը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էլեկտրոնային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տեսքով:</w:t>
      </w:r>
    </w:p>
    <w:p w:rsidR="0069715D" w:rsidRPr="00236A71" w:rsidRDefault="0069715D" w:rsidP="0069715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 w:cs="Sylfaen"/>
          <w:bCs/>
          <w:lang w:val="hy-AM"/>
        </w:rPr>
        <w:t>Առաջարկը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պետք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է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ներառի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հետևյալ</w:t>
      </w:r>
      <w:r w:rsidRPr="00236A71">
        <w:rPr>
          <w:rFonts w:ascii="Sylfaen" w:hAnsi="Sylfaen"/>
          <w:bCs/>
          <w:lang w:val="hy-AM"/>
        </w:rPr>
        <w:t xml:space="preserve"> </w:t>
      </w:r>
      <w:r w:rsidRPr="00236A71">
        <w:rPr>
          <w:rFonts w:ascii="Sylfaen" w:hAnsi="Sylfaen" w:cs="Sylfaen"/>
          <w:bCs/>
          <w:lang w:val="hy-AM"/>
        </w:rPr>
        <w:t>ֆայլերը</w:t>
      </w:r>
      <w:r w:rsidRPr="00236A71">
        <w:rPr>
          <w:rFonts w:ascii="Sylfaen" w:hAnsi="Sylfaen"/>
          <w:bCs/>
          <w:lang w:val="hy-AM"/>
        </w:rPr>
        <w:t>.</w:t>
      </w:r>
    </w:p>
    <w:p w:rsidR="00D5597E" w:rsidRPr="00CC2634" w:rsidRDefault="00D5597E" w:rsidP="00D5597E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CC2634">
        <w:rPr>
          <w:rFonts w:ascii="Sylfaen" w:hAnsi="Sylfaen"/>
          <w:color w:val="000000"/>
          <w:lang w:val="hy-AM"/>
        </w:rPr>
        <w:t>Մասնակցի հարցաթերթիկ</w:t>
      </w:r>
      <w:r w:rsidRPr="00236A71">
        <w:rPr>
          <w:rFonts w:ascii="Sylfaen" w:hAnsi="Sylfaen"/>
          <w:color w:val="000000"/>
          <w:lang w:val="hy-AM"/>
        </w:rPr>
        <w:t>՝ փաստաթ</w:t>
      </w:r>
      <w:r w:rsidRPr="004B186A">
        <w:rPr>
          <w:rFonts w:ascii="Sylfaen" w:hAnsi="Sylfaen"/>
          <w:color w:val="000000"/>
          <w:lang w:val="hy-AM"/>
        </w:rPr>
        <w:t>ու</w:t>
      </w:r>
      <w:r>
        <w:rPr>
          <w:rFonts w:ascii="Sylfaen" w:hAnsi="Sylfaen"/>
          <w:color w:val="000000"/>
          <w:lang w:val="hy-AM"/>
        </w:rPr>
        <w:t>ղթը</w:t>
      </w:r>
      <w:r w:rsidRPr="00236A71">
        <w:rPr>
          <w:rFonts w:ascii="Sylfaen" w:hAnsi="Sylfaen"/>
          <w:color w:val="000000"/>
          <w:lang w:val="hy-AM"/>
        </w:rPr>
        <w:t xml:space="preserve"> </w:t>
      </w:r>
      <w:r w:rsidRPr="004B186A">
        <w:rPr>
          <w:rFonts w:asciiTheme="minorHAnsi" w:hAnsiTheme="minorHAnsi"/>
          <w:color w:val="000000"/>
          <w:lang w:val="hy-AM"/>
        </w:rPr>
        <w:t>EXCEL</w:t>
      </w:r>
      <w:r w:rsidRPr="00236A71">
        <w:rPr>
          <w:rFonts w:ascii="Sylfaen" w:hAnsi="Sylfaen"/>
          <w:color w:val="000000"/>
          <w:lang w:val="hy-AM"/>
        </w:rPr>
        <w:t xml:space="preserve"> ձևաչափով (ֆայլի անունը </w:t>
      </w:r>
      <w:r w:rsidRPr="00CC2634">
        <w:rPr>
          <w:rFonts w:ascii="Sylfaen" w:hAnsi="Sylfaen"/>
          <w:color w:val="000000"/>
          <w:lang w:val="hy-AM"/>
        </w:rPr>
        <w:t>Հարցաթերթիկ</w:t>
      </w:r>
      <w:r w:rsidRPr="00236A71">
        <w:rPr>
          <w:rFonts w:ascii="Sylfaen" w:hAnsi="Sylfaen"/>
          <w:color w:val="000000"/>
          <w:lang w:val="hy-AM"/>
        </w:rPr>
        <w:t>.</w:t>
      </w:r>
      <w:r w:rsidRPr="004B186A">
        <w:rPr>
          <w:rFonts w:asciiTheme="minorHAnsi" w:hAnsiTheme="minorHAnsi"/>
          <w:color w:val="000000"/>
          <w:lang w:val="hy-AM"/>
        </w:rPr>
        <w:t xml:space="preserve"> xlsx</w:t>
      </w:r>
      <w:r w:rsidRPr="00236A71">
        <w:rPr>
          <w:rFonts w:ascii="Sylfaen" w:hAnsi="Sylfaen"/>
          <w:color w:val="000000"/>
          <w:lang w:val="hy-AM"/>
        </w:rPr>
        <w:t>):</w:t>
      </w:r>
    </w:p>
    <w:p w:rsidR="00D5597E" w:rsidRPr="00236A71" w:rsidRDefault="00D5597E" w:rsidP="00D5597E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Գաղտնի տեղեկատվության չհրապարակման մասին համաձայնագիր՝ փաստաթղթի սկան արված պատճենը PDF ձևաչափով (ֆայլի անունը NDA.pdf),</w:t>
      </w:r>
    </w:p>
    <w:p w:rsidR="00272244" w:rsidRPr="004B186A" w:rsidRDefault="00D5597E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Որակավորման պահանջներին համապատասխանության մասին հայտարարագիր՝ փաստաթղթի սկան արված պատճենը PDF ձևաչափով (ֆայլի անունը Համապատասխանության մասին հայտարարագիր.pdf)</w:t>
      </w:r>
      <w:r w:rsidR="00272244" w:rsidRPr="004B186A">
        <w:rPr>
          <w:rFonts w:asciiTheme="minorHAnsi" w:hAnsiTheme="minorHAnsi"/>
          <w:color w:val="000000"/>
          <w:lang w:val="hy-AM"/>
        </w:rPr>
        <w:t>;</w:t>
      </w:r>
    </w:p>
    <w:p w:rsidR="00272244" w:rsidRPr="004B186A" w:rsidRDefault="000D6A3A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 xml:space="preserve">Կոմերցիոն առաջարկ՝ փաստաթղթի սկան արված պատճենը PDF ձևաչափով, ինչպես նաև ֆայլը EXCEL ձևաչափով (ֆայլերի անունները </w:t>
      </w:r>
      <w:r w:rsidRPr="00236A71">
        <w:rPr>
          <w:rFonts w:ascii="Sylfaen" w:hAnsi="Sylfaen"/>
          <w:color w:val="000000"/>
          <w:lang w:val="hy-AM"/>
        </w:rPr>
        <w:lastRenderedPageBreak/>
        <w:t>ԿԱ.pdf և ԿԱ.xlsx)</w:t>
      </w:r>
      <w:r w:rsidR="00272244" w:rsidRPr="004B186A">
        <w:rPr>
          <w:rFonts w:asciiTheme="minorHAnsi" w:hAnsiTheme="minorHAnsi"/>
          <w:color w:val="000000"/>
          <w:lang w:val="hy-AM"/>
        </w:rPr>
        <w:t>;</w:t>
      </w:r>
    </w:p>
    <w:p w:rsidR="00272244" w:rsidRPr="004B186A" w:rsidRDefault="000D6A3A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Շահագրգռվածության բացակայության մասին նամակ՝ փաստաթղթի սկան արված պատճենը PDF ձևաչափով (ֆայլի անունը Անշահագրգռվածություն.pdf)</w:t>
      </w:r>
      <w:r w:rsidR="00272244" w:rsidRPr="004B186A">
        <w:rPr>
          <w:rFonts w:asciiTheme="minorHAnsi" w:hAnsiTheme="minorHAnsi"/>
          <w:color w:val="000000"/>
          <w:lang w:val="hy-AM"/>
        </w:rPr>
        <w:t>;</w:t>
      </w:r>
    </w:p>
    <w:p w:rsidR="00272244" w:rsidRPr="004B186A" w:rsidRDefault="000D6A3A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  <w:lang w:val="hy-AM"/>
        </w:rPr>
      </w:pPr>
      <w:r w:rsidRPr="00236A71">
        <w:rPr>
          <w:rFonts w:ascii="Sylfaen" w:hAnsi="Sylfaen" w:cs="Sylfaen"/>
          <w:color w:val="000000"/>
          <w:lang w:val="hy-AM"/>
        </w:rPr>
        <w:t>Տենդերի</w:t>
      </w:r>
      <w:r w:rsidRPr="00236A71">
        <w:rPr>
          <w:rFonts w:ascii="Sylfaen" w:hAnsi="Sylfaen"/>
          <w:color w:val="000000"/>
          <w:lang w:val="hy-AM"/>
        </w:rPr>
        <w:t xml:space="preserve"> </w:t>
      </w:r>
      <w:r w:rsidRPr="00236A71">
        <w:rPr>
          <w:rFonts w:ascii="Sylfaen" w:hAnsi="Sylfaen" w:cs="Sylfaen"/>
          <w:color w:val="000000"/>
          <w:lang w:val="hy-AM"/>
        </w:rPr>
        <w:t>մասնակցության</w:t>
      </w:r>
      <w:r w:rsidRPr="00236A71">
        <w:rPr>
          <w:rFonts w:ascii="Sylfaen" w:hAnsi="Sylfaen"/>
          <w:color w:val="000000"/>
          <w:lang w:val="hy-AM"/>
        </w:rPr>
        <w:t xml:space="preserve"> </w:t>
      </w:r>
      <w:r w:rsidRPr="00236A71">
        <w:rPr>
          <w:rFonts w:ascii="Sylfaen" w:hAnsi="Sylfaen" w:cs="Sylfaen"/>
          <w:color w:val="000000"/>
          <w:lang w:val="hy-AM"/>
        </w:rPr>
        <w:t>երաշխիք</w:t>
      </w:r>
      <w:r w:rsidRPr="00236A71">
        <w:rPr>
          <w:rFonts w:ascii="Sylfaen" w:hAnsi="Sylfaen"/>
          <w:color w:val="000000"/>
          <w:lang w:val="hy-AM"/>
        </w:rPr>
        <w:t xml:space="preserve"> - </w:t>
      </w:r>
      <w:r w:rsidRPr="00236A71">
        <w:rPr>
          <w:rFonts w:ascii="Sylfaen" w:hAnsi="Sylfaen" w:cs="Sylfaen"/>
          <w:color w:val="000000"/>
          <w:lang w:val="hy-AM"/>
        </w:rPr>
        <w:t>փաստաթղթի</w:t>
      </w:r>
      <w:r w:rsidRPr="00236A71">
        <w:rPr>
          <w:rFonts w:ascii="Sylfaen" w:hAnsi="Sylfaen"/>
          <w:color w:val="000000"/>
          <w:lang w:val="hy-AM"/>
        </w:rPr>
        <w:t xml:space="preserve"> </w:t>
      </w:r>
      <w:r w:rsidRPr="00236A71">
        <w:rPr>
          <w:rFonts w:ascii="Sylfaen" w:hAnsi="Sylfaen" w:cs="Sylfaen"/>
          <w:color w:val="000000"/>
          <w:lang w:val="hy-AM"/>
        </w:rPr>
        <w:t>սկան արված</w:t>
      </w:r>
      <w:r w:rsidRPr="00236A71">
        <w:rPr>
          <w:rFonts w:ascii="Sylfaen" w:hAnsi="Sylfaen"/>
          <w:color w:val="000000"/>
          <w:lang w:val="hy-AM"/>
        </w:rPr>
        <w:t xml:space="preserve"> </w:t>
      </w:r>
      <w:r w:rsidRPr="00236A71">
        <w:rPr>
          <w:rFonts w:ascii="Sylfaen" w:hAnsi="Sylfaen" w:cs="Sylfaen"/>
          <w:color w:val="000000"/>
          <w:lang w:val="hy-AM"/>
        </w:rPr>
        <w:t>պատճեն</w:t>
      </w:r>
      <w:r w:rsidRPr="00236A71">
        <w:rPr>
          <w:rFonts w:ascii="Sylfaen" w:hAnsi="Sylfaen"/>
          <w:color w:val="000000"/>
          <w:lang w:val="hy-AM"/>
        </w:rPr>
        <w:t xml:space="preserve"> PDF </w:t>
      </w:r>
      <w:r w:rsidRPr="00236A71">
        <w:rPr>
          <w:rFonts w:ascii="Sylfaen" w:hAnsi="Sylfaen" w:cs="Sylfaen"/>
          <w:color w:val="000000"/>
          <w:lang w:val="hy-AM"/>
        </w:rPr>
        <w:t>ֆորմատով</w:t>
      </w:r>
      <w:r w:rsidRPr="00236A71">
        <w:rPr>
          <w:rFonts w:ascii="Sylfaen" w:hAnsi="Sylfaen"/>
          <w:color w:val="000000"/>
          <w:lang w:val="hy-AM"/>
        </w:rPr>
        <w:t xml:space="preserve"> (</w:t>
      </w:r>
      <w:r w:rsidRPr="00236A71">
        <w:rPr>
          <w:rFonts w:ascii="Sylfaen" w:hAnsi="Sylfaen" w:cs="Sylfaen"/>
          <w:color w:val="000000"/>
          <w:lang w:val="hy-AM"/>
        </w:rPr>
        <w:t>ֆայլի</w:t>
      </w:r>
      <w:r w:rsidRPr="00236A71">
        <w:rPr>
          <w:rFonts w:ascii="Sylfaen" w:hAnsi="Sylfaen"/>
          <w:color w:val="000000"/>
          <w:lang w:val="hy-AM"/>
        </w:rPr>
        <w:t xml:space="preserve"> </w:t>
      </w:r>
      <w:r w:rsidRPr="00236A71">
        <w:rPr>
          <w:rFonts w:ascii="Sylfaen" w:hAnsi="Sylfaen" w:cs="Sylfaen"/>
          <w:color w:val="000000"/>
          <w:lang w:val="hy-AM"/>
        </w:rPr>
        <w:t>անվանումը</w:t>
      </w:r>
      <w:r w:rsidRPr="00236A71">
        <w:rPr>
          <w:rFonts w:ascii="Sylfaen" w:hAnsi="Sylfaen"/>
          <w:color w:val="000000"/>
          <w:lang w:val="hy-AM"/>
        </w:rPr>
        <w:t xml:space="preserve">  </w:t>
      </w:r>
      <w:r w:rsidRPr="00236A71">
        <w:rPr>
          <w:rFonts w:ascii="Sylfaen" w:hAnsi="Sylfaen" w:cs="Sylfaen"/>
          <w:color w:val="000000"/>
          <w:lang w:val="hy-AM"/>
        </w:rPr>
        <w:t>Երաշխիք</w:t>
      </w:r>
      <w:r w:rsidRPr="00236A71">
        <w:rPr>
          <w:rFonts w:ascii="Sylfaen" w:hAnsi="Sylfaen"/>
          <w:color w:val="000000"/>
          <w:lang w:val="hy-AM"/>
        </w:rPr>
        <w:t>.pdf)</w:t>
      </w:r>
      <w:r w:rsidR="00272244" w:rsidRPr="004B186A">
        <w:rPr>
          <w:rFonts w:asciiTheme="minorHAnsi" w:hAnsiTheme="minorHAnsi"/>
          <w:color w:val="000000"/>
          <w:lang w:val="hy-AM"/>
        </w:rPr>
        <w:t>;</w:t>
      </w:r>
    </w:p>
    <w:p w:rsidR="00272244" w:rsidRPr="004B186A" w:rsidRDefault="000D6A3A" w:rsidP="008C4D35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  <w:lang w:val="hy-AM"/>
        </w:rPr>
      </w:pPr>
      <w:r w:rsidRPr="00236A71">
        <w:rPr>
          <w:rFonts w:ascii="Sylfaen" w:hAnsi="Sylfaen"/>
          <w:lang w:val="hy-AM"/>
        </w:rPr>
        <w:t xml:space="preserve">Տեղեկանք այն մասին, որ Մասնակիցը չի գտնվում անվճարունակության, սնանկության կամ լուծարման գործընթացներում՝ </w:t>
      </w:r>
      <w:r w:rsidRPr="00236A71">
        <w:rPr>
          <w:rFonts w:ascii="Sylfaen" w:hAnsi="Sylfaen"/>
          <w:color w:val="000000"/>
          <w:lang w:val="hy-AM"/>
        </w:rPr>
        <w:t>փաստաթղթի սկան արված պատճենը PDF ձևաչափով (ֆայլի անունը Տեղեկանք.pdf)</w:t>
      </w:r>
      <w:r w:rsidR="00DB386E" w:rsidRPr="004B186A">
        <w:rPr>
          <w:rFonts w:asciiTheme="minorHAnsi" w:hAnsiTheme="minorHAnsi"/>
          <w:color w:val="000000"/>
          <w:lang w:val="hy-AM"/>
        </w:rPr>
        <w:t>;</w:t>
      </w:r>
    </w:p>
    <w:p w:rsidR="00DB386E" w:rsidRPr="004B186A" w:rsidRDefault="000D6A3A" w:rsidP="000D6A3A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  <w:lang w:val="hy-AM"/>
        </w:rPr>
      </w:pPr>
      <w:r w:rsidRPr="00236A71">
        <w:rPr>
          <w:rFonts w:ascii="Sylfaen" w:hAnsi="Sylfaen" w:cs="Sylfaen"/>
          <w:lang w:val="hy-AM"/>
        </w:rPr>
        <w:t>Էլեկտրոնային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փաստաթղթերի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փոխանցման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ակտը</w:t>
      </w:r>
      <w:r w:rsidRPr="00236A71">
        <w:rPr>
          <w:rFonts w:ascii="Sylfaen" w:hAnsi="Sylfaen"/>
          <w:lang w:val="hy-AM"/>
        </w:rPr>
        <w:t xml:space="preserve"> </w:t>
      </w:r>
      <w:r w:rsidRPr="004B186A">
        <w:rPr>
          <w:rFonts w:ascii="Sylfaen" w:hAnsi="Sylfaen"/>
          <w:lang w:val="hy-AM"/>
        </w:rPr>
        <w:t xml:space="preserve">- </w:t>
      </w:r>
      <w:r w:rsidRPr="00236A71">
        <w:rPr>
          <w:rFonts w:ascii="Sylfaen" w:hAnsi="Sylfaen" w:cs="Sylfaen"/>
          <w:color w:val="000000"/>
          <w:lang w:val="hy-AM"/>
        </w:rPr>
        <w:t>փաստաթղթի</w:t>
      </w:r>
      <w:r w:rsidRPr="00236A71">
        <w:rPr>
          <w:rFonts w:ascii="Sylfaen" w:hAnsi="Sylfaen"/>
          <w:color w:val="000000"/>
          <w:lang w:val="hy-AM"/>
        </w:rPr>
        <w:t xml:space="preserve"> </w:t>
      </w:r>
      <w:r w:rsidRPr="00236A71">
        <w:rPr>
          <w:rFonts w:ascii="Sylfaen" w:hAnsi="Sylfaen" w:cs="Sylfaen"/>
          <w:color w:val="000000"/>
          <w:lang w:val="hy-AM"/>
        </w:rPr>
        <w:t>սկան արված</w:t>
      </w:r>
      <w:r w:rsidRPr="00236A71">
        <w:rPr>
          <w:rFonts w:ascii="Sylfaen" w:hAnsi="Sylfaen"/>
          <w:color w:val="000000"/>
          <w:lang w:val="hy-AM"/>
        </w:rPr>
        <w:t xml:space="preserve"> </w:t>
      </w:r>
      <w:r w:rsidRPr="00236A71">
        <w:rPr>
          <w:rFonts w:ascii="Sylfaen" w:hAnsi="Sylfaen" w:cs="Sylfaen"/>
          <w:color w:val="000000"/>
          <w:lang w:val="hy-AM"/>
        </w:rPr>
        <w:t>պատճեն</w:t>
      </w:r>
      <w:r w:rsidRPr="00236A71">
        <w:rPr>
          <w:rFonts w:ascii="Sylfaen" w:hAnsi="Sylfaen"/>
          <w:color w:val="000000"/>
          <w:lang w:val="hy-AM"/>
        </w:rPr>
        <w:t xml:space="preserve"> PDF </w:t>
      </w:r>
      <w:r w:rsidRPr="00236A71">
        <w:rPr>
          <w:rFonts w:ascii="Sylfaen" w:hAnsi="Sylfaen" w:cs="Sylfaen"/>
          <w:color w:val="000000"/>
          <w:lang w:val="hy-AM"/>
        </w:rPr>
        <w:t>ֆորմատով</w:t>
      </w:r>
      <w:r w:rsidRPr="00236A71">
        <w:rPr>
          <w:rFonts w:ascii="Sylfaen" w:hAnsi="Sylfaen"/>
          <w:color w:val="000000"/>
          <w:lang w:val="hy-AM"/>
        </w:rPr>
        <w:t xml:space="preserve"> (</w:t>
      </w:r>
      <w:r w:rsidRPr="00236A71">
        <w:rPr>
          <w:rFonts w:ascii="Sylfaen" w:hAnsi="Sylfaen" w:cs="Sylfaen"/>
          <w:color w:val="000000"/>
          <w:lang w:val="hy-AM"/>
        </w:rPr>
        <w:t>ֆայլի</w:t>
      </w:r>
      <w:r w:rsidRPr="00236A71">
        <w:rPr>
          <w:rFonts w:ascii="Sylfaen" w:hAnsi="Sylfaen"/>
          <w:color w:val="000000"/>
          <w:lang w:val="hy-AM"/>
        </w:rPr>
        <w:t xml:space="preserve"> </w:t>
      </w:r>
      <w:r w:rsidRPr="00236A71">
        <w:rPr>
          <w:rFonts w:ascii="Sylfaen" w:hAnsi="Sylfaen" w:cs="Sylfaen"/>
          <w:color w:val="000000"/>
          <w:lang w:val="hy-AM"/>
        </w:rPr>
        <w:t>անվանումը</w:t>
      </w:r>
      <w:r w:rsidRPr="00236A71">
        <w:rPr>
          <w:rFonts w:ascii="Sylfaen" w:hAnsi="Sylfaen"/>
          <w:color w:val="000000"/>
          <w:lang w:val="hy-AM"/>
        </w:rPr>
        <w:t xml:space="preserve">  </w:t>
      </w:r>
      <w:r w:rsidRPr="004B186A">
        <w:rPr>
          <w:rFonts w:ascii="Sylfaen" w:hAnsi="Sylfaen"/>
          <w:color w:val="000000"/>
          <w:lang w:val="hy-AM"/>
        </w:rPr>
        <w:t>Ակտ</w:t>
      </w:r>
      <w:r w:rsidRPr="00236A71">
        <w:rPr>
          <w:rFonts w:ascii="Sylfaen" w:hAnsi="Sylfaen"/>
          <w:color w:val="000000"/>
          <w:lang w:val="hy-AM"/>
        </w:rPr>
        <w:t>.pdf)</w:t>
      </w:r>
      <w:r w:rsidRPr="004B186A">
        <w:rPr>
          <w:rFonts w:ascii="Sylfaen" w:hAnsi="Sylfaen"/>
          <w:color w:val="000000"/>
          <w:lang w:val="hy-AM"/>
        </w:rPr>
        <w:t>:</w:t>
      </w:r>
    </w:p>
    <w:p w:rsidR="001B6B55" w:rsidRPr="00236A71" w:rsidRDefault="001B6B55" w:rsidP="001B6B55">
      <w:pPr>
        <w:pStyle w:val="ListParagraph"/>
        <w:widowControl w:val="0"/>
        <w:numPr>
          <w:ilvl w:val="0"/>
          <w:numId w:val="4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Փաստաթղթերի սկան արված պատճեններին ներկայացվող պահանջներ.</w:t>
      </w:r>
    </w:p>
    <w:p w:rsidR="001B6B55" w:rsidRPr="00236A71" w:rsidRDefault="001B6B55" w:rsidP="001B6B55">
      <w:pPr>
        <w:pStyle w:val="ListParagraph"/>
        <w:numPr>
          <w:ilvl w:val="1"/>
          <w:numId w:val="27"/>
        </w:numPr>
        <w:contextualSpacing w:val="0"/>
        <w:jc w:val="both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փաստաթղթի բոլոր էջերը գտնվում են PDF ձևաչափի մեկ ֆայլում,</w:t>
      </w:r>
    </w:p>
    <w:p w:rsidR="001B6B55" w:rsidRPr="00236A71" w:rsidRDefault="001B6B55" w:rsidP="001B6B55">
      <w:pPr>
        <w:pStyle w:val="ListParagraph"/>
        <w:numPr>
          <w:ilvl w:val="1"/>
          <w:numId w:val="27"/>
        </w:numPr>
        <w:contextualSpacing w:val="0"/>
        <w:jc w:val="both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Մասնակիցը ներկայացնում է սկան արված պատճենը գունավոր ձևաչափով,</w:t>
      </w:r>
    </w:p>
    <w:p w:rsidR="001B6B55" w:rsidRPr="00236A71" w:rsidRDefault="001B6B55" w:rsidP="001B6B55">
      <w:pPr>
        <w:pStyle w:val="ListParagraph"/>
        <w:numPr>
          <w:ilvl w:val="1"/>
          <w:numId w:val="27"/>
        </w:numPr>
        <w:contextualSpacing w:val="0"/>
        <w:jc w:val="both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սկան արված պատճենի հստակությունը պետք է ապահովի փաստաթղթի ընթերցանելիությունը,</w:t>
      </w:r>
    </w:p>
    <w:p w:rsidR="001B6B55" w:rsidRDefault="001B6B55" w:rsidP="001B6B55">
      <w:pPr>
        <w:pStyle w:val="ListParagraph"/>
        <w:numPr>
          <w:ilvl w:val="1"/>
          <w:numId w:val="27"/>
        </w:numPr>
        <w:contextualSpacing w:val="0"/>
        <w:jc w:val="both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փաստաթղթի յուրաքանչյուր էջ (բացառությամբ Տենդերի մասնակցության երաշխիքի և Տեղեկանքի այն մասին, որ Մասնակիցը չի գտնվում անվճարունակության, սնանկության կամ լուծարման գործընթացներում) պետք է ստորագրված լինի Մասնակցի ղեկավարի կամ առաջարկը ներկայացնելու համար լիազորված ներկայացուցչի կողմից և վավերացված լինի Մասնակցի կնիքով (Մասնակցի մոտ կնիքի առկայության դեպքում):</w:t>
      </w:r>
    </w:p>
    <w:p w:rsidR="008B3EA9" w:rsidRPr="00236A71" w:rsidRDefault="008B3EA9" w:rsidP="008B3EA9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Մասնակիցը միախմբում է հետևյալ ֆայլերը.</w:t>
      </w:r>
    </w:p>
    <w:p w:rsidR="008B3EA9" w:rsidRPr="00AB4A22" w:rsidRDefault="008B3EA9" w:rsidP="008B3EA9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AB4A22">
        <w:rPr>
          <w:rFonts w:ascii="Sylfaen" w:hAnsi="Sylfaen"/>
          <w:color w:val="000000"/>
        </w:rPr>
        <w:t>Հարցաթերթիկ.</w:t>
      </w:r>
      <w:r w:rsidRPr="00AB4A22">
        <w:rPr>
          <w:rFonts w:ascii="Sylfaen" w:hAnsi="Sylfaen"/>
          <w:color w:val="000000"/>
          <w:lang w:val="en-US"/>
        </w:rPr>
        <w:t>pdf;</w:t>
      </w:r>
    </w:p>
    <w:p w:rsidR="008B3EA9" w:rsidRPr="00236A71" w:rsidRDefault="008B3EA9" w:rsidP="008B3EA9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NDA.pdf</w:t>
      </w:r>
    </w:p>
    <w:p w:rsidR="008B3EA9" w:rsidRPr="00236A71" w:rsidRDefault="008B3EA9" w:rsidP="008B3EA9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Համապատասխանության մասին հայտարարագիր.pdf,</w:t>
      </w:r>
    </w:p>
    <w:p w:rsidR="008B3EA9" w:rsidRPr="00236A71" w:rsidRDefault="008B3EA9" w:rsidP="008B3EA9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Կոմերցիոն առաջարկ.pdf,</w:t>
      </w:r>
    </w:p>
    <w:p w:rsidR="008B3EA9" w:rsidRPr="00236A71" w:rsidRDefault="008B3EA9" w:rsidP="008B3EA9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Կոմերցիոն առաջարկ.xls,</w:t>
      </w:r>
    </w:p>
    <w:p w:rsidR="008B3EA9" w:rsidRPr="00236A71" w:rsidRDefault="008B3EA9" w:rsidP="008B3EA9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Անշահագրգռվածություն.pdf,</w:t>
      </w:r>
    </w:p>
    <w:p w:rsidR="008B3EA9" w:rsidRPr="00AB4A22" w:rsidRDefault="008B3EA9" w:rsidP="008B3EA9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Երաշխիք.pdf,</w:t>
      </w:r>
    </w:p>
    <w:p w:rsidR="008B3EA9" w:rsidRPr="00AB4A22" w:rsidRDefault="008B3EA9" w:rsidP="008B3EA9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AB4A22">
        <w:rPr>
          <w:rFonts w:ascii="Sylfaen" w:hAnsi="Sylfaen"/>
          <w:color w:val="000000"/>
          <w:lang w:val="hy-AM"/>
        </w:rPr>
        <w:t>Տեղեկանք.pdf,</w:t>
      </w:r>
    </w:p>
    <w:p w:rsidR="00CA46E7" w:rsidRPr="00236A71" w:rsidRDefault="00CA46E7" w:rsidP="00CA46E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="Sylfaen" w:hAnsi="Sylfaen"/>
          <w:color w:val="000000"/>
          <w:lang w:val="hy-AM"/>
        </w:rPr>
      </w:pPr>
      <w:r>
        <w:rPr>
          <w:rFonts w:ascii="Sylfaen" w:hAnsi="Sylfaen"/>
          <w:color w:val="000000"/>
          <w:lang w:val="hy-AM"/>
        </w:rPr>
        <w:tab/>
      </w:r>
      <w:r w:rsidRPr="004B186A">
        <w:rPr>
          <w:rFonts w:ascii="Sylfaen" w:hAnsi="Sylfaen"/>
          <w:color w:val="000000"/>
          <w:lang w:val="hy-AM"/>
        </w:rPr>
        <w:t xml:space="preserve">     </w:t>
      </w:r>
      <w:r w:rsidRPr="00236A71">
        <w:rPr>
          <w:rFonts w:ascii="Sylfaen" w:hAnsi="Sylfaen"/>
          <w:color w:val="000000"/>
          <w:lang w:val="hy-AM"/>
        </w:rPr>
        <w:t>Գաղտնաբառով պաշտպանված RAR ձևաչափ մեկ արխիվում (ֆայլի անունը «</w:t>
      </w:r>
      <w:r w:rsidRPr="00236A71">
        <w:rPr>
          <w:rFonts w:ascii="Sylfaen" w:hAnsi="Sylfaen"/>
          <w:i/>
          <w:color w:val="000000"/>
          <w:lang w:val="hy-AM"/>
        </w:rPr>
        <w:t>Մասնակցի անունը 0</w:t>
      </w:r>
      <w:r w:rsidRPr="009579C4">
        <w:rPr>
          <w:rFonts w:ascii="Sylfaen" w:hAnsi="Sylfaen"/>
          <w:i/>
          <w:color w:val="000000"/>
          <w:lang w:val="hy-AM"/>
        </w:rPr>
        <w:t>0</w:t>
      </w:r>
      <w:r w:rsidRPr="004B186A">
        <w:rPr>
          <w:rFonts w:ascii="Sylfaen" w:hAnsi="Sylfaen"/>
          <w:i/>
          <w:color w:val="000000"/>
          <w:lang w:val="hy-AM"/>
        </w:rPr>
        <w:t>3</w:t>
      </w:r>
      <w:r w:rsidRPr="00236A71">
        <w:rPr>
          <w:rFonts w:ascii="Sylfaen" w:hAnsi="Sylfaen"/>
          <w:i/>
          <w:color w:val="000000"/>
          <w:lang w:val="hy-AM"/>
        </w:rPr>
        <w:t>_1</w:t>
      </w:r>
      <w:r w:rsidRPr="009579C4">
        <w:rPr>
          <w:rFonts w:ascii="Sylfaen" w:hAnsi="Sylfaen"/>
          <w:i/>
          <w:color w:val="000000"/>
          <w:lang w:val="hy-AM"/>
        </w:rPr>
        <w:t>5</w:t>
      </w:r>
      <w:r w:rsidRPr="00236A71">
        <w:rPr>
          <w:rFonts w:ascii="Sylfaen" w:hAnsi="Sylfaen"/>
          <w:color w:val="000000"/>
          <w:lang w:val="hy-AM"/>
        </w:rPr>
        <w:t xml:space="preserve">»: Եթե արխիվի չափը գերազանցում է 10MB, Մասնակիցը ստեղծում է բազմահատոր արխիվ 10MB պակաս հատորի չափով: </w:t>
      </w:r>
    </w:p>
    <w:p w:rsidR="00CA46E7" w:rsidRPr="00236A71" w:rsidRDefault="00CA46E7" w:rsidP="00CA46E7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lastRenderedPageBreak/>
        <w:t>ՉԻ ԹՈՒՅԼԱՏՐՎՈՒՄ ԳԱՂՏՆԱԲԱՌՈՎ ՊԱՇՏՊԱՆԵԼ ԱՐԽԻՎԻ ԿԱԶՄԻ ՄԵՋ ՄՏՆՈՂ ՅՈՒՐԱՔԱՆՉՅՈՒՐ ՖԱՅԼ: ԳԱՂՏՆԱԲԱՌՈՎ ՊԵՏՔ Է ՊԱՇՏՊԱՆՎԱԾ ԼԻՆԻ ՄԻԱՅՆ ԻՆՔԸ՝ ԱՐԽԻՎԸ:</w:t>
      </w:r>
    </w:p>
    <w:p w:rsidR="00CA46E7" w:rsidRPr="00236A71" w:rsidRDefault="00CA46E7" w:rsidP="00CA46E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FF0000"/>
          <w:lang w:val="hy-AM"/>
        </w:rPr>
      </w:pPr>
      <w:r w:rsidRPr="00236A71">
        <w:rPr>
          <w:rFonts w:ascii="Sylfaen" w:hAnsi="Sylfaen"/>
          <w:color w:val="FF0000"/>
          <w:lang w:val="hy-AM"/>
        </w:rPr>
        <w:t xml:space="preserve">Պատվիրատուն իրեն իրավունք է վերապահում չդիտարկել Մասնակցի առաջարկը, եթե այն չի համապատասխանում ՄՄՀ 2.1.3 բաժնում թվարկված պահանջներից գոնե մեկին:  </w:t>
      </w:r>
    </w:p>
    <w:p w:rsidR="00C0182A" w:rsidRPr="00236A71" w:rsidRDefault="00C0182A" w:rsidP="00C0182A">
      <w:pPr>
        <w:jc w:val="both"/>
        <w:rPr>
          <w:rFonts w:ascii="Sylfaen" w:hAnsi="Sylfaen"/>
          <w:b/>
          <w:lang w:val="hy-AM"/>
        </w:rPr>
      </w:pPr>
      <w:r w:rsidRPr="00236A71">
        <w:rPr>
          <w:rFonts w:ascii="Sylfaen" w:hAnsi="Sylfaen"/>
          <w:b/>
          <w:bCs/>
          <w:lang w:val="hy-AM"/>
        </w:rPr>
        <w:t xml:space="preserve">2.1.4. </w:t>
      </w:r>
      <w:r w:rsidRPr="00236A71">
        <w:rPr>
          <w:rFonts w:ascii="Sylfaen" w:hAnsi="Sylfaen" w:cs="Sylfaen"/>
          <w:b/>
          <w:bCs/>
          <w:lang w:val="hy-AM"/>
        </w:rPr>
        <w:t>Առաջարկներների</w:t>
      </w:r>
      <w:r w:rsidRPr="00236A71">
        <w:rPr>
          <w:rFonts w:ascii="Sylfaen" w:hAnsi="Sylfaen"/>
          <w:b/>
          <w:bCs/>
          <w:lang w:val="hy-AM"/>
        </w:rPr>
        <w:t xml:space="preserve"> </w:t>
      </w:r>
      <w:r w:rsidRPr="00236A71">
        <w:rPr>
          <w:rFonts w:ascii="Sylfaen" w:hAnsi="Sylfaen" w:cs="Sylfaen"/>
          <w:b/>
          <w:bCs/>
          <w:lang w:val="hy-AM"/>
        </w:rPr>
        <w:t>տրամադրման</w:t>
      </w:r>
      <w:r w:rsidRPr="00236A71">
        <w:rPr>
          <w:rFonts w:ascii="Sylfaen" w:hAnsi="Sylfaen"/>
          <w:b/>
          <w:bCs/>
          <w:lang w:val="hy-AM"/>
        </w:rPr>
        <w:t xml:space="preserve"> </w:t>
      </w:r>
      <w:r w:rsidRPr="00236A71">
        <w:rPr>
          <w:rFonts w:ascii="Sylfaen" w:hAnsi="Sylfaen" w:cs="Sylfaen"/>
          <w:b/>
          <w:bCs/>
          <w:lang w:val="hy-AM"/>
        </w:rPr>
        <w:t>կարգը</w:t>
      </w:r>
      <w:r w:rsidRPr="00236A71">
        <w:rPr>
          <w:rFonts w:ascii="Sylfaen" w:hAnsi="Sylfaen"/>
          <w:b/>
          <w:lang w:val="hy-AM"/>
        </w:rPr>
        <w:t xml:space="preserve"> </w:t>
      </w:r>
    </w:p>
    <w:p w:rsidR="00C0182A" w:rsidRPr="00236A71" w:rsidRDefault="00C0182A" w:rsidP="00C0182A">
      <w:pPr>
        <w:pStyle w:val="ListParagraph"/>
        <w:numPr>
          <w:ilvl w:val="0"/>
          <w:numId w:val="27"/>
        </w:numPr>
        <w:contextualSpacing w:val="0"/>
        <w:jc w:val="both"/>
        <w:rPr>
          <w:rStyle w:val="Hyperlink"/>
          <w:rFonts w:ascii="Sylfaen" w:hAnsi="Sylfaen" w:cs="Helv"/>
          <w:b/>
          <w:color w:val="auto"/>
          <w:lang w:val="hy-AM"/>
        </w:rPr>
      </w:pPr>
      <w:r w:rsidRPr="00236A71">
        <w:rPr>
          <w:rFonts w:ascii="Sylfaen" w:hAnsi="Sylfaen"/>
          <w:lang w:val="hy-AM"/>
        </w:rPr>
        <w:t xml:space="preserve">Մասնակիցն ուղարկում է ՏՄՀ 2.1.3 բաժնի պահանջներին համապատասխան պատրաստված արխիվն էլեկտրոնային փոստի  </w:t>
      </w:r>
      <w:r w:rsidR="006D6A83" w:rsidRPr="006D6A83">
        <w:fldChar w:fldCharType="begin"/>
      </w:r>
      <w:r w:rsidRPr="005B7622">
        <w:rPr>
          <w:lang w:val="hy-AM"/>
        </w:rPr>
        <w:instrText xml:space="preserve"> HYPERLINK "mailto:Tender_armentel_MM@beeline.am" </w:instrText>
      </w:r>
      <w:r w:rsidR="006D6A83" w:rsidRPr="006D6A83">
        <w:fldChar w:fldCharType="separate"/>
      </w:r>
      <w:r w:rsidRPr="00236A71">
        <w:rPr>
          <w:rStyle w:val="Hyperlink"/>
          <w:rFonts w:ascii="Sylfaen" w:hAnsi="Sylfaen"/>
          <w:color w:val="548DD4" w:themeColor="text2" w:themeTint="99"/>
          <w:lang w:val="hy-AM"/>
        </w:rPr>
        <w:t>Tender_armentel_MM@beeline.am</w:t>
      </w:r>
      <w:r w:rsidR="006D6A83">
        <w:rPr>
          <w:rStyle w:val="Hyperlink"/>
          <w:rFonts w:ascii="Sylfaen" w:hAnsi="Sylfaen"/>
          <w:color w:val="548DD4" w:themeColor="text2" w:themeTint="99"/>
          <w:lang w:val="hy-AM"/>
        </w:rPr>
        <w:fldChar w:fldCharType="end"/>
      </w:r>
      <w:r w:rsidRPr="00236A71">
        <w:rPr>
          <w:rFonts w:ascii="Sylfaen" w:hAnsi="Sylfaen"/>
          <w:lang w:val="hy-AM"/>
        </w:rPr>
        <w:t xml:space="preserve"> </w:t>
      </w:r>
      <w:r w:rsidRPr="00105DFB">
        <w:rPr>
          <w:rFonts w:ascii="Sylfaen" w:hAnsi="Sylfaen"/>
          <w:lang w:val="hy-AM"/>
        </w:rPr>
        <w:t xml:space="preserve">հասցեին </w:t>
      </w:r>
      <w:r w:rsidRPr="005B7622">
        <w:rPr>
          <w:rFonts w:ascii="Sylfaen" w:hAnsi="Sylfaen"/>
          <w:b/>
          <w:lang w:val="hy-AM"/>
        </w:rPr>
        <w:t>25</w:t>
      </w:r>
      <w:r w:rsidRPr="00C0182A">
        <w:rPr>
          <w:rFonts w:ascii="Sylfaen" w:hAnsi="Sylfaen"/>
          <w:b/>
          <w:lang w:val="hy-AM"/>
        </w:rPr>
        <w:t>.</w:t>
      </w:r>
      <w:r w:rsidRPr="00105DFB">
        <w:rPr>
          <w:rFonts w:ascii="Sylfaen" w:hAnsi="Sylfaen"/>
          <w:b/>
          <w:lang w:val="hy-AM"/>
        </w:rPr>
        <w:t>03.2015թ</w:t>
      </w:r>
      <w:r w:rsidRPr="00236A71">
        <w:rPr>
          <w:rFonts w:ascii="Sylfaen" w:hAnsi="Sylfaen"/>
          <w:b/>
          <w:lang w:val="hy-AM"/>
        </w:rPr>
        <w:t xml:space="preserve">. </w:t>
      </w:r>
      <w:r w:rsidRPr="00236A71">
        <w:rPr>
          <w:rFonts w:ascii="Sylfaen" w:hAnsi="Sylfaen"/>
          <w:lang w:val="hy-AM"/>
        </w:rPr>
        <w:t xml:space="preserve">ժամը </w:t>
      </w:r>
      <w:r w:rsidRPr="00236A71">
        <w:rPr>
          <w:rFonts w:ascii="Sylfaen" w:hAnsi="Sylfaen"/>
          <w:b/>
          <w:lang w:val="hy-AM"/>
        </w:rPr>
        <w:t>1</w:t>
      </w:r>
      <w:r w:rsidRPr="00105DFB">
        <w:rPr>
          <w:b/>
          <w:lang w:val="hy-AM"/>
        </w:rPr>
        <w:t>5</w:t>
      </w:r>
      <w:r w:rsidRPr="00236A71">
        <w:rPr>
          <w:rFonts w:ascii="Sylfaen" w:hAnsi="Sylfaen"/>
          <w:b/>
          <w:lang w:val="hy-AM"/>
        </w:rPr>
        <w:t xml:space="preserve">:00 (տեղական ժամանակով) </w:t>
      </w:r>
      <w:r w:rsidRPr="00236A71">
        <w:rPr>
          <w:rFonts w:ascii="Sylfaen" w:hAnsi="Sylfaen"/>
          <w:lang w:val="hy-AM"/>
        </w:rPr>
        <w:t xml:space="preserve">ոչ ուշ ժամկետում: </w:t>
      </w:r>
      <w:r w:rsidRPr="00236A71">
        <w:rPr>
          <w:rFonts w:ascii="Sylfaen" w:hAnsi="Sylfaen"/>
          <w:b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Նամակի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թեման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համապատասխանում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է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հետևյալ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>ֆորմատին</w:t>
      </w:r>
      <w:r w:rsidRPr="00236A71">
        <w:rPr>
          <w:rFonts w:ascii="Sylfaen" w:hAnsi="Sylfaen"/>
          <w:lang w:val="hy-AM"/>
        </w:rPr>
        <w:t xml:space="preserve"> «</w:t>
      </w:r>
      <w:r w:rsidRPr="00236A71">
        <w:rPr>
          <w:rFonts w:ascii="Sylfaen" w:hAnsi="Sylfaen" w:cs="Sylfaen"/>
          <w:lang w:val="hy-AM"/>
        </w:rPr>
        <w:t>Մասնակցի</w:t>
      </w:r>
      <w:r w:rsidRPr="00236A71">
        <w:rPr>
          <w:rFonts w:ascii="Sylfaen" w:hAnsi="Sylfaen"/>
          <w:lang w:val="hy-AM"/>
        </w:rPr>
        <w:t xml:space="preserve"> </w:t>
      </w:r>
      <w:r w:rsidRPr="00236A71">
        <w:rPr>
          <w:rFonts w:ascii="Sylfaen" w:hAnsi="Sylfaen" w:cs="Sylfaen"/>
          <w:lang w:val="hy-AM"/>
        </w:rPr>
        <w:t xml:space="preserve">անվանումը-Տենդեր  </w:t>
      </w:r>
      <w:r w:rsidRPr="00236A71">
        <w:rPr>
          <w:rFonts w:ascii="Sylfaen" w:hAnsi="Sylfaen"/>
          <w:lang w:val="hy-AM"/>
        </w:rPr>
        <w:t>0</w:t>
      </w:r>
      <w:r w:rsidRPr="009579C4">
        <w:rPr>
          <w:rFonts w:ascii="Sylfaen" w:hAnsi="Sylfaen"/>
          <w:lang w:val="hy-AM"/>
        </w:rPr>
        <w:t>0</w:t>
      </w:r>
      <w:r w:rsidRPr="005B7622">
        <w:rPr>
          <w:rFonts w:ascii="Sylfaen" w:hAnsi="Sylfaen"/>
          <w:lang w:val="hy-AM"/>
        </w:rPr>
        <w:t>3</w:t>
      </w:r>
      <w:r w:rsidRPr="00236A71">
        <w:rPr>
          <w:rFonts w:ascii="Sylfaen" w:hAnsi="Sylfaen"/>
          <w:lang w:val="hy-AM"/>
        </w:rPr>
        <w:t>_1</w:t>
      </w:r>
      <w:r w:rsidRPr="009579C4">
        <w:rPr>
          <w:rFonts w:ascii="Sylfaen" w:hAnsi="Sylfaen"/>
          <w:lang w:val="hy-AM"/>
        </w:rPr>
        <w:t>5</w:t>
      </w:r>
      <w:r w:rsidRPr="00236A71">
        <w:rPr>
          <w:rFonts w:ascii="Sylfaen" w:hAnsi="Sylfaen"/>
          <w:lang w:val="hy-AM"/>
        </w:rPr>
        <w:t xml:space="preserve">  </w:t>
      </w:r>
      <w:r w:rsidRPr="005B7622">
        <w:rPr>
          <w:rFonts w:asciiTheme="minorHAnsi" w:hAnsiTheme="minorHAnsi"/>
          <w:lang w:val="hy-AM"/>
        </w:rPr>
        <w:t>CISCO</w:t>
      </w:r>
      <w:r w:rsidRPr="00236A71">
        <w:rPr>
          <w:rFonts w:ascii="Sylfaen" w:hAnsi="Sylfaen" w:cs="Sylfaen"/>
          <w:lang w:val="hy-AM"/>
        </w:rPr>
        <w:t>»</w:t>
      </w:r>
      <w:r w:rsidRPr="00236A71">
        <w:rPr>
          <w:rFonts w:ascii="Sylfaen" w:hAnsi="Sylfaen"/>
          <w:lang w:val="hy-AM"/>
        </w:rPr>
        <w:t>: Թույլատրվում է ուղարկել բազմահատոր արխիվի հատորներն առաձին նամակներով:</w:t>
      </w:r>
    </w:p>
    <w:p w:rsidR="00C0182A" w:rsidRPr="00C0182A" w:rsidRDefault="00C0182A" w:rsidP="00794BC4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 w:cs="Helv"/>
          <w:u w:val="single"/>
          <w:lang w:val="hy-AM"/>
        </w:rPr>
      </w:pPr>
      <w:r w:rsidRPr="00C0182A">
        <w:rPr>
          <w:rFonts w:ascii="Sylfaen" w:hAnsi="Sylfaen"/>
          <w:lang w:val="hy-AM"/>
        </w:rPr>
        <w:t xml:space="preserve">ՏՄՀ թիվ </w:t>
      </w:r>
      <w:r w:rsidRPr="005B7622">
        <w:rPr>
          <w:rFonts w:ascii="Sylfaen" w:hAnsi="Sylfaen"/>
          <w:lang w:val="hy-AM"/>
        </w:rPr>
        <w:t>7</w:t>
      </w:r>
      <w:r w:rsidRPr="00C0182A">
        <w:rPr>
          <w:rFonts w:ascii="Sylfaen" w:hAnsi="Sylfaen"/>
          <w:lang w:val="hy-AM"/>
        </w:rPr>
        <w:t xml:space="preserve"> Հավելվածի պահանջներին համապատասխան պատրաստված  Էլեկտրոնային տեղեկատվության հանձնման ակտը (Ակտ.pdf) Մասնակիցն ուղարկում է Պատվիրատուի Անվտանգության ծառայություն էլեկտրոնային փոստի </w:t>
      </w:r>
      <w:r w:rsidR="006D6A83" w:rsidRPr="006D6A83">
        <w:fldChar w:fldCharType="begin"/>
      </w:r>
      <w:r w:rsidRPr="005B7622">
        <w:rPr>
          <w:lang w:val="hy-AM"/>
        </w:rPr>
        <w:instrText xml:space="preserve"> HYPERLINK "mailto:Tigs@beeline.am" </w:instrText>
      </w:r>
      <w:r w:rsidR="006D6A83" w:rsidRPr="006D6A83">
        <w:fldChar w:fldCharType="separate"/>
      </w:r>
      <w:r w:rsidRPr="00C0182A">
        <w:rPr>
          <w:rStyle w:val="Hyperlink"/>
          <w:rFonts w:ascii="Sylfaen" w:hAnsi="Sylfaen"/>
          <w:lang w:val="hy-AM"/>
        </w:rPr>
        <w:t>Tigs@beeline.am</w:t>
      </w:r>
      <w:r w:rsidR="006D6A83" w:rsidRPr="00C0182A">
        <w:rPr>
          <w:rStyle w:val="Hyperlink"/>
          <w:rFonts w:ascii="Sylfaen" w:hAnsi="Sylfaen"/>
          <w:lang w:val="hy-AM"/>
        </w:rPr>
        <w:fldChar w:fldCharType="end"/>
      </w:r>
      <w:r w:rsidRPr="00C0182A">
        <w:rPr>
          <w:rFonts w:ascii="Sylfaen" w:hAnsi="Sylfaen"/>
          <w:lang w:val="hy-AM"/>
        </w:rPr>
        <w:t xml:space="preserve"> հասցեին (առանց պատճեններն այլ փոստարկղերին ուղարկելու) </w:t>
      </w:r>
      <w:r w:rsidRPr="005B7622">
        <w:rPr>
          <w:rFonts w:asciiTheme="minorHAnsi" w:hAnsiTheme="minorHAnsi"/>
          <w:b/>
          <w:lang w:val="hy-AM"/>
        </w:rPr>
        <w:t>25</w:t>
      </w:r>
      <w:r w:rsidRPr="00C0182A">
        <w:rPr>
          <w:rFonts w:asciiTheme="minorHAnsi" w:hAnsiTheme="minorHAnsi"/>
          <w:b/>
          <w:lang w:val="hy-AM"/>
        </w:rPr>
        <w:t>.03.2015</w:t>
      </w:r>
      <w:r w:rsidRPr="00C0182A">
        <w:rPr>
          <w:rFonts w:ascii="Sylfaen" w:hAnsi="Sylfaen"/>
          <w:b/>
          <w:lang w:val="hy-AM"/>
        </w:rPr>
        <w:t xml:space="preserve">թ. </w:t>
      </w:r>
      <w:r w:rsidRPr="00C0182A">
        <w:rPr>
          <w:rFonts w:ascii="Sylfaen" w:hAnsi="Sylfaen"/>
          <w:lang w:val="hy-AM"/>
        </w:rPr>
        <w:t xml:space="preserve">ժամը </w:t>
      </w:r>
      <w:r w:rsidRPr="00C0182A">
        <w:rPr>
          <w:rFonts w:ascii="Sylfaen" w:hAnsi="Sylfaen"/>
          <w:b/>
          <w:lang w:val="hy-AM"/>
        </w:rPr>
        <w:t xml:space="preserve">15:00 (տեղական ժամանակով) </w:t>
      </w:r>
      <w:r w:rsidRPr="00C0182A">
        <w:rPr>
          <w:rFonts w:ascii="Sylfaen" w:hAnsi="Sylfaen"/>
          <w:lang w:val="hy-AM"/>
        </w:rPr>
        <w:t xml:space="preserve">ոչ ուշ ժամկետում: </w:t>
      </w:r>
      <w:r w:rsidRPr="00C0182A">
        <w:rPr>
          <w:rFonts w:ascii="Sylfaen" w:hAnsi="Sylfaen"/>
          <w:b/>
          <w:lang w:val="hy-AM"/>
        </w:rPr>
        <w:t xml:space="preserve"> </w:t>
      </w:r>
      <w:r w:rsidRPr="00C0182A">
        <w:rPr>
          <w:rFonts w:ascii="Sylfaen" w:hAnsi="Sylfaen" w:cs="Sylfaen"/>
          <w:lang w:val="hy-AM"/>
        </w:rPr>
        <w:t>Նամակի</w:t>
      </w:r>
      <w:r w:rsidRPr="00C0182A">
        <w:rPr>
          <w:rFonts w:ascii="Sylfaen" w:hAnsi="Sylfaen"/>
          <w:lang w:val="hy-AM"/>
        </w:rPr>
        <w:t xml:space="preserve"> </w:t>
      </w:r>
      <w:r w:rsidRPr="00C0182A">
        <w:rPr>
          <w:rFonts w:ascii="Sylfaen" w:hAnsi="Sylfaen" w:cs="Sylfaen"/>
          <w:lang w:val="hy-AM"/>
        </w:rPr>
        <w:t>թեման</w:t>
      </w:r>
      <w:r w:rsidRPr="00C0182A">
        <w:rPr>
          <w:rFonts w:ascii="Sylfaen" w:hAnsi="Sylfaen"/>
          <w:lang w:val="hy-AM"/>
        </w:rPr>
        <w:t xml:space="preserve"> </w:t>
      </w:r>
      <w:r w:rsidRPr="00C0182A">
        <w:rPr>
          <w:rFonts w:ascii="Sylfaen" w:hAnsi="Sylfaen" w:cs="Sylfaen"/>
          <w:lang w:val="hy-AM"/>
        </w:rPr>
        <w:t>համապատասխանում</w:t>
      </w:r>
      <w:r w:rsidRPr="00C0182A">
        <w:rPr>
          <w:rFonts w:ascii="Sylfaen" w:hAnsi="Sylfaen"/>
          <w:lang w:val="hy-AM"/>
        </w:rPr>
        <w:t xml:space="preserve"> </w:t>
      </w:r>
      <w:r w:rsidRPr="00C0182A">
        <w:rPr>
          <w:rFonts w:ascii="Sylfaen" w:hAnsi="Sylfaen" w:cs="Sylfaen"/>
          <w:lang w:val="hy-AM"/>
        </w:rPr>
        <w:t>է</w:t>
      </w:r>
      <w:r w:rsidRPr="00C0182A">
        <w:rPr>
          <w:rFonts w:ascii="Sylfaen" w:hAnsi="Sylfaen"/>
          <w:lang w:val="hy-AM"/>
        </w:rPr>
        <w:t xml:space="preserve"> </w:t>
      </w:r>
      <w:r w:rsidRPr="00C0182A">
        <w:rPr>
          <w:rFonts w:ascii="Sylfaen" w:hAnsi="Sylfaen" w:cs="Sylfaen"/>
          <w:lang w:val="hy-AM"/>
        </w:rPr>
        <w:t>հետևյալ</w:t>
      </w:r>
      <w:r w:rsidRPr="00C0182A">
        <w:rPr>
          <w:rFonts w:ascii="Sylfaen" w:hAnsi="Sylfaen"/>
          <w:lang w:val="hy-AM"/>
        </w:rPr>
        <w:t xml:space="preserve"> </w:t>
      </w:r>
      <w:r w:rsidRPr="00C0182A">
        <w:rPr>
          <w:rFonts w:ascii="Sylfaen" w:hAnsi="Sylfaen" w:cs="Sylfaen"/>
          <w:lang w:val="hy-AM"/>
        </w:rPr>
        <w:t>ֆորմատին:</w:t>
      </w:r>
      <w:r w:rsidRPr="00C0182A">
        <w:rPr>
          <w:rFonts w:ascii="Sylfaen" w:hAnsi="Sylfaen" w:cs="Sylfaen"/>
          <w:b/>
          <w:lang w:val="hy-AM"/>
        </w:rPr>
        <w:t xml:space="preserve"> </w:t>
      </w:r>
      <w:r w:rsidRPr="00C0182A">
        <w:rPr>
          <w:rFonts w:ascii="Sylfaen" w:hAnsi="Sylfaen"/>
          <w:i/>
          <w:lang w:val="hy-AM"/>
        </w:rPr>
        <w:t>«</w:t>
      </w:r>
      <w:r w:rsidRPr="00C0182A">
        <w:rPr>
          <w:rFonts w:ascii="Sylfaen" w:hAnsi="Sylfaen" w:cs="Sylfaen"/>
          <w:i/>
          <w:lang w:val="hy-AM"/>
        </w:rPr>
        <w:t>Մասնակցի</w:t>
      </w:r>
      <w:r w:rsidRPr="00C0182A">
        <w:rPr>
          <w:rFonts w:ascii="Sylfaen" w:hAnsi="Sylfaen"/>
          <w:i/>
          <w:lang w:val="hy-AM"/>
        </w:rPr>
        <w:t xml:space="preserve"> </w:t>
      </w:r>
      <w:r w:rsidRPr="00C0182A">
        <w:rPr>
          <w:rFonts w:ascii="Sylfaen" w:hAnsi="Sylfaen" w:cs="Sylfaen"/>
          <w:i/>
          <w:lang w:val="hy-AM"/>
        </w:rPr>
        <w:t xml:space="preserve">անվանումը – </w:t>
      </w:r>
      <w:r w:rsidRPr="00236A71">
        <w:rPr>
          <w:rFonts w:ascii="Sylfaen" w:hAnsi="Sylfaen"/>
          <w:lang w:val="hy-AM"/>
        </w:rPr>
        <w:t>0</w:t>
      </w:r>
      <w:r w:rsidRPr="009579C4">
        <w:rPr>
          <w:rFonts w:ascii="Sylfaen" w:hAnsi="Sylfaen"/>
          <w:lang w:val="hy-AM"/>
        </w:rPr>
        <w:t>0</w:t>
      </w:r>
      <w:r w:rsidRPr="005B7622">
        <w:rPr>
          <w:rFonts w:ascii="Sylfaen" w:hAnsi="Sylfaen"/>
          <w:lang w:val="hy-AM"/>
        </w:rPr>
        <w:t>3</w:t>
      </w:r>
      <w:r w:rsidRPr="00236A71">
        <w:rPr>
          <w:rFonts w:ascii="Sylfaen" w:hAnsi="Sylfaen"/>
          <w:lang w:val="hy-AM"/>
        </w:rPr>
        <w:t>_1</w:t>
      </w:r>
      <w:r w:rsidRPr="009579C4">
        <w:rPr>
          <w:rFonts w:ascii="Sylfaen" w:hAnsi="Sylfaen"/>
          <w:lang w:val="hy-AM"/>
        </w:rPr>
        <w:t>5</w:t>
      </w:r>
      <w:r w:rsidRPr="00236A71">
        <w:rPr>
          <w:rFonts w:ascii="Sylfaen" w:hAnsi="Sylfaen"/>
          <w:lang w:val="hy-AM"/>
        </w:rPr>
        <w:t xml:space="preserve">  </w:t>
      </w:r>
      <w:r w:rsidRPr="005B7622">
        <w:rPr>
          <w:rFonts w:asciiTheme="minorHAnsi" w:hAnsiTheme="minorHAnsi"/>
          <w:lang w:val="hy-AM"/>
        </w:rPr>
        <w:t>CISCO</w:t>
      </w:r>
      <w:r w:rsidRPr="00C0182A">
        <w:rPr>
          <w:rFonts w:ascii="Sylfaen" w:hAnsi="Sylfaen" w:cs="Sylfaen"/>
          <w:lang w:val="hy-AM"/>
        </w:rPr>
        <w:t>»:</w:t>
      </w:r>
    </w:p>
    <w:p w:rsidR="00C0182A" w:rsidRPr="00236A71" w:rsidRDefault="00C0182A" w:rsidP="00C0182A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rPr>
          <w:rStyle w:val="Hyperlink"/>
          <w:rFonts w:ascii="Sylfaen" w:hAnsi="Sylfaen"/>
          <w:color w:val="FF0000"/>
          <w:u w:val="none"/>
          <w:lang w:val="hy-AM"/>
        </w:rPr>
      </w:pPr>
      <w:r w:rsidRPr="00236A71">
        <w:rPr>
          <w:rFonts w:ascii="Sylfaen" w:hAnsi="Sylfaen"/>
          <w:color w:val="FF0000"/>
          <w:lang w:val="hy-AM"/>
        </w:rPr>
        <w:t>Պատվիրատուն իրեն իրավունք է վերապահում չդիտարկել Մասնակցի առաջարկը, եթե այն ուղարկվել է ՏՄՀ 2.1.4 բաժնում սահմանված ժամկետից ուշ:</w:t>
      </w:r>
    </w:p>
    <w:p w:rsidR="008D2946" w:rsidRPr="00236A71" w:rsidRDefault="008D2946" w:rsidP="008D2946">
      <w:pPr>
        <w:jc w:val="both"/>
        <w:rPr>
          <w:rFonts w:ascii="Sylfaen" w:hAnsi="Sylfaen"/>
          <w:b/>
          <w:lang w:val="hy-AM"/>
        </w:rPr>
      </w:pPr>
      <w:r w:rsidRPr="00236A71">
        <w:rPr>
          <w:rFonts w:ascii="Sylfaen" w:hAnsi="Sylfaen"/>
          <w:b/>
          <w:bCs/>
          <w:lang w:val="hy-AM"/>
        </w:rPr>
        <w:t>2.1.5. Հարցեր</w:t>
      </w:r>
      <w:r w:rsidRPr="00236A71">
        <w:rPr>
          <w:rFonts w:ascii="Sylfaen" w:hAnsi="Sylfaen"/>
          <w:b/>
          <w:lang w:val="hy-AM"/>
        </w:rPr>
        <w:t xml:space="preserve">, հստակեցումներ, առաջարկների հետ կանչում և փոփոխում </w:t>
      </w:r>
    </w:p>
    <w:p w:rsidR="008D2946" w:rsidRPr="00105DFB" w:rsidRDefault="008D2946" w:rsidP="008D2946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105DFB">
        <w:rPr>
          <w:rFonts w:ascii="Sylfaen" w:hAnsi="Sylfaen"/>
          <w:lang w:val="hy-AM"/>
        </w:rPr>
        <w:t>Մասակիցների և Պատվիրատուի միջև ողջ հաղորդակցությունն իրականացվում է ՏՄՀ 2 բաժնում նշված կոնտակտային անձի հետ էլեկտրոնային նամակագրության միջոցով:</w:t>
      </w:r>
    </w:p>
    <w:p w:rsidR="008D2946" w:rsidRPr="00105DFB" w:rsidRDefault="008D2946" w:rsidP="008D2946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105DFB">
        <w:rPr>
          <w:rFonts w:ascii="Sylfaen" w:hAnsi="Sylfaen"/>
          <w:lang w:val="hy-AM"/>
        </w:rPr>
        <w:t xml:space="preserve">ՏՄՀ տեքստի հետ կապված հարցերը, եթե այդպիսիք առաջանան առաջարկի պատրաստման ընթացքում, ընդունվում են Մասնակիցներից մինչև </w:t>
      </w:r>
      <w:r w:rsidRPr="00105DFB">
        <w:rPr>
          <w:rFonts w:ascii="Sylfaen" w:hAnsi="Sylfaen"/>
          <w:b/>
          <w:lang w:val="hy-AM"/>
        </w:rPr>
        <w:t>2</w:t>
      </w:r>
      <w:r w:rsidRPr="004B186A">
        <w:rPr>
          <w:rFonts w:ascii="Sylfaen" w:hAnsi="Sylfaen"/>
          <w:b/>
          <w:lang w:val="hy-AM"/>
        </w:rPr>
        <w:t>3</w:t>
      </w:r>
      <w:r w:rsidRPr="00105DFB">
        <w:rPr>
          <w:rFonts w:ascii="Sylfaen" w:hAnsi="Sylfaen"/>
          <w:b/>
          <w:lang w:val="hy-AM"/>
        </w:rPr>
        <w:t>.03.2015</w:t>
      </w:r>
      <w:r w:rsidRPr="00105DFB">
        <w:rPr>
          <w:rFonts w:ascii="Sylfaen" w:hAnsi="Sylfaen" w:cs="Sylfaen"/>
          <w:b/>
          <w:lang w:val="hy-AM"/>
        </w:rPr>
        <w:t>թ</w:t>
      </w:r>
      <w:r w:rsidRPr="00105DFB">
        <w:rPr>
          <w:rFonts w:ascii="Sylfaen" w:hAnsi="Sylfaen"/>
          <w:b/>
          <w:lang w:val="hy-AM"/>
        </w:rPr>
        <w:t xml:space="preserve">. </w:t>
      </w:r>
      <w:r w:rsidRPr="00105DFB">
        <w:rPr>
          <w:rFonts w:ascii="Sylfaen" w:hAnsi="Sylfaen" w:cs="Sylfaen"/>
          <w:b/>
          <w:lang w:val="hy-AM"/>
        </w:rPr>
        <w:t>ժամը</w:t>
      </w:r>
      <w:r w:rsidRPr="00105DFB">
        <w:rPr>
          <w:rFonts w:ascii="Sylfaen" w:hAnsi="Sylfaen"/>
          <w:b/>
          <w:lang w:val="hy-AM"/>
        </w:rPr>
        <w:t xml:space="preserve"> 18:00 (տեղական ժամանակով): </w:t>
      </w:r>
      <w:r w:rsidRPr="00105DFB">
        <w:rPr>
          <w:rFonts w:ascii="Sylfaen" w:hAnsi="Sylfaen"/>
          <w:lang w:val="hy-AM"/>
        </w:rPr>
        <w:t xml:space="preserve"> </w:t>
      </w:r>
    </w:p>
    <w:p w:rsidR="008D2946" w:rsidRPr="00105DFB" w:rsidRDefault="008D2946" w:rsidP="008D2946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105DFB">
        <w:rPr>
          <w:rFonts w:ascii="Sylfaen" w:hAnsi="Sylfaen"/>
          <w:lang w:val="hy-AM"/>
        </w:rPr>
        <w:t xml:space="preserve">Ստացված հարցերի պատասխանները և հստակեցումները կտրվեն Պատվիրատուի կողմից ոչ ուշ, քան </w:t>
      </w:r>
      <w:r>
        <w:rPr>
          <w:rFonts w:ascii="Sylfaen" w:hAnsi="Sylfaen"/>
          <w:b/>
          <w:lang w:val="hy-AM"/>
        </w:rPr>
        <w:t>24</w:t>
      </w:r>
      <w:r w:rsidRPr="00105DFB">
        <w:rPr>
          <w:rFonts w:ascii="Sylfaen" w:hAnsi="Sylfaen"/>
          <w:b/>
          <w:lang w:val="hy-AM"/>
        </w:rPr>
        <w:t>.03.2015</w:t>
      </w:r>
      <w:r w:rsidRPr="00105DFB">
        <w:rPr>
          <w:rFonts w:ascii="Sylfaen" w:hAnsi="Sylfaen" w:cs="Sylfaen"/>
          <w:b/>
          <w:lang w:val="hy-AM"/>
        </w:rPr>
        <w:t>թ</w:t>
      </w:r>
      <w:r w:rsidRPr="00105DFB">
        <w:rPr>
          <w:rFonts w:ascii="Sylfaen" w:hAnsi="Sylfaen"/>
          <w:b/>
          <w:lang w:val="hy-AM"/>
        </w:rPr>
        <w:t xml:space="preserve">. </w:t>
      </w:r>
      <w:r w:rsidRPr="00105DFB">
        <w:rPr>
          <w:rFonts w:ascii="Sylfaen" w:hAnsi="Sylfaen" w:cs="Sylfaen"/>
          <w:b/>
          <w:lang w:val="hy-AM"/>
        </w:rPr>
        <w:t>ժամը</w:t>
      </w:r>
      <w:r w:rsidRPr="00105DFB">
        <w:rPr>
          <w:rFonts w:ascii="Sylfaen" w:hAnsi="Sylfaen"/>
          <w:b/>
          <w:lang w:val="hy-AM"/>
        </w:rPr>
        <w:t xml:space="preserve"> 18:00 (</w:t>
      </w:r>
      <w:r w:rsidRPr="00105DFB">
        <w:rPr>
          <w:rFonts w:ascii="Sylfaen" w:hAnsi="Sylfaen" w:cs="Sylfaen"/>
          <w:b/>
          <w:lang w:val="hy-AM"/>
        </w:rPr>
        <w:t>տեղական</w:t>
      </w:r>
      <w:r w:rsidRPr="00105DFB">
        <w:rPr>
          <w:rFonts w:ascii="Sylfaen" w:hAnsi="Sylfaen"/>
          <w:b/>
          <w:lang w:val="hy-AM"/>
        </w:rPr>
        <w:t xml:space="preserve"> </w:t>
      </w:r>
      <w:r w:rsidRPr="00105DFB">
        <w:rPr>
          <w:rFonts w:ascii="Sylfaen" w:hAnsi="Sylfaen" w:cs="Sylfaen"/>
          <w:b/>
          <w:lang w:val="hy-AM"/>
        </w:rPr>
        <w:t>ժամանակով</w:t>
      </w:r>
      <w:r w:rsidRPr="00105DFB">
        <w:rPr>
          <w:rFonts w:ascii="Sylfaen" w:hAnsi="Sylfaen"/>
          <w:b/>
          <w:lang w:val="hy-AM"/>
        </w:rPr>
        <w:t xml:space="preserve">): </w:t>
      </w:r>
      <w:r w:rsidRPr="00105DFB">
        <w:rPr>
          <w:rFonts w:ascii="Sylfaen" w:hAnsi="Sylfaen"/>
          <w:lang w:val="hy-AM"/>
        </w:rPr>
        <w:t xml:space="preserve"> </w:t>
      </w:r>
    </w:p>
    <w:p w:rsidR="008D2946" w:rsidRPr="00236A71" w:rsidRDefault="008D2946" w:rsidP="008D2946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4B186A">
        <w:rPr>
          <w:rFonts w:ascii="Sylfaen" w:hAnsi="Sylfaen"/>
          <w:b/>
          <w:lang w:val="hy-AM"/>
        </w:rPr>
        <w:t>25</w:t>
      </w:r>
      <w:r w:rsidRPr="00105DFB">
        <w:rPr>
          <w:rFonts w:ascii="Sylfaen" w:hAnsi="Sylfaen"/>
          <w:b/>
          <w:lang w:val="hy-AM"/>
        </w:rPr>
        <w:t>.03.2015</w:t>
      </w:r>
      <w:r w:rsidRPr="00105DFB">
        <w:rPr>
          <w:rFonts w:ascii="Sylfaen" w:hAnsi="Sylfaen" w:cs="Sylfaen"/>
          <w:b/>
          <w:lang w:val="hy-AM"/>
        </w:rPr>
        <w:t>թ</w:t>
      </w:r>
      <w:r w:rsidRPr="00105DFB">
        <w:rPr>
          <w:rFonts w:ascii="Sylfaen" w:hAnsi="Sylfaen"/>
          <w:b/>
          <w:lang w:val="hy-AM"/>
        </w:rPr>
        <w:t xml:space="preserve">. </w:t>
      </w:r>
      <w:r w:rsidRPr="00105DFB">
        <w:rPr>
          <w:rFonts w:ascii="Sylfaen" w:hAnsi="Sylfaen" w:cs="Sylfaen"/>
          <w:b/>
          <w:lang w:val="hy-AM"/>
        </w:rPr>
        <w:t>ժամը</w:t>
      </w:r>
      <w:r w:rsidRPr="00105DFB">
        <w:rPr>
          <w:rFonts w:ascii="Sylfaen" w:hAnsi="Sylfaen"/>
          <w:lang w:val="hy-AM"/>
        </w:rPr>
        <w:t xml:space="preserve"> </w:t>
      </w:r>
      <w:r w:rsidRPr="00105DFB">
        <w:rPr>
          <w:rFonts w:ascii="Sylfaen" w:hAnsi="Sylfaen"/>
          <w:b/>
          <w:lang w:val="hy-AM"/>
        </w:rPr>
        <w:t>1</w:t>
      </w:r>
      <w:r w:rsidRPr="004B186A">
        <w:rPr>
          <w:rFonts w:ascii="Sylfaen" w:hAnsi="Sylfaen"/>
          <w:b/>
          <w:lang w:val="hy-AM"/>
        </w:rPr>
        <w:t>5</w:t>
      </w:r>
      <w:r w:rsidRPr="00105DFB">
        <w:rPr>
          <w:rFonts w:ascii="Sylfaen" w:hAnsi="Sylfaen"/>
          <w:b/>
          <w:lang w:val="hy-AM"/>
        </w:rPr>
        <w:t>:00-</w:t>
      </w:r>
      <w:r w:rsidRPr="00105DFB">
        <w:rPr>
          <w:rFonts w:ascii="Sylfaen" w:hAnsi="Sylfaen" w:cs="Sylfaen"/>
          <w:b/>
          <w:lang w:val="hy-AM"/>
        </w:rPr>
        <w:t>ից</w:t>
      </w:r>
      <w:r w:rsidRPr="00105DFB">
        <w:rPr>
          <w:rFonts w:ascii="Sylfaen" w:hAnsi="Sylfaen"/>
          <w:b/>
          <w:lang w:val="hy-AM"/>
        </w:rPr>
        <w:t xml:space="preserve"> </w:t>
      </w:r>
      <w:r w:rsidRPr="00105DFB">
        <w:rPr>
          <w:rFonts w:ascii="Sylfaen" w:hAnsi="Sylfaen" w:cs="Sylfaen"/>
          <w:b/>
          <w:lang w:val="hy-AM"/>
        </w:rPr>
        <w:t>հետո</w:t>
      </w:r>
      <w:r w:rsidRPr="00105DFB">
        <w:rPr>
          <w:rFonts w:ascii="Sylfaen" w:hAnsi="Sylfaen"/>
          <w:b/>
          <w:lang w:val="hy-AM"/>
        </w:rPr>
        <w:t xml:space="preserve"> (</w:t>
      </w:r>
      <w:r w:rsidRPr="00105DFB">
        <w:rPr>
          <w:rFonts w:ascii="Sylfaen" w:hAnsi="Sylfaen" w:cs="Sylfaen"/>
          <w:b/>
          <w:lang w:val="hy-AM"/>
        </w:rPr>
        <w:t>տեղական</w:t>
      </w:r>
      <w:r w:rsidRPr="00236A71">
        <w:rPr>
          <w:rFonts w:ascii="Sylfaen" w:hAnsi="Sylfaen"/>
          <w:b/>
          <w:lang w:val="hy-AM"/>
        </w:rPr>
        <w:t xml:space="preserve"> </w:t>
      </w:r>
      <w:r w:rsidRPr="00236A71">
        <w:rPr>
          <w:rFonts w:ascii="Sylfaen" w:hAnsi="Sylfaen" w:cs="Sylfaen"/>
          <w:b/>
          <w:lang w:val="hy-AM"/>
        </w:rPr>
        <w:t>ժամանակով</w:t>
      </w:r>
      <w:r w:rsidRPr="00236A71">
        <w:rPr>
          <w:rFonts w:ascii="Sylfaen" w:hAnsi="Sylfaen"/>
          <w:b/>
          <w:lang w:val="hy-AM"/>
        </w:rPr>
        <w:t>)</w:t>
      </w:r>
      <w:r w:rsidRPr="00236A71">
        <w:rPr>
          <w:rFonts w:ascii="Sylfaen" w:hAnsi="Sylfaen"/>
          <w:lang w:val="hy-AM"/>
        </w:rPr>
        <w:t xml:space="preserve"> Մասնակցի առաջարկում ցանկացած</w:t>
      </w:r>
      <w:r w:rsidRPr="00236A71">
        <w:rPr>
          <w:rFonts w:ascii="Sylfaen" w:hAnsi="Sylfaen"/>
          <w:b/>
          <w:lang w:val="hy-AM"/>
        </w:rPr>
        <w:t xml:space="preserve"> </w:t>
      </w:r>
      <w:r w:rsidRPr="00236A71">
        <w:rPr>
          <w:rFonts w:ascii="Sylfaen" w:hAnsi="Sylfaen"/>
          <w:lang w:val="hy-AM"/>
        </w:rPr>
        <w:t>փոփոխություն, լրացում կամ հստակեցում հնարավոր է Պատվիրատուի հարցումների հիման վրա:</w:t>
      </w:r>
    </w:p>
    <w:p w:rsidR="008D2946" w:rsidRPr="00236A71" w:rsidRDefault="008D2946" w:rsidP="008D2946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 xml:space="preserve">Մասնակցի կողմից ՏՄՀ որևէ բաժինների կամ մասերի միջև տարընթերցումների հայտնաբերման դեպքում Մասնակիցը պարտավոր է </w:t>
      </w:r>
      <w:r w:rsidRPr="00236A71">
        <w:rPr>
          <w:rFonts w:ascii="Sylfaen" w:hAnsi="Sylfaen"/>
          <w:lang w:val="hy-AM"/>
        </w:rPr>
        <w:lastRenderedPageBreak/>
        <w:t>անհապաղ  ՏՄՀ 2 բաժնում նշված կոնտակտային անձից պարզաբանում խնդրել:</w:t>
      </w:r>
    </w:p>
    <w:p w:rsidR="008D2946" w:rsidRPr="00236A71" w:rsidRDefault="008D2946" w:rsidP="008D2946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 xml:space="preserve">Մինչև տենդերային առաջարկների ներկայացման ժամկետի ավարտը Մասնակիցը կարող է հետ կանչել իր առաջարկը՝ ուղարկելով էլեկտրոնային փոստի  </w:t>
      </w:r>
      <w:r w:rsidR="006D6A83" w:rsidRPr="006D6A83">
        <w:fldChar w:fldCharType="begin"/>
      </w:r>
      <w:r w:rsidRPr="005B7622">
        <w:rPr>
          <w:lang w:val="hy-AM"/>
        </w:rPr>
        <w:instrText xml:space="preserve"> HYPERLINK "mailto:Tender_armentel_MM@beeline.am" </w:instrText>
      </w:r>
      <w:r w:rsidR="006D6A83" w:rsidRPr="006D6A83">
        <w:fldChar w:fldCharType="separate"/>
      </w:r>
      <w:r w:rsidRPr="00236A71">
        <w:rPr>
          <w:rStyle w:val="Hyperlink"/>
          <w:rFonts w:ascii="Sylfaen" w:hAnsi="Sylfaen"/>
          <w:color w:val="548DD4" w:themeColor="text2" w:themeTint="99"/>
          <w:lang w:val="hy-AM"/>
        </w:rPr>
        <w:t>Tender_armentel_MM@beeline.am</w:t>
      </w:r>
      <w:r w:rsidR="006D6A83">
        <w:rPr>
          <w:rStyle w:val="Hyperlink"/>
          <w:rFonts w:ascii="Sylfaen" w:hAnsi="Sylfaen"/>
          <w:color w:val="548DD4" w:themeColor="text2" w:themeTint="99"/>
          <w:lang w:val="hy-AM"/>
        </w:rPr>
        <w:fldChar w:fldCharType="end"/>
      </w:r>
      <w:r w:rsidRPr="00236A71">
        <w:rPr>
          <w:rFonts w:ascii="Sylfaen" w:hAnsi="Sylfaen"/>
          <w:lang w:val="hy-AM"/>
        </w:rPr>
        <w:t xml:space="preserve"> հասցեին պաշտոնական նամակի սկան արված </w:t>
      </w:r>
      <w:r w:rsidRPr="00891132">
        <w:rPr>
          <w:rFonts w:ascii="Sylfaen" w:hAnsi="Sylfaen" w:cs="Sylfaen"/>
          <w:lang w:val="hy-AM"/>
        </w:rPr>
        <w:t>տարբերակը</w:t>
      </w:r>
      <w:r w:rsidRPr="00236A71">
        <w:rPr>
          <w:rFonts w:ascii="Sylfaen" w:hAnsi="Sylfaen"/>
          <w:lang w:val="hy-AM"/>
        </w:rPr>
        <w:t xml:space="preserve"> Մասնակցի ձևաթղթի վրա՝ ստորագրված Մասնակցի ղեկավարի կամ Մասնակցի՝ առաջարկը ներկայացնելու համար լիազորված աշխատակցի կողմից, ավելի վաղ ներկայացված առաջարկն անվավեր ճանաչելու խնդրանքով:</w:t>
      </w:r>
      <w:r w:rsidRPr="00236A71">
        <w:rPr>
          <w:rFonts w:ascii="Sylfaen" w:hAnsi="Sylfaen" w:cs="Times Armenian"/>
          <w:lang w:val="hy-AM"/>
        </w:rPr>
        <w:t xml:space="preserve"> </w:t>
      </w:r>
      <w:r w:rsidRPr="00236A71">
        <w:rPr>
          <w:rFonts w:ascii="Sylfaen" w:hAnsi="Sylfaen"/>
          <w:lang w:val="hy-AM"/>
        </w:rPr>
        <w:t>Առաջարկի հետ կանչման մասին նամակի թեման պետք է համապատասխանի հետևյալ ձևաչափին՝</w:t>
      </w:r>
      <w:r w:rsidRPr="00236A71">
        <w:rPr>
          <w:rFonts w:ascii="Sylfaen" w:hAnsi="Sylfaen" w:cs="Times Armenian"/>
          <w:lang w:val="hy-AM"/>
        </w:rPr>
        <w:t xml:space="preserve"> «</w:t>
      </w:r>
      <w:r w:rsidRPr="00236A71">
        <w:rPr>
          <w:rFonts w:ascii="Sylfaen" w:hAnsi="Sylfaen"/>
          <w:i/>
          <w:lang w:val="hy-AM"/>
        </w:rPr>
        <w:t xml:space="preserve">Մասնակցի անվանումը – տենդեր </w:t>
      </w:r>
      <w:r w:rsidRPr="00236A71">
        <w:rPr>
          <w:rFonts w:ascii="Sylfaen" w:hAnsi="Sylfaen"/>
          <w:lang w:val="hy-AM"/>
        </w:rPr>
        <w:t xml:space="preserve"> 0</w:t>
      </w:r>
      <w:r w:rsidRPr="009579C4">
        <w:rPr>
          <w:rFonts w:ascii="Sylfaen" w:hAnsi="Sylfaen"/>
          <w:lang w:val="hy-AM"/>
        </w:rPr>
        <w:t>0</w:t>
      </w:r>
      <w:r w:rsidRPr="005B7622">
        <w:rPr>
          <w:rFonts w:ascii="Sylfaen" w:hAnsi="Sylfaen"/>
          <w:lang w:val="hy-AM"/>
        </w:rPr>
        <w:t>3</w:t>
      </w:r>
      <w:r w:rsidRPr="00236A71">
        <w:rPr>
          <w:rFonts w:ascii="Sylfaen" w:hAnsi="Sylfaen"/>
          <w:lang w:val="hy-AM"/>
        </w:rPr>
        <w:t>_1</w:t>
      </w:r>
      <w:r w:rsidRPr="009579C4">
        <w:rPr>
          <w:rFonts w:ascii="Sylfaen" w:hAnsi="Sylfaen"/>
          <w:lang w:val="hy-AM"/>
        </w:rPr>
        <w:t>5</w:t>
      </w:r>
      <w:r w:rsidRPr="00236A71">
        <w:rPr>
          <w:rFonts w:ascii="Sylfaen" w:hAnsi="Sylfaen"/>
          <w:lang w:val="hy-AM"/>
        </w:rPr>
        <w:t xml:space="preserve">  </w:t>
      </w:r>
      <w:r w:rsidRPr="005B7622">
        <w:rPr>
          <w:rFonts w:asciiTheme="minorHAnsi" w:hAnsiTheme="minorHAnsi"/>
          <w:lang w:val="hy-AM"/>
        </w:rPr>
        <w:t>CISCO</w:t>
      </w:r>
      <w:r w:rsidRPr="00236A71">
        <w:rPr>
          <w:rFonts w:ascii="Sylfaen" w:hAnsi="Sylfaen"/>
          <w:lang w:val="hy-AM"/>
        </w:rPr>
        <w:t>»:</w:t>
      </w:r>
    </w:p>
    <w:p w:rsidR="008D2946" w:rsidRPr="00236A71" w:rsidRDefault="008D2946" w:rsidP="008D2946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Մինչև տենդերային առաջարկների ներկայացման ժամկետի ավարտը Մասնակիցը կարող է փոխարինել իր առաջարկը մեկ այլ առաջարկով՝ Պատվիրատուին ուղարկելով նոր առաջարկը ՏՄՀ 2.1.4 բաժնում նկարագրված կարգով: Նոր առաջարկի ուղարկումը Պատվիրատուի կողմից կմեկնաբանվի որպես Մասնակցի ավելի վաղ ներկայացված բոլոր առաջարկների հետ կանչում: Պատվիրատուն կդիտարկի Մասնակցից ստացված առաջարկներից վերջինը:</w:t>
      </w:r>
    </w:p>
    <w:p w:rsidR="008D2946" w:rsidRPr="004B186A" w:rsidRDefault="008D2946" w:rsidP="009F78E8">
      <w:pPr>
        <w:jc w:val="both"/>
        <w:rPr>
          <w:rFonts w:asciiTheme="minorHAnsi" w:hAnsiTheme="minorHAnsi"/>
          <w:b/>
          <w:bCs/>
          <w:lang w:val="hy-AM"/>
        </w:rPr>
      </w:pPr>
    </w:p>
    <w:p w:rsidR="00890901" w:rsidRPr="00236A71" w:rsidRDefault="00890901" w:rsidP="00890901">
      <w:pPr>
        <w:spacing w:before="400" w:after="200"/>
        <w:jc w:val="both"/>
        <w:rPr>
          <w:rFonts w:ascii="Sylfaen" w:hAnsi="Sylfaen"/>
          <w:b/>
          <w:lang w:val="hy-AM"/>
        </w:rPr>
      </w:pPr>
      <w:r w:rsidRPr="00236A71">
        <w:rPr>
          <w:rFonts w:ascii="Sylfaen" w:hAnsi="Sylfaen"/>
          <w:b/>
          <w:lang w:val="hy-AM"/>
        </w:rPr>
        <w:t xml:space="preserve">2.2. Փուլ 2՝ Մասնակիցների որակավորումը և կարճ ցուցակի ձևավորումը </w:t>
      </w:r>
    </w:p>
    <w:p w:rsidR="00890901" w:rsidRPr="00236A71" w:rsidRDefault="00890901" w:rsidP="00890901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 xml:space="preserve">Ստացված առաջարկները երկրորդ փուլում կգնահատվեն ըստ հետևյալ որակավորման պահանջներին (այսուհետ՝ ՈՊ) համապատասխանության. </w:t>
      </w:r>
    </w:p>
    <w:p w:rsidR="00890901" w:rsidRPr="00236A71" w:rsidRDefault="00890901" w:rsidP="00890901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lang w:val="hy-AM"/>
        </w:rPr>
      </w:pPr>
      <w:r w:rsidRPr="00236A71">
        <w:rPr>
          <w:rFonts w:ascii="Sylfaen" w:hAnsi="Sylfaen" w:cs="Sylfaen"/>
          <w:color w:val="000000"/>
          <w:lang w:val="hy-AM"/>
        </w:rPr>
        <w:t>Առաջարկը</w:t>
      </w:r>
      <w:r w:rsidRPr="00236A71">
        <w:rPr>
          <w:rFonts w:ascii="Sylfaen" w:hAnsi="Sylfaen"/>
          <w:color w:val="000000"/>
          <w:lang w:val="hy-AM"/>
        </w:rPr>
        <w:t xml:space="preserve"> </w:t>
      </w:r>
      <w:r w:rsidRPr="00236A71">
        <w:rPr>
          <w:rFonts w:ascii="Sylfaen" w:hAnsi="Sylfaen" w:cs="Sylfaen"/>
          <w:color w:val="000000"/>
          <w:lang w:val="hy-AM"/>
        </w:rPr>
        <w:t>պետք</w:t>
      </w:r>
      <w:r w:rsidRPr="00236A71">
        <w:rPr>
          <w:rFonts w:ascii="Sylfaen" w:hAnsi="Sylfaen"/>
          <w:color w:val="000000"/>
          <w:lang w:val="hy-AM"/>
        </w:rPr>
        <w:t xml:space="preserve"> </w:t>
      </w:r>
      <w:r w:rsidRPr="00236A71">
        <w:rPr>
          <w:rFonts w:ascii="Sylfaen" w:hAnsi="Sylfaen" w:cs="Sylfaen"/>
          <w:color w:val="000000"/>
          <w:lang w:val="hy-AM"/>
        </w:rPr>
        <w:t>է</w:t>
      </w:r>
      <w:r w:rsidRPr="00236A71">
        <w:rPr>
          <w:rFonts w:ascii="Sylfaen" w:hAnsi="Sylfaen"/>
          <w:color w:val="000000"/>
          <w:lang w:val="hy-AM"/>
        </w:rPr>
        <w:t xml:space="preserve"> </w:t>
      </w:r>
      <w:r w:rsidRPr="00236A71">
        <w:rPr>
          <w:rFonts w:ascii="Sylfaen" w:hAnsi="Sylfaen" w:cs="Sylfaen"/>
          <w:color w:val="000000"/>
          <w:lang w:val="hy-AM"/>
        </w:rPr>
        <w:t>համապատասխանի</w:t>
      </w:r>
      <w:r w:rsidRPr="00236A71">
        <w:rPr>
          <w:rFonts w:ascii="Sylfaen" w:hAnsi="Sylfaen"/>
          <w:color w:val="000000"/>
          <w:lang w:val="hy-AM"/>
        </w:rPr>
        <w:t xml:space="preserve"> </w:t>
      </w:r>
      <w:r w:rsidRPr="00236A71">
        <w:rPr>
          <w:rFonts w:ascii="Sylfaen" w:hAnsi="Sylfaen" w:cs="Sylfaen"/>
          <w:color w:val="000000"/>
          <w:lang w:val="hy-AM"/>
        </w:rPr>
        <w:t>ՏՄՀ</w:t>
      </w:r>
      <w:r w:rsidRPr="00236A71">
        <w:rPr>
          <w:rFonts w:ascii="Sylfaen" w:hAnsi="Sylfaen"/>
          <w:color w:val="000000"/>
          <w:lang w:val="hy-AM"/>
        </w:rPr>
        <w:t xml:space="preserve"> 2.1.1-2.1.4 </w:t>
      </w:r>
      <w:r w:rsidRPr="00236A71">
        <w:rPr>
          <w:rFonts w:ascii="Sylfaen" w:hAnsi="Sylfaen" w:cs="Sylfaen"/>
          <w:color w:val="000000"/>
          <w:lang w:val="hy-AM"/>
        </w:rPr>
        <w:t>բաժինների</w:t>
      </w:r>
      <w:r w:rsidRPr="00236A71">
        <w:rPr>
          <w:rFonts w:ascii="Sylfaen" w:hAnsi="Sylfaen"/>
          <w:color w:val="000000"/>
          <w:lang w:val="hy-AM"/>
        </w:rPr>
        <w:t xml:space="preserve"> բոլոր </w:t>
      </w:r>
      <w:r w:rsidRPr="00236A71">
        <w:rPr>
          <w:rFonts w:ascii="Sylfaen" w:hAnsi="Sylfaen" w:cs="Sylfaen"/>
          <w:color w:val="000000"/>
          <w:lang w:val="hy-AM"/>
        </w:rPr>
        <w:t>պահանջներին</w:t>
      </w:r>
      <w:r w:rsidRPr="004B186A">
        <w:rPr>
          <w:rFonts w:ascii="Sylfaen" w:hAnsi="Sylfaen" w:cs="Sylfaen"/>
          <w:color w:val="000000"/>
          <w:lang w:val="hy-AM"/>
        </w:rPr>
        <w:t xml:space="preserve"> /բլոկ-գործոն/</w:t>
      </w:r>
      <w:r w:rsidRPr="00236A71">
        <w:rPr>
          <w:rFonts w:ascii="Sylfaen" w:hAnsi="Sylfaen" w:cs="Sylfaen"/>
          <w:color w:val="000000"/>
          <w:lang w:val="hy-AM"/>
        </w:rPr>
        <w:t>:</w:t>
      </w:r>
    </w:p>
    <w:p w:rsidR="00890901" w:rsidRPr="00236A71" w:rsidRDefault="00890901" w:rsidP="00890901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lang w:val="hy-AM"/>
        </w:rPr>
      </w:pPr>
      <w:r w:rsidRPr="00236A71">
        <w:rPr>
          <w:rFonts w:ascii="Sylfaen" w:hAnsi="Sylfaen"/>
          <w:color w:val="000000"/>
          <w:lang w:val="hy-AM"/>
        </w:rPr>
        <w:t>Մասնակիցը համաձ</w:t>
      </w:r>
      <w:r>
        <w:rPr>
          <w:rFonts w:ascii="Sylfaen" w:hAnsi="Sylfaen"/>
          <w:color w:val="000000"/>
          <w:lang w:val="hy-AM"/>
        </w:rPr>
        <w:t>այն է պայմանագիր կնքել ՏՄՀ թիվ 8</w:t>
      </w:r>
      <w:r w:rsidRPr="00236A71">
        <w:rPr>
          <w:rFonts w:ascii="Sylfaen" w:hAnsi="Sylfaen"/>
          <w:color w:val="000000"/>
          <w:lang w:val="hy-AM"/>
        </w:rPr>
        <w:t xml:space="preserve"> Հավելվածի ձևով առանց որևէ փոփոխության</w:t>
      </w:r>
      <w:r w:rsidRPr="004B186A">
        <w:rPr>
          <w:rFonts w:ascii="Sylfaen" w:hAnsi="Sylfaen"/>
          <w:color w:val="000000"/>
          <w:lang w:val="hy-AM"/>
        </w:rPr>
        <w:t xml:space="preserve"> </w:t>
      </w:r>
      <w:r w:rsidRPr="004B186A">
        <w:rPr>
          <w:rFonts w:ascii="Sylfaen" w:hAnsi="Sylfaen" w:cs="Sylfaen"/>
          <w:color w:val="000000"/>
          <w:lang w:val="hy-AM"/>
        </w:rPr>
        <w:t>/բլոկ-գործոն/</w:t>
      </w:r>
      <w:r w:rsidRPr="00236A71">
        <w:rPr>
          <w:rFonts w:ascii="Sylfaen" w:hAnsi="Sylfaen" w:cs="Sylfaen"/>
          <w:color w:val="000000"/>
          <w:lang w:val="hy-AM"/>
        </w:rPr>
        <w:t>:</w:t>
      </w:r>
    </w:p>
    <w:p w:rsidR="00890901" w:rsidRPr="00236A71" w:rsidRDefault="00890901" w:rsidP="00890901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lang w:val="hy-AM"/>
        </w:rPr>
      </w:pPr>
      <w:r w:rsidRPr="004B186A">
        <w:rPr>
          <w:rFonts w:ascii="Sylfaen" w:hAnsi="Sylfaen"/>
          <w:color w:val="000000"/>
          <w:lang w:val="hy-AM"/>
        </w:rPr>
        <w:t>Մասնակիցը պետք է լինի արտադրողի լիազորված գործընկերը/պաշտոնական դիստրիբյուտեր</w:t>
      </w:r>
      <w:r w:rsidR="00D6501B" w:rsidRPr="00D6501B">
        <w:rPr>
          <w:rFonts w:ascii="Sylfaen" w:hAnsi="Sylfaen"/>
          <w:color w:val="000000"/>
          <w:lang w:val="hy-AM"/>
        </w:rPr>
        <w:t>ը</w:t>
      </w:r>
      <w:r w:rsidRPr="004B186A">
        <w:rPr>
          <w:rFonts w:ascii="Sylfaen" w:hAnsi="Sylfaen"/>
          <w:color w:val="000000"/>
          <w:lang w:val="hy-AM"/>
        </w:rPr>
        <w:t xml:space="preserve"> </w:t>
      </w:r>
      <w:r w:rsidRPr="004B186A">
        <w:rPr>
          <w:rFonts w:ascii="Sylfaen" w:hAnsi="Sylfaen" w:cs="Sylfaen"/>
          <w:color w:val="000000"/>
          <w:lang w:val="hy-AM"/>
        </w:rPr>
        <w:t>/բլոկ-գործոն/</w:t>
      </w:r>
      <w:r w:rsidRPr="00236A71">
        <w:rPr>
          <w:rFonts w:ascii="Sylfaen" w:hAnsi="Sylfaen" w:cs="Sylfaen"/>
          <w:color w:val="000000"/>
          <w:lang w:val="hy-AM"/>
        </w:rPr>
        <w:t>:</w:t>
      </w:r>
    </w:p>
    <w:p w:rsidR="00890901" w:rsidRPr="00890901" w:rsidRDefault="00890901" w:rsidP="00890901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lang w:val="hy-AM"/>
        </w:rPr>
      </w:pPr>
      <w:r w:rsidRPr="004B186A">
        <w:rPr>
          <w:rFonts w:ascii="Sylfaen" w:hAnsi="Sylfaen"/>
          <w:color w:val="000000"/>
          <w:lang w:val="hy-AM"/>
        </w:rPr>
        <w:t xml:space="preserve">Մատակարարվող սարքավորումները/լիցենզիաները պետք է համատեղելի լինեն </w:t>
      </w:r>
      <w:r w:rsidRPr="004B186A">
        <w:rPr>
          <w:rFonts w:ascii="Sylfaen" w:hAnsi="Sylfaen" w:cs="Helv"/>
          <w:color w:val="000000"/>
          <w:sz w:val="22"/>
          <w:szCs w:val="22"/>
          <w:lang w:val="hy-AM"/>
        </w:rPr>
        <w:t>Cisco սարքավորումների և Cisco Prime Network ղեկավարման համակարգի հետ:</w:t>
      </w:r>
    </w:p>
    <w:p w:rsidR="00890901" w:rsidRPr="004B186A" w:rsidRDefault="00890901" w:rsidP="00890901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="Sylfaen" w:hAnsi="Sylfaen"/>
          <w:lang w:val="hy-AM"/>
        </w:rPr>
      </w:pPr>
      <w:r w:rsidRPr="004B186A">
        <w:rPr>
          <w:rFonts w:ascii="Sylfaen" w:hAnsi="Sylfaen" w:cs="Helv"/>
          <w:color w:val="000000"/>
          <w:sz w:val="22"/>
          <w:szCs w:val="22"/>
          <w:lang w:val="hy-AM"/>
        </w:rPr>
        <w:t>Անալոգ սարքավորումների մատակարարման դեպքում</w:t>
      </w:r>
      <w:r w:rsidR="005329F2" w:rsidRPr="004B186A">
        <w:rPr>
          <w:rFonts w:ascii="Sylfaen" w:hAnsi="Sylfaen" w:cs="Helv"/>
          <w:color w:val="000000"/>
          <w:sz w:val="22"/>
          <w:szCs w:val="22"/>
          <w:lang w:val="hy-AM"/>
        </w:rPr>
        <w:t xml:space="preserve"> </w:t>
      </w:r>
      <w:r w:rsidRPr="004B186A">
        <w:rPr>
          <w:rFonts w:ascii="Sylfaen" w:hAnsi="Sylfaen" w:cs="Helv"/>
          <w:color w:val="000000"/>
          <w:sz w:val="22"/>
          <w:szCs w:val="22"/>
          <w:lang w:val="hy-AM"/>
        </w:rPr>
        <w:t xml:space="preserve">անհրաժեշտ է ներկայացնել արտադրողի </w:t>
      </w:r>
      <w:r w:rsidRPr="004B186A">
        <w:rPr>
          <w:rFonts w:ascii="Sylfaen" w:hAnsi="Sylfaen"/>
          <w:sz w:val="22"/>
          <w:szCs w:val="22"/>
          <w:lang w:val="hy-AM"/>
        </w:rPr>
        <w:t>(</w:t>
      </w:r>
      <w:r w:rsidRPr="004B186A">
        <w:rPr>
          <w:rFonts w:ascii="Sylfaen" w:hAnsi="Sylfaen"/>
          <w:color w:val="000000"/>
          <w:sz w:val="22"/>
          <w:szCs w:val="22"/>
          <w:shd w:val="clear" w:color="auto" w:fill="FFFFFF"/>
          <w:lang w:val="hy-AM"/>
        </w:rPr>
        <w:t>Cisco</w:t>
      </w:r>
      <w:r w:rsidRPr="004B186A">
        <w:rPr>
          <w:rFonts w:ascii="Sylfaen" w:hAnsi="Sylfaen"/>
          <w:sz w:val="22"/>
          <w:szCs w:val="22"/>
          <w:lang w:val="hy-AM"/>
        </w:rPr>
        <w:t xml:space="preserve">) կողմից տրված երաշխիքային նամակ, որ անալոգ սարքավորումը համատեղելի է </w:t>
      </w:r>
      <w:r w:rsidRPr="004B186A">
        <w:rPr>
          <w:rFonts w:ascii="Sylfaen" w:hAnsi="Sylfaen" w:cs="Helv"/>
          <w:color w:val="000000"/>
          <w:sz w:val="22"/>
          <w:szCs w:val="22"/>
          <w:lang w:val="hy-AM"/>
        </w:rPr>
        <w:t xml:space="preserve">Cisco սարքավորումների հետ և հաստատում, որ անալոգի տեխնիկական պարամետրերը ավելի ցածր չեն, քան </w:t>
      </w:r>
      <w:r w:rsidR="00D6501B" w:rsidRPr="00E54B07">
        <w:rPr>
          <w:rFonts w:ascii="Sylfaen" w:hAnsi="Sylfaen" w:cs="Helv"/>
          <w:color w:val="000000"/>
          <w:sz w:val="22"/>
          <w:szCs w:val="22"/>
          <w:lang w:val="hy-AM"/>
        </w:rPr>
        <w:t>բնօրինակ</w:t>
      </w:r>
      <w:r w:rsidRPr="004B186A">
        <w:rPr>
          <w:rFonts w:ascii="Sylfaen" w:hAnsi="Sylfaen" w:cs="Helv"/>
          <w:color w:val="000000"/>
          <w:sz w:val="22"/>
          <w:szCs w:val="22"/>
          <w:lang w:val="hy-AM"/>
        </w:rPr>
        <w:t xml:space="preserve"> Cisco սարքավորման պարամետրերը </w:t>
      </w:r>
      <w:r w:rsidRPr="004B186A">
        <w:rPr>
          <w:rFonts w:ascii="Sylfaen" w:hAnsi="Sylfaen" w:cs="Sylfaen"/>
          <w:color w:val="000000"/>
          <w:lang w:val="hy-AM"/>
        </w:rPr>
        <w:t>/բլոկ-գործոն/</w:t>
      </w:r>
      <w:r w:rsidRPr="00236A71">
        <w:rPr>
          <w:rFonts w:ascii="Sylfaen" w:hAnsi="Sylfaen" w:cs="Sylfaen"/>
          <w:color w:val="000000"/>
          <w:lang w:val="hy-AM"/>
        </w:rPr>
        <w:t>:</w:t>
      </w:r>
    </w:p>
    <w:p w:rsidR="00890901" w:rsidRPr="00236A71" w:rsidRDefault="00890901" w:rsidP="00890901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F43C89">
        <w:rPr>
          <w:rFonts w:ascii="Sylfaen" w:hAnsi="Sylfaen"/>
          <w:color w:val="000000"/>
          <w:lang w:val="hy-AM"/>
        </w:rPr>
        <w:t>Մասնակիցը չունի պետական բյուջեի և/կամ այլ պատվիրատուների առջև ժամկետանց պարտք, որը</w:t>
      </w:r>
      <w:r w:rsidRPr="00236A71">
        <w:rPr>
          <w:rFonts w:ascii="Sylfaen" w:hAnsi="Sylfaen"/>
          <w:color w:val="000000"/>
          <w:lang w:val="hy-AM"/>
        </w:rPr>
        <w:t xml:space="preserve"> գերազանցում է ակտիվների 50%-ը, նրա նկատմամբ չեն տարվում դատավարություններ՝ կապված նրա </w:t>
      </w:r>
      <w:r w:rsidRPr="00236A71">
        <w:rPr>
          <w:rFonts w:ascii="Sylfaen" w:hAnsi="Sylfaen"/>
          <w:color w:val="000000"/>
          <w:lang w:val="hy-AM"/>
        </w:rPr>
        <w:lastRenderedPageBreak/>
        <w:t>անվճարունակության և սնանկության հետ:</w:t>
      </w:r>
    </w:p>
    <w:p w:rsidR="00890901" w:rsidRPr="00236A71" w:rsidRDefault="00890901" w:rsidP="00890901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Մասնակիցը չունի ժամկետանց պարտքեր երրորդ անձանց նկատմամբ համաձայն վարկային բյուրոյի գրանցամատյանի տեղեկատվության:</w:t>
      </w:r>
    </w:p>
    <w:p w:rsidR="00890901" w:rsidRPr="00236A71" w:rsidRDefault="00890901" w:rsidP="00890901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 xml:space="preserve">Չկան Մասնակցի ղեկավար աշխատակիցների կողմից տնտեսական հանցագործությունների կատարման համար չմարված դատվածության փաստեր:  </w:t>
      </w:r>
    </w:p>
    <w:p w:rsidR="00890901" w:rsidRPr="00F43C89" w:rsidRDefault="00890901" w:rsidP="00890901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lang w:val="hy-AM"/>
        </w:rPr>
      </w:pPr>
      <w:r w:rsidRPr="00236A71">
        <w:rPr>
          <w:rFonts w:ascii="Sylfaen" w:hAnsi="Sylfaen"/>
          <w:color w:val="000000"/>
          <w:lang w:val="hy-AM"/>
        </w:rPr>
        <w:t>Չկան Մասնակցի և Պատվիրատուի միջև գնման գործընթացին նախորդող երեք տարվա ընթացքում ապրանքների/ծառայությունների մատակարարման պայմանագրերից բխող վեճերի վերաբերյալ օրինական ուժի մեջ մտած այնպիսի դատական կամ արբիտրաժային որոշումներ կամ վճիռներ, որոնք վկայում են Մասնակցի կողմից օրենքի, պայմանագրով ստանձնած պարտավորությունների և գործարար շրջանառության սովորույթների կոպիտ խախտման մասին:</w:t>
      </w:r>
    </w:p>
    <w:p w:rsidR="00890901" w:rsidRPr="004B186A" w:rsidRDefault="00890901" w:rsidP="009F78E8">
      <w:pPr>
        <w:jc w:val="both"/>
        <w:rPr>
          <w:rFonts w:asciiTheme="minorHAnsi" w:hAnsiTheme="minorHAnsi"/>
          <w:b/>
          <w:bCs/>
          <w:lang w:val="hy-AM"/>
        </w:rPr>
      </w:pPr>
    </w:p>
    <w:p w:rsidR="00890901" w:rsidRPr="00236A71" w:rsidRDefault="00890901" w:rsidP="00890901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  <w:color w:val="FF0000"/>
          <w:lang w:val="hy-AM"/>
        </w:rPr>
      </w:pPr>
      <w:bookmarkStart w:id="6" w:name="_Toc61950040"/>
      <w:bookmarkStart w:id="7" w:name="_Toc62038532"/>
      <w:bookmarkStart w:id="8" w:name="_Toc61950042"/>
      <w:bookmarkStart w:id="9" w:name="_Toc62038534"/>
      <w:bookmarkStart w:id="10" w:name="_Toc61950044"/>
      <w:bookmarkStart w:id="11" w:name="_Toc62038536"/>
      <w:bookmarkStart w:id="12" w:name="_Toc61950046"/>
      <w:bookmarkStart w:id="13" w:name="_Toc62038538"/>
      <w:bookmarkStart w:id="14" w:name="_Toc61950048"/>
      <w:bookmarkStart w:id="15" w:name="_Toc62038540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236A71">
        <w:rPr>
          <w:rFonts w:ascii="Sylfaen" w:hAnsi="Sylfaen"/>
          <w:color w:val="FF0000"/>
          <w:lang w:val="hy-AM"/>
        </w:rPr>
        <w:t xml:space="preserve">Պատվիրատուն իրեն իրավունք է վերապահում թույլ չտալ մասնակցել Տենդերի հաջորդ փուլերին այն Մասնակցին, որի առաջարկը չի համապատասխանում  ՏՄՀ 2.2 բաժնում թվարկված որակավորման պահանջներից գոնե մեկին: </w:t>
      </w:r>
    </w:p>
    <w:p w:rsidR="00890901" w:rsidRPr="00236A71" w:rsidRDefault="00890901" w:rsidP="00890901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Մասնակիցների առաջարկների՝ որակավորման պահանջներին համապատասխանության վերլուծության արդյունքներով Պատվիրատուն ձևավորում է այն Մասնակիցների կարճ ցուցակը, որոնք կհրավիրվեն մասնակցել Տենդերի հաջորդ փուլերին:</w:t>
      </w:r>
    </w:p>
    <w:p w:rsidR="00890901" w:rsidRPr="00236A71" w:rsidRDefault="00890901" w:rsidP="00890901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Պատվիրատուն կտեղեկացնի կարճ ցուցակում չընդգրկված մասնակիցներին այն պատճառների մասին, որոնք թույլ չտվեցին Մասնակցին շարունակել իր մասնակցությունը Տենդերին:</w:t>
      </w:r>
    </w:p>
    <w:p w:rsidR="00890901" w:rsidRPr="004B186A" w:rsidRDefault="00890901" w:rsidP="00191E1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FF0000"/>
          <w:lang w:val="hy-AM"/>
        </w:rPr>
      </w:pPr>
    </w:p>
    <w:p w:rsidR="00D30AE5" w:rsidRDefault="00D30AE5" w:rsidP="00F8083E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236A71">
        <w:rPr>
          <w:rFonts w:ascii="Sylfaen" w:hAnsi="Sylfaen"/>
          <w:b/>
          <w:lang w:val="hy-AM"/>
        </w:rPr>
        <w:t>2.3  Փուլ 3՝  Առաջարկների բարելավում</w:t>
      </w:r>
    </w:p>
    <w:p w:rsidR="00942A61" w:rsidRPr="00236A71" w:rsidRDefault="00942A61" w:rsidP="00942A61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Տվյալ փուլ կհասնեն այն Մասնակիցները, որոնք հաստատել են իրենց առաջարկների համապատասխանությունը որակավորման պահանջներին՝ թվարկված ՏՄՀ 2.2 բաժնում:</w:t>
      </w:r>
    </w:p>
    <w:p w:rsidR="00942A61" w:rsidRPr="00236A71" w:rsidRDefault="00942A61" w:rsidP="00942A61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Փուլը կանցկացվի էլեկտրոնային աճուրդի ձևաչափով:</w:t>
      </w:r>
    </w:p>
    <w:p w:rsidR="00D20183" w:rsidRPr="004B186A" w:rsidRDefault="009C1E6A" w:rsidP="00D20183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  <w:lang w:val="hy-AM"/>
        </w:rPr>
      </w:pPr>
      <w:r w:rsidRPr="004B186A">
        <w:rPr>
          <w:rFonts w:ascii="Sylfaen" w:hAnsi="Sylfaen"/>
          <w:lang w:val="hy-AM"/>
        </w:rPr>
        <w:t>Պատվիրատուն իրավունք է վերապահում էլեկտրոնային աճուրդի մուտքի համար սահմանելու կոմերցիոն առաջարկի սահմանային դրույքաչափ:</w:t>
      </w:r>
    </w:p>
    <w:p w:rsidR="00321E59" w:rsidRPr="004B186A" w:rsidRDefault="001F07A8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  <w:lang w:val="hy-AM"/>
        </w:rPr>
      </w:pPr>
      <w:r w:rsidRPr="00236A71">
        <w:rPr>
          <w:rFonts w:ascii="Sylfaen" w:hAnsi="Sylfaen"/>
          <w:lang w:val="hy-AM"/>
        </w:rPr>
        <w:t>Էլեկտրոնային աճուրդի մասնակցի հրահանգը կուղարկվի կարճ ցուցակում ընդգրկված Մասնակիցներին</w:t>
      </w:r>
      <w:r w:rsidRPr="004B186A">
        <w:rPr>
          <w:rFonts w:ascii="Sylfaen" w:hAnsi="Sylfaen"/>
          <w:lang w:val="hy-AM"/>
        </w:rPr>
        <w:t>:</w:t>
      </w:r>
    </w:p>
    <w:p w:rsidR="00BA68AF" w:rsidRPr="004B186A" w:rsidRDefault="001F07A8" w:rsidP="00191E18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  <w:lang w:val="hy-AM"/>
        </w:rPr>
      </w:pPr>
      <w:r w:rsidRPr="00236A71">
        <w:rPr>
          <w:rFonts w:ascii="Sylfaen" w:hAnsi="Sylfaen"/>
          <w:lang w:val="hy-AM"/>
        </w:rPr>
        <w:t xml:space="preserve">Այն դեպքում, եթե էլեկտրոնային աճուրդը չկայանա (Մասնակիցներից ոչ մեկը մուտք չգործի աճուրդ կամ Մասնակիցներից ոչ մեկը աճուրդին </w:t>
      </w:r>
      <w:r w:rsidRPr="00236A71">
        <w:rPr>
          <w:rFonts w:ascii="Sylfaen" w:hAnsi="Sylfaen"/>
          <w:lang w:val="hy-AM"/>
        </w:rPr>
        <w:lastRenderedPageBreak/>
        <w:t>դրույքաչափեր չկատարի), Պատվիրատուն կարող է անցկացնել կրկնակի էլեկտրոնային աճուրդ այլ պարամետրերով կամ օգտագործել բարելավված առաջարկների հարցման այլ ձևաչափ:</w:t>
      </w:r>
    </w:p>
    <w:p w:rsidR="005847FA" w:rsidRDefault="005847FA" w:rsidP="005847FA">
      <w:pPr>
        <w:pStyle w:val="ListParagraph"/>
        <w:contextualSpacing w:val="0"/>
        <w:jc w:val="both"/>
        <w:rPr>
          <w:rFonts w:ascii="Sylfaen" w:hAnsi="Sylfaen"/>
          <w:lang w:val="hy-AM"/>
        </w:rPr>
      </w:pPr>
    </w:p>
    <w:p w:rsidR="005847FA" w:rsidRPr="00C302F4" w:rsidRDefault="005847FA" w:rsidP="005847FA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  <w:lang w:val="hy-AM"/>
        </w:rPr>
      </w:pPr>
      <w:r w:rsidRPr="00236A71">
        <w:rPr>
          <w:rFonts w:ascii="Sylfaen" w:hAnsi="Sylfaen"/>
          <w:b/>
          <w:lang w:val="hy-AM"/>
        </w:rPr>
        <w:t xml:space="preserve">2.4.   </w:t>
      </w:r>
      <w:r w:rsidRPr="00C302F4">
        <w:rPr>
          <w:rFonts w:ascii="Sylfaen" w:hAnsi="Sylfaen"/>
          <w:b/>
          <w:lang w:val="hy-AM"/>
        </w:rPr>
        <w:t xml:space="preserve">Փուլ 4՝ Հաղթողի ընտրությունը և հայտարարումը </w:t>
      </w:r>
    </w:p>
    <w:p w:rsidR="005847FA" w:rsidRPr="00531625" w:rsidRDefault="005847FA" w:rsidP="005847FA">
      <w:pPr>
        <w:pStyle w:val="ListParagraph"/>
        <w:contextualSpacing w:val="0"/>
        <w:jc w:val="both"/>
        <w:rPr>
          <w:rFonts w:asciiTheme="minorHAnsi" w:hAnsiTheme="minorHAnsi"/>
        </w:rPr>
      </w:pPr>
    </w:p>
    <w:p w:rsidR="0067249C" w:rsidRPr="00BD48E4" w:rsidRDefault="004744DB" w:rsidP="0067249C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proofErr w:type="spellStart"/>
      <w:r w:rsidRPr="00BF530F">
        <w:rPr>
          <w:rFonts w:ascii="Sylfaen" w:hAnsi="Sylfaen"/>
          <w:lang w:val="en-US"/>
        </w:rPr>
        <w:t>Պատվիրատուն</w:t>
      </w:r>
      <w:proofErr w:type="spellEnd"/>
      <w:r w:rsidRPr="00BF530F">
        <w:rPr>
          <w:rFonts w:ascii="Sylfaen" w:hAnsi="Sylfaen"/>
        </w:rPr>
        <w:t xml:space="preserve"> </w:t>
      </w:r>
      <w:proofErr w:type="spellStart"/>
      <w:r w:rsidRPr="00BF530F">
        <w:rPr>
          <w:rFonts w:ascii="Sylfaen" w:hAnsi="Sylfaen"/>
          <w:lang w:val="en-US"/>
        </w:rPr>
        <w:t>դասակարգում</w:t>
      </w:r>
      <w:proofErr w:type="spellEnd"/>
      <w:r w:rsidRPr="00BF530F">
        <w:rPr>
          <w:rFonts w:ascii="Sylfaen" w:hAnsi="Sylfaen"/>
        </w:rPr>
        <w:t xml:space="preserve"> </w:t>
      </w:r>
      <w:r w:rsidRPr="00BF530F">
        <w:rPr>
          <w:rFonts w:ascii="Sylfaen" w:hAnsi="Sylfaen"/>
          <w:lang w:val="en-US"/>
        </w:rPr>
        <w:t>է</w:t>
      </w:r>
      <w:r w:rsidRPr="00BF530F">
        <w:rPr>
          <w:rFonts w:ascii="Sylfaen" w:hAnsi="Sylfaen"/>
        </w:rPr>
        <w:t xml:space="preserve"> 3-</w:t>
      </w:r>
      <w:proofErr w:type="spellStart"/>
      <w:r w:rsidRPr="00BF530F">
        <w:rPr>
          <w:rFonts w:ascii="Sylfaen" w:hAnsi="Sylfaen"/>
          <w:lang w:val="en-US"/>
        </w:rPr>
        <w:t>րդ</w:t>
      </w:r>
      <w:proofErr w:type="spellEnd"/>
      <w:r w:rsidRPr="00BF530F">
        <w:rPr>
          <w:rFonts w:ascii="Sylfaen" w:hAnsi="Sylfaen"/>
        </w:rPr>
        <w:t xml:space="preserve"> </w:t>
      </w:r>
      <w:proofErr w:type="spellStart"/>
      <w:r w:rsidRPr="00BF530F">
        <w:rPr>
          <w:rFonts w:ascii="Sylfaen" w:hAnsi="Sylfaen"/>
          <w:lang w:val="en-US"/>
        </w:rPr>
        <w:t>փուլի</w:t>
      </w:r>
      <w:proofErr w:type="spellEnd"/>
      <w:r w:rsidRPr="00BF530F">
        <w:rPr>
          <w:rFonts w:ascii="Sylfaen" w:hAnsi="Sylfaen"/>
        </w:rPr>
        <w:t xml:space="preserve"> </w:t>
      </w:r>
      <w:proofErr w:type="spellStart"/>
      <w:r w:rsidRPr="00BF530F">
        <w:rPr>
          <w:rFonts w:ascii="Sylfaen" w:hAnsi="Sylfaen"/>
          <w:lang w:val="en-US"/>
        </w:rPr>
        <w:t>արդյունքում</w:t>
      </w:r>
      <w:proofErr w:type="spellEnd"/>
      <w:r w:rsidRPr="00BF530F">
        <w:rPr>
          <w:rFonts w:ascii="Sylfaen" w:hAnsi="Sylfaen"/>
        </w:rPr>
        <w:t xml:space="preserve"> </w:t>
      </w:r>
      <w:proofErr w:type="spellStart"/>
      <w:r w:rsidRPr="00BF530F">
        <w:rPr>
          <w:rFonts w:ascii="Sylfaen" w:hAnsi="Sylfaen"/>
          <w:lang w:val="en-US"/>
        </w:rPr>
        <w:t>ստացված</w:t>
      </w:r>
      <w:proofErr w:type="spellEnd"/>
      <w:r w:rsidRPr="00BF530F">
        <w:rPr>
          <w:rFonts w:ascii="Sylfaen" w:hAnsi="Sylfaen"/>
        </w:rPr>
        <w:t xml:space="preserve"> </w:t>
      </w:r>
      <w:proofErr w:type="spellStart"/>
      <w:r w:rsidRPr="00BF530F">
        <w:rPr>
          <w:rFonts w:ascii="Sylfaen" w:hAnsi="Sylfaen"/>
          <w:lang w:val="en-US"/>
        </w:rPr>
        <w:t>լավացված</w:t>
      </w:r>
      <w:proofErr w:type="spellEnd"/>
      <w:r w:rsidRPr="00BF530F">
        <w:rPr>
          <w:rFonts w:ascii="Sylfaen" w:hAnsi="Sylfaen"/>
        </w:rPr>
        <w:t xml:space="preserve"> </w:t>
      </w:r>
      <w:proofErr w:type="spellStart"/>
      <w:r w:rsidRPr="00BF530F">
        <w:rPr>
          <w:rFonts w:ascii="Sylfaen" w:hAnsi="Sylfaen"/>
          <w:lang w:val="en-US"/>
        </w:rPr>
        <w:t>առաջարկները</w:t>
      </w:r>
      <w:proofErr w:type="spellEnd"/>
      <w:r w:rsidRPr="00BF530F">
        <w:rPr>
          <w:rFonts w:ascii="Sylfaen" w:hAnsi="Sylfaen"/>
          <w:lang w:val="en-US"/>
        </w:rPr>
        <w:t>՝</w:t>
      </w:r>
      <w:r w:rsidRPr="00BF530F">
        <w:rPr>
          <w:rFonts w:ascii="Sylfaen" w:hAnsi="Sylfaen"/>
        </w:rPr>
        <w:t xml:space="preserve"> </w:t>
      </w:r>
      <w:proofErr w:type="spellStart"/>
      <w:r w:rsidRPr="00BF530F">
        <w:rPr>
          <w:rFonts w:ascii="Sylfaen" w:hAnsi="Sylfaen"/>
          <w:lang w:val="en-US"/>
        </w:rPr>
        <w:t>ըստ</w:t>
      </w:r>
      <w:proofErr w:type="spellEnd"/>
      <w:r w:rsidRPr="00BF530F">
        <w:rPr>
          <w:rFonts w:ascii="Sylfaen" w:hAnsi="Sylfaen"/>
        </w:rPr>
        <w:t xml:space="preserve"> «</w:t>
      </w:r>
      <w:proofErr w:type="spellStart"/>
      <w:r w:rsidRPr="00BF530F">
        <w:rPr>
          <w:rFonts w:ascii="Sylfaen" w:hAnsi="Sylfaen" w:cs="Sylfaen"/>
          <w:lang w:val="en-US"/>
        </w:rPr>
        <w:t>կոմերցի</w:t>
      </w:r>
      <w:proofErr w:type="spellEnd"/>
      <w:r w:rsidR="00BF530F" w:rsidRPr="00BF530F">
        <w:rPr>
          <w:rFonts w:ascii="Sylfaen" w:hAnsi="Sylfaen"/>
        </w:rPr>
        <w:t>ո</w:t>
      </w:r>
      <w:r w:rsidRPr="00BF530F">
        <w:rPr>
          <w:rFonts w:ascii="Sylfaen" w:hAnsi="Sylfaen" w:cs="Sylfaen"/>
          <w:lang w:val="en-US"/>
        </w:rPr>
        <w:t>ն</w:t>
      </w:r>
      <w:r w:rsidRPr="00BF530F">
        <w:rPr>
          <w:rFonts w:ascii="Sylfaen" w:hAnsi="Sylfaen"/>
        </w:rPr>
        <w:t xml:space="preserve"> </w:t>
      </w:r>
      <w:proofErr w:type="spellStart"/>
      <w:r w:rsidRPr="00BF530F">
        <w:rPr>
          <w:rFonts w:ascii="Sylfaen" w:hAnsi="Sylfaen"/>
          <w:lang w:val="en-US"/>
        </w:rPr>
        <w:t>առաջարկի</w:t>
      </w:r>
      <w:proofErr w:type="spellEnd"/>
      <w:r w:rsidRPr="00BF530F">
        <w:rPr>
          <w:rFonts w:ascii="Sylfaen" w:hAnsi="Sylfaen"/>
        </w:rPr>
        <w:t xml:space="preserve"> </w:t>
      </w:r>
      <w:proofErr w:type="spellStart"/>
      <w:r w:rsidRPr="00BF530F">
        <w:rPr>
          <w:rFonts w:ascii="Sylfaen" w:hAnsi="Sylfaen"/>
          <w:lang w:val="en-US"/>
        </w:rPr>
        <w:t>ընդհանուր</w:t>
      </w:r>
      <w:proofErr w:type="spellEnd"/>
      <w:r w:rsidRPr="00BF530F">
        <w:rPr>
          <w:rFonts w:ascii="Sylfaen" w:hAnsi="Sylfaen"/>
        </w:rPr>
        <w:t xml:space="preserve"> </w:t>
      </w:r>
      <w:proofErr w:type="spellStart"/>
      <w:r w:rsidRPr="00BF530F">
        <w:rPr>
          <w:rFonts w:ascii="Sylfaen" w:hAnsi="Sylfaen"/>
          <w:lang w:val="en-US"/>
        </w:rPr>
        <w:t>արժեք</w:t>
      </w:r>
      <w:proofErr w:type="spellEnd"/>
      <w:r w:rsidRPr="00BF530F">
        <w:rPr>
          <w:rFonts w:ascii="Sylfaen" w:hAnsi="Sylfaen"/>
        </w:rPr>
        <w:t xml:space="preserve">» </w:t>
      </w:r>
      <w:proofErr w:type="spellStart"/>
      <w:r w:rsidRPr="00BF530F">
        <w:rPr>
          <w:rFonts w:ascii="Sylfaen" w:hAnsi="Sylfaen"/>
          <w:lang w:val="en-US"/>
        </w:rPr>
        <w:t>չափանիշի</w:t>
      </w:r>
      <w:proofErr w:type="spellEnd"/>
      <w:r w:rsidRPr="004B186A">
        <w:rPr>
          <w:rFonts w:asciiTheme="minorHAnsi" w:hAnsiTheme="minorHAnsi"/>
        </w:rPr>
        <w:t xml:space="preserve">: </w:t>
      </w:r>
    </w:p>
    <w:p w:rsidR="0067249C" w:rsidRPr="00BD48E4" w:rsidRDefault="004744DB" w:rsidP="0067249C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proofErr w:type="spellStart"/>
      <w:r w:rsidRPr="00BD48E4">
        <w:rPr>
          <w:rFonts w:ascii="Sylfaen" w:hAnsi="Sylfaen"/>
          <w:lang w:val="en-US"/>
        </w:rPr>
        <w:t>Տարբեր</w:t>
      </w:r>
      <w:proofErr w:type="spellEnd"/>
      <w:r w:rsidRPr="004B186A">
        <w:rPr>
          <w:rFonts w:ascii="Sylfaen" w:hAnsi="Sylfaen"/>
        </w:rPr>
        <w:t xml:space="preserve"> </w:t>
      </w:r>
      <w:proofErr w:type="spellStart"/>
      <w:r w:rsidRPr="00BD48E4">
        <w:rPr>
          <w:rFonts w:ascii="Sylfaen" w:hAnsi="Sylfaen"/>
          <w:lang w:val="en-US"/>
        </w:rPr>
        <w:t>վճարման</w:t>
      </w:r>
      <w:proofErr w:type="spellEnd"/>
      <w:r w:rsidRPr="004B186A">
        <w:rPr>
          <w:rFonts w:ascii="Sylfaen" w:hAnsi="Sylfaen"/>
        </w:rPr>
        <w:t xml:space="preserve"> </w:t>
      </w:r>
      <w:proofErr w:type="spellStart"/>
      <w:r w:rsidRPr="00BD48E4">
        <w:rPr>
          <w:rFonts w:ascii="Sylfaen" w:hAnsi="Sylfaen"/>
          <w:lang w:val="en-US"/>
        </w:rPr>
        <w:t>պայմանով</w:t>
      </w:r>
      <w:proofErr w:type="spellEnd"/>
      <w:r w:rsidRPr="004B186A">
        <w:rPr>
          <w:rFonts w:ascii="Sylfaen" w:hAnsi="Sylfaen"/>
        </w:rPr>
        <w:t xml:space="preserve"> </w:t>
      </w:r>
      <w:proofErr w:type="spellStart"/>
      <w:r w:rsidRPr="00BD48E4">
        <w:rPr>
          <w:rFonts w:ascii="Sylfaen" w:hAnsi="Sylfaen"/>
          <w:lang w:val="en-US"/>
        </w:rPr>
        <w:t>տենդերային</w:t>
      </w:r>
      <w:proofErr w:type="spellEnd"/>
      <w:r w:rsidRPr="004B186A">
        <w:rPr>
          <w:rFonts w:ascii="Sylfaen" w:hAnsi="Sylfaen"/>
        </w:rPr>
        <w:t xml:space="preserve"> </w:t>
      </w:r>
      <w:proofErr w:type="spellStart"/>
      <w:r w:rsidRPr="00BD48E4">
        <w:rPr>
          <w:rFonts w:ascii="Sylfaen" w:hAnsi="Sylfaen"/>
          <w:lang w:val="en-US"/>
        </w:rPr>
        <w:t>առաջարկները</w:t>
      </w:r>
      <w:proofErr w:type="spellEnd"/>
      <w:r w:rsidRPr="004B186A">
        <w:rPr>
          <w:rFonts w:ascii="Sylfaen" w:hAnsi="Sylfaen"/>
        </w:rPr>
        <w:t xml:space="preserve"> </w:t>
      </w:r>
      <w:proofErr w:type="spellStart"/>
      <w:r w:rsidRPr="00BD48E4">
        <w:rPr>
          <w:rFonts w:ascii="Sylfaen" w:hAnsi="Sylfaen"/>
          <w:lang w:val="en-US"/>
        </w:rPr>
        <w:t>կբերվեն</w:t>
      </w:r>
      <w:proofErr w:type="spellEnd"/>
      <w:r w:rsidRPr="004B186A">
        <w:rPr>
          <w:rFonts w:ascii="Sylfaen" w:hAnsi="Sylfaen"/>
        </w:rPr>
        <w:t xml:space="preserve"> 180 </w:t>
      </w:r>
      <w:proofErr w:type="spellStart"/>
      <w:r w:rsidRPr="00BD48E4">
        <w:rPr>
          <w:rFonts w:ascii="Sylfaen" w:hAnsi="Sylfaen"/>
          <w:lang w:val="en-US"/>
        </w:rPr>
        <w:t>օր</w:t>
      </w:r>
      <w:proofErr w:type="spellEnd"/>
      <w:r w:rsidRPr="004B186A">
        <w:rPr>
          <w:rFonts w:ascii="Sylfaen" w:hAnsi="Sylfaen"/>
        </w:rPr>
        <w:t xml:space="preserve"> </w:t>
      </w:r>
      <w:proofErr w:type="spellStart"/>
      <w:r w:rsidRPr="00BD48E4">
        <w:rPr>
          <w:rFonts w:ascii="Sylfaen" w:hAnsi="Sylfaen"/>
          <w:lang w:val="en-US"/>
        </w:rPr>
        <w:t>հետվճարային</w:t>
      </w:r>
      <w:proofErr w:type="spellEnd"/>
      <w:r w:rsidRPr="004B186A">
        <w:rPr>
          <w:rFonts w:ascii="Sylfaen" w:hAnsi="Sylfaen"/>
        </w:rPr>
        <w:t xml:space="preserve"> </w:t>
      </w:r>
      <w:proofErr w:type="spellStart"/>
      <w:r w:rsidRPr="00BD48E4">
        <w:rPr>
          <w:rFonts w:ascii="Sylfaen" w:hAnsi="Sylfaen"/>
          <w:lang w:val="en-US"/>
        </w:rPr>
        <w:t>պայմանի</w:t>
      </w:r>
      <w:proofErr w:type="spellEnd"/>
      <w:r w:rsidRPr="004B186A">
        <w:rPr>
          <w:rFonts w:ascii="Sylfaen" w:hAnsi="Sylfaen"/>
        </w:rPr>
        <w:t xml:space="preserve"> </w:t>
      </w:r>
      <w:proofErr w:type="spellStart"/>
      <w:r w:rsidRPr="00BD48E4">
        <w:rPr>
          <w:rFonts w:ascii="Sylfaen" w:hAnsi="Sylfaen"/>
          <w:lang w:val="en-US"/>
        </w:rPr>
        <w:t>հիմքին</w:t>
      </w:r>
      <w:proofErr w:type="spellEnd"/>
      <w:r w:rsidRPr="00BD48E4">
        <w:rPr>
          <w:rFonts w:ascii="Sylfaen" w:hAnsi="Sylfaen"/>
          <w:lang w:val="en-US"/>
        </w:rPr>
        <w:t>՝</w:t>
      </w:r>
      <w:r w:rsidRPr="004B186A">
        <w:rPr>
          <w:rFonts w:ascii="Sylfaen" w:hAnsi="Sylfaen"/>
        </w:rPr>
        <w:t xml:space="preserve"> </w:t>
      </w:r>
      <w:proofErr w:type="spellStart"/>
      <w:r w:rsidRPr="00BD48E4">
        <w:rPr>
          <w:rFonts w:ascii="Sylfaen" w:hAnsi="Sylfaen"/>
          <w:lang w:val="en-US"/>
        </w:rPr>
        <w:t>ելնելով</w:t>
      </w:r>
      <w:proofErr w:type="spellEnd"/>
      <w:r w:rsidR="0067249C" w:rsidRPr="00BD48E4">
        <w:rPr>
          <w:rFonts w:asciiTheme="minorHAnsi" w:hAnsiTheme="minorHAnsi"/>
        </w:rPr>
        <w:t xml:space="preserve"> 11.3 % </w:t>
      </w:r>
      <w:r w:rsidRPr="00BF530F">
        <w:rPr>
          <w:rFonts w:ascii="Sylfaen" w:hAnsi="Sylfaen"/>
          <w:lang w:val="en-US"/>
        </w:rPr>
        <w:t>տ</w:t>
      </w:r>
      <w:r w:rsidR="00BF530F" w:rsidRPr="00BF530F">
        <w:rPr>
          <w:rFonts w:ascii="Sylfaen" w:hAnsi="Sylfaen"/>
        </w:rPr>
        <w:t>ո</w:t>
      </w:r>
      <w:r w:rsidRPr="00BF530F">
        <w:rPr>
          <w:rFonts w:ascii="Sylfaen" w:hAnsi="Sylfaen"/>
          <w:lang w:val="en-US"/>
        </w:rPr>
        <w:t>կ</w:t>
      </w:r>
      <w:r w:rsidR="00BF530F" w:rsidRPr="00BF530F">
        <w:rPr>
          <w:rFonts w:ascii="Sylfaen" w:hAnsi="Sylfaen"/>
        </w:rPr>
        <w:t>ո</w:t>
      </w:r>
      <w:proofErr w:type="spellStart"/>
      <w:r w:rsidRPr="00BF530F">
        <w:rPr>
          <w:rFonts w:ascii="Sylfaen" w:hAnsi="Sylfaen"/>
          <w:lang w:val="en-US"/>
        </w:rPr>
        <w:t>սադրույքից</w:t>
      </w:r>
      <w:proofErr w:type="spellEnd"/>
      <w:r w:rsidRPr="00BF530F">
        <w:rPr>
          <w:rFonts w:ascii="Sylfaen" w:hAnsi="Sylfaen"/>
        </w:rPr>
        <w:t xml:space="preserve"> </w:t>
      </w:r>
      <w:r w:rsidR="0067249C" w:rsidRPr="00BF530F">
        <w:rPr>
          <w:rFonts w:ascii="Sylfaen" w:hAnsi="Sylfaen"/>
        </w:rPr>
        <w:t>(</w:t>
      </w:r>
      <w:proofErr w:type="spellStart"/>
      <w:r w:rsidRPr="00BF530F">
        <w:rPr>
          <w:rFonts w:ascii="Sylfaen" w:hAnsi="Sylfaen"/>
          <w:lang w:val="en-US"/>
        </w:rPr>
        <w:t>բերման</w:t>
      </w:r>
      <w:proofErr w:type="spellEnd"/>
      <w:r w:rsidRPr="004B186A">
        <w:rPr>
          <w:rFonts w:ascii="Sylfaen" w:hAnsi="Sylfaen"/>
        </w:rPr>
        <w:t xml:space="preserve"> </w:t>
      </w:r>
      <w:proofErr w:type="spellStart"/>
      <w:r w:rsidRPr="00BD48E4">
        <w:rPr>
          <w:rFonts w:ascii="Sylfaen" w:hAnsi="Sylfaen"/>
          <w:lang w:val="en-US"/>
        </w:rPr>
        <w:t>բանաձևը</w:t>
      </w:r>
      <w:proofErr w:type="spellEnd"/>
      <w:r w:rsidRPr="00BD48E4">
        <w:rPr>
          <w:rFonts w:ascii="Sylfaen" w:hAnsi="Sylfaen"/>
          <w:lang w:val="en-US"/>
        </w:rPr>
        <w:t>՝</w:t>
      </w:r>
      <w:r w:rsidRPr="004B186A">
        <w:rPr>
          <w:rFonts w:ascii="Sylfaen" w:hAnsi="Sylfaen"/>
        </w:rPr>
        <w:t xml:space="preserve"> </w:t>
      </w:r>
      <w:proofErr w:type="spellStart"/>
      <w:r w:rsidRPr="00BD48E4">
        <w:rPr>
          <w:rFonts w:ascii="Sylfaen" w:hAnsi="Sylfaen"/>
          <w:lang w:val="en-US"/>
        </w:rPr>
        <w:t>առաջարկի</w:t>
      </w:r>
      <w:proofErr w:type="spellEnd"/>
      <w:r w:rsidRPr="004B186A">
        <w:rPr>
          <w:rFonts w:ascii="Sylfaen" w:hAnsi="Sylfaen"/>
        </w:rPr>
        <w:t xml:space="preserve"> </w:t>
      </w:r>
      <w:proofErr w:type="spellStart"/>
      <w:r w:rsidRPr="00BD48E4">
        <w:rPr>
          <w:rFonts w:ascii="Sylfaen" w:hAnsi="Sylfaen"/>
          <w:lang w:val="en-US"/>
        </w:rPr>
        <w:t>գումար</w:t>
      </w:r>
      <w:proofErr w:type="spellEnd"/>
      <w:r w:rsidR="0067249C" w:rsidRPr="00BD48E4">
        <w:rPr>
          <w:rFonts w:asciiTheme="minorHAnsi" w:hAnsiTheme="minorHAnsi"/>
        </w:rPr>
        <w:t>*11,3%*</w:t>
      </w:r>
      <w:proofErr w:type="spellStart"/>
      <w:r w:rsidRPr="00BD48E4">
        <w:rPr>
          <w:rFonts w:ascii="Sylfaen" w:hAnsi="Sylfaen"/>
          <w:lang w:val="en-US"/>
        </w:rPr>
        <w:t>օրերի</w:t>
      </w:r>
      <w:proofErr w:type="spellEnd"/>
      <w:r w:rsidRPr="004B186A">
        <w:rPr>
          <w:rFonts w:ascii="Sylfaen" w:hAnsi="Sylfaen"/>
        </w:rPr>
        <w:t xml:space="preserve"> </w:t>
      </w:r>
      <w:proofErr w:type="spellStart"/>
      <w:r w:rsidRPr="00BD48E4">
        <w:rPr>
          <w:rFonts w:ascii="Sylfaen" w:hAnsi="Sylfaen"/>
          <w:lang w:val="en-US"/>
        </w:rPr>
        <w:t>տարբերություն</w:t>
      </w:r>
      <w:proofErr w:type="spellEnd"/>
      <w:r w:rsidR="0067249C" w:rsidRPr="00BD48E4">
        <w:rPr>
          <w:rFonts w:asciiTheme="minorHAnsi" w:hAnsiTheme="minorHAnsi"/>
        </w:rPr>
        <w:t>/365+</w:t>
      </w:r>
      <w:proofErr w:type="spellStart"/>
      <w:r w:rsidRPr="00BD48E4">
        <w:rPr>
          <w:rFonts w:ascii="Sylfaen" w:hAnsi="Sylfaen"/>
          <w:lang w:val="en-US"/>
        </w:rPr>
        <w:t>առաջարկի</w:t>
      </w:r>
      <w:proofErr w:type="spellEnd"/>
      <w:r w:rsidRPr="004B186A">
        <w:rPr>
          <w:rFonts w:ascii="Sylfaen" w:hAnsi="Sylfaen"/>
        </w:rPr>
        <w:t xml:space="preserve"> </w:t>
      </w:r>
      <w:proofErr w:type="spellStart"/>
      <w:r w:rsidRPr="00BD48E4">
        <w:rPr>
          <w:rFonts w:ascii="Sylfaen" w:hAnsi="Sylfaen"/>
          <w:lang w:val="en-US"/>
        </w:rPr>
        <w:t>գումար</w:t>
      </w:r>
      <w:proofErr w:type="spellEnd"/>
      <w:r w:rsidR="0067249C" w:rsidRPr="00BD48E4">
        <w:rPr>
          <w:rFonts w:asciiTheme="minorHAnsi" w:hAnsiTheme="minorHAnsi"/>
        </w:rPr>
        <w:t>)</w:t>
      </w:r>
      <w:r w:rsidRPr="004B186A">
        <w:rPr>
          <w:rFonts w:asciiTheme="minorHAnsi" w:hAnsiTheme="minorHAnsi"/>
        </w:rPr>
        <w:t>:</w:t>
      </w:r>
    </w:p>
    <w:p w:rsidR="0003283E" w:rsidRPr="00FD36F4" w:rsidRDefault="00BD48E4" w:rsidP="00B12C7D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proofErr w:type="spellStart"/>
      <w:r w:rsidRPr="00B12C7D">
        <w:rPr>
          <w:rFonts w:ascii="Sylfaen" w:hAnsi="Sylfaen"/>
          <w:color w:val="000000"/>
          <w:lang w:val="en-US"/>
        </w:rPr>
        <w:t>Տարբեր</w:t>
      </w:r>
      <w:proofErr w:type="spellEnd"/>
      <w:r w:rsidRPr="004B186A">
        <w:rPr>
          <w:rFonts w:ascii="Sylfaen" w:hAnsi="Sylfaen"/>
          <w:color w:val="000000"/>
        </w:rPr>
        <w:t xml:space="preserve"> </w:t>
      </w:r>
      <w:proofErr w:type="spellStart"/>
      <w:r w:rsidRPr="00B12C7D">
        <w:rPr>
          <w:rFonts w:ascii="Sylfaen" w:hAnsi="Sylfaen"/>
          <w:color w:val="000000"/>
          <w:lang w:val="en-US"/>
        </w:rPr>
        <w:t>մատակարարման</w:t>
      </w:r>
      <w:proofErr w:type="spellEnd"/>
      <w:r w:rsidRPr="004B186A">
        <w:rPr>
          <w:rFonts w:ascii="Sylfaen" w:hAnsi="Sylfaen"/>
          <w:color w:val="000000"/>
        </w:rPr>
        <w:t xml:space="preserve"> </w:t>
      </w:r>
      <w:proofErr w:type="spellStart"/>
      <w:r w:rsidRPr="00B12C7D">
        <w:rPr>
          <w:rFonts w:ascii="Sylfaen" w:hAnsi="Sylfaen"/>
          <w:color w:val="000000"/>
          <w:lang w:val="en-US"/>
        </w:rPr>
        <w:t>հիմքով</w:t>
      </w:r>
      <w:proofErr w:type="spellEnd"/>
      <w:r w:rsidRPr="004B186A">
        <w:rPr>
          <w:rFonts w:ascii="Sylfaen" w:hAnsi="Sylfaen"/>
          <w:color w:val="000000"/>
        </w:rPr>
        <w:t xml:space="preserve"> </w:t>
      </w:r>
      <w:r w:rsidRPr="00B12C7D">
        <w:rPr>
          <w:rFonts w:ascii="Sylfaen" w:hAnsi="Sylfaen"/>
        </w:rPr>
        <w:t>(</w:t>
      </w:r>
      <w:r w:rsidRPr="00B12C7D">
        <w:rPr>
          <w:rFonts w:ascii="Sylfaen" w:hAnsi="Sylfaen"/>
          <w:lang w:val="en-US"/>
        </w:rPr>
        <w:t>DAP</w:t>
      </w:r>
      <w:r w:rsidRPr="00B12C7D">
        <w:rPr>
          <w:rFonts w:ascii="Sylfaen" w:hAnsi="Sylfaen"/>
        </w:rPr>
        <w:t xml:space="preserve">, </w:t>
      </w:r>
      <w:r w:rsidRPr="00B12C7D">
        <w:rPr>
          <w:rFonts w:ascii="Sylfaen" w:hAnsi="Sylfaen"/>
          <w:lang w:val="en-US"/>
        </w:rPr>
        <w:t>DDP</w:t>
      </w:r>
      <w:r w:rsidRPr="00B12C7D">
        <w:rPr>
          <w:rFonts w:ascii="Sylfaen" w:hAnsi="Sylfaen"/>
        </w:rPr>
        <w:t xml:space="preserve">) </w:t>
      </w:r>
      <w:proofErr w:type="spellStart"/>
      <w:r w:rsidRPr="00B12C7D">
        <w:rPr>
          <w:rFonts w:ascii="Sylfaen" w:hAnsi="Sylfaen"/>
          <w:lang w:val="en-US"/>
        </w:rPr>
        <w:t>առաջարկների</w:t>
      </w:r>
      <w:proofErr w:type="spellEnd"/>
      <w:r w:rsidRPr="004B186A">
        <w:rPr>
          <w:rFonts w:ascii="Sylfaen" w:hAnsi="Sylfaen"/>
        </w:rPr>
        <w:t xml:space="preserve">  </w:t>
      </w:r>
      <w:proofErr w:type="spellStart"/>
      <w:r w:rsidRPr="00FD36F4">
        <w:rPr>
          <w:rFonts w:ascii="Sylfaen" w:hAnsi="Sylfaen"/>
          <w:lang w:val="en-US"/>
        </w:rPr>
        <w:t>համեմատության</w:t>
      </w:r>
      <w:proofErr w:type="spellEnd"/>
      <w:r w:rsidRPr="004B186A">
        <w:rPr>
          <w:rFonts w:ascii="Sylfaen" w:hAnsi="Sylfaen"/>
        </w:rPr>
        <w:t xml:space="preserve"> </w:t>
      </w:r>
      <w:proofErr w:type="spellStart"/>
      <w:r w:rsidRPr="00FD36F4">
        <w:rPr>
          <w:rFonts w:ascii="Sylfaen" w:hAnsi="Sylfaen"/>
          <w:lang w:val="en-US"/>
        </w:rPr>
        <w:t>ժամանակ</w:t>
      </w:r>
      <w:proofErr w:type="spellEnd"/>
      <w:r w:rsidRPr="004B186A">
        <w:rPr>
          <w:rFonts w:ascii="Sylfaen" w:hAnsi="Sylfaen"/>
        </w:rPr>
        <w:t xml:space="preserve"> </w:t>
      </w:r>
      <w:proofErr w:type="spellStart"/>
      <w:r w:rsidRPr="00FD36F4">
        <w:rPr>
          <w:rFonts w:ascii="Sylfaen" w:hAnsi="Sylfaen"/>
          <w:lang w:val="en-US"/>
        </w:rPr>
        <w:t>Պատվիրատուն</w:t>
      </w:r>
      <w:proofErr w:type="spellEnd"/>
      <w:r w:rsidRPr="004B186A">
        <w:rPr>
          <w:rFonts w:ascii="Sylfaen" w:hAnsi="Sylfaen"/>
        </w:rPr>
        <w:t xml:space="preserve"> </w:t>
      </w:r>
      <w:proofErr w:type="spellStart"/>
      <w:r w:rsidRPr="00FD36F4">
        <w:rPr>
          <w:rFonts w:ascii="Sylfaen" w:hAnsi="Sylfaen"/>
          <w:lang w:val="en-US"/>
        </w:rPr>
        <w:t>հաշվի</w:t>
      </w:r>
      <w:proofErr w:type="spellEnd"/>
      <w:r w:rsidRPr="004B186A">
        <w:rPr>
          <w:rFonts w:ascii="Sylfaen" w:hAnsi="Sylfaen"/>
        </w:rPr>
        <w:t xml:space="preserve"> </w:t>
      </w:r>
      <w:proofErr w:type="spellStart"/>
      <w:r w:rsidRPr="00FD36F4">
        <w:rPr>
          <w:rFonts w:ascii="Sylfaen" w:hAnsi="Sylfaen"/>
          <w:lang w:val="en-US"/>
        </w:rPr>
        <w:t>կառնի</w:t>
      </w:r>
      <w:proofErr w:type="spellEnd"/>
      <w:r w:rsidR="0003283E" w:rsidRPr="004B186A">
        <w:rPr>
          <w:rFonts w:ascii="Sylfaen" w:hAnsi="Sylfaen"/>
        </w:rPr>
        <w:t xml:space="preserve"> </w:t>
      </w:r>
      <w:proofErr w:type="spellStart"/>
      <w:r w:rsidR="0003283E" w:rsidRPr="00FD36F4">
        <w:rPr>
          <w:rFonts w:ascii="Sylfaen" w:hAnsi="Sylfaen"/>
          <w:lang w:val="en-US"/>
        </w:rPr>
        <w:t>ապրանքի</w:t>
      </w:r>
      <w:proofErr w:type="spellEnd"/>
      <w:r w:rsidR="0003283E" w:rsidRPr="004B186A">
        <w:rPr>
          <w:rFonts w:ascii="Sylfaen" w:hAnsi="Sylfaen"/>
        </w:rPr>
        <w:t xml:space="preserve"> </w:t>
      </w:r>
      <w:proofErr w:type="spellStart"/>
      <w:r w:rsidR="0003283E" w:rsidRPr="00FD36F4">
        <w:rPr>
          <w:rFonts w:ascii="Sylfaen" w:hAnsi="Sylfaen"/>
          <w:lang w:val="en-US"/>
        </w:rPr>
        <w:t>մաքսազերծման</w:t>
      </w:r>
      <w:proofErr w:type="spellEnd"/>
      <w:r w:rsidR="0003283E" w:rsidRPr="004B186A">
        <w:rPr>
          <w:rFonts w:ascii="Sylfaen" w:hAnsi="Sylfaen"/>
        </w:rPr>
        <w:t xml:space="preserve"> </w:t>
      </w:r>
      <w:r w:rsidR="00B12C7D" w:rsidRPr="004B186A">
        <w:rPr>
          <w:rFonts w:ascii="Sylfaen" w:hAnsi="Sylfaen"/>
        </w:rPr>
        <w:t xml:space="preserve">    </w:t>
      </w:r>
      <w:proofErr w:type="spellStart"/>
      <w:r w:rsidR="0003283E" w:rsidRPr="00FD36F4">
        <w:rPr>
          <w:rFonts w:ascii="Sylfaen" w:hAnsi="Sylfaen"/>
          <w:lang w:val="en-US"/>
        </w:rPr>
        <w:t>սեփական</w:t>
      </w:r>
      <w:proofErr w:type="spellEnd"/>
      <w:r w:rsidR="0003283E" w:rsidRPr="004B186A">
        <w:rPr>
          <w:rFonts w:ascii="Sylfaen" w:hAnsi="Sylfaen"/>
        </w:rPr>
        <w:t xml:space="preserve"> </w:t>
      </w:r>
      <w:r w:rsidR="00B12C7D" w:rsidRPr="004B186A">
        <w:rPr>
          <w:rFonts w:ascii="Sylfaen" w:hAnsi="Sylfaen"/>
        </w:rPr>
        <w:t xml:space="preserve">     </w:t>
      </w:r>
      <w:proofErr w:type="spellStart"/>
      <w:r w:rsidR="0003283E" w:rsidRPr="00FD36F4">
        <w:rPr>
          <w:rFonts w:ascii="Sylfaen" w:hAnsi="Sylfaen"/>
          <w:lang w:val="en-US"/>
        </w:rPr>
        <w:t>ծախսերը</w:t>
      </w:r>
      <w:proofErr w:type="spellEnd"/>
      <w:r w:rsidR="0003283E" w:rsidRPr="004B186A">
        <w:rPr>
          <w:rFonts w:ascii="Sylfaen" w:hAnsi="Sylfaen"/>
        </w:rPr>
        <w:t>,</w:t>
      </w:r>
      <w:r w:rsidR="00B12C7D" w:rsidRPr="004B186A">
        <w:rPr>
          <w:rFonts w:ascii="Sylfaen" w:hAnsi="Sylfaen"/>
        </w:rPr>
        <w:t xml:space="preserve">    </w:t>
      </w:r>
      <w:r w:rsidR="0003283E" w:rsidRPr="004B186A">
        <w:rPr>
          <w:rFonts w:ascii="Sylfaen" w:hAnsi="Sylfaen"/>
        </w:rPr>
        <w:t xml:space="preserve"> </w:t>
      </w:r>
      <w:proofErr w:type="spellStart"/>
      <w:r w:rsidR="0003283E" w:rsidRPr="00FD36F4">
        <w:rPr>
          <w:rFonts w:ascii="Sylfaen" w:hAnsi="Sylfaen"/>
          <w:lang w:val="en-US"/>
        </w:rPr>
        <w:t>որոնք</w:t>
      </w:r>
      <w:proofErr w:type="spellEnd"/>
      <w:r w:rsidR="0003283E" w:rsidRPr="004B186A">
        <w:rPr>
          <w:rFonts w:ascii="Sylfaen" w:hAnsi="Sylfaen"/>
        </w:rPr>
        <w:tab/>
      </w:r>
      <w:r w:rsidR="00B12C7D" w:rsidRPr="004B186A">
        <w:rPr>
          <w:rFonts w:ascii="Sylfaen" w:hAnsi="Sylfaen"/>
        </w:rPr>
        <w:t xml:space="preserve">      </w:t>
      </w:r>
      <w:r w:rsidR="0003283E" w:rsidRPr="004B186A">
        <w:rPr>
          <w:rFonts w:ascii="Sylfaen" w:hAnsi="Sylfaen"/>
        </w:rPr>
        <w:t xml:space="preserve"> </w:t>
      </w:r>
      <w:proofErr w:type="spellStart"/>
      <w:r w:rsidR="0003283E" w:rsidRPr="00FD36F4">
        <w:rPr>
          <w:rFonts w:ascii="Sylfaen" w:hAnsi="Sylfaen"/>
          <w:lang w:val="en-US"/>
        </w:rPr>
        <w:t>կառաջանան</w:t>
      </w:r>
      <w:proofErr w:type="spellEnd"/>
      <w:r w:rsidR="00B12C7D" w:rsidRPr="004B186A">
        <w:rPr>
          <w:rFonts w:ascii="Sylfaen" w:hAnsi="Sylfaen"/>
        </w:rPr>
        <w:t xml:space="preserve"> </w:t>
      </w:r>
      <w:r w:rsidR="0003283E" w:rsidRPr="00FD36F4">
        <w:rPr>
          <w:rFonts w:ascii="Sylfaen" w:hAnsi="Sylfaen"/>
          <w:lang w:val="en-US"/>
        </w:rPr>
        <w:t>DAP</w:t>
      </w:r>
      <w:r w:rsidR="0003283E" w:rsidRPr="004B186A">
        <w:rPr>
          <w:rFonts w:ascii="Sylfaen" w:hAnsi="Sylfaen"/>
        </w:rPr>
        <w:t xml:space="preserve"> </w:t>
      </w:r>
      <w:proofErr w:type="spellStart"/>
      <w:r w:rsidR="0003283E" w:rsidRPr="00FD36F4">
        <w:rPr>
          <w:rFonts w:ascii="Sylfaen" w:hAnsi="Sylfaen"/>
          <w:lang w:val="en-US"/>
        </w:rPr>
        <w:t>մատակարարման</w:t>
      </w:r>
      <w:proofErr w:type="spellEnd"/>
      <w:r w:rsidR="0003283E" w:rsidRPr="004B186A">
        <w:rPr>
          <w:rFonts w:ascii="Sylfaen" w:hAnsi="Sylfaen"/>
        </w:rPr>
        <w:t xml:space="preserve"> </w:t>
      </w:r>
      <w:proofErr w:type="spellStart"/>
      <w:r w:rsidR="0003283E" w:rsidRPr="00FD36F4">
        <w:rPr>
          <w:rFonts w:ascii="Sylfaen" w:hAnsi="Sylfaen"/>
          <w:lang w:val="en-US"/>
        </w:rPr>
        <w:t>պայմանի</w:t>
      </w:r>
      <w:proofErr w:type="spellEnd"/>
      <w:r w:rsidR="0003283E" w:rsidRPr="004B186A">
        <w:rPr>
          <w:rFonts w:ascii="Sylfaen" w:hAnsi="Sylfaen"/>
        </w:rPr>
        <w:t xml:space="preserve"> </w:t>
      </w:r>
      <w:proofErr w:type="spellStart"/>
      <w:r w:rsidR="0003283E" w:rsidRPr="00FD36F4">
        <w:rPr>
          <w:rFonts w:ascii="Sylfaen" w:hAnsi="Sylfaen"/>
          <w:lang w:val="en-US"/>
        </w:rPr>
        <w:t>դեպքում</w:t>
      </w:r>
      <w:proofErr w:type="spellEnd"/>
      <w:r w:rsidR="0003283E" w:rsidRPr="004B186A">
        <w:rPr>
          <w:rFonts w:ascii="Sylfaen" w:hAnsi="Sylfaen"/>
        </w:rPr>
        <w:t>:</w:t>
      </w:r>
    </w:p>
    <w:p w:rsidR="0067249C" w:rsidRPr="00FD36F4" w:rsidRDefault="00B12C7D" w:rsidP="005A3D89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proofErr w:type="spellStart"/>
      <w:r w:rsidRPr="00FD36F4">
        <w:rPr>
          <w:rFonts w:ascii="Sylfaen" w:hAnsi="Sylfaen"/>
          <w:lang w:val="en-US"/>
        </w:rPr>
        <w:t>Հաղթող</w:t>
      </w:r>
      <w:proofErr w:type="spellEnd"/>
      <w:r w:rsidRPr="004B186A">
        <w:rPr>
          <w:rFonts w:ascii="Sylfaen" w:hAnsi="Sylfaen"/>
        </w:rPr>
        <w:t xml:space="preserve"> </w:t>
      </w:r>
      <w:proofErr w:type="spellStart"/>
      <w:r w:rsidRPr="00FD36F4">
        <w:rPr>
          <w:rFonts w:ascii="Sylfaen" w:hAnsi="Sylfaen"/>
          <w:lang w:val="en-US"/>
        </w:rPr>
        <w:t>կարող</w:t>
      </w:r>
      <w:proofErr w:type="spellEnd"/>
      <w:r w:rsidRPr="004B186A">
        <w:rPr>
          <w:rFonts w:ascii="Sylfaen" w:hAnsi="Sylfaen"/>
        </w:rPr>
        <w:t xml:space="preserve"> </w:t>
      </w:r>
      <w:r w:rsidRPr="00FD36F4">
        <w:rPr>
          <w:rFonts w:ascii="Sylfaen" w:hAnsi="Sylfaen"/>
          <w:lang w:val="en-US"/>
        </w:rPr>
        <w:t>է</w:t>
      </w:r>
      <w:r w:rsidRPr="004B186A">
        <w:rPr>
          <w:rFonts w:ascii="Sylfaen" w:hAnsi="Sylfaen"/>
        </w:rPr>
        <w:t xml:space="preserve"> </w:t>
      </w:r>
      <w:proofErr w:type="spellStart"/>
      <w:r w:rsidRPr="00FD36F4">
        <w:rPr>
          <w:rFonts w:ascii="Sylfaen" w:hAnsi="Sylfaen"/>
          <w:lang w:val="en-US"/>
        </w:rPr>
        <w:t>ճանաչվել</w:t>
      </w:r>
      <w:proofErr w:type="spellEnd"/>
      <w:r w:rsidRPr="004B186A">
        <w:rPr>
          <w:rFonts w:ascii="Sylfaen" w:hAnsi="Sylfaen"/>
        </w:rPr>
        <w:t xml:space="preserve"> </w:t>
      </w:r>
      <w:proofErr w:type="spellStart"/>
      <w:r w:rsidRPr="00FD36F4">
        <w:rPr>
          <w:rFonts w:ascii="Sylfaen" w:hAnsi="Sylfaen"/>
          <w:lang w:val="en-US"/>
        </w:rPr>
        <w:t>Մասնակիցը</w:t>
      </w:r>
      <w:proofErr w:type="spellEnd"/>
      <w:r w:rsidRPr="004B186A">
        <w:rPr>
          <w:rFonts w:ascii="Sylfaen" w:hAnsi="Sylfaen"/>
        </w:rPr>
        <w:t xml:space="preserve">, </w:t>
      </w:r>
      <w:proofErr w:type="spellStart"/>
      <w:r w:rsidRPr="00FD36F4">
        <w:rPr>
          <w:rFonts w:ascii="Sylfaen" w:hAnsi="Sylfaen"/>
          <w:lang w:val="en-US"/>
        </w:rPr>
        <w:t>որի</w:t>
      </w:r>
      <w:proofErr w:type="spellEnd"/>
      <w:r w:rsidRPr="004B186A">
        <w:rPr>
          <w:rFonts w:ascii="Sylfaen" w:hAnsi="Sylfaen"/>
        </w:rPr>
        <w:t xml:space="preserve"> </w:t>
      </w:r>
      <w:proofErr w:type="spellStart"/>
      <w:r w:rsidRPr="00FD36F4">
        <w:rPr>
          <w:rFonts w:ascii="Sylfaen" w:hAnsi="Sylfaen"/>
          <w:lang w:val="en-US"/>
        </w:rPr>
        <w:t>առաջարկին</w:t>
      </w:r>
      <w:proofErr w:type="spellEnd"/>
      <w:r w:rsidRPr="004B186A">
        <w:rPr>
          <w:rFonts w:ascii="Sylfaen" w:hAnsi="Sylfaen"/>
        </w:rPr>
        <w:t xml:space="preserve"> </w:t>
      </w:r>
      <w:proofErr w:type="spellStart"/>
      <w:r w:rsidRPr="00FD36F4">
        <w:rPr>
          <w:rFonts w:ascii="Sylfaen" w:hAnsi="Sylfaen"/>
          <w:lang w:val="en-US"/>
        </w:rPr>
        <w:t>կտրվի</w:t>
      </w:r>
      <w:proofErr w:type="spellEnd"/>
      <w:r w:rsidRPr="004B186A">
        <w:rPr>
          <w:rFonts w:ascii="Sylfaen" w:hAnsi="Sylfaen"/>
        </w:rPr>
        <w:t xml:space="preserve"> </w:t>
      </w:r>
      <w:proofErr w:type="spellStart"/>
      <w:r w:rsidRPr="00FD36F4">
        <w:rPr>
          <w:rFonts w:ascii="Sylfaen" w:hAnsi="Sylfaen"/>
          <w:lang w:val="en-US"/>
        </w:rPr>
        <w:t>Դաս</w:t>
      </w:r>
      <w:proofErr w:type="spellEnd"/>
      <w:r w:rsidRPr="004B186A">
        <w:rPr>
          <w:rFonts w:ascii="Sylfaen" w:hAnsi="Sylfaen"/>
        </w:rPr>
        <w:t xml:space="preserve"> 1:</w:t>
      </w:r>
    </w:p>
    <w:p w:rsidR="0067249C" w:rsidRPr="00FD36F4" w:rsidRDefault="00B12C7D" w:rsidP="0067249C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proofErr w:type="spellStart"/>
      <w:r w:rsidRPr="00FD36F4">
        <w:rPr>
          <w:rFonts w:ascii="Sylfaen" w:hAnsi="Sylfaen"/>
          <w:lang w:val="en-US"/>
        </w:rPr>
        <w:t>Տենդերի</w:t>
      </w:r>
      <w:proofErr w:type="spellEnd"/>
      <w:r w:rsidRPr="004B186A">
        <w:rPr>
          <w:rFonts w:ascii="Sylfaen" w:hAnsi="Sylfaen"/>
        </w:rPr>
        <w:t xml:space="preserve"> </w:t>
      </w:r>
      <w:proofErr w:type="spellStart"/>
      <w:r w:rsidRPr="00FD36F4">
        <w:rPr>
          <w:rFonts w:ascii="Sylfaen" w:hAnsi="Sylfaen"/>
          <w:lang w:val="en-US"/>
        </w:rPr>
        <w:t>հաղթողի</w:t>
      </w:r>
      <w:proofErr w:type="spellEnd"/>
      <w:r w:rsidRPr="004B186A">
        <w:rPr>
          <w:rFonts w:ascii="Sylfaen" w:hAnsi="Sylfaen"/>
        </w:rPr>
        <w:t xml:space="preserve"> </w:t>
      </w:r>
      <w:proofErr w:type="spellStart"/>
      <w:r w:rsidRPr="00FD36F4">
        <w:rPr>
          <w:rFonts w:ascii="Sylfaen" w:hAnsi="Sylfaen"/>
          <w:lang w:val="en-US"/>
        </w:rPr>
        <w:t>հետ</w:t>
      </w:r>
      <w:proofErr w:type="spellEnd"/>
      <w:r w:rsidRPr="004B186A">
        <w:rPr>
          <w:rFonts w:ascii="Sylfaen" w:hAnsi="Sylfaen"/>
        </w:rPr>
        <w:t xml:space="preserve"> </w:t>
      </w:r>
      <w:proofErr w:type="spellStart"/>
      <w:r w:rsidRPr="00FD36F4">
        <w:rPr>
          <w:rFonts w:ascii="Sylfaen" w:hAnsi="Sylfaen"/>
          <w:lang w:val="en-US"/>
        </w:rPr>
        <w:t>կարող</w:t>
      </w:r>
      <w:proofErr w:type="spellEnd"/>
      <w:r w:rsidRPr="004B186A">
        <w:rPr>
          <w:rFonts w:ascii="Sylfaen" w:hAnsi="Sylfaen"/>
        </w:rPr>
        <w:t xml:space="preserve"> </w:t>
      </w:r>
      <w:r w:rsidRPr="00FD36F4">
        <w:rPr>
          <w:rFonts w:ascii="Sylfaen" w:hAnsi="Sylfaen"/>
          <w:lang w:val="en-US"/>
        </w:rPr>
        <w:t>է</w:t>
      </w:r>
      <w:r w:rsidRPr="004B186A">
        <w:rPr>
          <w:rFonts w:ascii="Sylfaen" w:hAnsi="Sylfaen"/>
        </w:rPr>
        <w:t xml:space="preserve"> </w:t>
      </w:r>
      <w:proofErr w:type="spellStart"/>
      <w:r w:rsidRPr="00FD36F4">
        <w:rPr>
          <w:rFonts w:ascii="Sylfaen" w:hAnsi="Sylfaen"/>
          <w:lang w:val="en-US"/>
        </w:rPr>
        <w:t>կնքվել</w:t>
      </w:r>
      <w:proofErr w:type="spellEnd"/>
      <w:r w:rsidRPr="004B186A">
        <w:rPr>
          <w:rFonts w:ascii="Sylfaen" w:hAnsi="Sylfaen"/>
        </w:rPr>
        <w:t xml:space="preserve"> </w:t>
      </w:r>
      <w:proofErr w:type="spellStart"/>
      <w:r w:rsidRPr="00FD36F4">
        <w:rPr>
          <w:rFonts w:ascii="Sylfaen" w:hAnsi="Sylfaen"/>
          <w:lang w:val="en-US"/>
        </w:rPr>
        <w:t>շրջանակային</w:t>
      </w:r>
      <w:proofErr w:type="spellEnd"/>
      <w:r w:rsidRPr="004B186A">
        <w:rPr>
          <w:rFonts w:ascii="Sylfaen" w:hAnsi="Sylfaen"/>
        </w:rPr>
        <w:t xml:space="preserve"> </w:t>
      </w:r>
      <w:proofErr w:type="spellStart"/>
      <w:r w:rsidRPr="00FD36F4">
        <w:rPr>
          <w:rFonts w:ascii="Sylfaen" w:hAnsi="Sylfaen"/>
          <w:lang w:val="en-US"/>
        </w:rPr>
        <w:t>պայմանագիր</w:t>
      </w:r>
      <w:proofErr w:type="spellEnd"/>
      <w:r w:rsidRPr="004B186A">
        <w:rPr>
          <w:rFonts w:ascii="Sylfaen" w:hAnsi="Sylfaen"/>
        </w:rPr>
        <w:t xml:space="preserve"> </w:t>
      </w:r>
      <w:r w:rsidRPr="00FD36F4">
        <w:rPr>
          <w:rFonts w:ascii="Sylfaen" w:hAnsi="Sylfaen"/>
          <w:lang w:val="en-US"/>
        </w:rPr>
        <w:t>ՏՄՀ</w:t>
      </w:r>
      <w:r w:rsidRPr="004B186A">
        <w:rPr>
          <w:rFonts w:ascii="Sylfaen" w:hAnsi="Sylfaen"/>
        </w:rPr>
        <w:t xml:space="preserve"> </w:t>
      </w:r>
      <w:proofErr w:type="spellStart"/>
      <w:r w:rsidRPr="00FD36F4">
        <w:rPr>
          <w:rFonts w:ascii="Sylfaen" w:hAnsi="Sylfaen"/>
          <w:lang w:val="en-US"/>
        </w:rPr>
        <w:t>Հավելված</w:t>
      </w:r>
      <w:proofErr w:type="spellEnd"/>
      <w:r w:rsidRPr="004B186A">
        <w:rPr>
          <w:rFonts w:ascii="Sylfaen" w:hAnsi="Sylfaen"/>
        </w:rPr>
        <w:t xml:space="preserve"> 8-</w:t>
      </w:r>
      <w:proofErr w:type="spellStart"/>
      <w:r w:rsidRPr="00FD36F4">
        <w:rPr>
          <w:rFonts w:ascii="Sylfaen" w:hAnsi="Sylfaen"/>
          <w:lang w:val="en-US"/>
        </w:rPr>
        <w:t>ում</w:t>
      </w:r>
      <w:proofErr w:type="spellEnd"/>
      <w:r w:rsidRPr="004B186A">
        <w:rPr>
          <w:rFonts w:ascii="Sylfaen" w:hAnsi="Sylfaen"/>
        </w:rPr>
        <w:t xml:space="preserve"> </w:t>
      </w:r>
      <w:proofErr w:type="spellStart"/>
      <w:r w:rsidRPr="00FD36F4">
        <w:rPr>
          <w:rFonts w:ascii="Sylfaen" w:hAnsi="Sylfaen"/>
          <w:lang w:val="en-US"/>
        </w:rPr>
        <w:t>բերված</w:t>
      </w:r>
      <w:proofErr w:type="spellEnd"/>
      <w:r w:rsidRPr="004B186A">
        <w:rPr>
          <w:rFonts w:ascii="Sylfaen" w:hAnsi="Sylfaen"/>
        </w:rPr>
        <w:t xml:space="preserve"> </w:t>
      </w:r>
      <w:proofErr w:type="spellStart"/>
      <w:r w:rsidRPr="00FD36F4">
        <w:rPr>
          <w:rFonts w:ascii="Sylfaen" w:hAnsi="Sylfaen"/>
          <w:lang w:val="en-US"/>
        </w:rPr>
        <w:t>ձևանմուշի</w:t>
      </w:r>
      <w:proofErr w:type="spellEnd"/>
      <w:r w:rsidRPr="004B186A">
        <w:rPr>
          <w:rFonts w:ascii="Sylfaen" w:hAnsi="Sylfaen"/>
        </w:rPr>
        <w:t xml:space="preserve"> </w:t>
      </w:r>
      <w:proofErr w:type="spellStart"/>
      <w:r w:rsidRPr="00FD36F4">
        <w:rPr>
          <w:rFonts w:ascii="Sylfaen" w:hAnsi="Sylfaen"/>
          <w:lang w:val="en-US"/>
        </w:rPr>
        <w:t>համաձայն</w:t>
      </w:r>
      <w:proofErr w:type="spellEnd"/>
      <w:r w:rsidRPr="004B186A">
        <w:rPr>
          <w:rFonts w:ascii="Sylfaen" w:hAnsi="Sylfaen"/>
        </w:rPr>
        <w:t>:</w:t>
      </w:r>
    </w:p>
    <w:p w:rsidR="0067249C" w:rsidRPr="00FD36F4" w:rsidRDefault="00FD36F4" w:rsidP="0067249C">
      <w:pPr>
        <w:pStyle w:val="ListParagraph"/>
        <w:numPr>
          <w:ilvl w:val="0"/>
          <w:numId w:val="27"/>
        </w:numPr>
        <w:contextualSpacing w:val="0"/>
        <w:jc w:val="both"/>
        <w:rPr>
          <w:rFonts w:asciiTheme="minorHAnsi" w:hAnsiTheme="minorHAnsi"/>
        </w:rPr>
      </w:pPr>
      <w:proofErr w:type="spellStart"/>
      <w:r w:rsidRPr="00FD36F4">
        <w:rPr>
          <w:rFonts w:ascii="Sylfaen" w:hAnsi="Sylfaen"/>
          <w:lang w:val="en-US"/>
        </w:rPr>
        <w:t>Պահուստային</w:t>
      </w:r>
      <w:proofErr w:type="spellEnd"/>
      <w:r w:rsidRPr="004B186A">
        <w:rPr>
          <w:rFonts w:ascii="Sylfaen" w:hAnsi="Sylfaen"/>
        </w:rPr>
        <w:t xml:space="preserve"> </w:t>
      </w:r>
      <w:proofErr w:type="spellStart"/>
      <w:r w:rsidRPr="00FD36F4">
        <w:rPr>
          <w:rFonts w:ascii="Sylfaen" w:hAnsi="Sylfaen"/>
          <w:lang w:val="en-US"/>
        </w:rPr>
        <w:t>մատակարար</w:t>
      </w:r>
      <w:proofErr w:type="spellEnd"/>
      <w:r w:rsidRPr="004B186A">
        <w:rPr>
          <w:rFonts w:ascii="Sylfaen" w:hAnsi="Sylfaen"/>
        </w:rPr>
        <w:t xml:space="preserve"> </w:t>
      </w:r>
      <w:proofErr w:type="spellStart"/>
      <w:r w:rsidRPr="00FD36F4">
        <w:rPr>
          <w:rFonts w:ascii="Sylfaen" w:hAnsi="Sylfaen"/>
          <w:lang w:val="en-US"/>
        </w:rPr>
        <w:t>կընտրվի</w:t>
      </w:r>
      <w:proofErr w:type="spellEnd"/>
      <w:r w:rsidRPr="004B186A">
        <w:rPr>
          <w:rFonts w:ascii="Sylfaen" w:hAnsi="Sylfaen"/>
        </w:rPr>
        <w:t xml:space="preserve"> </w:t>
      </w:r>
      <w:proofErr w:type="spellStart"/>
      <w:r w:rsidRPr="00FD36F4">
        <w:rPr>
          <w:rFonts w:ascii="Sylfaen" w:hAnsi="Sylfaen"/>
          <w:lang w:val="en-US"/>
        </w:rPr>
        <w:t>այն</w:t>
      </w:r>
      <w:proofErr w:type="spellEnd"/>
      <w:r w:rsidRPr="004B186A">
        <w:rPr>
          <w:rFonts w:ascii="Sylfaen" w:hAnsi="Sylfaen"/>
        </w:rPr>
        <w:t xml:space="preserve"> </w:t>
      </w:r>
      <w:proofErr w:type="spellStart"/>
      <w:r w:rsidRPr="00FD36F4">
        <w:rPr>
          <w:rFonts w:ascii="Sylfaen" w:hAnsi="Sylfaen"/>
          <w:lang w:val="en-US"/>
        </w:rPr>
        <w:t>Մասնակիցը</w:t>
      </w:r>
      <w:proofErr w:type="spellEnd"/>
      <w:r w:rsidRPr="004B186A">
        <w:rPr>
          <w:rFonts w:ascii="Sylfaen" w:hAnsi="Sylfaen"/>
        </w:rPr>
        <w:t xml:space="preserve">, </w:t>
      </w:r>
      <w:proofErr w:type="spellStart"/>
      <w:r w:rsidRPr="00FD36F4">
        <w:rPr>
          <w:rFonts w:ascii="Sylfaen" w:hAnsi="Sylfaen"/>
          <w:lang w:val="en-US"/>
        </w:rPr>
        <w:t>որի</w:t>
      </w:r>
      <w:proofErr w:type="spellEnd"/>
      <w:r w:rsidRPr="004B186A">
        <w:rPr>
          <w:rFonts w:ascii="Sylfaen" w:hAnsi="Sylfaen"/>
        </w:rPr>
        <w:t xml:space="preserve"> </w:t>
      </w:r>
      <w:proofErr w:type="spellStart"/>
      <w:r w:rsidRPr="00FD36F4">
        <w:rPr>
          <w:rFonts w:ascii="Sylfaen" w:hAnsi="Sylfaen"/>
          <w:lang w:val="en-US"/>
        </w:rPr>
        <w:t>առաջակը</w:t>
      </w:r>
      <w:proofErr w:type="spellEnd"/>
      <w:r w:rsidRPr="004B186A">
        <w:rPr>
          <w:rFonts w:ascii="Sylfaen" w:hAnsi="Sylfaen"/>
        </w:rPr>
        <w:t xml:space="preserve"> </w:t>
      </w:r>
      <w:proofErr w:type="spellStart"/>
      <w:r w:rsidRPr="00FD36F4">
        <w:rPr>
          <w:rFonts w:ascii="Sylfaen" w:hAnsi="Sylfaen"/>
          <w:lang w:val="en-US"/>
        </w:rPr>
        <w:t>կստանա</w:t>
      </w:r>
      <w:proofErr w:type="spellEnd"/>
      <w:r w:rsidRPr="004B186A">
        <w:rPr>
          <w:rFonts w:ascii="Sylfaen" w:hAnsi="Sylfaen"/>
        </w:rPr>
        <w:t xml:space="preserve"> </w:t>
      </w:r>
      <w:proofErr w:type="spellStart"/>
      <w:r w:rsidRPr="00FD36F4">
        <w:rPr>
          <w:rFonts w:ascii="Sylfaen" w:hAnsi="Sylfaen"/>
          <w:lang w:val="en-US"/>
        </w:rPr>
        <w:t>Դաս</w:t>
      </w:r>
      <w:proofErr w:type="spellEnd"/>
      <w:r w:rsidRPr="004B186A">
        <w:rPr>
          <w:rFonts w:ascii="Sylfaen" w:hAnsi="Sylfaen"/>
        </w:rPr>
        <w:t xml:space="preserve"> 2:</w:t>
      </w:r>
      <w:r w:rsidR="0067249C" w:rsidRPr="00FD36F4">
        <w:rPr>
          <w:rFonts w:asciiTheme="minorHAnsi" w:hAnsiTheme="minorHAnsi"/>
        </w:rPr>
        <w:t xml:space="preserve"> </w:t>
      </w:r>
    </w:p>
    <w:p w:rsidR="00FD36F4" w:rsidRPr="00FD36F4" w:rsidRDefault="00FD36F4" w:rsidP="00FD36F4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FD36F4">
        <w:rPr>
          <w:rFonts w:ascii="Sylfaen" w:hAnsi="Sylfaen"/>
          <w:lang w:val="hy-AM"/>
        </w:rPr>
        <w:t xml:space="preserve">Պահուստային մատակարարը կարող է ներգրավվել Տենդերի առարկային առնչվող </w:t>
      </w:r>
      <w:proofErr w:type="spellStart"/>
      <w:r w:rsidRPr="00FD36F4">
        <w:rPr>
          <w:rFonts w:ascii="Sylfaen" w:hAnsi="Sylfaen"/>
          <w:lang w:val="en-US"/>
        </w:rPr>
        <w:t>սարքավորումների</w:t>
      </w:r>
      <w:proofErr w:type="spellEnd"/>
      <w:r w:rsidRPr="00FD36F4">
        <w:rPr>
          <w:rFonts w:ascii="Sylfaen" w:hAnsi="Sylfaen"/>
          <w:lang w:val="hy-AM"/>
        </w:rPr>
        <w:t xml:space="preserve"> մատակարարմանը հաղթողի որակազրկման դեպքում:  </w:t>
      </w:r>
    </w:p>
    <w:p w:rsidR="00FD36F4" w:rsidRPr="00236A71" w:rsidRDefault="00FD36F4" w:rsidP="00FD36F4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FD36F4">
        <w:rPr>
          <w:rFonts w:ascii="Sylfaen" w:hAnsi="Sylfaen"/>
          <w:lang w:val="hy-AM"/>
        </w:rPr>
        <w:t>Կարճ ցուցակում ընդգրկված բոլոր մասնակիցներն էլեկտրոնային փոստի միջոցով</w:t>
      </w:r>
      <w:r w:rsidRPr="00236A71">
        <w:rPr>
          <w:rFonts w:ascii="Sylfaen" w:hAnsi="Sylfaen"/>
          <w:lang w:val="hy-AM"/>
        </w:rPr>
        <w:t xml:space="preserve"> կտեղեկացվեն Տենդերին իրենց մասնակցության արդյունքների մասին Տենդերի այդ փուլի ավարտին:  </w:t>
      </w:r>
    </w:p>
    <w:p w:rsidR="0067249C" w:rsidRPr="004B186A" w:rsidRDefault="0067249C" w:rsidP="00FD36F4">
      <w:pPr>
        <w:pStyle w:val="ListParagraph"/>
        <w:contextualSpacing w:val="0"/>
        <w:jc w:val="both"/>
        <w:rPr>
          <w:rFonts w:asciiTheme="minorHAnsi" w:hAnsiTheme="minorHAnsi"/>
          <w:highlight w:val="yellow"/>
          <w:lang w:val="hy-AM"/>
        </w:rPr>
      </w:pPr>
    </w:p>
    <w:p w:rsidR="004B5A71" w:rsidRPr="004B186A" w:rsidRDefault="004B5A71" w:rsidP="004B5A71">
      <w:pPr>
        <w:jc w:val="both"/>
        <w:rPr>
          <w:rFonts w:asciiTheme="minorHAnsi" w:hAnsiTheme="minorHAnsi"/>
          <w:lang w:val="hy-AM"/>
        </w:rPr>
      </w:pPr>
    </w:p>
    <w:p w:rsidR="003264E8" w:rsidRPr="00236A71" w:rsidRDefault="003264E8" w:rsidP="003264E8">
      <w:pPr>
        <w:spacing w:before="400" w:after="200"/>
        <w:jc w:val="both"/>
        <w:rPr>
          <w:rFonts w:ascii="Sylfaen" w:hAnsi="Sylfaen"/>
          <w:b/>
          <w:sz w:val="28"/>
          <w:szCs w:val="28"/>
          <w:lang w:val="hy-AM"/>
        </w:rPr>
      </w:pPr>
      <w:r w:rsidRPr="00236A71">
        <w:rPr>
          <w:rFonts w:ascii="Sylfaen" w:hAnsi="Sylfaen"/>
          <w:b/>
          <w:sz w:val="28"/>
          <w:szCs w:val="28"/>
          <w:lang w:val="hy-AM"/>
        </w:rPr>
        <w:t xml:space="preserve">3. </w:t>
      </w:r>
      <w:r w:rsidRPr="00236A71">
        <w:rPr>
          <w:rFonts w:ascii="Sylfaen" w:hAnsi="Sylfaen" w:cs="Sylfaen"/>
          <w:b/>
          <w:sz w:val="28"/>
          <w:szCs w:val="28"/>
          <w:lang w:val="hy-AM"/>
        </w:rPr>
        <w:t>Պատվիրատուի</w:t>
      </w:r>
      <w:r w:rsidRPr="00236A71">
        <w:rPr>
          <w:rFonts w:ascii="Sylfaen" w:hAnsi="Sylfaen"/>
          <w:b/>
          <w:sz w:val="28"/>
          <w:szCs w:val="28"/>
          <w:lang w:val="hy-AM"/>
        </w:rPr>
        <w:t xml:space="preserve"> </w:t>
      </w:r>
      <w:r w:rsidRPr="00236A71">
        <w:rPr>
          <w:rFonts w:ascii="Sylfaen" w:hAnsi="Sylfaen" w:cs="Sylfaen"/>
          <w:b/>
          <w:sz w:val="28"/>
          <w:szCs w:val="28"/>
          <w:lang w:val="hy-AM"/>
        </w:rPr>
        <w:t>իրավունքները</w:t>
      </w:r>
    </w:p>
    <w:p w:rsidR="003264E8" w:rsidRPr="00236A71" w:rsidRDefault="003264E8" w:rsidP="003264E8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 xml:space="preserve">Պատվիրատուն իրեն իրավունք է վերապահում ընդունել Մասնակցի առաջարկն ամբողջության կամ դրա որևէ մասը:    </w:t>
      </w:r>
    </w:p>
    <w:p w:rsidR="003264E8" w:rsidRPr="00236A71" w:rsidRDefault="003264E8" w:rsidP="003264E8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 xml:space="preserve">Պատվիրատուն իրեն իրավունք է վերապահում մեկնաբանել Մասնակցի առաջարկը՝ ելնելով սեփական շահերի լավագույնս պահպանման տեսանկյունից: </w:t>
      </w:r>
    </w:p>
    <w:p w:rsidR="003264E8" w:rsidRPr="00236A71" w:rsidRDefault="003264E8" w:rsidP="003264E8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lastRenderedPageBreak/>
        <w:t>Պատվիրատուն իրեն իրավունք է վերապահում մերժել Մասնակցի առաջարկը, եթե այն չի ներկայացվել ժամանակին և/կամ եթե չեն պահպանվել սույն Տենդերի այլ ձևական պահանջները:</w:t>
      </w:r>
    </w:p>
    <w:p w:rsidR="003264E8" w:rsidRPr="00236A71" w:rsidRDefault="003264E8" w:rsidP="003264E8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Պատվիրատուն կարող է Տենդերը ճանաչել չկայացած, եթե.</w:t>
      </w:r>
    </w:p>
    <w:p w:rsidR="003264E8" w:rsidRDefault="003264E8" w:rsidP="003264E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4B186A">
        <w:rPr>
          <w:rFonts w:ascii="Sylfaen" w:hAnsi="Sylfaen"/>
          <w:color w:val="000000"/>
          <w:lang w:val="hy-AM"/>
        </w:rPr>
        <w:t>Ստացվել է միայն մեկ առաջարկ:</w:t>
      </w:r>
    </w:p>
    <w:p w:rsidR="003264E8" w:rsidRPr="00236A71" w:rsidRDefault="003264E8" w:rsidP="003264E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Չի ստացվել ոչ մի առաջարկ:</w:t>
      </w:r>
    </w:p>
    <w:p w:rsidR="003264E8" w:rsidRPr="00236A71" w:rsidRDefault="003264E8" w:rsidP="003264E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Ներկայացված առաջարկներից ոչ մեկը չի համապատասխանում որակավորման պահանջներին կամ միայն մեկ առաջարկ է համապատասխանում որակավորման պահանջներին:</w:t>
      </w:r>
    </w:p>
    <w:p w:rsidR="003264E8" w:rsidRPr="00236A71" w:rsidRDefault="003264E8" w:rsidP="003264E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Այլևս չկա տվյալ գնման անհրաժեշտություն:</w:t>
      </w:r>
    </w:p>
    <w:p w:rsidR="003264E8" w:rsidRPr="00236A71" w:rsidRDefault="003264E8" w:rsidP="003264E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 xml:space="preserve">Ծագել են անհաղթահարելի ուժի հանգամանքներ, որոնք անհնար են դարձնում գնման հետագա իրականացումը: </w:t>
      </w:r>
    </w:p>
    <w:p w:rsidR="003264E8" w:rsidRPr="00236A71" w:rsidRDefault="003264E8" w:rsidP="003264E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Տեղի է ունեցել շուկայի էական փոփոխություն:</w:t>
      </w:r>
    </w:p>
    <w:p w:rsidR="003264E8" w:rsidRPr="00236A71" w:rsidRDefault="003264E8" w:rsidP="003264E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Բոլոր ներկայացված կոմերցիոն առաջարկները գերազանցում են գործող շուկայական գները:</w:t>
      </w:r>
    </w:p>
    <w:p w:rsidR="003264E8" w:rsidRPr="00236A71" w:rsidRDefault="003264E8" w:rsidP="003264E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  <w:lang w:val="hy-AM"/>
        </w:rPr>
      </w:pPr>
      <w:r w:rsidRPr="00236A71">
        <w:rPr>
          <w:rFonts w:ascii="Sylfaen" w:hAnsi="Sylfaen"/>
          <w:color w:val="000000"/>
          <w:lang w:val="hy-AM"/>
        </w:rPr>
        <w:t>Անհնար է գնումն իրականացնել համապատասխան դրամական միջոցների բացակայության պատճառով:</w:t>
      </w:r>
    </w:p>
    <w:p w:rsidR="003264E8" w:rsidRPr="004B186A" w:rsidRDefault="003264E8" w:rsidP="004B5A71">
      <w:pPr>
        <w:jc w:val="both"/>
        <w:rPr>
          <w:rFonts w:asciiTheme="minorHAnsi" w:hAnsiTheme="minorHAnsi"/>
          <w:lang w:val="hy-AM"/>
        </w:rPr>
      </w:pPr>
    </w:p>
    <w:p w:rsidR="00024D2B" w:rsidRPr="00236A71" w:rsidRDefault="00024D2B" w:rsidP="00024D2B">
      <w:pPr>
        <w:spacing w:before="400" w:after="200"/>
        <w:jc w:val="both"/>
        <w:rPr>
          <w:rFonts w:ascii="Sylfaen" w:hAnsi="Sylfaen"/>
          <w:b/>
          <w:sz w:val="28"/>
          <w:szCs w:val="28"/>
          <w:lang w:val="hy-AM"/>
        </w:rPr>
      </w:pPr>
      <w:bookmarkStart w:id="16" w:name="_Toc380065820"/>
      <w:bookmarkStart w:id="17" w:name="_Toc380065803"/>
      <w:bookmarkEnd w:id="2"/>
      <w:bookmarkEnd w:id="3"/>
      <w:r w:rsidRPr="00236A71">
        <w:rPr>
          <w:rFonts w:ascii="Sylfaen" w:hAnsi="Sylfaen"/>
          <w:b/>
          <w:sz w:val="28"/>
          <w:szCs w:val="28"/>
          <w:lang w:val="hy-AM"/>
        </w:rPr>
        <w:t xml:space="preserve">4. </w:t>
      </w:r>
      <w:bookmarkEnd w:id="16"/>
      <w:r w:rsidRPr="00236A71">
        <w:rPr>
          <w:rFonts w:ascii="Sylfaen" w:hAnsi="Sylfaen"/>
          <w:b/>
          <w:sz w:val="28"/>
          <w:szCs w:val="28"/>
          <w:lang w:val="hy-AM"/>
        </w:rPr>
        <w:t>Մասնակցի որակազրկումը</w:t>
      </w:r>
    </w:p>
    <w:p w:rsidR="00024D2B" w:rsidRPr="00236A71" w:rsidRDefault="00024D2B" w:rsidP="00024D2B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236A71">
        <w:rPr>
          <w:rFonts w:ascii="Sylfaen" w:hAnsi="Sylfaen" w:cs="Sylfaen"/>
          <w:lang w:val="hy-AM"/>
        </w:rPr>
        <w:t>Որակազրկում</w:t>
      </w:r>
      <w:r w:rsidRPr="00236A71">
        <w:rPr>
          <w:rFonts w:ascii="Sylfaen" w:hAnsi="Sylfaen"/>
          <w:lang w:val="hy-AM"/>
        </w:rPr>
        <w:t xml:space="preserve"> է կոչվում Պատվիրատուի նախաձեռնությամբ Մատակարարի հետ գնումների, մատկարարումների ոլորտում ցանկացած փոխհարաբերությունից հրաժարումը` անցկացվող Մատակարարի ընտրության միջոցառումների շրջանակներում (Մատակարարի հեռացումը Ընկերության պոտենցիալ պայմանադիր կողմերի ցուցակից) կամ կնքվելիք/կնքված պայմանագրի շրջանակներում (պայմանագիր չկնքելը/լուծելը):</w:t>
      </w:r>
    </w:p>
    <w:p w:rsidR="00024D2B" w:rsidRPr="00236A71" w:rsidRDefault="00024D2B" w:rsidP="00024D2B">
      <w:pPr>
        <w:pStyle w:val="ListParagraph"/>
        <w:numPr>
          <w:ilvl w:val="0"/>
          <w:numId w:val="27"/>
        </w:numPr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 w:cs="Sylfaen"/>
          <w:lang w:val="hy-AM"/>
        </w:rPr>
        <w:t>Մասնակցի</w:t>
      </w:r>
      <w:r w:rsidRPr="00236A71">
        <w:rPr>
          <w:rFonts w:ascii="Sylfaen" w:hAnsi="Sylfaen"/>
          <w:lang w:val="hy-AM"/>
        </w:rPr>
        <w:t xml:space="preserve"> որակազրկումը կրում է միակողմանի բնույթ:</w:t>
      </w:r>
    </w:p>
    <w:p w:rsidR="00024D2B" w:rsidRPr="00236A71" w:rsidRDefault="00024D2B" w:rsidP="00024D2B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236A71">
        <w:rPr>
          <w:rFonts w:ascii="Sylfaen" w:hAnsi="Sylfaen" w:cs="Sylfaen"/>
          <w:lang w:val="hy-AM"/>
        </w:rPr>
        <w:t>Մասնակիցը</w:t>
      </w:r>
      <w:r w:rsidRPr="00236A71">
        <w:rPr>
          <w:rFonts w:ascii="Sylfaen" w:hAnsi="Sylfaen"/>
          <w:lang w:val="hy-AM"/>
        </w:rPr>
        <w:t xml:space="preserve"> կարող են որակազրկվել հետևյալ չափանիշներից ելնելով. </w:t>
      </w:r>
    </w:p>
    <w:p w:rsidR="00024D2B" w:rsidRPr="00236A71" w:rsidRDefault="00024D2B" w:rsidP="00024D2B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lang w:val="hy-AM"/>
        </w:rPr>
      </w:pPr>
      <w:r w:rsidRPr="00236A71">
        <w:rPr>
          <w:rFonts w:ascii="Sylfaen" w:hAnsi="Sylfaen" w:cs="Sylfaen"/>
          <w:lang w:val="hy-AM"/>
        </w:rPr>
        <w:t>Մասնակցի</w:t>
      </w:r>
      <w:r w:rsidRPr="00236A71">
        <w:rPr>
          <w:rFonts w:ascii="Sylfaen" w:hAnsi="Sylfaen"/>
          <w:lang w:val="hy-AM"/>
        </w:rPr>
        <w:t xml:space="preserve"> կողմից աղավաղված, միտումնավոր կեղծ, ոչ ճշգրիտ կամ ոչ ամբողջական տեղեկատվության տրամադրումը՝ </w:t>
      </w:r>
      <w:r w:rsidRPr="00236A71">
        <w:rPr>
          <w:rFonts w:ascii="Sylfaen" w:hAnsi="Sylfaen" w:cs="Sylfaen"/>
          <w:i/>
          <w:lang w:val="hy-AM"/>
        </w:rPr>
        <w:t>Մատակարարի  կողմից   մատակարարի  ընտրության ընթացակարգի ժամանակ (կամ  պայմանագրի  շրջանակներում մատակարարի  հետ  հետագա  աշխատանքի ընթացքում) աղավաղված  տեղեկատվության տրամադրում, որն  ազդել է  Մատակարարի  առաջարկի  կամ  պայմանագրի  պայմանների տեխնիկական և/ կամ  կոմերցիոն  գնահատականի  վրա:</w:t>
      </w:r>
      <w:r w:rsidRPr="00236A71">
        <w:rPr>
          <w:rFonts w:ascii="Sylfaen" w:hAnsi="Sylfaen"/>
          <w:lang w:val="hy-AM"/>
        </w:rPr>
        <w:t xml:space="preserve">  </w:t>
      </w:r>
    </w:p>
    <w:p w:rsidR="00024D2B" w:rsidRPr="00236A71" w:rsidRDefault="00024D2B" w:rsidP="00024D2B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lang w:val="hy-AM"/>
        </w:rPr>
      </w:pPr>
      <w:r w:rsidRPr="00236A71">
        <w:rPr>
          <w:rFonts w:ascii="Sylfaen" w:hAnsi="Sylfaen" w:cs="Sylfaen"/>
          <w:bCs/>
          <w:kern w:val="32"/>
          <w:lang w:val="hy-AM"/>
        </w:rPr>
        <w:t>Մատակարարի  ընտրության  արդյունքում  ծագած պարտավորությունների  կատարումից հրաժարումը.</w:t>
      </w:r>
    </w:p>
    <w:p w:rsidR="00024D2B" w:rsidRPr="00236A71" w:rsidRDefault="00024D2B" w:rsidP="00024D2B">
      <w:pPr>
        <w:numPr>
          <w:ilvl w:val="0"/>
          <w:numId w:val="34"/>
        </w:numPr>
        <w:tabs>
          <w:tab w:val="left" w:pos="360"/>
        </w:tabs>
        <w:jc w:val="both"/>
        <w:rPr>
          <w:rFonts w:ascii="Sylfaen" w:hAnsi="Sylfaen"/>
          <w:i/>
          <w:lang w:val="hy-AM"/>
        </w:rPr>
      </w:pPr>
      <w:r w:rsidRPr="00236A71">
        <w:rPr>
          <w:rFonts w:ascii="Sylfaen" w:hAnsi="Sylfaen" w:cs="Sylfaen"/>
          <w:i/>
          <w:lang w:val="hy-AM"/>
        </w:rPr>
        <w:lastRenderedPageBreak/>
        <w:t>Անցկացված էլեկտրոնային աճուրդի կամ առաջարկների հարցման արդյունքում  հաղթած  Մատակարարը  նշված ժամկետում չի  հաստատում  ավելի  վաղ  արված  առաջարկները, կամ  հրաժարվում է  դրանցից,</w:t>
      </w:r>
      <w:r w:rsidRPr="00236A71">
        <w:rPr>
          <w:rFonts w:ascii="Sylfaen" w:hAnsi="Sylfaen"/>
          <w:i/>
          <w:lang w:val="hy-AM"/>
        </w:rPr>
        <w:t xml:space="preserve"> </w:t>
      </w:r>
    </w:p>
    <w:p w:rsidR="00024D2B" w:rsidRPr="00236A71" w:rsidRDefault="00024D2B" w:rsidP="00024D2B">
      <w:pPr>
        <w:numPr>
          <w:ilvl w:val="0"/>
          <w:numId w:val="34"/>
        </w:numPr>
        <w:tabs>
          <w:tab w:val="left" w:pos="360"/>
        </w:tabs>
        <w:jc w:val="both"/>
        <w:rPr>
          <w:rFonts w:ascii="Sylfaen" w:hAnsi="Sylfaen"/>
          <w:i/>
          <w:lang w:val="hy-AM"/>
        </w:rPr>
      </w:pPr>
      <w:r w:rsidRPr="00236A71">
        <w:rPr>
          <w:rFonts w:ascii="Sylfaen" w:hAnsi="Sylfaen" w:cs="Sylfaen"/>
          <w:i/>
          <w:lang w:val="hy-AM"/>
        </w:rPr>
        <w:t>Բանակցությունների կամ առաջարկների հարցման արդյունքում  հաղթած  Մատակարարը չի  հաստատում  ավելի  վաղ  արված  առաջարկները համաձայն հարցման փաստաթղթերի պայմանների, կամ  հրաժարվում է  դրանցից,</w:t>
      </w:r>
    </w:p>
    <w:p w:rsidR="00024D2B" w:rsidRPr="00236A71" w:rsidRDefault="00024D2B" w:rsidP="00024D2B">
      <w:pPr>
        <w:numPr>
          <w:ilvl w:val="0"/>
          <w:numId w:val="34"/>
        </w:numPr>
        <w:tabs>
          <w:tab w:val="left" w:pos="360"/>
        </w:tabs>
        <w:jc w:val="both"/>
        <w:rPr>
          <w:rFonts w:ascii="Sylfaen" w:hAnsi="Sylfaen"/>
          <w:i/>
          <w:lang w:val="hy-AM"/>
        </w:rPr>
      </w:pPr>
      <w:r w:rsidRPr="00236A71">
        <w:rPr>
          <w:rFonts w:ascii="Sylfaen" w:hAnsi="Sylfaen" w:cs="Sylfaen"/>
          <w:i/>
          <w:lang w:val="hy-AM"/>
        </w:rPr>
        <w:t>Հաղթած  Մատակարարը  հրաժարվում է  պայմանագիր  կնքելուց,  կամ  գնացուցակը համաձայնեցնելուց:</w:t>
      </w:r>
    </w:p>
    <w:p w:rsidR="00024D2B" w:rsidRPr="00236A71" w:rsidRDefault="00024D2B" w:rsidP="00024D2B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 xml:space="preserve">Պայմանագրի կամ ձեռքբերման պատվերի պայմանների չկատարելը. </w:t>
      </w:r>
      <w:r w:rsidRPr="00236A71">
        <w:rPr>
          <w:rFonts w:ascii="Sylfaen" w:hAnsi="Sylfaen" w:cs="Sylfaen"/>
          <w:i/>
          <w:lang w:val="hy-AM"/>
        </w:rPr>
        <w:t>Մատակարարը   չի  կատարում  պայմանագրի կամ ձեռքբերման պատվերի պայմանները՝  մատակարարման ժամկետների,  ծավալների  կամ պայմանագրի  այլ  էական  պայմանների  մասով   (մատակարարման  ժամկետների  խախտում,  թերի  մատակարարում  և   այլն):</w:t>
      </w:r>
      <w:r w:rsidRPr="00236A71">
        <w:rPr>
          <w:rFonts w:ascii="Sylfaen" w:hAnsi="Sylfaen"/>
          <w:i/>
          <w:lang w:val="hy-AM"/>
        </w:rPr>
        <w:t xml:space="preserve"> </w:t>
      </w:r>
    </w:p>
    <w:p w:rsidR="00024D2B" w:rsidRPr="00236A71" w:rsidRDefault="00024D2B" w:rsidP="00024D2B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 xml:space="preserve">Խարդախություն/կաշառելու փորձ. </w:t>
      </w:r>
      <w:r w:rsidRPr="00236A71">
        <w:rPr>
          <w:rFonts w:ascii="Sylfaen" w:hAnsi="Sylfaen" w:cs="Sylfaen"/>
          <w:i/>
          <w:lang w:val="hy-AM"/>
        </w:rPr>
        <w:t xml:space="preserve">մատակարարը  փորձել է կաշառել կամ այլ կերպ  շահագրգռել Պատվիրատուի ցանկացած  աշխատակցի,  որն  անմիջականորեն  ազդում է  մատակարարի  ընտրության  վրա (Տենդերային կոմիտեի, Փորձագիտական խմբի անդամի և ցանկացած այլ աշխատակցի)՝ մատակարարի ընտրության անցկացվող միջոցառումների շրջանակներում այլ մասնակիցների առջև առավելությունների ստացման համար: </w:t>
      </w:r>
      <w:r w:rsidRPr="00236A71">
        <w:rPr>
          <w:rFonts w:ascii="Sylfaen" w:hAnsi="Sylfaen"/>
          <w:i/>
          <w:lang w:val="hy-AM"/>
        </w:rPr>
        <w:t xml:space="preserve"> </w:t>
      </w:r>
    </w:p>
    <w:p w:rsidR="00024D2B" w:rsidRPr="00236A71" w:rsidRDefault="00024D2B" w:rsidP="00024D2B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lang w:val="hy-AM"/>
        </w:rPr>
      </w:pPr>
      <w:r w:rsidRPr="00236A71">
        <w:rPr>
          <w:rFonts w:ascii="Sylfaen" w:hAnsi="Sylfaen" w:cs="Sylfaen"/>
          <w:lang w:val="hy-AM"/>
        </w:rPr>
        <w:t>Էական տեղեկատվության հրապարակում (NDA պայմանների խախտում):</w:t>
      </w:r>
      <w:bookmarkStart w:id="18" w:name="_Toc62637581"/>
      <w:bookmarkStart w:id="19" w:name="_Toc62642579"/>
      <w:bookmarkStart w:id="20" w:name="_Toc62643546"/>
      <w:bookmarkStart w:id="21" w:name="_Toc62901841"/>
      <w:bookmarkStart w:id="22" w:name="_Toc62637582"/>
      <w:bookmarkStart w:id="23" w:name="_Toc62642580"/>
      <w:bookmarkStart w:id="24" w:name="_Toc62643547"/>
      <w:bookmarkStart w:id="25" w:name="_Toc62901842"/>
      <w:bookmarkStart w:id="26" w:name="_Toc62637583"/>
      <w:bookmarkStart w:id="27" w:name="_Toc62642581"/>
      <w:bookmarkStart w:id="28" w:name="_Toc62643548"/>
      <w:bookmarkStart w:id="29" w:name="_Toc62901843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024D2B" w:rsidRPr="00236A71" w:rsidRDefault="00024D2B" w:rsidP="00024D2B">
      <w:pPr>
        <w:spacing w:before="400" w:after="200"/>
        <w:jc w:val="both"/>
        <w:rPr>
          <w:rFonts w:ascii="Sylfaen" w:hAnsi="Sylfaen"/>
          <w:b/>
          <w:sz w:val="28"/>
          <w:szCs w:val="28"/>
          <w:lang w:val="hy-AM"/>
        </w:rPr>
      </w:pPr>
      <w:bookmarkStart w:id="30" w:name="_Toc380065815"/>
      <w:r w:rsidRPr="00236A71">
        <w:rPr>
          <w:rFonts w:ascii="Sylfaen" w:hAnsi="Sylfaen"/>
          <w:b/>
          <w:sz w:val="28"/>
          <w:szCs w:val="28"/>
          <w:lang w:val="hy-AM"/>
        </w:rPr>
        <w:t>5. Այլ</w:t>
      </w:r>
    </w:p>
    <w:bookmarkEnd w:id="30"/>
    <w:p w:rsidR="00024D2B" w:rsidRPr="00236A71" w:rsidRDefault="00024D2B" w:rsidP="00024D2B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 xml:space="preserve">Ռեզիդենտ մասնակիցները պետք է ներկայացնեն առաջարկը (բոլոր փաստաթղթերը, բացառությամբ կողմնակի կազմակերպությունների կողմից տրված փաստաթղթերը) հայերեն և ռուսերեն լեզուներով: Ոչ ռեզիդենտ մասնակիցները կարող են ներկայացնել առաջարկները ռուսերեն կամ անգլերեն լեզվով: </w:t>
      </w:r>
    </w:p>
    <w:p w:rsidR="00024D2B" w:rsidRPr="00236A71" w:rsidRDefault="00024D2B" w:rsidP="00024D2B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Տենդերի հետ կապված բոլոր հարցերը կարգավորվում են ՀՀ օրենսդրությամբ:</w:t>
      </w:r>
    </w:p>
    <w:p w:rsidR="00024D2B" w:rsidRPr="00236A71" w:rsidRDefault="00024D2B" w:rsidP="00024D2B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 xml:space="preserve">Առաջարկի ներկայացման փաստը համաձայնություն է այն պայմանի  հետ, որ </w:t>
      </w:r>
      <w:r w:rsidRPr="0098537B">
        <w:rPr>
          <w:rFonts w:ascii="Sylfaen" w:hAnsi="Sylfaen" w:cs="Sylfaen"/>
          <w:lang w:val="hy-AM"/>
        </w:rPr>
        <w:t>բոլոր</w:t>
      </w:r>
      <w:r w:rsidRPr="00236A71">
        <w:rPr>
          <w:rFonts w:ascii="Sylfaen" w:hAnsi="Sylfaen"/>
          <w:lang w:val="hy-AM"/>
        </w:rPr>
        <w:t xml:space="preserve"> առաջարկները և Պատվիրատուի կողմից  ներկայացված ուղեկցող նյութերը չեն վերադարձվում: Պատվիրատուն չի փոխհատուցում առաջարկի պատրաստման, պրեզենտացիաների, բանակցությունների անցկացման, թեստավորման և այլն հետ կապված Մասնակցի ծախսերը:</w:t>
      </w:r>
    </w:p>
    <w:p w:rsidR="001124EF" w:rsidRPr="004B186A" w:rsidRDefault="001124EF" w:rsidP="00024D2B">
      <w:pPr>
        <w:pStyle w:val="ListParagraph"/>
        <w:contextualSpacing w:val="0"/>
        <w:jc w:val="both"/>
        <w:rPr>
          <w:rFonts w:asciiTheme="minorHAnsi" w:hAnsiTheme="minorHAnsi"/>
          <w:lang w:val="hy-AM"/>
        </w:rPr>
      </w:pPr>
    </w:p>
    <w:bookmarkEnd w:id="17"/>
    <w:p w:rsidR="00024D2B" w:rsidRPr="00024D2B" w:rsidRDefault="00024D2B" w:rsidP="00024D2B">
      <w:pPr>
        <w:spacing w:before="400" w:after="200"/>
        <w:jc w:val="both"/>
        <w:rPr>
          <w:rFonts w:ascii="Sylfaen" w:hAnsi="Sylfaen"/>
          <w:b/>
          <w:sz w:val="28"/>
          <w:szCs w:val="28"/>
          <w:lang w:val="hy-AM"/>
        </w:rPr>
      </w:pPr>
      <w:r w:rsidRPr="00024D2B">
        <w:rPr>
          <w:rFonts w:ascii="Sylfaen" w:hAnsi="Sylfaen"/>
          <w:b/>
          <w:sz w:val="28"/>
          <w:szCs w:val="28"/>
          <w:lang w:val="hy-AM"/>
        </w:rPr>
        <w:t>6. Հավելվածներ</w:t>
      </w:r>
    </w:p>
    <w:p w:rsidR="00161783" w:rsidRPr="00236A71" w:rsidRDefault="00161783" w:rsidP="00161783">
      <w:pPr>
        <w:pStyle w:val="BodyTextIndent3"/>
        <w:numPr>
          <w:ilvl w:val="0"/>
          <w:numId w:val="3"/>
        </w:numPr>
        <w:jc w:val="left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Հավելված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en-US"/>
        </w:rPr>
        <w:t>1</w:t>
      </w:r>
      <w:r w:rsidRPr="00236A71">
        <w:rPr>
          <w:rFonts w:ascii="Sylfaen" w:hAnsi="Sylfaen"/>
          <w:lang w:val="hy-AM"/>
        </w:rPr>
        <w:t xml:space="preserve">. </w:t>
      </w:r>
      <w:r w:rsidRPr="00AB4A22">
        <w:rPr>
          <w:rFonts w:ascii="Sylfaen" w:hAnsi="Sylfaen"/>
          <w:lang w:val="hy-AM"/>
        </w:rPr>
        <w:t>Մասնակցի հարցաթերթիկի</w:t>
      </w:r>
      <w:r w:rsidRPr="00AB4A22">
        <w:rPr>
          <w:rFonts w:ascii="Sylfaen" w:hAnsi="Sylfaen"/>
        </w:rPr>
        <w:t xml:space="preserve"> </w:t>
      </w:r>
      <w:r w:rsidRPr="00AB4A22">
        <w:rPr>
          <w:rFonts w:ascii="Sylfaen" w:hAnsi="Sylfaen"/>
          <w:lang w:val="hy-AM"/>
        </w:rPr>
        <w:t xml:space="preserve"> ձևանմուշ</w:t>
      </w:r>
    </w:p>
    <w:bookmarkStart w:id="31" w:name="_MON_1467312348"/>
    <w:bookmarkEnd w:id="31"/>
    <w:p w:rsidR="00681E3F" w:rsidRPr="00531625" w:rsidRDefault="00850AE3" w:rsidP="00681E3F">
      <w:pPr>
        <w:pStyle w:val="BodyTextIndent3"/>
        <w:ind w:left="1212"/>
        <w:rPr>
          <w:rFonts w:asciiTheme="minorHAnsi" w:hAnsiTheme="minorHAnsi"/>
        </w:rPr>
      </w:pPr>
      <w:r w:rsidRPr="00531625">
        <w:rPr>
          <w:rFonts w:asciiTheme="minorHAnsi" w:hAnsiTheme="minorHAnsi"/>
        </w:rPr>
        <w:object w:dxaOrig="1454" w:dyaOrig="9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47.25pt" o:ole="">
            <v:imagedata r:id="rId12" o:title=""/>
          </v:shape>
          <o:OLEObject Type="Embed" ProgID="Word.Document.12" ShapeID="_x0000_i1025" DrawAspect="Icon" ObjectID="_1486196810" r:id="rId13">
            <o:FieldCodes>\s</o:FieldCodes>
          </o:OLEObject>
        </w:object>
      </w:r>
      <w:bookmarkStart w:id="32" w:name="_MON_1485433205"/>
      <w:bookmarkEnd w:id="32"/>
      <w:r w:rsidR="004467CE" w:rsidRPr="00531625">
        <w:rPr>
          <w:rFonts w:asciiTheme="minorHAnsi" w:hAnsiTheme="minorHAnsi"/>
        </w:rPr>
        <w:object w:dxaOrig="1539" w:dyaOrig="996">
          <v:shape id="_x0000_i1026" type="#_x0000_t75" style="width:77.25pt;height:49.5pt" o:ole="">
            <v:imagedata r:id="rId14" o:title=""/>
          </v:shape>
          <o:OLEObject Type="Embed" ProgID="Word.Document.12" ShapeID="_x0000_i1026" DrawAspect="Icon" ObjectID="_1486196811" r:id="rId15">
            <o:FieldCodes>\s</o:FieldCodes>
          </o:OLEObject>
        </w:object>
      </w:r>
    </w:p>
    <w:p w:rsidR="00FD1EC7" w:rsidRPr="00236A71" w:rsidRDefault="00FD1EC7" w:rsidP="00FD1EC7">
      <w:pPr>
        <w:pStyle w:val="BodyTextIndent3"/>
        <w:numPr>
          <w:ilvl w:val="0"/>
          <w:numId w:val="3"/>
        </w:numPr>
        <w:jc w:val="left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 xml:space="preserve">Հավելված </w:t>
      </w:r>
      <w:r w:rsidRPr="004B186A">
        <w:rPr>
          <w:rFonts w:ascii="Sylfaen" w:hAnsi="Sylfaen"/>
        </w:rPr>
        <w:t>2</w:t>
      </w:r>
      <w:r w:rsidRPr="00236A71">
        <w:rPr>
          <w:rFonts w:ascii="Sylfaen" w:hAnsi="Sylfaen"/>
          <w:lang w:val="hy-AM"/>
        </w:rPr>
        <w:t>. Գաղտնի տեղեկատվության չհրապարակման մասին համաձայնագրի ձևանմուշ (NDA)</w:t>
      </w:r>
    </w:p>
    <w:p w:rsidR="00FD369A" w:rsidRPr="00531625" w:rsidRDefault="00FD369A" w:rsidP="00FD1EC7">
      <w:pPr>
        <w:pStyle w:val="BodyTextIndent3"/>
        <w:ind w:left="852"/>
        <w:jc w:val="left"/>
        <w:rPr>
          <w:rFonts w:asciiTheme="minorHAnsi" w:hAnsiTheme="minorHAnsi"/>
        </w:rPr>
      </w:pPr>
    </w:p>
    <w:bookmarkStart w:id="33" w:name="_MON_1485433610"/>
    <w:bookmarkEnd w:id="33"/>
    <w:p w:rsidR="00681E3F" w:rsidRPr="00531625" w:rsidRDefault="006E087C" w:rsidP="00681E3F">
      <w:pPr>
        <w:pStyle w:val="BodyTextIndent3"/>
        <w:ind w:left="1212"/>
        <w:jc w:val="left"/>
        <w:rPr>
          <w:rFonts w:asciiTheme="minorHAnsi" w:hAnsiTheme="minorHAnsi"/>
        </w:rPr>
      </w:pPr>
      <w:r w:rsidRPr="00531625">
        <w:rPr>
          <w:rFonts w:asciiTheme="minorHAnsi" w:hAnsiTheme="minorHAnsi"/>
        </w:rPr>
        <w:object w:dxaOrig="1546" w:dyaOrig="1001">
          <v:shape id="_x0000_i1027" type="#_x0000_t75" style="width:77.25pt;height:50.25pt" o:ole="">
            <v:imagedata r:id="rId16" o:title=""/>
          </v:shape>
          <o:OLEObject Type="Embed" ProgID="Word.Document.12" ShapeID="_x0000_i1027" DrawAspect="Icon" ObjectID="_1486196812" r:id="rId17">
            <o:FieldCodes>\s</o:FieldCodes>
          </o:OLEObject>
        </w:object>
      </w:r>
    </w:p>
    <w:p w:rsidR="00681E3F" w:rsidRPr="00531625" w:rsidRDefault="00681E3F" w:rsidP="00681E3F">
      <w:pPr>
        <w:pStyle w:val="BodyTextIndent3"/>
        <w:ind w:left="1212"/>
        <w:jc w:val="left"/>
        <w:rPr>
          <w:rFonts w:asciiTheme="minorHAnsi" w:hAnsiTheme="minorHAnsi"/>
        </w:rPr>
      </w:pPr>
    </w:p>
    <w:p w:rsidR="00C33746" w:rsidRPr="00531625" w:rsidRDefault="00FD1EC7" w:rsidP="006A2298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236A71">
        <w:rPr>
          <w:rFonts w:ascii="Sylfaen" w:hAnsi="Sylfaen"/>
          <w:lang w:val="hy-AM"/>
        </w:rPr>
        <w:t xml:space="preserve">Հավելված </w:t>
      </w:r>
      <w:r w:rsidRPr="004B186A">
        <w:rPr>
          <w:rFonts w:ascii="Sylfaen" w:hAnsi="Sylfaen"/>
        </w:rPr>
        <w:t>3</w:t>
      </w:r>
      <w:r w:rsidRPr="00236A71">
        <w:rPr>
          <w:rFonts w:ascii="Sylfaen" w:hAnsi="Sylfaen"/>
          <w:lang w:val="hy-AM"/>
        </w:rPr>
        <w:t>. Որակավորման պահանջներին համապատասխանության մասին հայտարարագրի ձևանմուշ</w:t>
      </w:r>
    </w:p>
    <w:p w:rsidR="00681E3F" w:rsidRPr="00531625" w:rsidRDefault="009A7518" w:rsidP="00681E3F">
      <w:pPr>
        <w:pStyle w:val="ListParagraph"/>
        <w:rPr>
          <w:rFonts w:asciiTheme="minorHAnsi" w:hAnsiTheme="minorHAnsi"/>
          <w:lang w:val="en-US"/>
        </w:rPr>
      </w:pPr>
      <w:r w:rsidRPr="00531625">
        <w:rPr>
          <w:rFonts w:asciiTheme="minorHAnsi" w:hAnsiTheme="minorHAnsi"/>
        </w:rPr>
        <w:t xml:space="preserve">          </w:t>
      </w:r>
      <w:bookmarkStart w:id="34" w:name="_MON_1485445775"/>
      <w:bookmarkStart w:id="35" w:name="_MON_1472833497"/>
      <w:bookmarkEnd w:id="34"/>
      <w:bookmarkEnd w:id="35"/>
      <w:r w:rsidR="00BF530F" w:rsidRPr="0098379C">
        <w:object w:dxaOrig="1546" w:dyaOrig="1001">
          <v:shape id="_x0000_i1028" type="#_x0000_t75" style="width:77.25pt;height:49.5pt" o:ole="">
            <v:imagedata r:id="rId18" o:title=""/>
          </v:shape>
          <o:OLEObject Type="Embed" ProgID="Excel.Sheet.12" ShapeID="_x0000_i1028" DrawAspect="Icon" ObjectID="_1486196813" r:id="rId19"/>
        </w:object>
      </w:r>
    </w:p>
    <w:p w:rsidR="00681E3F" w:rsidRPr="00531625" w:rsidRDefault="00681E3F" w:rsidP="00681E3F">
      <w:pPr>
        <w:pStyle w:val="BodyTextIndent3"/>
        <w:ind w:left="1212"/>
        <w:rPr>
          <w:rFonts w:asciiTheme="minorHAnsi" w:hAnsiTheme="minorHAnsi"/>
        </w:rPr>
      </w:pPr>
      <w:bookmarkStart w:id="36" w:name="_MON_1467318567"/>
      <w:bookmarkStart w:id="37" w:name="_MON_1467318585"/>
      <w:bookmarkEnd w:id="36"/>
      <w:bookmarkEnd w:id="37"/>
    </w:p>
    <w:p w:rsidR="00ED0E05" w:rsidRPr="00236A71" w:rsidRDefault="00ED0E05" w:rsidP="00ED0E05">
      <w:pPr>
        <w:pStyle w:val="BodyTextIndent3"/>
        <w:numPr>
          <w:ilvl w:val="0"/>
          <w:numId w:val="3"/>
        </w:numPr>
        <w:jc w:val="left"/>
        <w:rPr>
          <w:rFonts w:ascii="Sylfaen" w:hAnsi="Sylfaen"/>
          <w:lang w:val="hy-AM"/>
        </w:rPr>
      </w:pPr>
      <w:r w:rsidRPr="00236A71">
        <w:rPr>
          <w:rFonts w:ascii="Sylfaen" w:hAnsi="Sylfaen"/>
          <w:lang w:val="hy-AM"/>
        </w:rPr>
        <w:t>Հավելված</w:t>
      </w:r>
      <w:r>
        <w:rPr>
          <w:rFonts w:ascii="Sylfaen" w:hAnsi="Sylfaen"/>
          <w:lang w:val="en-US"/>
        </w:rPr>
        <w:t xml:space="preserve"> 4</w:t>
      </w:r>
      <w:r w:rsidRPr="00236A71">
        <w:rPr>
          <w:rFonts w:ascii="Sylfaen" w:hAnsi="Sylfaen"/>
          <w:lang w:val="hy-AM"/>
        </w:rPr>
        <w:t>. Կոմերցիոն առաջարկի ձևանմուշ</w:t>
      </w:r>
    </w:p>
    <w:bookmarkStart w:id="38" w:name="_MON_1485445741"/>
    <w:bookmarkEnd w:id="38"/>
    <w:p w:rsidR="00681E3F" w:rsidRPr="00531625" w:rsidRDefault="00BF530F" w:rsidP="00681E3F">
      <w:pPr>
        <w:pStyle w:val="BodyTextIndent3"/>
        <w:ind w:left="1212"/>
        <w:rPr>
          <w:rFonts w:asciiTheme="minorHAnsi" w:hAnsiTheme="minorHAnsi"/>
        </w:rPr>
      </w:pPr>
      <w:r w:rsidRPr="000C723E">
        <w:rPr>
          <w:rFonts w:asciiTheme="minorHAnsi" w:hAnsiTheme="minorHAnsi"/>
        </w:rPr>
        <w:object w:dxaOrig="1546" w:dyaOrig="1001">
          <v:shape id="_x0000_i1029" type="#_x0000_t75" style="width:77.25pt;height:49.5pt" o:ole="">
            <v:imagedata r:id="rId20" o:title=""/>
          </v:shape>
          <o:OLEObject Type="Embed" ProgID="Excel.Sheet.12" ShapeID="_x0000_i1029" DrawAspect="Icon" ObjectID="_1486196814" r:id="rId21"/>
        </w:object>
      </w:r>
      <w:r w:rsidRPr="006D6A83">
        <w:rPr>
          <w:rFonts w:asciiTheme="minorHAnsi" w:hAnsiTheme="minorHAnsi"/>
        </w:rPr>
        <w:object w:dxaOrig="1539" w:dyaOrig="996">
          <v:shape id="_x0000_i1030" type="#_x0000_t75" style="width:77.25pt;height:49.5pt" o:ole="">
            <v:imagedata r:id="rId22" o:title=""/>
          </v:shape>
          <o:OLEObject Type="Embed" ProgID="Excel.Sheet.12" ShapeID="_x0000_i1030" DrawAspect="Icon" ObjectID="_1486196815" r:id="rId23"/>
        </w:object>
      </w:r>
    </w:p>
    <w:p w:rsidR="00681E3F" w:rsidRPr="00531625" w:rsidRDefault="00681E3F" w:rsidP="00681E3F">
      <w:pPr>
        <w:pStyle w:val="BodyTextIndent3"/>
        <w:ind w:left="1212"/>
        <w:rPr>
          <w:rFonts w:asciiTheme="minorHAnsi" w:hAnsiTheme="minorHAnsi"/>
        </w:rPr>
      </w:pPr>
    </w:p>
    <w:p w:rsidR="00FD369A" w:rsidRPr="00531625" w:rsidRDefault="00435F87" w:rsidP="00ED0E05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236A71">
        <w:rPr>
          <w:rFonts w:ascii="Sylfaen" w:hAnsi="Sylfaen"/>
          <w:lang w:val="hy-AM"/>
        </w:rPr>
        <w:t xml:space="preserve">Հավելված </w:t>
      </w:r>
      <w:r w:rsidRPr="004B186A">
        <w:rPr>
          <w:rFonts w:ascii="Sylfaen" w:hAnsi="Sylfaen"/>
        </w:rPr>
        <w:t>5</w:t>
      </w:r>
      <w:r w:rsidRPr="00236A71">
        <w:rPr>
          <w:rFonts w:ascii="Sylfaen" w:hAnsi="Sylfaen"/>
          <w:lang w:val="hy-AM"/>
        </w:rPr>
        <w:t xml:space="preserve">. Շահագրգռվածության բացակայության մասին նամակի ձևանմուշ </w:t>
      </w:r>
    </w:p>
    <w:bookmarkStart w:id="39" w:name="_MON_1485433913"/>
    <w:bookmarkEnd w:id="39"/>
    <w:p w:rsidR="00681E3F" w:rsidRPr="00531625" w:rsidRDefault="00F37E85" w:rsidP="00681E3F">
      <w:pPr>
        <w:pStyle w:val="BodyTextIndent3"/>
        <w:ind w:left="1212"/>
        <w:rPr>
          <w:rFonts w:asciiTheme="minorHAnsi" w:hAnsiTheme="minorHAnsi"/>
        </w:rPr>
      </w:pPr>
      <w:r w:rsidRPr="00531625">
        <w:rPr>
          <w:rFonts w:asciiTheme="minorHAnsi" w:hAnsiTheme="minorHAnsi"/>
        </w:rPr>
        <w:object w:dxaOrig="1540" w:dyaOrig="996">
          <v:shape id="_x0000_i1031" type="#_x0000_t75" style="width:77.25pt;height:49.5pt" o:ole="">
            <v:imagedata r:id="rId24" o:title=""/>
          </v:shape>
          <o:OLEObject Type="Embed" ProgID="Word.Document.12" ShapeID="_x0000_i1031" DrawAspect="Icon" ObjectID="_1486196816" r:id="rId25">
            <o:FieldCodes>\s</o:FieldCodes>
          </o:OLEObject>
        </w:object>
      </w:r>
    </w:p>
    <w:p w:rsidR="00B30A6A" w:rsidRPr="00531625" w:rsidRDefault="00435F87" w:rsidP="00ED0E05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E60A84">
        <w:rPr>
          <w:rFonts w:ascii="Sylfaen" w:hAnsi="Sylfaen"/>
          <w:lang w:val="hy-AM"/>
        </w:rPr>
        <w:t xml:space="preserve">Հավելված </w:t>
      </w:r>
      <w:r>
        <w:rPr>
          <w:rFonts w:ascii="Sylfaen" w:hAnsi="Sylfaen"/>
          <w:lang w:val="en-US"/>
        </w:rPr>
        <w:t>6</w:t>
      </w:r>
      <w:r w:rsidRPr="00E60A84">
        <w:rPr>
          <w:rFonts w:ascii="Sylfaen" w:hAnsi="Sylfaen"/>
          <w:lang w:val="hy-AM"/>
        </w:rPr>
        <w:t>. Բանկային երաշխիքի տեքստի նմուշ</w:t>
      </w:r>
    </w:p>
    <w:bookmarkStart w:id="40" w:name="_MON_1467313783"/>
    <w:bookmarkEnd w:id="40"/>
    <w:p w:rsidR="00681E3F" w:rsidRPr="00531625" w:rsidRDefault="004467CE" w:rsidP="00681E3F">
      <w:pPr>
        <w:pStyle w:val="BodyTextIndent3"/>
        <w:ind w:left="1212"/>
        <w:rPr>
          <w:rFonts w:asciiTheme="minorHAnsi" w:hAnsiTheme="minorHAnsi"/>
        </w:rPr>
      </w:pPr>
      <w:r w:rsidRPr="00531625">
        <w:rPr>
          <w:rFonts w:asciiTheme="minorHAnsi" w:hAnsiTheme="minorHAnsi"/>
        </w:rPr>
        <w:object w:dxaOrig="1539" w:dyaOrig="996">
          <v:shape id="_x0000_i1032" type="#_x0000_t75" style="width:77.25pt;height:49.5pt" o:ole="">
            <v:imagedata r:id="rId26" o:title=""/>
          </v:shape>
          <o:OLEObject Type="Embed" ProgID="Word.Document.8" ShapeID="_x0000_i1032" DrawAspect="Icon" ObjectID="_1486196817" r:id="rId27">
            <o:FieldCodes>\s</o:FieldCodes>
          </o:OLEObject>
        </w:object>
      </w:r>
    </w:p>
    <w:p w:rsidR="00681E3F" w:rsidRPr="00531625" w:rsidRDefault="00681E3F" w:rsidP="00681E3F">
      <w:pPr>
        <w:pStyle w:val="BodyTextIndent3"/>
        <w:ind w:left="1212"/>
        <w:rPr>
          <w:rFonts w:asciiTheme="minorHAnsi" w:hAnsiTheme="minorHAnsi"/>
        </w:rPr>
      </w:pPr>
    </w:p>
    <w:p w:rsidR="00435F87" w:rsidRPr="00236A71" w:rsidRDefault="00B30A6A" w:rsidP="00435F87">
      <w:pPr>
        <w:pStyle w:val="BodyTextIndent3"/>
        <w:numPr>
          <w:ilvl w:val="0"/>
          <w:numId w:val="3"/>
        </w:numPr>
        <w:jc w:val="left"/>
        <w:rPr>
          <w:rFonts w:ascii="Sylfaen" w:hAnsi="Sylfaen"/>
          <w:lang w:val="hy-AM"/>
        </w:rPr>
      </w:pPr>
      <w:r w:rsidRPr="00531625">
        <w:rPr>
          <w:rFonts w:asciiTheme="minorHAnsi" w:hAnsiTheme="minorHAnsi"/>
        </w:rPr>
        <w:t xml:space="preserve">   </w:t>
      </w:r>
      <w:r w:rsidR="00435F87" w:rsidRPr="00236A71">
        <w:rPr>
          <w:rFonts w:ascii="Sylfaen" w:hAnsi="Sylfaen"/>
          <w:lang w:val="hy-AM"/>
        </w:rPr>
        <w:t>Հավելված</w:t>
      </w:r>
      <w:r w:rsidR="00435F87" w:rsidRPr="004B186A">
        <w:rPr>
          <w:rFonts w:ascii="Sylfaen" w:hAnsi="Sylfaen"/>
        </w:rPr>
        <w:t xml:space="preserve"> 7</w:t>
      </w:r>
      <w:r w:rsidR="00435F87" w:rsidRPr="00236A71">
        <w:rPr>
          <w:rFonts w:ascii="Sylfaen" w:hAnsi="Sylfaen"/>
          <w:lang w:val="hy-AM"/>
        </w:rPr>
        <w:t>. Էլեկտրոնային տեղեկատվության հանձնման ակտի ձևանմուշ</w:t>
      </w:r>
    </w:p>
    <w:p w:rsidR="00B30A6A" w:rsidRPr="00531625" w:rsidRDefault="00B30A6A" w:rsidP="00435F87">
      <w:pPr>
        <w:pStyle w:val="BodyTextIndent3"/>
        <w:ind w:left="1080"/>
        <w:jc w:val="left"/>
        <w:rPr>
          <w:rFonts w:asciiTheme="minorHAnsi" w:hAnsiTheme="minorHAnsi"/>
        </w:rPr>
      </w:pPr>
    </w:p>
    <w:p w:rsidR="00681E3F" w:rsidRPr="00531625" w:rsidRDefault="00220D42" w:rsidP="00681E3F">
      <w:pPr>
        <w:pStyle w:val="ListParagraph"/>
        <w:rPr>
          <w:rFonts w:asciiTheme="minorHAnsi" w:hAnsiTheme="minorHAnsi"/>
          <w:lang w:val="en-US"/>
        </w:rPr>
      </w:pPr>
      <w:bookmarkStart w:id="41" w:name="_MON_1467313684"/>
      <w:bookmarkEnd w:id="41"/>
      <w:r w:rsidRPr="00531625">
        <w:rPr>
          <w:rFonts w:asciiTheme="minorHAnsi" w:hAnsiTheme="minorHAnsi"/>
        </w:rPr>
        <w:lastRenderedPageBreak/>
        <w:t xml:space="preserve">          </w:t>
      </w:r>
      <w:bookmarkStart w:id="42" w:name="_MON_1485433809"/>
      <w:bookmarkEnd w:id="42"/>
      <w:r w:rsidR="00F37E85" w:rsidRPr="00531625">
        <w:rPr>
          <w:rFonts w:asciiTheme="minorHAnsi" w:hAnsiTheme="minorHAnsi"/>
        </w:rPr>
        <w:object w:dxaOrig="1540" w:dyaOrig="996">
          <v:shape id="_x0000_i1033" type="#_x0000_t75" style="width:77.25pt;height:49.5pt" o:ole="">
            <v:imagedata r:id="rId28" o:title=""/>
          </v:shape>
          <o:OLEObject Type="Embed" ProgID="Word.Document.12" ShapeID="_x0000_i1033" DrawAspect="Icon" ObjectID="_1486196818" r:id="rId29">
            <o:FieldCodes>\s</o:FieldCodes>
          </o:OLEObject>
        </w:object>
      </w:r>
    </w:p>
    <w:p w:rsidR="00681E3F" w:rsidRPr="00531625" w:rsidRDefault="00681E3F" w:rsidP="00681E3F">
      <w:pPr>
        <w:pStyle w:val="BodyTextIndent3"/>
        <w:ind w:left="1212"/>
        <w:rPr>
          <w:rFonts w:asciiTheme="minorHAnsi" w:hAnsiTheme="minorHAnsi"/>
        </w:rPr>
      </w:pPr>
    </w:p>
    <w:p w:rsidR="00FD369A" w:rsidRPr="00531625" w:rsidRDefault="00435F87" w:rsidP="00ED0E05">
      <w:pPr>
        <w:pStyle w:val="BodyTextIndent3"/>
        <w:numPr>
          <w:ilvl w:val="0"/>
          <w:numId w:val="3"/>
        </w:numPr>
        <w:rPr>
          <w:rFonts w:asciiTheme="minorHAnsi" w:hAnsiTheme="minorHAnsi"/>
        </w:rPr>
      </w:pPr>
      <w:r w:rsidRPr="00236A71">
        <w:rPr>
          <w:rFonts w:ascii="Sylfaen" w:hAnsi="Sylfaen"/>
          <w:lang w:val="hy-AM"/>
        </w:rPr>
        <w:t>Հավելված</w:t>
      </w:r>
      <w:r>
        <w:rPr>
          <w:rFonts w:ascii="Sylfaen" w:hAnsi="Sylfaen"/>
          <w:lang w:val="hy-AM"/>
        </w:rPr>
        <w:t xml:space="preserve"> 8</w:t>
      </w:r>
      <w:r w:rsidRPr="00236A71">
        <w:rPr>
          <w:rFonts w:ascii="Sylfaen" w:hAnsi="Sylfaen"/>
          <w:lang w:val="hy-AM"/>
        </w:rPr>
        <w:t>. Շրջանակային պայմանագրի ձևանմուշ</w:t>
      </w:r>
    </w:p>
    <w:bookmarkStart w:id="43" w:name="_MON_1485434073"/>
    <w:bookmarkStart w:id="44" w:name="_MON_1485434082"/>
    <w:bookmarkEnd w:id="43"/>
    <w:bookmarkEnd w:id="44"/>
    <w:p w:rsidR="00681E3F" w:rsidRPr="00531625" w:rsidRDefault="00487A03" w:rsidP="00954985">
      <w:pPr>
        <w:pStyle w:val="ListParagraph"/>
        <w:rPr>
          <w:rFonts w:asciiTheme="minorHAnsi" w:hAnsiTheme="minorHAnsi"/>
        </w:rPr>
      </w:pPr>
      <w:r w:rsidRPr="00531625">
        <w:rPr>
          <w:rFonts w:asciiTheme="minorHAnsi" w:hAnsiTheme="minorHAnsi"/>
        </w:rPr>
        <w:object w:dxaOrig="1539" w:dyaOrig="996">
          <v:shape id="_x0000_i1034" type="#_x0000_t75" style="width:77.25pt;height:49.5pt" o:ole="">
            <v:imagedata r:id="rId30" o:title=""/>
          </v:shape>
          <o:OLEObject Type="Embed" ProgID="Word.Document.8" ShapeID="_x0000_i1034" DrawAspect="Icon" ObjectID="_1486196819" r:id="rId31">
            <o:FieldCodes>\s</o:FieldCodes>
          </o:OLEObject>
        </w:object>
      </w:r>
      <w:r w:rsidRPr="00531625">
        <w:rPr>
          <w:rFonts w:asciiTheme="minorHAnsi" w:hAnsiTheme="minorHAnsi"/>
        </w:rPr>
        <w:object w:dxaOrig="1539" w:dyaOrig="996">
          <v:shape id="_x0000_i1035" type="#_x0000_t75" style="width:77.25pt;height:49.5pt" o:ole="">
            <v:imagedata r:id="rId32" o:title=""/>
          </v:shape>
          <o:OLEObject Type="Embed" ProgID="Word.Document.8" ShapeID="_x0000_i1035" DrawAspect="Icon" ObjectID="_1486196820" r:id="rId33">
            <o:FieldCodes>\s</o:FieldCodes>
          </o:OLEObject>
        </w:object>
      </w:r>
      <w:r w:rsidRPr="00531625">
        <w:rPr>
          <w:rFonts w:asciiTheme="minorHAnsi" w:hAnsiTheme="minorHAnsi"/>
        </w:rPr>
        <w:object w:dxaOrig="1539" w:dyaOrig="996">
          <v:shape id="_x0000_i1036" type="#_x0000_t75" style="width:77.25pt;height:49.5pt" o:ole="">
            <v:imagedata r:id="rId34" o:title=""/>
          </v:shape>
          <o:OLEObject Type="Embed" ProgID="Excel.Sheet.8" ShapeID="_x0000_i1036" DrawAspect="Icon" ObjectID="_1486196821" r:id="rId35"/>
        </w:object>
      </w:r>
      <w:r w:rsidR="00B8375D" w:rsidRPr="00531625">
        <w:rPr>
          <w:rFonts w:asciiTheme="minorHAnsi" w:hAnsiTheme="minorHAnsi"/>
        </w:rPr>
        <w:t xml:space="preserve">        </w:t>
      </w:r>
    </w:p>
    <w:p w:rsidR="00FD369A" w:rsidRPr="00531625" w:rsidRDefault="00FD369A" w:rsidP="006A2298">
      <w:pPr>
        <w:ind w:firstLine="720"/>
        <w:jc w:val="both"/>
        <w:rPr>
          <w:rFonts w:asciiTheme="minorHAnsi" w:hAnsiTheme="minorHAnsi"/>
          <w:snapToGrid w:val="0"/>
        </w:rPr>
      </w:pPr>
    </w:p>
    <w:sectPr w:rsidR="00FD369A" w:rsidRPr="00531625" w:rsidSect="00D87DFC">
      <w:headerReference w:type="default" r:id="rId36"/>
      <w:footerReference w:type="default" r:id="rId37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A4B" w:rsidRDefault="006D0A4B">
      <w:r>
        <w:separator/>
      </w:r>
    </w:p>
  </w:endnote>
  <w:endnote w:type="continuationSeparator" w:id="0">
    <w:p w:rsidR="006D0A4B" w:rsidRDefault="006D0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erifBookCTT">
    <w:panose1 w:val="02060506040505020204"/>
    <w:charset w:val="CC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3626"/>
      <w:docPartObj>
        <w:docPartGallery w:val="Page Numbers (Bottom of Page)"/>
        <w:docPartUnique/>
      </w:docPartObj>
    </w:sdtPr>
    <w:sdtContent>
      <w:p w:rsidR="00AD46AD" w:rsidRDefault="006D6A83">
        <w:pPr>
          <w:pStyle w:val="Footer"/>
          <w:jc w:val="center"/>
        </w:pPr>
        <w:r>
          <w:fldChar w:fldCharType="begin"/>
        </w:r>
        <w:r w:rsidR="00AD46AD">
          <w:instrText xml:space="preserve"> PAGE   \* MERGEFORMAT </w:instrText>
        </w:r>
        <w:r>
          <w:fldChar w:fldCharType="separate"/>
        </w:r>
        <w:r w:rsidR="00AD46A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AD46AD" w:rsidRDefault="00AD46A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A9E" w:rsidRDefault="009B5A9E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t xml:space="preserve">Page </w:t>
    </w:r>
    <w:r w:rsidR="006D6A83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6D6A83">
      <w:rPr>
        <w:rFonts w:ascii="Arial" w:hAnsi="Arial"/>
        <w:sz w:val="16"/>
        <w:lang w:val="en-US"/>
      </w:rPr>
      <w:fldChar w:fldCharType="separate"/>
    </w:r>
    <w:r w:rsidR="003A12C3">
      <w:rPr>
        <w:rFonts w:ascii="Arial" w:hAnsi="Arial"/>
        <w:noProof/>
        <w:sz w:val="16"/>
        <w:lang w:val="en-US"/>
      </w:rPr>
      <w:t>2</w:t>
    </w:r>
    <w:r w:rsidR="006D6A83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9B5A9E" w:rsidRDefault="009B5A9E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A4B" w:rsidRDefault="006D0A4B">
      <w:r>
        <w:separator/>
      </w:r>
    </w:p>
  </w:footnote>
  <w:footnote w:type="continuationSeparator" w:id="0">
    <w:p w:rsidR="006D0A4B" w:rsidRDefault="006D0A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42" w:type="dxa"/>
      <w:tblInd w:w="-792" w:type="dxa"/>
      <w:tblBorders>
        <w:bottom w:val="single" w:sz="4" w:space="0" w:color="auto"/>
      </w:tblBorders>
      <w:tblLayout w:type="fixed"/>
      <w:tblLook w:val="00A0"/>
    </w:tblPr>
    <w:tblGrid>
      <w:gridCol w:w="1686"/>
      <w:gridCol w:w="7896"/>
      <w:gridCol w:w="1860"/>
    </w:tblGrid>
    <w:tr w:rsidR="00AD46AD" w:rsidTr="008C28AF">
      <w:trPr>
        <w:trHeight w:val="1204"/>
      </w:trPr>
      <w:tc>
        <w:tcPr>
          <w:tcW w:w="1686" w:type="dxa"/>
        </w:tcPr>
        <w:p w:rsidR="00AD46AD" w:rsidRDefault="00AD46AD">
          <w:pPr>
            <w:pStyle w:val="Header"/>
            <w:rPr>
              <w:rFonts w:ascii="Arial" w:hAnsi="Arial"/>
              <w:sz w:val="22"/>
            </w:rPr>
          </w:pPr>
          <w:r>
            <w:rPr>
              <w:noProof/>
              <w:sz w:val="22"/>
              <w:lang w:val="en-US" w:eastAsia="en-US"/>
            </w:rPr>
            <w:ptab w:relativeTo="margin" w:alignment="left" w:leader="none"/>
          </w:r>
        </w:p>
        <w:p w:rsidR="00AD46AD" w:rsidRDefault="00AD46AD" w:rsidP="008C28AF">
          <w:r w:rsidRPr="008C28AF">
            <w:rPr>
              <w:noProof/>
            </w:rPr>
            <w:drawing>
              <wp:inline distT="0" distB="0" distL="0" distR="0">
                <wp:extent cx="933450" cy="695325"/>
                <wp:effectExtent l="19050" t="0" r="0" b="0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AD46AD" w:rsidRPr="008C28AF" w:rsidRDefault="00AD46AD" w:rsidP="008C28AF"/>
      </w:tc>
      <w:tc>
        <w:tcPr>
          <w:tcW w:w="7896" w:type="dxa"/>
          <w:vAlign w:val="center"/>
        </w:tcPr>
        <w:p w:rsidR="00AD46AD" w:rsidRPr="00C1745D" w:rsidRDefault="00AD46AD" w:rsidP="005E6507">
          <w:pPr>
            <w:pStyle w:val="Header"/>
            <w:ind w:left="176"/>
            <w:jc w:val="center"/>
            <w:rPr>
              <w:b/>
              <w:i/>
            </w:rPr>
          </w:pPr>
          <w:r w:rsidRPr="007D0BE2">
            <w:rPr>
              <w:rFonts w:asciiTheme="minorHAnsi" w:hAnsiTheme="minorHAnsi"/>
              <w:caps/>
              <w:sz w:val="22"/>
            </w:rPr>
            <w:t xml:space="preserve">1 </w:t>
          </w:r>
          <w:r>
            <w:rPr>
              <w:rFonts w:ascii="Sylfaen" w:hAnsi="Sylfaen"/>
              <w:caps/>
              <w:sz w:val="22"/>
              <w:lang w:val="en-US"/>
            </w:rPr>
            <w:t>տարի</w:t>
          </w:r>
          <w:r w:rsidRPr="007D0BE2">
            <w:rPr>
              <w:rFonts w:ascii="Sylfaen" w:hAnsi="Sylfaen"/>
              <w:caps/>
              <w:sz w:val="22"/>
            </w:rPr>
            <w:t xml:space="preserve"> </w:t>
          </w:r>
          <w:r>
            <w:rPr>
              <w:rFonts w:ascii="Sylfaen" w:hAnsi="Sylfaen"/>
              <w:caps/>
              <w:sz w:val="22"/>
              <w:lang w:val="en-US"/>
            </w:rPr>
            <w:t>ժամկետով</w:t>
          </w:r>
          <w:r w:rsidRPr="007D0BE2">
            <w:rPr>
              <w:rFonts w:ascii="Sylfaen" w:hAnsi="Sylfaen"/>
              <w:caps/>
              <w:sz w:val="22"/>
            </w:rPr>
            <w:t xml:space="preserve"> </w:t>
          </w:r>
          <w:r>
            <w:rPr>
              <w:rFonts w:ascii="Sylfaen" w:hAnsi="Sylfaen"/>
              <w:caps/>
              <w:sz w:val="22"/>
            </w:rPr>
            <w:t>«</w:t>
          </w:r>
          <w:r>
            <w:rPr>
              <w:rFonts w:ascii="Sylfaen" w:hAnsi="Sylfaen"/>
              <w:caps/>
              <w:sz w:val="22"/>
              <w:lang w:val="en-US"/>
            </w:rPr>
            <w:t>Արմենտել</w:t>
          </w:r>
          <w:r>
            <w:rPr>
              <w:rFonts w:ascii="Sylfaen" w:hAnsi="Sylfaen"/>
              <w:caps/>
              <w:sz w:val="22"/>
            </w:rPr>
            <w:t>»</w:t>
          </w:r>
          <w:r w:rsidRPr="007D0BE2">
            <w:rPr>
              <w:rFonts w:ascii="Sylfaen" w:hAnsi="Sylfaen"/>
              <w:caps/>
              <w:sz w:val="22"/>
            </w:rPr>
            <w:t xml:space="preserve"> </w:t>
          </w:r>
          <w:r>
            <w:rPr>
              <w:rFonts w:ascii="Sylfaen" w:hAnsi="Sylfaen"/>
              <w:caps/>
              <w:sz w:val="22"/>
              <w:lang w:val="en-US"/>
            </w:rPr>
            <w:t>փբը</w:t>
          </w:r>
          <w:r w:rsidRPr="007D0BE2">
            <w:rPr>
              <w:rFonts w:ascii="Sylfaen" w:hAnsi="Sylfaen"/>
              <w:caps/>
              <w:sz w:val="22"/>
            </w:rPr>
            <w:t xml:space="preserve"> </w:t>
          </w:r>
          <w:r>
            <w:rPr>
              <w:rFonts w:ascii="Sylfaen" w:hAnsi="Sylfaen"/>
              <w:caps/>
              <w:sz w:val="22"/>
              <w:lang w:val="en-US"/>
            </w:rPr>
            <w:t>կարիքների</w:t>
          </w:r>
          <w:r w:rsidRPr="007D0BE2">
            <w:rPr>
              <w:rFonts w:ascii="Sylfaen" w:hAnsi="Sylfaen"/>
              <w:caps/>
              <w:sz w:val="22"/>
            </w:rPr>
            <w:t xml:space="preserve"> </w:t>
          </w:r>
          <w:r>
            <w:rPr>
              <w:rFonts w:ascii="Sylfaen" w:hAnsi="Sylfaen"/>
              <w:caps/>
              <w:sz w:val="22"/>
              <w:lang w:val="en-US"/>
            </w:rPr>
            <w:t>համար</w:t>
          </w:r>
          <w:r w:rsidRPr="007D0BE2">
            <w:rPr>
              <w:rFonts w:ascii="Sylfaen" w:hAnsi="Sylfaen"/>
              <w:caps/>
              <w:sz w:val="22"/>
            </w:rPr>
            <w:t xml:space="preserve"> </w:t>
          </w:r>
          <w:r>
            <w:rPr>
              <w:rFonts w:ascii="Sylfaen" w:hAnsi="Sylfaen"/>
              <w:caps/>
              <w:sz w:val="22"/>
              <w:lang w:val="en-US"/>
            </w:rPr>
            <w:t>մալուխների</w:t>
          </w:r>
          <w:r w:rsidRPr="007D0BE2">
            <w:rPr>
              <w:rFonts w:ascii="Sylfaen" w:hAnsi="Sylfaen"/>
              <w:caps/>
              <w:sz w:val="22"/>
            </w:rPr>
            <w:t xml:space="preserve"> </w:t>
          </w:r>
          <w:r>
            <w:rPr>
              <w:rFonts w:ascii="Sylfaen" w:hAnsi="Sylfaen"/>
              <w:caps/>
              <w:sz w:val="22"/>
              <w:lang w:val="en-US"/>
            </w:rPr>
            <w:t>եվ</w:t>
          </w:r>
          <w:r w:rsidRPr="007D0BE2">
            <w:rPr>
              <w:rFonts w:ascii="Sylfaen" w:hAnsi="Sylfaen"/>
              <w:caps/>
              <w:sz w:val="22"/>
            </w:rPr>
            <w:t xml:space="preserve"> </w:t>
          </w:r>
          <w:r>
            <w:rPr>
              <w:rFonts w:ascii="Sylfaen" w:hAnsi="Sylfaen"/>
              <w:caps/>
              <w:sz w:val="22"/>
              <w:lang w:val="en-US"/>
            </w:rPr>
            <w:t>նյութերի</w:t>
          </w:r>
          <w:r w:rsidRPr="007D0BE2">
            <w:rPr>
              <w:rFonts w:ascii="Sylfaen" w:hAnsi="Sylfaen"/>
              <w:caps/>
              <w:sz w:val="22"/>
            </w:rPr>
            <w:t xml:space="preserve"> </w:t>
          </w:r>
          <w:r>
            <w:rPr>
              <w:rFonts w:ascii="Sylfaen" w:hAnsi="Sylfaen"/>
              <w:caps/>
              <w:sz w:val="22"/>
              <w:lang w:val="en-US"/>
            </w:rPr>
            <w:t>մատակարարների</w:t>
          </w:r>
          <w:r w:rsidRPr="007D0BE2">
            <w:rPr>
              <w:rFonts w:ascii="Sylfaen" w:hAnsi="Sylfaen"/>
              <w:caps/>
              <w:sz w:val="22"/>
            </w:rPr>
            <w:t xml:space="preserve"> </w:t>
          </w:r>
          <w:r>
            <w:rPr>
              <w:rFonts w:ascii="Sylfaen" w:hAnsi="Sylfaen"/>
              <w:caps/>
              <w:sz w:val="22"/>
              <w:lang w:val="en-US"/>
            </w:rPr>
            <w:t>ընտրության</w:t>
          </w:r>
          <w:r w:rsidRPr="007D0BE2">
            <w:rPr>
              <w:rFonts w:ascii="Sylfaen" w:hAnsi="Sylfaen"/>
              <w:caps/>
              <w:sz w:val="22"/>
            </w:rPr>
            <w:t xml:space="preserve"> </w:t>
          </w:r>
          <w:r>
            <w:rPr>
              <w:rFonts w:ascii="Sylfaen" w:hAnsi="Sylfaen"/>
              <w:caps/>
              <w:sz w:val="22"/>
              <w:lang w:val="en-US"/>
            </w:rPr>
            <w:t>տենդեր</w:t>
          </w:r>
          <w:r w:rsidRPr="007D0BE2">
            <w:rPr>
              <w:rFonts w:ascii="Sylfaen" w:hAnsi="Sylfaen"/>
              <w:caps/>
              <w:sz w:val="22"/>
            </w:rPr>
            <w:t xml:space="preserve"> </w:t>
          </w:r>
          <w:r w:rsidRPr="007D0BE2">
            <w:rPr>
              <w:rFonts w:ascii="Sylfaen" w:hAnsi="Sylfaen"/>
              <w:caps/>
              <w:sz w:val="22"/>
              <w:lang w:val="en-US"/>
            </w:rPr>
            <w:t>ARM</w:t>
          </w:r>
          <w:r w:rsidRPr="007D0BE2">
            <w:rPr>
              <w:rFonts w:ascii="Sylfaen" w:hAnsi="Sylfaen"/>
              <w:caps/>
              <w:sz w:val="22"/>
            </w:rPr>
            <w:t>-</w:t>
          </w:r>
          <w:r w:rsidRPr="007D0BE2">
            <w:rPr>
              <w:rFonts w:ascii="Sylfaen" w:hAnsi="Sylfaen"/>
              <w:caps/>
              <w:sz w:val="22"/>
              <w:lang w:val="en-US"/>
            </w:rPr>
            <w:t>T</w:t>
          </w:r>
          <w:r w:rsidRPr="007D0BE2">
            <w:rPr>
              <w:rFonts w:ascii="Sylfaen" w:hAnsi="Sylfaen"/>
              <w:caps/>
              <w:sz w:val="22"/>
            </w:rPr>
            <w:t xml:space="preserve"> 0</w:t>
          </w:r>
          <w:r w:rsidRPr="009579C4">
            <w:rPr>
              <w:rFonts w:ascii="Sylfaen" w:hAnsi="Sylfaen"/>
              <w:caps/>
              <w:sz w:val="22"/>
            </w:rPr>
            <w:t>04</w:t>
          </w:r>
          <w:r w:rsidRPr="007D0BE2">
            <w:rPr>
              <w:rFonts w:ascii="Sylfaen" w:hAnsi="Sylfaen"/>
              <w:caps/>
              <w:sz w:val="22"/>
            </w:rPr>
            <w:t>/1</w:t>
          </w:r>
          <w:r w:rsidRPr="009579C4">
            <w:rPr>
              <w:rFonts w:ascii="Sylfaen" w:hAnsi="Sylfaen"/>
              <w:caps/>
              <w:sz w:val="22"/>
            </w:rPr>
            <w:t>5</w:t>
          </w:r>
          <w:r w:rsidRPr="00D61781">
            <w:rPr>
              <w:rFonts w:asciiTheme="minorHAnsi" w:hAnsiTheme="minorHAnsi"/>
              <w:caps/>
              <w:sz w:val="22"/>
            </w:rPr>
            <w:t xml:space="preserve"> </w:t>
          </w:r>
        </w:p>
      </w:tc>
      <w:tc>
        <w:tcPr>
          <w:tcW w:w="1860" w:type="dxa"/>
          <w:vAlign w:val="center"/>
        </w:tcPr>
        <w:p w:rsidR="00AD46AD" w:rsidRPr="007D631C" w:rsidRDefault="00AD46AD" w:rsidP="0095661E">
          <w:pPr>
            <w:pStyle w:val="Header"/>
            <w:ind w:left="-288"/>
            <w:jc w:val="center"/>
            <w:rPr>
              <w:rFonts w:asciiTheme="minorHAnsi" w:hAnsiTheme="minorHAnsi"/>
              <w:lang w:val="en-US"/>
            </w:rPr>
          </w:pPr>
          <w:r>
            <w:rPr>
              <w:rFonts w:ascii="Sylfaen" w:hAnsi="Sylfaen"/>
              <w:caps/>
              <w:sz w:val="22"/>
              <w:lang w:val="en-US"/>
            </w:rPr>
            <w:t>տենդերի մասնակցի հրահանգ</w:t>
          </w:r>
        </w:p>
      </w:tc>
    </w:tr>
  </w:tbl>
  <w:p w:rsidR="00AD46AD" w:rsidRPr="00433297" w:rsidRDefault="00AD46AD">
    <w:pPr>
      <w:pStyle w:val="Head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90" w:type="dxa"/>
      <w:tblInd w:w="-792" w:type="dxa"/>
      <w:tblBorders>
        <w:bottom w:val="single" w:sz="4" w:space="0" w:color="auto"/>
      </w:tblBorders>
      <w:tblLayout w:type="fixed"/>
      <w:tblLook w:val="00A0"/>
    </w:tblPr>
    <w:tblGrid>
      <w:gridCol w:w="2034"/>
      <w:gridCol w:w="7896"/>
      <w:gridCol w:w="1860"/>
    </w:tblGrid>
    <w:tr w:rsidR="00AD46AD" w:rsidRPr="007D631C" w:rsidTr="007E1D39">
      <w:trPr>
        <w:trHeight w:val="1204"/>
      </w:trPr>
      <w:tc>
        <w:tcPr>
          <w:tcW w:w="2034" w:type="dxa"/>
        </w:tcPr>
        <w:p w:rsidR="00AD46AD" w:rsidRDefault="00AD46AD" w:rsidP="009066E2">
          <w:pPr>
            <w:pStyle w:val="Header"/>
            <w:rPr>
              <w:rFonts w:ascii="Arial" w:hAnsi="Arial"/>
              <w:sz w:val="22"/>
            </w:rPr>
          </w:pPr>
          <w:r>
            <w:rPr>
              <w:noProof/>
              <w:sz w:val="22"/>
              <w:lang w:val="en-US" w:eastAsia="en-US"/>
            </w:rPr>
            <w:ptab w:relativeTo="margin" w:alignment="left" w:leader="none"/>
          </w:r>
        </w:p>
        <w:p w:rsidR="00AD46AD" w:rsidRDefault="00AD46AD" w:rsidP="009066E2">
          <w:r w:rsidRPr="008C28AF">
            <w:rPr>
              <w:noProof/>
            </w:rPr>
            <w:drawing>
              <wp:inline distT="0" distB="0" distL="0" distR="0">
                <wp:extent cx="933450" cy="695325"/>
                <wp:effectExtent l="19050" t="0" r="0" b="0"/>
                <wp:docPr id="1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AD46AD" w:rsidRPr="008C28AF" w:rsidRDefault="00AD46AD" w:rsidP="009066E2"/>
      </w:tc>
      <w:tc>
        <w:tcPr>
          <w:tcW w:w="7896" w:type="dxa"/>
          <w:vAlign w:val="center"/>
        </w:tcPr>
        <w:p w:rsidR="005B7622" w:rsidRPr="003A12C3" w:rsidRDefault="005B7622" w:rsidP="005B7622">
          <w:pPr>
            <w:ind w:right="-336"/>
            <w:jc w:val="center"/>
            <w:rPr>
              <w:rFonts w:ascii="Sylfaen" w:hAnsi="Sylfaen"/>
              <w:b/>
              <w:sz w:val="20"/>
              <w:szCs w:val="20"/>
            </w:rPr>
          </w:pPr>
          <w:r w:rsidRPr="00AD46AD">
            <w:rPr>
              <w:rFonts w:ascii="Sylfaen" w:hAnsi="Sylfaen"/>
              <w:b/>
              <w:sz w:val="20"/>
              <w:szCs w:val="20"/>
            </w:rPr>
            <w:t>«</w:t>
          </w:r>
          <w:r w:rsidRPr="00AD46AD">
            <w:rPr>
              <w:rFonts w:ascii="Sylfaen" w:hAnsi="Sylfaen" w:cs="Sylfaen"/>
              <w:b/>
              <w:sz w:val="20"/>
              <w:szCs w:val="20"/>
              <w:lang w:val="en-US"/>
            </w:rPr>
            <w:t>ԱՐՄԵՆՏԵԼ</w:t>
          </w:r>
          <w:r w:rsidRPr="00AD46AD">
            <w:rPr>
              <w:rFonts w:ascii="Sylfaen" w:hAnsi="Sylfaen" w:cs="Calibri"/>
              <w:b/>
              <w:sz w:val="20"/>
              <w:szCs w:val="20"/>
            </w:rPr>
            <w:t>»</w:t>
          </w:r>
          <w:r w:rsidRPr="00AD46AD">
            <w:rPr>
              <w:rFonts w:ascii="Sylfaen" w:hAnsi="Sylfaen"/>
              <w:b/>
              <w:sz w:val="20"/>
              <w:szCs w:val="20"/>
            </w:rPr>
            <w:t xml:space="preserve">  </w:t>
          </w:r>
          <w:r w:rsidRPr="00AD46AD">
            <w:rPr>
              <w:rFonts w:ascii="Sylfaen" w:hAnsi="Sylfaen" w:cs="Sylfaen"/>
              <w:b/>
              <w:sz w:val="20"/>
              <w:szCs w:val="20"/>
              <w:lang w:val="en-US"/>
            </w:rPr>
            <w:t>ՓԲԸ</w:t>
          </w:r>
          <w:r w:rsidRPr="00AD46AD">
            <w:rPr>
              <w:rFonts w:ascii="Sylfaen" w:hAnsi="Sylfaen"/>
              <w:b/>
              <w:sz w:val="20"/>
              <w:szCs w:val="20"/>
            </w:rPr>
            <w:t xml:space="preserve">  </w:t>
          </w:r>
          <w:r w:rsidRPr="00AD46AD">
            <w:rPr>
              <w:rFonts w:ascii="Sylfaen" w:hAnsi="Sylfaen" w:cs="Sylfaen"/>
              <w:b/>
              <w:sz w:val="20"/>
              <w:szCs w:val="20"/>
              <w:lang w:val="en-US"/>
            </w:rPr>
            <w:t>ՀԱՄԱՐ</w:t>
          </w:r>
          <w:r w:rsidRPr="00AD46AD">
            <w:rPr>
              <w:rFonts w:ascii="Sylfaen" w:hAnsi="Sylfaen" w:cs="Sylfaen"/>
              <w:b/>
              <w:sz w:val="20"/>
              <w:szCs w:val="20"/>
            </w:rPr>
            <w:t xml:space="preserve"> </w:t>
          </w:r>
          <w:r w:rsidRPr="00AD46AD">
            <w:rPr>
              <w:rFonts w:ascii="Sylfaen" w:hAnsi="Sylfaen"/>
              <w:b/>
              <w:sz w:val="20"/>
              <w:szCs w:val="20"/>
            </w:rPr>
            <w:t>CISCO (</w:t>
          </w:r>
          <w:r w:rsidRPr="00AD46AD">
            <w:rPr>
              <w:rFonts w:ascii="Sylfaen" w:hAnsi="Sylfaen"/>
              <w:b/>
              <w:sz w:val="20"/>
              <w:szCs w:val="20"/>
              <w:lang w:val="en-US"/>
            </w:rPr>
            <w:t>ԿԱՄ</w:t>
          </w:r>
          <w:r w:rsidRPr="00AD46AD">
            <w:rPr>
              <w:rFonts w:ascii="Sylfaen" w:hAnsi="Sylfaen"/>
              <w:b/>
              <w:sz w:val="20"/>
              <w:szCs w:val="20"/>
            </w:rPr>
            <w:t xml:space="preserve"> </w:t>
          </w:r>
          <w:r w:rsidRPr="00AD46AD">
            <w:rPr>
              <w:rFonts w:ascii="Sylfaen" w:hAnsi="Sylfaen"/>
              <w:b/>
              <w:sz w:val="20"/>
              <w:szCs w:val="20"/>
              <w:lang w:val="en-US"/>
            </w:rPr>
            <w:t>ԱՆԱԼՈԳ</w:t>
          </w:r>
          <w:r w:rsidRPr="00AD46AD">
            <w:rPr>
              <w:rFonts w:ascii="Sylfaen" w:hAnsi="Sylfaen"/>
              <w:b/>
              <w:sz w:val="20"/>
              <w:szCs w:val="20"/>
            </w:rPr>
            <w:t xml:space="preserve">) </w:t>
          </w:r>
        </w:p>
        <w:p w:rsidR="005B7622" w:rsidRPr="003A12C3" w:rsidRDefault="005B7622" w:rsidP="005B7622">
          <w:pPr>
            <w:ind w:right="-336"/>
            <w:jc w:val="center"/>
            <w:rPr>
              <w:rFonts w:ascii="Sylfaen" w:hAnsi="Sylfaen"/>
              <w:b/>
              <w:sz w:val="20"/>
              <w:szCs w:val="20"/>
            </w:rPr>
          </w:pPr>
          <w:r w:rsidRPr="00AD46AD">
            <w:rPr>
              <w:rFonts w:ascii="Sylfaen" w:hAnsi="Sylfaen"/>
              <w:b/>
              <w:sz w:val="20"/>
              <w:szCs w:val="20"/>
              <w:lang w:val="en-US"/>
            </w:rPr>
            <w:t>ՍԱՐՔԱՎՈՐՈՒՄՆԵՐԻ</w:t>
          </w:r>
          <w:r w:rsidRPr="003A12C3">
            <w:rPr>
              <w:rFonts w:ascii="Sylfaen" w:hAnsi="Sylfaen"/>
              <w:b/>
              <w:sz w:val="20"/>
              <w:szCs w:val="20"/>
            </w:rPr>
            <w:t xml:space="preserve"> </w:t>
          </w:r>
          <w:r w:rsidRPr="00AD46AD">
            <w:rPr>
              <w:rFonts w:ascii="Sylfaen" w:hAnsi="Sylfaen"/>
              <w:b/>
              <w:sz w:val="20"/>
              <w:szCs w:val="20"/>
              <w:lang w:val="en-US"/>
            </w:rPr>
            <w:t>ԵՎ</w:t>
          </w:r>
          <w:r w:rsidRPr="003A12C3">
            <w:rPr>
              <w:rFonts w:ascii="Sylfaen" w:hAnsi="Sylfaen"/>
              <w:b/>
              <w:sz w:val="20"/>
              <w:szCs w:val="20"/>
            </w:rPr>
            <w:t xml:space="preserve"> </w:t>
          </w:r>
          <w:r w:rsidRPr="00AD46AD">
            <w:rPr>
              <w:rFonts w:ascii="Sylfaen" w:hAnsi="Sylfaen"/>
              <w:b/>
              <w:sz w:val="20"/>
              <w:szCs w:val="20"/>
              <w:lang w:val="en-US"/>
            </w:rPr>
            <w:t>ԼԻՑԵՆԶԻԱՆԵՐԻ</w:t>
          </w:r>
          <w:r w:rsidRPr="003A12C3">
            <w:rPr>
              <w:rFonts w:ascii="Sylfaen" w:hAnsi="Sylfaen"/>
              <w:b/>
              <w:sz w:val="20"/>
              <w:szCs w:val="20"/>
            </w:rPr>
            <w:t xml:space="preserve"> </w:t>
          </w:r>
          <w:r w:rsidRPr="00AD46AD">
            <w:rPr>
              <w:rFonts w:ascii="Sylfaen" w:hAnsi="Sylfaen"/>
              <w:b/>
              <w:sz w:val="20"/>
              <w:szCs w:val="20"/>
              <w:lang w:val="en-US"/>
            </w:rPr>
            <w:t>ՄԱՏԱԿԱՐԱՐԻ</w:t>
          </w:r>
          <w:r w:rsidRPr="003A12C3">
            <w:rPr>
              <w:rFonts w:ascii="Sylfaen" w:hAnsi="Sylfaen"/>
              <w:b/>
              <w:sz w:val="20"/>
              <w:szCs w:val="20"/>
            </w:rPr>
            <w:t xml:space="preserve"> </w:t>
          </w:r>
        </w:p>
        <w:p w:rsidR="005B7622" w:rsidRPr="003A12C3" w:rsidRDefault="005B7622" w:rsidP="005B7622">
          <w:pPr>
            <w:ind w:right="-336"/>
            <w:jc w:val="center"/>
            <w:rPr>
              <w:rFonts w:ascii="Sylfaen" w:hAnsi="Sylfaen"/>
              <w:b/>
              <w:sz w:val="20"/>
              <w:szCs w:val="20"/>
            </w:rPr>
          </w:pPr>
          <w:r w:rsidRPr="00AD46AD">
            <w:rPr>
              <w:rFonts w:ascii="Sylfaen" w:hAnsi="Sylfaen"/>
              <w:b/>
              <w:sz w:val="20"/>
              <w:szCs w:val="20"/>
              <w:lang w:val="en-US"/>
            </w:rPr>
            <w:t>ԸՆՏՐՈՒԹՅԱՆ</w:t>
          </w:r>
          <w:r w:rsidRPr="003A12C3">
            <w:rPr>
              <w:rFonts w:ascii="Sylfaen" w:hAnsi="Sylfaen"/>
              <w:b/>
              <w:sz w:val="20"/>
              <w:szCs w:val="20"/>
            </w:rPr>
            <w:t xml:space="preserve"> </w:t>
          </w:r>
          <w:r w:rsidRPr="00AD46AD">
            <w:rPr>
              <w:rFonts w:ascii="Sylfaen" w:hAnsi="Sylfaen"/>
              <w:b/>
              <w:sz w:val="20"/>
              <w:szCs w:val="20"/>
              <w:lang w:val="en-US"/>
            </w:rPr>
            <w:t>ԲԱՑ</w:t>
          </w:r>
          <w:r w:rsidRPr="003A12C3">
            <w:rPr>
              <w:rFonts w:ascii="Sylfaen" w:hAnsi="Sylfaen"/>
              <w:b/>
              <w:sz w:val="20"/>
              <w:szCs w:val="20"/>
            </w:rPr>
            <w:t xml:space="preserve"> </w:t>
          </w:r>
          <w:r w:rsidRPr="00AD46AD">
            <w:rPr>
              <w:rFonts w:ascii="Sylfaen" w:hAnsi="Sylfaen"/>
              <w:b/>
              <w:sz w:val="20"/>
              <w:szCs w:val="20"/>
              <w:lang w:val="en-US"/>
            </w:rPr>
            <w:t>ՏԵՆԴԵՐ</w:t>
          </w:r>
          <w:r w:rsidRPr="003A12C3">
            <w:rPr>
              <w:rFonts w:ascii="Sylfaen" w:hAnsi="Sylfaen"/>
              <w:b/>
              <w:sz w:val="20"/>
              <w:szCs w:val="20"/>
            </w:rPr>
            <w:t xml:space="preserve">`1 </w:t>
          </w:r>
          <w:r w:rsidRPr="00AD46AD">
            <w:rPr>
              <w:rFonts w:ascii="Sylfaen" w:hAnsi="Sylfaen"/>
              <w:b/>
              <w:sz w:val="20"/>
              <w:szCs w:val="20"/>
              <w:lang w:val="en-US"/>
            </w:rPr>
            <w:t>ՏԱՐԻ</w:t>
          </w:r>
          <w:r w:rsidRPr="003A12C3">
            <w:rPr>
              <w:rFonts w:ascii="Sylfaen" w:hAnsi="Sylfaen"/>
              <w:b/>
              <w:sz w:val="20"/>
              <w:szCs w:val="20"/>
            </w:rPr>
            <w:t xml:space="preserve"> </w:t>
          </w:r>
          <w:r w:rsidRPr="00AD46AD">
            <w:rPr>
              <w:rFonts w:ascii="Sylfaen" w:hAnsi="Sylfaen"/>
              <w:b/>
              <w:sz w:val="20"/>
              <w:szCs w:val="20"/>
              <w:lang w:val="en-US"/>
            </w:rPr>
            <w:t>ԺԱՄԿԵՏՈՎ</w:t>
          </w:r>
        </w:p>
        <w:p w:rsidR="00AD46AD" w:rsidRPr="003A12C3" w:rsidRDefault="00AD46AD" w:rsidP="00DB58C9">
          <w:pPr>
            <w:pStyle w:val="Header"/>
            <w:ind w:left="176"/>
            <w:jc w:val="center"/>
            <w:rPr>
              <w:b/>
              <w:i/>
            </w:rPr>
          </w:pPr>
        </w:p>
      </w:tc>
      <w:tc>
        <w:tcPr>
          <w:tcW w:w="1860" w:type="dxa"/>
          <w:vAlign w:val="center"/>
        </w:tcPr>
        <w:p w:rsidR="00AD46AD" w:rsidRPr="007D631C" w:rsidRDefault="00AD46AD" w:rsidP="007D0BE2">
          <w:pPr>
            <w:pStyle w:val="Header"/>
            <w:ind w:left="-288"/>
            <w:jc w:val="center"/>
            <w:rPr>
              <w:rFonts w:asciiTheme="minorHAnsi" w:hAnsiTheme="minorHAnsi"/>
              <w:lang w:val="en-US"/>
            </w:rPr>
          </w:pPr>
          <w:r>
            <w:rPr>
              <w:rFonts w:ascii="Sylfaen" w:hAnsi="Sylfaen"/>
              <w:caps/>
              <w:sz w:val="22"/>
              <w:lang w:val="en-US"/>
            </w:rPr>
            <w:t>տենդերի մասնակցի հրահանգ</w:t>
          </w:r>
        </w:p>
      </w:tc>
    </w:tr>
  </w:tbl>
  <w:p w:rsidR="00AD46AD" w:rsidRPr="00C75C63" w:rsidRDefault="00AD46AD" w:rsidP="00C75C63">
    <w:pPr>
      <w:pStyle w:val="Header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0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701"/>
      <w:gridCol w:w="6641"/>
      <w:gridCol w:w="1798"/>
    </w:tblGrid>
    <w:tr w:rsidR="009B5A9E" w:rsidTr="00425C8B">
      <w:trPr>
        <w:trHeight w:val="1550"/>
      </w:trPr>
      <w:tc>
        <w:tcPr>
          <w:tcW w:w="1701" w:type="dxa"/>
        </w:tcPr>
        <w:p w:rsidR="009B5A9E" w:rsidRDefault="00E974C6">
          <w:pPr>
            <w:pStyle w:val="Header"/>
            <w:rPr>
              <w:rFonts w:ascii="Arial" w:hAnsi="Arial"/>
              <w:sz w:val="22"/>
            </w:rPr>
          </w:pPr>
          <w:r w:rsidRPr="00E974C6">
            <w:rPr>
              <w:noProof/>
              <w:sz w:val="22"/>
            </w:rPr>
            <w:drawing>
              <wp:inline distT="0" distB="0" distL="0" distR="0">
                <wp:extent cx="704850" cy="476250"/>
                <wp:effectExtent l="0" t="0" r="0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1" w:type="dxa"/>
          <w:vAlign w:val="center"/>
        </w:tcPr>
        <w:p w:rsidR="00AD46AD" w:rsidRPr="00AD46AD" w:rsidRDefault="00AD46AD" w:rsidP="00AD46AD">
          <w:pPr>
            <w:ind w:right="-336"/>
            <w:jc w:val="center"/>
            <w:rPr>
              <w:rFonts w:ascii="Sylfaen" w:hAnsi="Sylfaen"/>
              <w:b/>
              <w:sz w:val="20"/>
              <w:szCs w:val="20"/>
            </w:rPr>
          </w:pPr>
          <w:r w:rsidRPr="00AD46AD">
            <w:rPr>
              <w:rFonts w:ascii="Sylfaen" w:hAnsi="Sylfaen"/>
              <w:b/>
              <w:sz w:val="20"/>
              <w:szCs w:val="20"/>
            </w:rPr>
            <w:t>«</w:t>
          </w:r>
          <w:r w:rsidRPr="00AD46AD">
            <w:rPr>
              <w:rFonts w:ascii="Sylfaen" w:hAnsi="Sylfaen" w:cs="Sylfaen"/>
              <w:b/>
              <w:sz w:val="20"/>
              <w:szCs w:val="20"/>
              <w:lang w:val="en-US"/>
            </w:rPr>
            <w:t>ԱՐՄԵՆՏԵԼ</w:t>
          </w:r>
          <w:r w:rsidRPr="00AD46AD">
            <w:rPr>
              <w:rFonts w:ascii="Sylfaen" w:hAnsi="Sylfaen" w:cs="Calibri"/>
              <w:b/>
              <w:sz w:val="20"/>
              <w:szCs w:val="20"/>
            </w:rPr>
            <w:t>»</w:t>
          </w:r>
          <w:r w:rsidRPr="00AD46AD">
            <w:rPr>
              <w:rFonts w:ascii="Sylfaen" w:hAnsi="Sylfaen"/>
              <w:b/>
              <w:sz w:val="20"/>
              <w:szCs w:val="20"/>
            </w:rPr>
            <w:t xml:space="preserve">  </w:t>
          </w:r>
          <w:r w:rsidRPr="00AD46AD">
            <w:rPr>
              <w:rFonts w:ascii="Sylfaen" w:hAnsi="Sylfaen" w:cs="Sylfaen"/>
              <w:b/>
              <w:sz w:val="20"/>
              <w:szCs w:val="20"/>
              <w:lang w:val="en-US"/>
            </w:rPr>
            <w:t>ՓԲԸ</w:t>
          </w:r>
          <w:r w:rsidRPr="00AD46AD">
            <w:rPr>
              <w:rFonts w:ascii="Sylfaen" w:hAnsi="Sylfaen"/>
              <w:b/>
              <w:sz w:val="20"/>
              <w:szCs w:val="20"/>
            </w:rPr>
            <w:t xml:space="preserve">  </w:t>
          </w:r>
          <w:r w:rsidRPr="00AD46AD">
            <w:rPr>
              <w:rFonts w:ascii="Sylfaen" w:hAnsi="Sylfaen" w:cs="Sylfaen"/>
              <w:b/>
              <w:sz w:val="20"/>
              <w:szCs w:val="20"/>
              <w:lang w:val="en-US"/>
            </w:rPr>
            <w:t>ՀԱՄԱՐ</w:t>
          </w:r>
          <w:r w:rsidRPr="00AD46AD">
            <w:rPr>
              <w:rFonts w:ascii="Sylfaen" w:hAnsi="Sylfaen" w:cs="Sylfaen"/>
              <w:b/>
              <w:sz w:val="20"/>
              <w:szCs w:val="20"/>
            </w:rPr>
            <w:t xml:space="preserve"> </w:t>
          </w:r>
          <w:r w:rsidRPr="00AD46AD">
            <w:rPr>
              <w:rFonts w:ascii="Sylfaen" w:hAnsi="Sylfaen"/>
              <w:b/>
              <w:sz w:val="20"/>
              <w:szCs w:val="20"/>
            </w:rPr>
            <w:t>CISCO (</w:t>
          </w:r>
          <w:r w:rsidRPr="00AD46AD">
            <w:rPr>
              <w:rFonts w:ascii="Sylfaen" w:hAnsi="Sylfaen"/>
              <w:b/>
              <w:sz w:val="20"/>
              <w:szCs w:val="20"/>
              <w:lang w:val="en-US"/>
            </w:rPr>
            <w:t>ԿԱՄ</w:t>
          </w:r>
          <w:r w:rsidRPr="00AD46AD">
            <w:rPr>
              <w:rFonts w:ascii="Sylfaen" w:hAnsi="Sylfaen"/>
              <w:b/>
              <w:sz w:val="20"/>
              <w:szCs w:val="20"/>
            </w:rPr>
            <w:t xml:space="preserve"> </w:t>
          </w:r>
          <w:r w:rsidRPr="00AD46AD">
            <w:rPr>
              <w:rFonts w:ascii="Sylfaen" w:hAnsi="Sylfaen"/>
              <w:b/>
              <w:sz w:val="20"/>
              <w:szCs w:val="20"/>
              <w:lang w:val="en-US"/>
            </w:rPr>
            <w:t>ԱՆԱԼՈԳ</w:t>
          </w:r>
          <w:r w:rsidRPr="00AD46AD">
            <w:rPr>
              <w:rFonts w:ascii="Sylfaen" w:hAnsi="Sylfaen"/>
              <w:b/>
              <w:sz w:val="20"/>
              <w:szCs w:val="20"/>
            </w:rPr>
            <w:t xml:space="preserve">) </w:t>
          </w:r>
          <w:r w:rsidRPr="00AD46AD">
            <w:rPr>
              <w:rFonts w:ascii="Sylfaen" w:hAnsi="Sylfaen"/>
              <w:b/>
              <w:sz w:val="20"/>
              <w:szCs w:val="20"/>
              <w:lang w:val="en-US"/>
            </w:rPr>
            <w:t>ՍԱՐՔԱՎՈՐՈՒՄՆԵՐԻ</w:t>
          </w:r>
          <w:r w:rsidRPr="004B186A">
            <w:rPr>
              <w:rFonts w:ascii="Sylfaen" w:hAnsi="Sylfaen"/>
              <w:b/>
              <w:sz w:val="20"/>
              <w:szCs w:val="20"/>
            </w:rPr>
            <w:t xml:space="preserve"> </w:t>
          </w:r>
          <w:r w:rsidRPr="00AD46AD">
            <w:rPr>
              <w:rFonts w:ascii="Sylfaen" w:hAnsi="Sylfaen"/>
              <w:b/>
              <w:sz w:val="20"/>
              <w:szCs w:val="20"/>
              <w:lang w:val="en-US"/>
            </w:rPr>
            <w:t>ԵՎ</w:t>
          </w:r>
          <w:r w:rsidRPr="004B186A">
            <w:rPr>
              <w:rFonts w:ascii="Sylfaen" w:hAnsi="Sylfaen"/>
              <w:b/>
              <w:sz w:val="20"/>
              <w:szCs w:val="20"/>
            </w:rPr>
            <w:t xml:space="preserve"> </w:t>
          </w:r>
          <w:r w:rsidRPr="00AD46AD">
            <w:rPr>
              <w:rFonts w:ascii="Sylfaen" w:hAnsi="Sylfaen"/>
              <w:b/>
              <w:sz w:val="20"/>
              <w:szCs w:val="20"/>
              <w:lang w:val="en-US"/>
            </w:rPr>
            <w:t>ԼԻՑԵՆԶԻԱՆԵՐԻ</w:t>
          </w:r>
          <w:r w:rsidRPr="00AD46AD">
            <w:rPr>
              <w:rFonts w:ascii="Sylfaen" w:hAnsi="Sylfaen"/>
              <w:b/>
              <w:sz w:val="20"/>
              <w:szCs w:val="20"/>
            </w:rPr>
            <w:t xml:space="preserve"> </w:t>
          </w:r>
          <w:r w:rsidRPr="00AD46AD">
            <w:rPr>
              <w:rFonts w:ascii="Sylfaen" w:hAnsi="Sylfaen"/>
              <w:b/>
              <w:sz w:val="20"/>
              <w:szCs w:val="20"/>
              <w:lang w:val="en-US"/>
            </w:rPr>
            <w:t>ՄԱՏԱԿԱՐԱՐԻ</w:t>
          </w:r>
          <w:r w:rsidRPr="00AD46AD">
            <w:rPr>
              <w:rFonts w:ascii="Sylfaen" w:hAnsi="Sylfaen"/>
              <w:b/>
              <w:sz w:val="20"/>
              <w:szCs w:val="20"/>
            </w:rPr>
            <w:t xml:space="preserve"> </w:t>
          </w:r>
          <w:r w:rsidRPr="00AD46AD">
            <w:rPr>
              <w:rFonts w:ascii="Sylfaen" w:hAnsi="Sylfaen"/>
              <w:b/>
              <w:sz w:val="20"/>
              <w:szCs w:val="20"/>
              <w:lang w:val="en-US"/>
            </w:rPr>
            <w:t>ԸՆՏՐՈՒԹՅԱՆ</w:t>
          </w:r>
          <w:r w:rsidRPr="00AD46AD">
            <w:rPr>
              <w:rFonts w:ascii="Sylfaen" w:hAnsi="Sylfaen"/>
              <w:b/>
              <w:sz w:val="20"/>
              <w:szCs w:val="20"/>
            </w:rPr>
            <w:t xml:space="preserve"> </w:t>
          </w:r>
          <w:r w:rsidRPr="00AD46AD">
            <w:rPr>
              <w:rFonts w:ascii="Sylfaen" w:hAnsi="Sylfaen"/>
              <w:b/>
              <w:sz w:val="20"/>
              <w:szCs w:val="20"/>
              <w:lang w:val="en-US"/>
            </w:rPr>
            <w:t>ԲԱՑ</w:t>
          </w:r>
          <w:r w:rsidRPr="00AD46AD">
            <w:rPr>
              <w:rFonts w:ascii="Sylfaen" w:hAnsi="Sylfaen"/>
              <w:b/>
              <w:sz w:val="20"/>
              <w:szCs w:val="20"/>
            </w:rPr>
            <w:t xml:space="preserve"> </w:t>
          </w:r>
          <w:r w:rsidRPr="00AD46AD">
            <w:rPr>
              <w:rFonts w:ascii="Sylfaen" w:hAnsi="Sylfaen"/>
              <w:b/>
              <w:sz w:val="20"/>
              <w:szCs w:val="20"/>
              <w:lang w:val="en-US"/>
            </w:rPr>
            <w:t>ՏԵՆԴԵՐ</w:t>
          </w:r>
          <w:r w:rsidRPr="00AD46AD">
            <w:rPr>
              <w:rFonts w:ascii="Sylfaen" w:hAnsi="Sylfaen"/>
              <w:b/>
              <w:sz w:val="20"/>
              <w:szCs w:val="20"/>
            </w:rPr>
            <w:t xml:space="preserve">` 1 </w:t>
          </w:r>
          <w:r w:rsidRPr="00AD46AD">
            <w:rPr>
              <w:rFonts w:ascii="Sylfaen" w:hAnsi="Sylfaen"/>
              <w:b/>
              <w:sz w:val="20"/>
              <w:szCs w:val="20"/>
              <w:lang w:val="en-US"/>
            </w:rPr>
            <w:t>ՏԱՐԻ</w:t>
          </w:r>
          <w:r w:rsidRPr="00AD46AD">
            <w:rPr>
              <w:rFonts w:ascii="Sylfaen" w:hAnsi="Sylfaen"/>
              <w:b/>
              <w:sz w:val="20"/>
              <w:szCs w:val="20"/>
            </w:rPr>
            <w:t xml:space="preserve"> </w:t>
          </w:r>
          <w:r w:rsidRPr="00AD46AD">
            <w:rPr>
              <w:rFonts w:ascii="Sylfaen" w:hAnsi="Sylfaen"/>
              <w:b/>
              <w:sz w:val="20"/>
              <w:szCs w:val="20"/>
              <w:lang w:val="en-US"/>
            </w:rPr>
            <w:t>ԺԱՄԿԵՏՈՎ</w:t>
          </w:r>
        </w:p>
        <w:p w:rsidR="009B5A9E" w:rsidRPr="00180105" w:rsidRDefault="009B5A9E" w:rsidP="00A721A6">
          <w:pPr>
            <w:jc w:val="center"/>
            <w:rPr>
              <w:rFonts w:asciiTheme="minorHAnsi" w:hAnsiTheme="minorHAnsi"/>
              <w:b/>
              <w:i/>
              <w:sz w:val="22"/>
              <w:szCs w:val="22"/>
            </w:rPr>
          </w:pPr>
        </w:p>
      </w:tc>
      <w:tc>
        <w:tcPr>
          <w:tcW w:w="1798" w:type="dxa"/>
          <w:vAlign w:val="center"/>
        </w:tcPr>
        <w:p w:rsidR="009B5A9E" w:rsidRPr="002E63DF" w:rsidRDefault="00AD46AD" w:rsidP="007A63CB">
          <w:pPr>
            <w:pStyle w:val="Header"/>
            <w:ind w:left="-288"/>
            <w:jc w:val="center"/>
            <w:rPr>
              <w:rFonts w:asciiTheme="minorHAnsi" w:hAnsiTheme="minorHAnsi"/>
              <w:lang w:val="en-US"/>
            </w:rPr>
          </w:pPr>
          <w:r>
            <w:rPr>
              <w:rFonts w:ascii="Sylfaen" w:hAnsi="Sylfaen"/>
              <w:caps/>
              <w:sz w:val="22"/>
              <w:lang w:val="en-US"/>
            </w:rPr>
            <w:t>տենդերի մասնակցի հրահանգ</w:t>
          </w:r>
        </w:p>
      </w:tc>
    </w:tr>
  </w:tbl>
  <w:p w:rsidR="009B5A9E" w:rsidRPr="00433297" w:rsidRDefault="009B5A9E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8151F"/>
    <w:multiLevelType w:val="hybridMultilevel"/>
    <w:tmpl w:val="10CCC8BE"/>
    <w:lvl w:ilvl="0" w:tplc="C7465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C61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6A23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C447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1047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B2A4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3A5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587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3C2B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66454A6"/>
    <w:multiLevelType w:val="hybridMultilevel"/>
    <w:tmpl w:val="3244BA06"/>
    <w:lvl w:ilvl="0" w:tplc="1EDC3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A61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D884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10E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6C6A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BC3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B27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2867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EC0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7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1A1A1F82"/>
    <w:multiLevelType w:val="hybridMultilevel"/>
    <w:tmpl w:val="0F488A9A"/>
    <w:lvl w:ilvl="0" w:tplc="A91E6D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FB4BF1"/>
    <w:multiLevelType w:val="hybridMultilevel"/>
    <w:tmpl w:val="C06C9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>
    <w:nsid w:val="1B414115"/>
    <w:multiLevelType w:val="hybridMultilevel"/>
    <w:tmpl w:val="2DD82606"/>
    <w:lvl w:ilvl="0" w:tplc="35A8C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22AE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C2A3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FEBC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3AC2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B68C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86B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A4E4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7ED7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1F2342B3"/>
    <w:multiLevelType w:val="hybridMultilevel"/>
    <w:tmpl w:val="0468437C"/>
    <w:lvl w:ilvl="0" w:tplc="44AE2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AA0D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A21B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2C8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7AA6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9205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AAE1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855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A2D4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7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38513EE8"/>
    <w:multiLevelType w:val="hybridMultilevel"/>
    <w:tmpl w:val="F87E7EEA"/>
    <w:lvl w:ilvl="0" w:tplc="6EA2A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A13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9679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8AF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67D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501A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DAE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325D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7A4F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4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39D0E99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5E063B6"/>
    <w:multiLevelType w:val="hybridMultilevel"/>
    <w:tmpl w:val="0302DEB6"/>
    <w:lvl w:ilvl="0" w:tplc="8850C8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D245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D64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5A6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7A0E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ECEC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787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389B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B6A3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4E09682E"/>
    <w:multiLevelType w:val="hybridMultilevel"/>
    <w:tmpl w:val="F6666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375B94"/>
    <w:multiLevelType w:val="hybridMultilevel"/>
    <w:tmpl w:val="1C1840FE"/>
    <w:lvl w:ilvl="0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4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6">
    <w:nsid w:val="55933187"/>
    <w:multiLevelType w:val="hybridMultilevel"/>
    <w:tmpl w:val="9D540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9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E442F58"/>
    <w:multiLevelType w:val="hybridMultilevel"/>
    <w:tmpl w:val="1A826DB4"/>
    <w:lvl w:ilvl="0" w:tplc="1B4C7DC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D236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02A7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65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8C74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D2A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806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A2B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6898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2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B996E32"/>
    <w:multiLevelType w:val="hybridMultilevel"/>
    <w:tmpl w:val="935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7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9"/>
  </w:num>
  <w:num w:numId="4">
    <w:abstractNumId w:val="7"/>
  </w:num>
  <w:num w:numId="5">
    <w:abstractNumId w:val="12"/>
  </w:num>
  <w:num w:numId="6">
    <w:abstractNumId w:val="41"/>
  </w:num>
  <w:num w:numId="7">
    <w:abstractNumId w:val="0"/>
  </w:num>
  <w:num w:numId="8">
    <w:abstractNumId w:val="47"/>
  </w:num>
  <w:num w:numId="9">
    <w:abstractNumId w:val="35"/>
  </w:num>
  <w:num w:numId="10">
    <w:abstractNumId w:val="39"/>
  </w:num>
  <w:num w:numId="11">
    <w:abstractNumId w:val="44"/>
  </w:num>
  <w:num w:numId="12">
    <w:abstractNumId w:val="2"/>
  </w:num>
  <w:num w:numId="13">
    <w:abstractNumId w:val="20"/>
  </w:num>
  <w:num w:numId="14">
    <w:abstractNumId w:val="8"/>
  </w:num>
  <w:num w:numId="15">
    <w:abstractNumId w:val="46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4"/>
  </w:num>
  <w:num w:numId="19">
    <w:abstractNumId w:val="38"/>
  </w:num>
  <w:num w:numId="20">
    <w:abstractNumId w:val="25"/>
  </w:num>
  <w:num w:numId="21">
    <w:abstractNumId w:val="23"/>
  </w:num>
  <w:num w:numId="22">
    <w:abstractNumId w:val="14"/>
  </w:num>
  <w:num w:numId="23">
    <w:abstractNumId w:val="30"/>
  </w:num>
  <w:num w:numId="24">
    <w:abstractNumId w:val="43"/>
  </w:num>
  <w:num w:numId="25">
    <w:abstractNumId w:val="1"/>
  </w:num>
  <w:num w:numId="26">
    <w:abstractNumId w:val="42"/>
  </w:num>
  <w:num w:numId="27">
    <w:abstractNumId w:val="10"/>
  </w:num>
  <w:num w:numId="28">
    <w:abstractNumId w:val="29"/>
  </w:num>
  <w:num w:numId="29">
    <w:abstractNumId w:val="4"/>
  </w:num>
  <w:num w:numId="30">
    <w:abstractNumId w:val="37"/>
  </w:num>
  <w:num w:numId="31">
    <w:abstractNumId w:val="28"/>
  </w:num>
  <w:num w:numId="32">
    <w:abstractNumId w:val="17"/>
  </w:num>
  <w:num w:numId="33">
    <w:abstractNumId w:val="24"/>
  </w:num>
  <w:num w:numId="34">
    <w:abstractNumId w:val="11"/>
  </w:num>
  <w:num w:numId="35">
    <w:abstractNumId w:val="31"/>
  </w:num>
  <w:num w:numId="36">
    <w:abstractNumId w:val="3"/>
  </w:num>
  <w:num w:numId="37">
    <w:abstractNumId w:val="13"/>
  </w:num>
  <w:num w:numId="38">
    <w:abstractNumId w:val="27"/>
  </w:num>
  <w:num w:numId="39">
    <w:abstractNumId w:val="40"/>
  </w:num>
  <w:num w:numId="40">
    <w:abstractNumId w:val="45"/>
  </w:num>
  <w:num w:numId="41">
    <w:abstractNumId w:val="15"/>
  </w:num>
  <w:num w:numId="42">
    <w:abstractNumId w:val="22"/>
  </w:num>
  <w:num w:numId="43">
    <w:abstractNumId w:val="5"/>
  </w:num>
  <w:num w:numId="44">
    <w:abstractNumId w:val="32"/>
  </w:num>
  <w:num w:numId="45">
    <w:abstractNumId w:val="9"/>
  </w:num>
  <w:num w:numId="46">
    <w:abstractNumId w:val="33"/>
  </w:num>
  <w:num w:numId="47">
    <w:abstractNumId w:val="36"/>
  </w:num>
  <w:num w:numId="48">
    <w:abstractNumId w:val="2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41314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2505"/>
    <w:rsid w:val="000030A4"/>
    <w:rsid w:val="00003991"/>
    <w:rsid w:val="00003ECB"/>
    <w:rsid w:val="00004057"/>
    <w:rsid w:val="00004059"/>
    <w:rsid w:val="00005C4C"/>
    <w:rsid w:val="00006A6D"/>
    <w:rsid w:val="0000794A"/>
    <w:rsid w:val="00007A63"/>
    <w:rsid w:val="0001260A"/>
    <w:rsid w:val="000145D0"/>
    <w:rsid w:val="0001689A"/>
    <w:rsid w:val="00022686"/>
    <w:rsid w:val="00024D2B"/>
    <w:rsid w:val="00025866"/>
    <w:rsid w:val="00026009"/>
    <w:rsid w:val="000277EB"/>
    <w:rsid w:val="00027C98"/>
    <w:rsid w:val="00031E55"/>
    <w:rsid w:val="0003207F"/>
    <w:rsid w:val="00032594"/>
    <w:rsid w:val="0003283E"/>
    <w:rsid w:val="0003534A"/>
    <w:rsid w:val="000357AF"/>
    <w:rsid w:val="00035F27"/>
    <w:rsid w:val="00037D22"/>
    <w:rsid w:val="000424A9"/>
    <w:rsid w:val="000426C7"/>
    <w:rsid w:val="00043B70"/>
    <w:rsid w:val="00043D8B"/>
    <w:rsid w:val="00045C53"/>
    <w:rsid w:val="000504E5"/>
    <w:rsid w:val="00054947"/>
    <w:rsid w:val="00061A5B"/>
    <w:rsid w:val="00071C24"/>
    <w:rsid w:val="000738C0"/>
    <w:rsid w:val="000802B0"/>
    <w:rsid w:val="00080665"/>
    <w:rsid w:val="000815BF"/>
    <w:rsid w:val="0008270D"/>
    <w:rsid w:val="00083E4A"/>
    <w:rsid w:val="000841C3"/>
    <w:rsid w:val="000865ED"/>
    <w:rsid w:val="00086728"/>
    <w:rsid w:val="00090ACE"/>
    <w:rsid w:val="00093339"/>
    <w:rsid w:val="00093653"/>
    <w:rsid w:val="000A0698"/>
    <w:rsid w:val="000A2511"/>
    <w:rsid w:val="000A2F5C"/>
    <w:rsid w:val="000A3DD9"/>
    <w:rsid w:val="000A67C8"/>
    <w:rsid w:val="000B1E51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6640"/>
    <w:rsid w:val="000C723E"/>
    <w:rsid w:val="000C724B"/>
    <w:rsid w:val="000C744E"/>
    <w:rsid w:val="000C7A06"/>
    <w:rsid w:val="000D6A3A"/>
    <w:rsid w:val="000E1279"/>
    <w:rsid w:val="000E1A41"/>
    <w:rsid w:val="000E3046"/>
    <w:rsid w:val="000E4680"/>
    <w:rsid w:val="000E4CE3"/>
    <w:rsid w:val="000F011C"/>
    <w:rsid w:val="000F11DB"/>
    <w:rsid w:val="000F145B"/>
    <w:rsid w:val="000F1E47"/>
    <w:rsid w:val="000F6876"/>
    <w:rsid w:val="001013A1"/>
    <w:rsid w:val="00102CF3"/>
    <w:rsid w:val="001039F3"/>
    <w:rsid w:val="00104543"/>
    <w:rsid w:val="00104F01"/>
    <w:rsid w:val="00107778"/>
    <w:rsid w:val="001104E7"/>
    <w:rsid w:val="0011118D"/>
    <w:rsid w:val="001124EF"/>
    <w:rsid w:val="001133E0"/>
    <w:rsid w:val="0011495B"/>
    <w:rsid w:val="00115116"/>
    <w:rsid w:val="00116C2C"/>
    <w:rsid w:val="001170C4"/>
    <w:rsid w:val="00117293"/>
    <w:rsid w:val="001213C2"/>
    <w:rsid w:val="0012196E"/>
    <w:rsid w:val="001238EE"/>
    <w:rsid w:val="00124731"/>
    <w:rsid w:val="00130F88"/>
    <w:rsid w:val="001328A1"/>
    <w:rsid w:val="00135D78"/>
    <w:rsid w:val="00136B6D"/>
    <w:rsid w:val="0013762F"/>
    <w:rsid w:val="00140EA1"/>
    <w:rsid w:val="0014288E"/>
    <w:rsid w:val="00142B9F"/>
    <w:rsid w:val="00144040"/>
    <w:rsid w:val="001469EF"/>
    <w:rsid w:val="00153551"/>
    <w:rsid w:val="00153BE3"/>
    <w:rsid w:val="00157345"/>
    <w:rsid w:val="00161783"/>
    <w:rsid w:val="00161F0B"/>
    <w:rsid w:val="00166C02"/>
    <w:rsid w:val="00166F86"/>
    <w:rsid w:val="00171C5A"/>
    <w:rsid w:val="00172115"/>
    <w:rsid w:val="00172426"/>
    <w:rsid w:val="00173B18"/>
    <w:rsid w:val="00174E59"/>
    <w:rsid w:val="00180105"/>
    <w:rsid w:val="00181C4E"/>
    <w:rsid w:val="00182718"/>
    <w:rsid w:val="00185855"/>
    <w:rsid w:val="00186902"/>
    <w:rsid w:val="0018708E"/>
    <w:rsid w:val="00191E18"/>
    <w:rsid w:val="00193AF0"/>
    <w:rsid w:val="00193E39"/>
    <w:rsid w:val="001943F0"/>
    <w:rsid w:val="00194786"/>
    <w:rsid w:val="00194D05"/>
    <w:rsid w:val="001972C1"/>
    <w:rsid w:val="001A0DAD"/>
    <w:rsid w:val="001A2493"/>
    <w:rsid w:val="001A4D65"/>
    <w:rsid w:val="001A5A22"/>
    <w:rsid w:val="001A5DA9"/>
    <w:rsid w:val="001B06CE"/>
    <w:rsid w:val="001B0C05"/>
    <w:rsid w:val="001B2445"/>
    <w:rsid w:val="001B5F9C"/>
    <w:rsid w:val="001B68A6"/>
    <w:rsid w:val="001B6B55"/>
    <w:rsid w:val="001C1F99"/>
    <w:rsid w:val="001C20B5"/>
    <w:rsid w:val="001C2E8E"/>
    <w:rsid w:val="001C4E61"/>
    <w:rsid w:val="001C5CDE"/>
    <w:rsid w:val="001D58F9"/>
    <w:rsid w:val="001D5E43"/>
    <w:rsid w:val="001D7DC1"/>
    <w:rsid w:val="001E16CA"/>
    <w:rsid w:val="001E2982"/>
    <w:rsid w:val="001E7770"/>
    <w:rsid w:val="001F02CA"/>
    <w:rsid w:val="001F07A8"/>
    <w:rsid w:val="001F289D"/>
    <w:rsid w:val="001F361E"/>
    <w:rsid w:val="001F3BA2"/>
    <w:rsid w:val="001F3C08"/>
    <w:rsid w:val="001F57F4"/>
    <w:rsid w:val="001F70BA"/>
    <w:rsid w:val="00200341"/>
    <w:rsid w:val="002032AF"/>
    <w:rsid w:val="002040F0"/>
    <w:rsid w:val="0021115B"/>
    <w:rsid w:val="00211BCF"/>
    <w:rsid w:val="00220925"/>
    <w:rsid w:val="00220D42"/>
    <w:rsid w:val="00233356"/>
    <w:rsid w:val="00235A3F"/>
    <w:rsid w:val="002376E0"/>
    <w:rsid w:val="00240571"/>
    <w:rsid w:val="00242CF7"/>
    <w:rsid w:val="00246F40"/>
    <w:rsid w:val="00246FF1"/>
    <w:rsid w:val="0024770F"/>
    <w:rsid w:val="0025027E"/>
    <w:rsid w:val="002503F1"/>
    <w:rsid w:val="002506F4"/>
    <w:rsid w:val="00254117"/>
    <w:rsid w:val="00254226"/>
    <w:rsid w:val="002558AE"/>
    <w:rsid w:val="00256603"/>
    <w:rsid w:val="00256BF7"/>
    <w:rsid w:val="00261829"/>
    <w:rsid w:val="00262A50"/>
    <w:rsid w:val="00264A3C"/>
    <w:rsid w:val="002658E3"/>
    <w:rsid w:val="00271680"/>
    <w:rsid w:val="00271EF6"/>
    <w:rsid w:val="00272244"/>
    <w:rsid w:val="00272F07"/>
    <w:rsid w:val="0027314A"/>
    <w:rsid w:val="00277221"/>
    <w:rsid w:val="00277B8E"/>
    <w:rsid w:val="00281F22"/>
    <w:rsid w:val="00290ABB"/>
    <w:rsid w:val="00293EB8"/>
    <w:rsid w:val="00296A69"/>
    <w:rsid w:val="00297EA5"/>
    <w:rsid w:val="002A034D"/>
    <w:rsid w:val="002A0960"/>
    <w:rsid w:val="002A0CE7"/>
    <w:rsid w:val="002A2358"/>
    <w:rsid w:val="002A3622"/>
    <w:rsid w:val="002B191F"/>
    <w:rsid w:val="002B3386"/>
    <w:rsid w:val="002B384A"/>
    <w:rsid w:val="002B4735"/>
    <w:rsid w:val="002B4B33"/>
    <w:rsid w:val="002B5A6F"/>
    <w:rsid w:val="002B6C67"/>
    <w:rsid w:val="002B7D0E"/>
    <w:rsid w:val="002C264E"/>
    <w:rsid w:val="002C753D"/>
    <w:rsid w:val="002D0CEB"/>
    <w:rsid w:val="002D196B"/>
    <w:rsid w:val="002D1D87"/>
    <w:rsid w:val="002D1FCC"/>
    <w:rsid w:val="002D28CB"/>
    <w:rsid w:val="002D3AFC"/>
    <w:rsid w:val="002E29AD"/>
    <w:rsid w:val="002E29CD"/>
    <w:rsid w:val="002E2A05"/>
    <w:rsid w:val="002E5096"/>
    <w:rsid w:val="002E63DF"/>
    <w:rsid w:val="002F0089"/>
    <w:rsid w:val="002F0925"/>
    <w:rsid w:val="002F0FBA"/>
    <w:rsid w:val="002F2588"/>
    <w:rsid w:val="002F371E"/>
    <w:rsid w:val="002F3CE5"/>
    <w:rsid w:val="002F6D5E"/>
    <w:rsid w:val="002F796E"/>
    <w:rsid w:val="002F7C62"/>
    <w:rsid w:val="0030078E"/>
    <w:rsid w:val="0030168E"/>
    <w:rsid w:val="003024DF"/>
    <w:rsid w:val="00302569"/>
    <w:rsid w:val="00303EAC"/>
    <w:rsid w:val="003041DC"/>
    <w:rsid w:val="00305013"/>
    <w:rsid w:val="00306CD8"/>
    <w:rsid w:val="003071A0"/>
    <w:rsid w:val="003126A2"/>
    <w:rsid w:val="00315AA2"/>
    <w:rsid w:val="0031652D"/>
    <w:rsid w:val="003207E0"/>
    <w:rsid w:val="00320BC3"/>
    <w:rsid w:val="00321E59"/>
    <w:rsid w:val="0032228A"/>
    <w:rsid w:val="003223DD"/>
    <w:rsid w:val="003251D3"/>
    <w:rsid w:val="003254B1"/>
    <w:rsid w:val="003264E8"/>
    <w:rsid w:val="00330B00"/>
    <w:rsid w:val="00330D9F"/>
    <w:rsid w:val="003314F1"/>
    <w:rsid w:val="003363C6"/>
    <w:rsid w:val="003374F3"/>
    <w:rsid w:val="00337F89"/>
    <w:rsid w:val="0034135B"/>
    <w:rsid w:val="00342070"/>
    <w:rsid w:val="00343306"/>
    <w:rsid w:val="00343701"/>
    <w:rsid w:val="00346716"/>
    <w:rsid w:val="00347CB6"/>
    <w:rsid w:val="003507F6"/>
    <w:rsid w:val="00351A3E"/>
    <w:rsid w:val="003521C9"/>
    <w:rsid w:val="00353575"/>
    <w:rsid w:val="00353998"/>
    <w:rsid w:val="00354499"/>
    <w:rsid w:val="003550BB"/>
    <w:rsid w:val="003570EB"/>
    <w:rsid w:val="00361007"/>
    <w:rsid w:val="00361D6A"/>
    <w:rsid w:val="003620F6"/>
    <w:rsid w:val="00364BC3"/>
    <w:rsid w:val="00365BAB"/>
    <w:rsid w:val="0036692C"/>
    <w:rsid w:val="00366959"/>
    <w:rsid w:val="00375422"/>
    <w:rsid w:val="00375A11"/>
    <w:rsid w:val="00380D50"/>
    <w:rsid w:val="003811B4"/>
    <w:rsid w:val="003838E1"/>
    <w:rsid w:val="00384418"/>
    <w:rsid w:val="003857ED"/>
    <w:rsid w:val="00386179"/>
    <w:rsid w:val="00386557"/>
    <w:rsid w:val="003874CF"/>
    <w:rsid w:val="00392612"/>
    <w:rsid w:val="003932AD"/>
    <w:rsid w:val="00397E84"/>
    <w:rsid w:val="003A0249"/>
    <w:rsid w:val="003A12C3"/>
    <w:rsid w:val="003A23B2"/>
    <w:rsid w:val="003A263D"/>
    <w:rsid w:val="003A3269"/>
    <w:rsid w:val="003A3524"/>
    <w:rsid w:val="003A4F6B"/>
    <w:rsid w:val="003A650C"/>
    <w:rsid w:val="003A7F21"/>
    <w:rsid w:val="003B6AF6"/>
    <w:rsid w:val="003B798C"/>
    <w:rsid w:val="003C0EA6"/>
    <w:rsid w:val="003C1B23"/>
    <w:rsid w:val="003C25B4"/>
    <w:rsid w:val="003C3F67"/>
    <w:rsid w:val="003C453B"/>
    <w:rsid w:val="003C52DE"/>
    <w:rsid w:val="003D0772"/>
    <w:rsid w:val="003D219A"/>
    <w:rsid w:val="003D2E74"/>
    <w:rsid w:val="003D3654"/>
    <w:rsid w:val="003D4B91"/>
    <w:rsid w:val="003D5396"/>
    <w:rsid w:val="003D58BF"/>
    <w:rsid w:val="003D7999"/>
    <w:rsid w:val="003D7EA0"/>
    <w:rsid w:val="003E06CB"/>
    <w:rsid w:val="003E0D09"/>
    <w:rsid w:val="003E15D6"/>
    <w:rsid w:val="003E1FBE"/>
    <w:rsid w:val="003E442B"/>
    <w:rsid w:val="003E5D81"/>
    <w:rsid w:val="003E79A8"/>
    <w:rsid w:val="003E7F24"/>
    <w:rsid w:val="003F2BF9"/>
    <w:rsid w:val="003F307E"/>
    <w:rsid w:val="003F41D5"/>
    <w:rsid w:val="003F454D"/>
    <w:rsid w:val="003F53D5"/>
    <w:rsid w:val="00406C07"/>
    <w:rsid w:val="00410799"/>
    <w:rsid w:val="00412DFD"/>
    <w:rsid w:val="00413D56"/>
    <w:rsid w:val="00414BDF"/>
    <w:rsid w:val="00417BDE"/>
    <w:rsid w:val="00417CAD"/>
    <w:rsid w:val="00420222"/>
    <w:rsid w:val="00420FDC"/>
    <w:rsid w:val="00421667"/>
    <w:rsid w:val="00425C8B"/>
    <w:rsid w:val="00430549"/>
    <w:rsid w:val="00431E2C"/>
    <w:rsid w:val="00432C69"/>
    <w:rsid w:val="00433297"/>
    <w:rsid w:val="0043594E"/>
    <w:rsid w:val="00435B84"/>
    <w:rsid w:val="00435F87"/>
    <w:rsid w:val="00440753"/>
    <w:rsid w:val="00441BB1"/>
    <w:rsid w:val="00441F12"/>
    <w:rsid w:val="004430B0"/>
    <w:rsid w:val="004452D2"/>
    <w:rsid w:val="00445842"/>
    <w:rsid w:val="00445F76"/>
    <w:rsid w:val="004467CE"/>
    <w:rsid w:val="004473E5"/>
    <w:rsid w:val="00454E93"/>
    <w:rsid w:val="004561B0"/>
    <w:rsid w:val="0045648C"/>
    <w:rsid w:val="00456903"/>
    <w:rsid w:val="00460246"/>
    <w:rsid w:val="004602B4"/>
    <w:rsid w:val="00464326"/>
    <w:rsid w:val="00466CAB"/>
    <w:rsid w:val="0046787E"/>
    <w:rsid w:val="00473C1D"/>
    <w:rsid w:val="004744DB"/>
    <w:rsid w:val="00477178"/>
    <w:rsid w:val="00477B2A"/>
    <w:rsid w:val="0048679C"/>
    <w:rsid w:val="00487A03"/>
    <w:rsid w:val="00490250"/>
    <w:rsid w:val="00493C54"/>
    <w:rsid w:val="00495018"/>
    <w:rsid w:val="00495571"/>
    <w:rsid w:val="004972DB"/>
    <w:rsid w:val="004A1B52"/>
    <w:rsid w:val="004A467C"/>
    <w:rsid w:val="004A5718"/>
    <w:rsid w:val="004A6BC5"/>
    <w:rsid w:val="004A7977"/>
    <w:rsid w:val="004A7E52"/>
    <w:rsid w:val="004B0A69"/>
    <w:rsid w:val="004B0C17"/>
    <w:rsid w:val="004B186A"/>
    <w:rsid w:val="004B1C52"/>
    <w:rsid w:val="004B5A71"/>
    <w:rsid w:val="004B6FEE"/>
    <w:rsid w:val="004C01FB"/>
    <w:rsid w:val="004C16CE"/>
    <w:rsid w:val="004C32FC"/>
    <w:rsid w:val="004C35FE"/>
    <w:rsid w:val="004C4F77"/>
    <w:rsid w:val="004C5021"/>
    <w:rsid w:val="004C56CE"/>
    <w:rsid w:val="004C5EEC"/>
    <w:rsid w:val="004C65FF"/>
    <w:rsid w:val="004C695E"/>
    <w:rsid w:val="004C77F5"/>
    <w:rsid w:val="004C7BE5"/>
    <w:rsid w:val="004D06FC"/>
    <w:rsid w:val="004D1C0A"/>
    <w:rsid w:val="004D20C4"/>
    <w:rsid w:val="004D4D67"/>
    <w:rsid w:val="004D58E0"/>
    <w:rsid w:val="004D5944"/>
    <w:rsid w:val="004D5A11"/>
    <w:rsid w:val="004D62CF"/>
    <w:rsid w:val="004E034D"/>
    <w:rsid w:val="004E048F"/>
    <w:rsid w:val="004E15FA"/>
    <w:rsid w:val="004E168F"/>
    <w:rsid w:val="004E20BC"/>
    <w:rsid w:val="004E3209"/>
    <w:rsid w:val="004E34CA"/>
    <w:rsid w:val="004E41AA"/>
    <w:rsid w:val="004E4BBE"/>
    <w:rsid w:val="004E4F7F"/>
    <w:rsid w:val="004E6549"/>
    <w:rsid w:val="004F0CEA"/>
    <w:rsid w:val="004F1C4A"/>
    <w:rsid w:val="005011FA"/>
    <w:rsid w:val="005015C8"/>
    <w:rsid w:val="00501FEC"/>
    <w:rsid w:val="00502A88"/>
    <w:rsid w:val="005038F4"/>
    <w:rsid w:val="005055B4"/>
    <w:rsid w:val="00505BC7"/>
    <w:rsid w:val="00512C29"/>
    <w:rsid w:val="00512CE7"/>
    <w:rsid w:val="00513E56"/>
    <w:rsid w:val="00515B1F"/>
    <w:rsid w:val="00517474"/>
    <w:rsid w:val="00520162"/>
    <w:rsid w:val="00520442"/>
    <w:rsid w:val="005210A3"/>
    <w:rsid w:val="005239A1"/>
    <w:rsid w:val="0052641B"/>
    <w:rsid w:val="00526647"/>
    <w:rsid w:val="00530501"/>
    <w:rsid w:val="00531625"/>
    <w:rsid w:val="00531F06"/>
    <w:rsid w:val="005329F2"/>
    <w:rsid w:val="005354B6"/>
    <w:rsid w:val="00535699"/>
    <w:rsid w:val="0053597C"/>
    <w:rsid w:val="0054107E"/>
    <w:rsid w:val="00542447"/>
    <w:rsid w:val="00542C30"/>
    <w:rsid w:val="00545756"/>
    <w:rsid w:val="00546302"/>
    <w:rsid w:val="00546F22"/>
    <w:rsid w:val="00550528"/>
    <w:rsid w:val="0055087D"/>
    <w:rsid w:val="0055404A"/>
    <w:rsid w:val="005541B3"/>
    <w:rsid w:val="0055430E"/>
    <w:rsid w:val="00555217"/>
    <w:rsid w:val="00557043"/>
    <w:rsid w:val="005622CA"/>
    <w:rsid w:val="0056230B"/>
    <w:rsid w:val="00563F51"/>
    <w:rsid w:val="005642D3"/>
    <w:rsid w:val="00565BDE"/>
    <w:rsid w:val="0056723F"/>
    <w:rsid w:val="00567E6D"/>
    <w:rsid w:val="00570863"/>
    <w:rsid w:val="00571236"/>
    <w:rsid w:val="00575064"/>
    <w:rsid w:val="00575BDF"/>
    <w:rsid w:val="00576827"/>
    <w:rsid w:val="005779D6"/>
    <w:rsid w:val="00580251"/>
    <w:rsid w:val="0058201D"/>
    <w:rsid w:val="005836E8"/>
    <w:rsid w:val="005847FA"/>
    <w:rsid w:val="00586D1F"/>
    <w:rsid w:val="005876DA"/>
    <w:rsid w:val="005A080A"/>
    <w:rsid w:val="005A0DDF"/>
    <w:rsid w:val="005A334B"/>
    <w:rsid w:val="005A4A19"/>
    <w:rsid w:val="005A4B98"/>
    <w:rsid w:val="005B0796"/>
    <w:rsid w:val="005B19A8"/>
    <w:rsid w:val="005B6419"/>
    <w:rsid w:val="005B7622"/>
    <w:rsid w:val="005C0569"/>
    <w:rsid w:val="005C0F36"/>
    <w:rsid w:val="005C6916"/>
    <w:rsid w:val="005C7DE7"/>
    <w:rsid w:val="005D3CA6"/>
    <w:rsid w:val="005D49B3"/>
    <w:rsid w:val="005D7ED5"/>
    <w:rsid w:val="005E0D82"/>
    <w:rsid w:val="005E5D3F"/>
    <w:rsid w:val="005E5D57"/>
    <w:rsid w:val="005E7E1E"/>
    <w:rsid w:val="00600CD7"/>
    <w:rsid w:val="00600DF8"/>
    <w:rsid w:val="00601610"/>
    <w:rsid w:val="00610634"/>
    <w:rsid w:val="00612559"/>
    <w:rsid w:val="00615370"/>
    <w:rsid w:val="00617503"/>
    <w:rsid w:val="00620B1F"/>
    <w:rsid w:val="006316BB"/>
    <w:rsid w:val="00631890"/>
    <w:rsid w:val="00635AAE"/>
    <w:rsid w:val="0063605D"/>
    <w:rsid w:val="0064279A"/>
    <w:rsid w:val="00643341"/>
    <w:rsid w:val="00646113"/>
    <w:rsid w:val="00654482"/>
    <w:rsid w:val="00656233"/>
    <w:rsid w:val="006562CC"/>
    <w:rsid w:val="00661EAC"/>
    <w:rsid w:val="00665661"/>
    <w:rsid w:val="00665FEA"/>
    <w:rsid w:val="006670F1"/>
    <w:rsid w:val="00671B29"/>
    <w:rsid w:val="0067249C"/>
    <w:rsid w:val="0067733A"/>
    <w:rsid w:val="00680562"/>
    <w:rsid w:val="00681256"/>
    <w:rsid w:val="006812D2"/>
    <w:rsid w:val="00681E3F"/>
    <w:rsid w:val="006820C4"/>
    <w:rsid w:val="00682998"/>
    <w:rsid w:val="0068550A"/>
    <w:rsid w:val="006855A6"/>
    <w:rsid w:val="0068639E"/>
    <w:rsid w:val="00687380"/>
    <w:rsid w:val="006903C5"/>
    <w:rsid w:val="00690769"/>
    <w:rsid w:val="00692A8D"/>
    <w:rsid w:val="00692C41"/>
    <w:rsid w:val="00692E02"/>
    <w:rsid w:val="006944E7"/>
    <w:rsid w:val="0069715D"/>
    <w:rsid w:val="006978FE"/>
    <w:rsid w:val="006A0D70"/>
    <w:rsid w:val="006A0F32"/>
    <w:rsid w:val="006A2298"/>
    <w:rsid w:val="006A5337"/>
    <w:rsid w:val="006A5840"/>
    <w:rsid w:val="006B0792"/>
    <w:rsid w:val="006B0B45"/>
    <w:rsid w:val="006B297A"/>
    <w:rsid w:val="006B30BA"/>
    <w:rsid w:val="006B3643"/>
    <w:rsid w:val="006B4CC6"/>
    <w:rsid w:val="006B63F2"/>
    <w:rsid w:val="006B660D"/>
    <w:rsid w:val="006B70FD"/>
    <w:rsid w:val="006C3A7A"/>
    <w:rsid w:val="006C41BE"/>
    <w:rsid w:val="006C5A35"/>
    <w:rsid w:val="006C61DB"/>
    <w:rsid w:val="006D0A4B"/>
    <w:rsid w:val="006D1366"/>
    <w:rsid w:val="006D2A40"/>
    <w:rsid w:val="006D49E2"/>
    <w:rsid w:val="006D5E3A"/>
    <w:rsid w:val="006D6A83"/>
    <w:rsid w:val="006E01F2"/>
    <w:rsid w:val="006E087C"/>
    <w:rsid w:val="006E6364"/>
    <w:rsid w:val="006F19BA"/>
    <w:rsid w:val="006F3FBC"/>
    <w:rsid w:val="006F7283"/>
    <w:rsid w:val="00700D40"/>
    <w:rsid w:val="00701907"/>
    <w:rsid w:val="0070222F"/>
    <w:rsid w:val="00702D02"/>
    <w:rsid w:val="0070430C"/>
    <w:rsid w:val="007075DC"/>
    <w:rsid w:val="0070785E"/>
    <w:rsid w:val="00710AFD"/>
    <w:rsid w:val="007113DD"/>
    <w:rsid w:val="007119C1"/>
    <w:rsid w:val="00713203"/>
    <w:rsid w:val="007138A3"/>
    <w:rsid w:val="00714ECE"/>
    <w:rsid w:val="00720796"/>
    <w:rsid w:val="00720B70"/>
    <w:rsid w:val="00721AB3"/>
    <w:rsid w:val="00721EE8"/>
    <w:rsid w:val="00723B51"/>
    <w:rsid w:val="007263D3"/>
    <w:rsid w:val="00727E19"/>
    <w:rsid w:val="00733A8D"/>
    <w:rsid w:val="007404D7"/>
    <w:rsid w:val="00740E9B"/>
    <w:rsid w:val="00743E82"/>
    <w:rsid w:val="00744239"/>
    <w:rsid w:val="007448CC"/>
    <w:rsid w:val="00744CDE"/>
    <w:rsid w:val="0074508E"/>
    <w:rsid w:val="0074621E"/>
    <w:rsid w:val="00751ABA"/>
    <w:rsid w:val="007527F5"/>
    <w:rsid w:val="00755E4D"/>
    <w:rsid w:val="007611DC"/>
    <w:rsid w:val="00763AAD"/>
    <w:rsid w:val="00764381"/>
    <w:rsid w:val="007655A1"/>
    <w:rsid w:val="00766319"/>
    <w:rsid w:val="00766DBE"/>
    <w:rsid w:val="00770E32"/>
    <w:rsid w:val="0077212C"/>
    <w:rsid w:val="00772E1F"/>
    <w:rsid w:val="00774C3F"/>
    <w:rsid w:val="007769B0"/>
    <w:rsid w:val="00776B70"/>
    <w:rsid w:val="007778C4"/>
    <w:rsid w:val="007823D8"/>
    <w:rsid w:val="0078316F"/>
    <w:rsid w:val="00783294"/>
    <w:rsid w:val="00787C56"/>
    <w:rsid w:val="007903DC"/>
    <w:rsid w:val="00790740"/>
    <w:rsid w:val="0079258E"/>
    <w:rsid w:val="0079311F"/>
    <w:rsid w:val="00794DCB"/>
    <w:rsid w:val="0079570A"/>
    <w:rsid w:val="007961D5"/>
    <w:rsid w:val="007973F1"/>
    <w:rsid w:val="007A352A"/>
    <w:rsid w:val="007A37AE"/>
    <w:rsid w:val="007A3AA9"/>
    <w:rsid w:val="007A551B"/>
    <w:rsid w:val="007A63CB"/>
    <w:rsid w:val="007A733D"/>
    <w:rsid w:val="007A7B9A"/>
    <w:rsid w:val="007B0CF3"/>
    <w:rsid w:val="007B5414"/>
    <w:rsid w:val="007C1156"/>
    <w:rsid w:val="007C270A"/>
    <w:rsid w:val="007C395E"/>
    <w:rsid w:val="007C5CE5"/>
    <w:rsid w:val="007C71AD"/>
    <w:rsid w:val="007C7412"/>
    <w:rsid w:val="007C7E10"/>
    <w:rsid w:val="007D0DC9"/>
    <w:rsid w:val="007D2A0A"/>
    <w:rsid w:val="007D3A41"/>
    <w:rsid w:val="007D3C9D"/>
    <w:rsid w:val="007D4603"/>
    <w:rsid w:val="007D631C"/>
    <w:rsid w:val="007D66B3"/>
    <w:rsid w:val="007E4FFD"/>
    <w:rsid w:val="007E7466"/>
    <w:rsid w:val="007E7F1B"/>
    <w:rsid w:val="007F0C59"/>
    <w:rsid w:val="007F0E9A"/>
    <w:rsid w:val="007F1105"/>
    <w:rsid w:val="007F1866"/>
    <w:rsid w:val="007F3DC8"/>
    <w:rsid w:val="007F4D8E"/>
    <w:rsid w:val="007F523D"/>
    <w:rsid w:val="007F57FD"/>
    <w:rsid w:val="007F64CB"/>
    <w:rsid w:val="007F7FF3"/>
    <w:rsid w:val="0080136E"/>
    <w:rsid w:val="00801808"/>
    <w:rsid w:val="00813FEF"/>
    <w:rsid w:val="00817E4E"/>
    <w:rsid w:val="00821594"/>
    <w:rsid w:val="008216FD"/>
    <w:rsid w:val="00823BB5"/>
    <w:rsid w:val="00823D9C"/>
    <w:rsid w:val="00824EDF"/>
    <w:rsid w:val="0082571D"/>
    <w:rsid w:val="00827398"/>
    <w:rsid w:val="00830D6B"/>
    <w:rsid w:val="008335CF"/>
    <w:rsid w:val="00833643"/>
    <w:rsid w:val="008338DD"/>
    <w:rsid w:val="00834C6C"/>
    <w:rsid w:val="00835E87"/>
    <w:rsid w:val="00841785"/>
    <w:rsid w:val="008433AD"/>
    <w:rsid w:val="0085060F"/>
    <w:rsid w:val="00850AE3"/>
    <w:rsid w:val="00850C01"/>
    <w:rsid w:val="00850F7C"/>
    <w:rsid w:val="00851C08"/>
    <w:rsid w:val="008537EC"/>
    <w:rsid w:val="00855B8B"/>
    <w:rsid w:val="00856670"/>
    <w:rsid w:val="008606E3"/>
    <w:rsid w:val="008611EA"/>
    <w:rsid w:val="00862DF5"/>
    <w:rsid w:val="00863964"/>
    <w:rsid w:val="00864AB9"/>
    <w:rsid w:val="00865277"/>
    <w:rsid w:val="008659C7"/>
    <w:rsid w:val="00870C73"/>
    <w:rsid w:val="008728C8"/>
    <w:rsid w:val="00877341"/>
    <w:rsid w:val="00877CFC"/>
    <w:rsid w:val="00880D07"/>
    <w:rsid w:val="0088189D"/>
    <w:rsid w:val="0088363F"/>
    <w:rsid w:val="0088381E"/>
    <w:rsid w:val="00885928"/>
    <w:rsid w:val="00885C49"/>
    <w:rsid w:val="00885D41"/>
    <w:rsid w:val="0088675C"/>
    <w:rsid w:val="008901A8"/>
    <w:rsid w:val="00890901"/>
    <w:rsid w:val="00890AE7"/>
    <w:rsid w:val="00892563"/>
    <w:rsid w:val="0089391E"/>
    <w:rsid w:val="00896584"/>
    <w:rsid w:val="00896AC5"/>
    <w:rsid w:val="008A0455"/>
    <w:rsid w:val="008A2128"/>
    <w:rsid w:val="008A2D1F"/>
    <w:rsid w:val="008A5E4E"/>
    <w:rsid w:val="008B0B1B"/>
    <w:rsid w:val="008B114A"/>
    <w:rsid w:val="008B185E"/>
    <w:rsid w:val="008B2C13"/>
    <w:rsid w:val="008B372B"/>
    <w:rsid w:val="008B3EA9"/>
    <w:rsid w:val="008B5948"/>
    <w:rsid w:val="008B6ADE"/>
    <w:rsid w:val="008B6F33"/>
    <w:rsid w:val="008C07F9"/>
    <w:rsid w:val="008C44FA"/>
    <w:rsid w:val="008C4D35"/>
    <w:rsid w:val="008D05D4"/>
    <w:rsid w:val="008D10F3"/>
    <w:rsid w:val="008D1560"/>
    <w:rsid w:val="008D1C44"/>
    <w:rsid w:val="008D21CA"/>
    <w:rsid w:val="008D2946"/>
    <w:rsid w:val="008E0EE0"/>
    <w:rsid w:val="008E104E"/>
    <w:rsid w:val="008E5B79"/>
    <w:rsid w:val="008E628B"/>
    <w:rsid w:val="008F0892"/>
    <w:rsid w:val="008F1EB8"/>
    <w:rsid w:val="008F640A"/>
    <w:rsid w:val="008F6C25"/>
    <w:rsid w:val="008F784D"/>
    <w:rsid w:val="00902C1D"/>
    <w:rsid w:val="00906CA5"/>
    <w:rsid w:val="009111BD"/>
    <w:rsid w:val="00913924"/>
    <w:rsid w:val="00914FDF"/>
    <w:rsid w:val="009173ED"/>
    <w:rsid w:val="0092019B"/>
    <w:rsid w:val="0092227C"/>
    <w:rsid w:val="00922D61"/>
    <w:rsid w:val="0092355E"/>
    <w:rsid w:val="009239E7"/>
    <w:rsid w:val="00924F32"/>
    <w:rsid w:val="00925269"/>
    <w:rsid w:val="00926B66"/>
    <w:rsid w:val="00930F98"/>
    <w:rsid w:val="009317C3"/>
    <w:rsid w:val="00933E47"/>
    <w:rsid w:val="009347EA"/>
    <w:rsid w:val="009372E4"/>
    <w:rsid w:val="00937591"/>
    <w:rsid w:val="00937F09"/>
    <w:rsid w:val="00942A61"/>
    <w:rsid w:val="00943A51"/>
    <w:rsid w:val="00943F78"/>
    <w:rsid w:val="00944A1F"/>
    <w:rsid w:val="009512A4"/>
    <w:rsid w:val="00953F87"/>
    <w:rsid w:val="00954985"/>
    <w:rsid w:val="00956AC7"/>
    <w:rsid w:val="00957C0A"/>
    <w:rsid w:val="009629D2"/>
    <w:rsid w:val="00962CD8"/>
    <w:rsid w:val="00965F75"/>
    <w:rsid w:val="00967341"/>
    <w:rsid w:val="009679E1"/>
    <w:rsid w:val="00971B51"/>
    <w:rsid w:val="0097649C"/>
    <w:rsid w:val="009770A4"/>
    <w:rsid w:val="00977BB8"/>
    <w:rsid w:val="0098379C"/>
    <w:rsid w:val="00983E05"/>
    <w:rsid w:val="00984888"/>
    <w:rsid w:val="00984ED9"/>
    <w:rsid w:val="00986137"/>
    <w:rsid w:val="00990A4A"/>
    <w:rsid w:val="00990D77"/>
    <w:rsid w:val="00993CEC"/>
    <w:rsid w:val="009A0019"/>
    <w:rsid w:val="009A04AD"/>
    <w:rsid w:val="009A0EF1"/>
    <w:rsid w:val="009A156B"/>
    <w:rsid w:val="009A5362"/>
    <w:rsid w:val="009A587F"/>
    <w:rsid w:val="009A6322"/>
    <w:rsid w:val="009A7518"/>
    <w:rsid w:val="009A78F3"/>
    <w:rsid w:val="009B06B4"/>
    <w:rsid w:val="009B28AA"/>
    <w:rsid w:val="009B3284"/>
    <w:rsid w:val="009B5A9E"/>
    <w:rsid w:val="009B5AB6"/>
    <w:rsid w:val="009B6FB3"/>
    <w:rsid w:val="009B7A4F"/>
    <w:rsid w:val="009C06AA"/>
    <w:rsid w:val="009C0F60"/>
    <w:rsid w:val="009C0F63"/>
    <w:rsid w:val="009C1E6A"/>
    <w:rsid w:val="009C4646"/>
    <w:rsid w:val="009C6BEE"/>
    <w:rsid w:val="009D2843"/>
    <w:rsid w:val="009D3241"/>
    <w:rsid w:val="009D3C99"/>
    <w:rsid w:val="009D72E5"/>
    <w:rsid w:val="009D743A"/>
    <w:rsid w:val="009D7E46"/>
    <w:rsid w:val="009E2E5A"/>
    <w:rsid w:val="009E34C7"/>
    <w:rsid w:val="009E3BB4"/>
    <w:rsid w:val="009E43CD"/>
    <w:rsid w:val="009E4C4B"/>
    <w:rsid w:val="009E4DFA"/>
    <w:rsid w:val="009E6FBE"/>
    <w:rsid w:val="009E76EA"/>
    <w:rsid w:val="009F07FC"/>
    <w:rsid w:val="009F3931"/>
    <w:rsid w:val="009F3EF7"/>
    <w:rsid w:val="009F5071"/>
    <w:rsid w:val="009F57DF"/>
    <w:rsid w:val="009F5A6C"/>
    <w:rsid w:val="009F5D6A"/>
    <w:rsid w:val="009F78E8"/>
    <w:rsid w:val="009F79D5"/>
    <w:rsid w:val="00A01586"/>
    <w:rsid w:val="00A01D5C"/>
    <w:rsid w:val="00A03CBA"/>
    <w:rsid w:val="00A03D30"/>
    <w:rsid w:val="00A05755"/>
    <w:rsid w:val="00A05809"/>
    <w:rsid w:val="00A05941"/>
    <w:rsid w:val="00A059BA"/>
    <w:rsid w:val="00A05E02"/>
    <w:rsid w:val="00A0609A"/>
    <w:rsid w:val="00A06543"/>
    <w:rsid w:val="00A07F28"/>
    <w:rsid w:val="00A119FC"/>
    <w:rsid w:val="00A1614B"/>
    <w:rsid w:val="00A222AB"/>
    <w:rsid w:val="00A22DA1"/>
    <w:rsid w:val="00A22E0C"/>
    <w:rsid w:val="00A30D4C"/>
    <w:rsid w:val="00A31215"/>
    <w:rsid w:val="00A319B1"/>
    <w:rsid w:val="00A340C9"/>
    <w:rsid w:val="00A356A8"/>
    <w:rsid w:val="00A413BD"/>
    <w:rsid w:val="00A44F9B"/>
    <w:rsid w:val="00A52D4A"/>
    <w:rsid w:val="00A5357B"/>
    <w:rsid w:val="00A53B71"/>
    <w:rsid w:val="00A53CAE"/>
    <w:rsid w:val="00A55927"/>
    <w:rsid w:val="00A56A64"/>
    <w:rsid w:val="00A578E4"/>
    <w:rsid w:val="00A57CF0"/>
    <w:rsid w:val="00A608E0"/>
    <w:rsid w:val="00A60A8B"/>
    <w:rsid w:val="00A61480"/>
    <w:rsid w:val="00A6294F"/>
    <w:rsid w:val="00A62DDF"/>
    <w:rsid w:val="00A6410E"/>
    <w:rsid w:val="00A64FB4"/>
    <w:rsid w:val="00A650E2"/>
    <w:rsid w:val="00A65C0A"/>
    <w:rsid w:val="00A70420"/>
    <w:rsid w:val="00A721A6"/>
    <w:rsid w:val="00A73753"/>
    <w:rsid w:val="00A739A8"/>
    <w:rsid w:val="00A75579"/>
    <w:rsid w:val="00A7619F"/>
    <w:rsid w:val="00A76974"/>
    <w:rsid w:val="00A76A84"/>
    <w:rsid w:val="00A779A9"/>
    <w:rsid w:val="00A81609"/>
    <w:rsid w:val="00A85EF3"/>
    <w:rsid w:val="00A860C3"/>
    <w:rsid w:val="00A867F8"/>
    <w:rsid w:val="00AA398B"/>
    <w:rsid w:val="00AA438D"/>
    <w:rsid w:val="00AA4760"/>
    <w:rsid w:val="00AA4C01"/>
    <w:rsid w:val="00AB1999"/>
    <w:rsid w:val="00AB28A7"/>
    <w:rsid w:val="00AB4FF2"/>
    <w:rsid w:val="00AC1A39"/>
    <w:rsid w:val="00AC2EFD"/>
    <w:rsid w:val="00AC62E6"/>
    <w:rsid w:val="00AD205F"/>
    <w:rsid w:val="00AD4507"/>
    <w:rsid w:val="00AD46AD"/>
    <w:rsid w:val="00AD4E1C"/>
    <w:rsid w:val="00AD4E79"/>
    <w:rsid w:val="00AD72A7"/>
    <w:rsid w:val="00AE1027"/>
    <w:rsid w:val="00AE19E8"/>
    <w:rsid w:val="00AE1C48"/>
    <w:rsid w:val="00AE2E84"/>
    <w:rsid w:val="00AF1993"/>
    <w:rsid w:val="00AF4D4F"/>
    <w:rsid w:val="00AF546A"/>
    <w:rsid w:val="00B03685"/>
    <w:rsid w:val="00B04798"/>
    <w:rsid w:val="00B05EFB"/>
    <w:rsid w:val="00B06906"/>
    <w:rsid w:val="00B10BEF"/>
    <w:rsid w:val="00B12C7D"/>
    <w:rsid w:val="00B12E7E"/>
    <w:rsid w:val="00B14D8B"/>
    <w:rsid w:val="00B16F2D"/>
    <w:rsid w:val="00B21140"/>
    <w:rsid w:val="00B21351"/>
    <w:rsid w:val="00B2710B"/>
    <w:rsid w:val="00B30A6A"/>
    <w:rsid w:val="00B32A8C"/>
    <w:rsid w:val="00B32C97"/>
    <w:rsid w:val="00B34195"/>
    <w:rsid w:val="00B364A9"/>
    <w:rsid w:val="00B36A1F"/>
    <w:rsid w:val="00B44325"/>
    <w:rsid w:val="00B4762F"/>
    <w:rsid w:val="00B50C7F"/>
    <w:rsid w:val="00B51803"/>
    <w:rsid w:val="00B51BB7"/>
    <w:rsid w:val="00B53AF2"/>
    <w:rsid w:val="00B61DFC"/>
    <w:rsid w:val="00B62048"/>
    <w:rsid w:val="00B6318B"/>
    <w:rsid w:val="00B64D44"/>
    <w:rsid w:val="00B659A5"/>
    <w:rsid w:val="00B660C4"/>
    <w:rsid w:val="00B66B01"/>
    <w:rsid w:val="00B72441"/>
    <w:rsid w:val="00B73EA5"/>
    <w:rsid w:val="00B76FBD"/>
    <w:rsid w:val="00B7715D"/>
    <w:rsid w:val="00B8375D"/>
    <w:rsid w:val="00B862DB"/>
    <w:rsid w:val="00B8702C"/>
    <w:rsid w:val="00B907BD"/>
    <w:rsid w:val="00B9238F"/>
    <w:rsid w:val="00B92DC9"/>
    <w:rsid w:val="00B95B55"/>
    <w:rsid w:val="00B97A1D"/>
    <w:rsid w:val="00BA3312"/>
    <w:rsid w:val="00BA4500"/>
    <w:rsid w:val="00BA46CA"/>
    <w:rsid w:val="00BA4D54"/>
    <w:rsid w:val="00BA4F14"/>
    <w:rsid w:val="00BA68AF"/>
    <w:rsid w:val="00BB01A6"/>
    <w:rsid w:val="00BB5F48"/>
    <w:rsid w:val="00BB6C75"/>
    <w:rsid w:val="00BB6FD5"/>
    <w:rsid w:val="00BB7084"/>
    <w:rsid w:val="00BB7858"/>
    <w:rsid w:val="00BC24E7"/>
    <w:rsid w:val="00BC3DAF"/>
    <w:rsid w:val="00BC4ED5"/>
    <w:rsid w:val="00BC4F72"/>
    <w:rsid w:val="00BC6ABC"/>
    <w:rsid w:val="00BC776D"/>
    <w:rsid w:val="00BD02A8"/>
    <w:rsid w:val="00BD0BAF"/>
    <w:rsid w:val="00BD130C"/>
    <w:rsid w:val="00BD1D83"/>
    <w:rsid w:val="00BD1FE9"/>
    <w:rsid w:val="00BD20A3"/>
    <w:rsid w:val="00BD30B3"/>
    <w:rsid w:val="00BD340F"/>
    <w:rsid w:val="00BD3822"/>
    <w:rsid w:val="00BD48E4"/>
    <w:rsid w:val="00BD69A3"/>
    <w:rsid w:val="00BD6A74"/>
    <w:rsid w:val="00BE104C"/>
    <w:rsid w:val="00BE1728"/>
    <w:rsid w:val="00BE177F"/>
    <w:rsid w:val="00BE1BCE"/>
    <w:rsid w:val="00BE58B4"/>
    <w:rsid w:val="00BF2FC3"/>
    <w:rsid w:val="00BF34B0"/>
    <w:rsid w:val="00BF42B8"/>
    <w:rsid w:val="00BF530F"/>
    <w:rsid w:val="00BF6C62"/>
    <w:rsid w:val="00C00870"/>
    <w:rsid w:val="00C0182A"/>
    <w:rsid w:val="00C01F75"/>
    <w:rsid w:val="00C02593"/>
    <w:rsid w:val="00C03823"/>
    <w:rsid w:val="00C046D9"/>
    <w:rsid w:val="00C074B0"/>
    <w:rsid w:val="00C10481"/>
    <w:rsid w:val="00C12AEA"/>
    <w:rsid w:val="00C132E8"/>
    <w:rsid w:val="00C139BD"/>
    <w:rsid w:val="00C173AA"/>
    <w:rsid w:val="00C17A16"/>
    <w:rsid w:val="00C20597"/>
    <w:rsid w:val="00C20692"/>
    <w:rsid w:val="00C21134"/>
    <w:rsid w:val="00C22259"/>
    <w:rsid w:val="00C25393"/>
    <w:rsid w:val="00C314D2"/>
    <w:rsid w:val="00C31D69"/>
    <w:rsid w:val="00C33746"/>
    <w:rsid w:val="00C340A1"/>
    <w:rsid w:val="00C42D27"/>
    <w:rsid w:val="00C45097"/>
    <w:rsid w:val="00C451BC"/>
    <w:rsid w:val="00C45A22"/>
    <w:rsid w:val="00C45B76"/>
    <w:rsid w:val="00C46525"/>
    <w:rsid w:val="00C50F6B"/>
    <w:rsid w:val="00C54855"/>
    <w:rsid w:val="00C55C51"/>
    <w:rsid w:val="00C57BD8"/>
    <w:rsid w:val="00C60D12"/>
    <w:rsid w:val="00C61325"/>
    <w:rsid w:val="00C62C60"/>
    <w:rsid w:val="00C635D6"/>
    <w:rsid w:val="00C6490E"/>
    <w:rsid w:val="00C7373A"/>
    <w:rsid w:val="00C75E41"/>
    <w:rsid w:val="00C76006"/>
    <w:rsid w:val="00C761B9"/>
    <w:rsid w:val="00C800DC"/>
    <w:rsid w:val="00C82B0B"/>
    <w:rsid w:val="00C856C3"/>
    <w:rsid w:val="00C9226C"/>
    <w:rsid w:val="00C958CA"/>
    <w:rsid w:val="00C96346"/>
    <w:rsid w:val="00C9637A"/>
    <w:rsid w:val="00CA2F55"/>
    <w:rsid w:val="00CA3D96"/>
    <w:rsid w:val="00CA416B"/>
    <w:rsid w:val="00CA4419"/>
    <w:rsid w:val="00CA4518"/>
    <w:rsid w:val="00CA46E7"/>
    <w:rsid w:val="00CA48FB"/>
    <w:rsid w:val="00CA4D83"/>
    <w:rsid w:val="00CA4E85"/>
    <w:rsid w:val="00CA6F4C"/>
    <w:rsid w:val="00CC07F7"/>
    <w:rsid w:val="00CC4109"/>
    <w:rsid w:val="00CC57A6"/>
    <w:rsid w:val="00CC5CAA"/>
    <w:rsid w:val="00CC5D8A"/>
    <w:rsid w:val="00CD2225"/>
    <w:rsid w:val="00CD40C1"/>
    <w:rsid w:val="00CD7B0E"/>
    <w:rsid w:val="00CD7BFC"/>
    <w:rsid w:val="00CE1237"/>
    <w:rsid w:val="00CE1D4E"/>
    <w:rsid w:val="00CE50E6"/>
    <w:rsid w:val="00CE5CF5"/>
    <w:rsid w:val="00CF23E4"/>
    <w:rsid w:val="00CF2F63"/>
    <w:rsid w:val="00D021C4"/>
    <w:rsid w:val="00D05B24"/>
    <w:rsid w:val="00D0799D"/>
    <w:rsid w:val="00D10F37"/>
    <w:rsid w:val="00D17508"/>
    <w:rsid w:val="00D20183"/>
    <w:rsid w:val="00D20362"/>
    <w:rsid w:val="00D22045"/>
    <w:rsid w:val="00D22FA5"/>
    <w:rsid w:val="00D2454F"/>
    <w:rsid w:val="00D30AE5"/>
    <w:rsid w:val="00D30D53"/>
    <w:rsid w:val="00D3215A"/>
    <w:rsid w:val="00D33F96"/>
    <w:rsid w:val="00D34FB6"/>
    <w:rsid w:val="00D35ACE"/>
    <w:rsid w:val="00D36CBC"/>
    <w:rsid w:val="00D373BF"/>
    <w:rsid w:val="00D417C2"/>
    <w:rsid w:val="00D41881"/>
    <w:rsid w:val="00D44A9A"/>
    <w:rsid w:val="00D45BEE"/>
    <w:rsid w:val="00D47CEA"/>
    <w:rsid w:val="00D502CF"/>
    <w:rsid w:val="00D502F1"/>
    <w:rsid w:val="00D52C03"/>
    <w:rsid w:val="00D52DDC"/>
    <w:rsid w:val="00D5301A"/>
    <w:rsid w:val="00D5597E"/>
    <w:rsid w:val="00D605B6"/>
    <w:rsid w:val="00D60E01"/>
    <w:rsid w:val="00D63308"/>
    <w:rsid w:val="00D6501B"/>
    <w:rsid w:val="00D656B0"/>
    <w:rsid w:val="00D65D77"/>
    <w:rsid w:val="00D66E1E"/>
    <w:rsid w:val="00D67512"/>
    <w:rsid w:val="00D67DE4"/>
    <w:rsid w:val="00D72217"/>
    <w:rsid w:val="00D73E52"/>
    <w:rsid w:val="00D73EBF"/>
    <w:rsid w:val="00D74B3A"/>
    <w:rsid w:val="00D74B66"/>
    <w:rsid w:val="00D77BBB"/>
    <w:rsid w:val="00D81DA3"/>
    <w:rsid w:val="00D82F63"/>
    <w:rsid w:val="00D83354"/>
    <w:rsid w:val="00D83E6A"/>
    <w:rsid w:val="00D87DFC"/>
    <w:rsid w:val="00D90635"/>
    <w:rsid w:val="00D949B6"/>
    <w:rsid w:val="00D95EF6"/>
    <w:rsid w:val="00D9609B"/>
    <w:rsid w:val="00D97FF3"/>
    <w:rsid w:val="00DA1F1F"/>
    <w:rsid w:val="00DA268E"/>
    <w:rsid w:val="00DA3C99"/>
    <w:rsid w:val="00DA6269"/>
    <w:rsid w:val="00DA73CF"/>
    <w:rsid w:val="00DB2FE3"/>
    <w:rsid w:val="00DB3413"/>
    <w:rsid w:val="00DB386E"/>
    <w:rsid w:val="00DC1360"/>
    <w:rsid w:val="00DC169E"/>
    <w:rsid w:val="00DC32CC"/>
    <w:rsid w:val="00DC48CE"/>
    <w:rsid w:val="00DC51C3"/>
    <w:rsid w:val="00DC52E2"/>
    <w:rsid w:val="00DD2949"/>
    <w:rsid w:val="00DD314F"/>
    <w:rsid w:val="00DD3736"/>
    <w:rsid w:val="00DD7D13"/>
    <w:rsid w:val="00DE0266"/>
    <w:rsid w:val="00DE1E73"/>
    <w:rsid w:val="00DE4A5C"/>
    <w:rsid w:val="00DE5926"/>
    <w:rsid w:val="00DE5A24"/>
    <w:rsid w:val="00DE5D30"/>
    <w:rsid w:val="00DF049C"/>
    <w:rsid w:val="00DF24F1"/>
    <w:rsid w:val="00DF322D"/>
    <w:rsid w:val="00DF3F27"/>
    <w:rsid w:val="00DF51B9"/>
    <w:rsid w:val="00DF6C11"/>
    <w:rsid w:val="00E0281F"/>
    <w:rsid w:val="00E04E66"/>
    <w:rsid w:val="00E11710"/>
    <w:rsid w:val="00E11749"/>
    <w:rsid w:val="00E1272E"/>
    <w:rsid w:val="00E1373E"/>
    <w:rsid w:val="00E14420"/>
    <w:rsid w:val="00E1463E"/>
    <w:rsid w:val="00E26D6B"/>
    <w:rsid w:val="00E35434"/>
    <w:rsid w:val="00E35A5B"/>
    <w:rsid w:val="00E3686D"/>
    <w:rsid w:val="00E36ADD"/>
    <w:rsid w:val="00E37AA5"/>
    <w:rsid w:val="00E4204A"/>
    <w:rsid w:val="00E4246D"/>
    <w:rsid w:val="00E42CB2"/>
    <w:rsid w:val="00E42DC8"/>
    <w:rsid w:val="00E434ED"/>
    <w:rsid w:val="00E43F39"/>
    <w:rsid w:val="00E44F1D"/>
    <w:rsid w:val="00E45690"/>
    <w:rsid w:val="00E4617E"/>
    <w:rsid w:val="00E475DE"/>
    <w:rsid w:val="00E51C25"/>
    <w:rsid w:val="00E52C50"/>
    <w:rsid w:val="00E54B07"/>
    <w:rsid w:val="00E55A85"/>
    <w:rsid w:val="00E6156D"/>
    <w:rsid w:val="00E64FEF"/>
    <w:rsid w:val="00E66C2B"/>
    <w:rsid w:val="00E67031"/>
    <w:rsid w:val="00E70AAA"/>
    <w:rsid w:val="00E71B70"/>
    <w:rsid w:val="00E75641"/>
    <w:rsid w:val="00E813DA"/>
    <w:rsid w:val="00E8284E"/>
    <w:rsid w:val="00E91982"/>
    <w:rsid w:val="00E93B2A"/>
    <w:rsid w:val="00E94572"/>
    <w:rsid w:val="00E947F4"/>
    <w:rsid w:val="00E94BDA"/>
    <w:rsid w:val="00E9659C"/>
    <w:rsid w:val="00E96BA2"/>
    <w:rsid w:val="00E974C6"/>
    <w:rsid w:val="00EA02AD"/>
    <w:rsid w:val="00EA163E"/>
    <w:rsid w:val="00EA2EB4"/>
    <w:rsid w:val="00EA3C05"/>
    <w:rsid w:val="00EA4E3D"/>
    <w:rsid w:val="00EA69B5"/>
    <w:rsid w:val="00EB3609"/>
    <w:rsid w:val="00EB4985"/>
    <w:rsid w:val="00EB55EB"/>
    <w:rsid w:val="00EB676D"/>
    <w:rsid w:val="00EC26AD"/>
    <w:rsid w:val="00EC395D"/>
    <w:rsid w:val="00EC5E59"/>
    <w:rsid w:val="00ED0E05"/>
    <w:rsid w:val="00ED4C52"/>
    <w:rsid w:val="00ED7974"/>
    <w:rsid w:val="00EE0953"/>
    <w:rsid w:val="00EE1137"/>
    <w:rsid w:val="00EE2521"/>
    <w:rsid w:val="00EE335D"/>
    <w:rsid w:val="00EF110B"/>
    <w:rsid w:val="00EF113C"/>
    <w:rsid w:val="00EF5589"/>
    <w:rsid w:val="00EF5FAD"/>
    <w:rsid w:val="00EF6C40"/>
    <w:rsid w:val="00EF70DF"/>
    <w:rsid w:val="00F00FB3"/>
    <w:rsid w:val="00F016BB"/>
    <w:rsid w:val="00F04AB2"/>
    <w:rsid w:val="00F0593B"/>
    <w:rsid w:val="00F06DF7"/>
    <w:rsid w:val="00F07B89"/>
    <w:rsid w:val="00F10A29"/>
    <w:rsid w:val="00F13620"/>
    <w:rsid w:val="00F13D2E"/>
    <w:rsid w:val="00F1434E"/>
    <w:rsid w:val="00F15C71"/>
    <w:rsid w:val="00F1752D"/>
    <w:rsid w:val="00F20EC1"/>
    <w:rsid w:val="00F23424"/>
    <w:rsid w:val="00F24E83"/>
    <w:rsid w:val="00F25CF8"/>
    <w:rsid w:val="00F30E99"/>
    <w:rsid w:val="00F317F1"/>
    <w:rsid w:val="00F319F4"/>
    <w:rsid w:val="00F36E7A"/>
    <w:rsid w:val="00F371C1"/>
    <w:rsid w:val="00F37E0F"/>
    <w:rsid w:val="00F37E85"/>
    <w:rsid w:val="00F41DE7"/>
    <w:rsid w:val="00F44211"/>
    <w:rsid w:val="00F45648"/>
    <w:rsid w:val="00F507BA"/>
    <w:rsid w:val="00F527EC"/>
    <w:rsid w:val="00F52F30"/>
    <w:rsid w:val="00F54196"/>
    <w:rsid w:val="00F555E4"/>
    <w:rsid w:val="00F64446"/>
    <w:rsid w:val="00F715FD"/>
    <w:rsid w:val="00F71DD7"/>
    <w:rsid w:val="00F724B4"/>
    <w:rsid w:val="00F773E0"/>
    <w:rsid w:val="00F8083E"/>
    <w:rsid w:val="00F80D78"/>
    <w:rsid w:val="00F8221F"/>
    <w:rsid w:val="00F8226B"/>
    <w:rsid w:val="00F82D2F"/>
    <w:rsid w:val="00F850C7"/>
    <w:rsid w:val="00F85B8D"/>
    <w:rsid w:val="00F944DE"/>
    <w:rsid w:val="00FA30A1"/>
    <w:rsid w:val="00FA3C8D"/>
    <w:rsid w:val="00FA46C0"/>
    <w:rsid w:val="00FA5970"/>
    <w:rsid w:val="00FA61CF"/>
    <w:rsid w:val="00FA77E2"/>
    <w:rsid w:val="00FB0F18"/>
    <w:rsid w:val="00FB12C2"/>
    <w:rsid w:val="00FB1710"/>
    <w:rsid w:val="00FB21BF"/>
    <w:rsid w:val="00FB4C63"/>
    <w:rsid w:val="00FB6AA4"/>
    <w:rsid w:val="00FB792C"/>
    <w:rsid w:val="00FC480E"/>
    <w:rsid w:val="00FD1EC7"/>
    <w:rsid w:val="00FD369A"/>
    <w:rsid w:val="00FD36F4"/>
    <w:rsid w:val="00FD40B1"/>
    <w:rsid w:val="00FD4DCC"/>
    <w:rsid w:val="00FD53E6"/>
    <w:rsid w:val="00FD6FED"/>
    <w:rsid w:val="00FD72B1"/>
    <w:rsid w:val="00FE292E"/>
    <w:rsid w:val="00FF1B8A"/>
    <w:rsid w:val="00FF2C8D"/>
    <w:rsid w:val="00FF2EC2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uiPriority w:val="99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uiPriority w:val="99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46A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5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9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package" Target="embeddings/Microsoft_Office_Word_Document1.docx"/><Relationship Id="rId18" Type="http://schemas.openxmlformats.org/officeDocument/2006/relationships/image" Target="media/image5.emf"/><Relationship Id="rId26" Type="http://schemas.openxmlformats.org/officeDocument/2006/relationships/image" Target="media/image9.e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package" Target="embeddings/Microsoft_Office_Excel_Worksheet5.xlsx"/><Relationship Id="rId34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Microsoft_Office_Word_Document3.docx"/><Relationship Id="rId25" Type="http://schemas.openxmlformats.org/officeDocument/2006/relationships/package" Target="embeddings/Microsoft_Office_Word_Document7.docx"/><Relationship Id="rId33" Type="http://schemas.openxmlformats.org/officeDocument/2006/relationships/oleObject" Target="embeddings/Microsoft_Office_Word_97_-_2003_Document3.doc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package" Target="embeddings/Microsoft_Office_Word_Document8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kupryashov@beeline.am" TargetMode="External"/><Relationship Id="rId24" Type="http://schemas.openxmlformats.org/officeDocument/2006/relationships/image" Target="media/image8.emf"/><Relationship Id="rId32" Type="http://schemas.openxmlformats.org/officeDocument/2006/relationships/image" Target="media/image12.emf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Office_Word_Document2.docx"/><Relationship Id="rId23" Type="http://schemas.openxmlformats.org/officeDocument/2006/relationships/package" Target="embeddings/Microsoft_Office_Excel_Worksheet6.xlsx"/><Relationship Id="rId28" Type="http://schemas.openxmlformats.org/officeDocument/2006/relationships/image" Target="media/image10.emf"/><Relationship Id="rId36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package" Target="embeddings/Microsoft_Office_Excel_Worksheet4.xlsx"/><Relationship Id="rId31" Type="http://schemas.openxmlformats.org/officeDocument/2006/relationships/oleObject" Target="embeddings/Microsoft_Office_Word_97_-_2003_Document2.doc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oleObject" Target="embeddings/Microsoft_Office_Word_97_-_2003_Document1.doc"/><Relationship Id="rId30" Type="http://schemas.openxmlformats.org/officeDocument/2006/relationships/image" Target="media/image11.emf"/><Relationship Id="rId35" Type="http://schemas.openxmlformats.org/officeDocument/2006/relationships/oleObject" Target="embeddings/Microsoft_Office_Excel_97-2003_Worksheet4.xls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C90BD-AEB2-490D-A457-008FE8E7C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14</Pages>
  <Words>3106</Words>
  <Characters>17705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20770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subject/>
  <dc:creator>USER</dc:creator>
  <cp:keywords/>
  <dc:description/>
  <cp:lastModifiedBy>MMailyan</cp:lastModifiedBy>
  <cp:revision>57</cp:revision>
  <cp:lastPrinted>2015-02-16T13:03:00Z</cp:lastPrinted>
  <dcterms:created xsi:type="dcterms:W3CDTF">2015-02-21T14:33:00Z</dcterms:created>
  <dcterms:modified xsi:type="dcterms:W3CDTF">2015-02-23T07:40:00Z</dcterms:modified>
</cp:coreProperties>
</file>