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EA19E4">
        <w:rPr>
          <w:rFonts w:ascii="Sylfaen" w:hAnsi="Sylfaen" w:cs="Arial Armenian"/>
          <w:lang w:val="hy-AM"/>
        </w:rPr>
        <w:t>№00</w:t>
      </w:r>
      <w:r w:rsidRPr="00385206">
        <w:rPr>
          <w:rFonts w:ascii="Sylfaen" w:hAnsi="Sylfaen" w:cs="Arial Armenian"/>
          <w:lang w:val="hy-AM"/>
        </w:rPr>
        <w:t>1</w:t>
      </w:r>
      <w:r w:rsidRPr="00EA19E4">
        <w:rPr>
          <w:rFonts w:ascii="Sylfaen" w:hAnsi="Sylfaen" w:cs="Arial Armenian"/>
          <w:lang w:val="hy-AM"/>
        </w:rPr>
        <w:t>/GArm/15_2.2_</w:t>
      </w:r>
      <w:r w:rsidRPr="00385206">
        <w:rPr>
          <w:rFonts w:ascii="Sylfaen" w:hAnsi="Sylfaen" w:cs="Arial Armenian"/>
          <w:lang w:val="hy-AM"/>
        </w:rPr>
        <w:t>60</w:t>
      </w:r>
      <w:r w:rsidRPr="00EA19E4">
        <w:rPr>
          <w:rFonts w:ascii="Sylfaen" w:hAnsi="Sylfaen" w:cs="Arial Armenian"/>
          <w:lang w:val="hy-AM"/>
        </w:rPr>
        <w:t>/</w:t>
      </w:r>
      <w:r w:rsidRPr="00385206">
        <w:rPr>
          <w:rFonts w:ascii="Sylfaen" w:hAnsi="Sylfaen" w:cs="Arial Armenian"/>
          <w:lang w:val="hy-AM"/>
        </w:rPr>
        <w:t>16</w:t>
      </w:r>
      <w:r w:rsidRPr="00EA19E4">
        <w:rPr>
          <w:rFonts w:ascii="Sylfaen" w:hAnsi="Sylfaen" w:cs="Arial Armenian"/>
          <w:lang w:val="hy-AM"/>
        </w:rPr>
        <w:t>.01.15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>Սարքերի և սարքավորումների (ստուգիչ կետեր, եռակցման սարքեր և ստացոնար էլեկտրոդներ)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385206">
        <w:rPr>
          <w:rFonts w:ascii="Sylfaen" w:hAnsi="Sylfaen" w:cs="Sylfaen"/>
          <w:lang w:val="hy-AM"/>
        </w:rPr>
        <w:t>20</w:t>
      </w:r>
      <w:r w:rsidRPr="00440BF6">
        <w:rPr>
          <w:rFonts w:ascii="Sylfaen" w:hAnsi="Sylfaen" w:cs="Sylfaen"/>
          <w:lang w:val="hy-AM"/>
        </w:rPr>
        <w:t>.</w:t>
      </w:r>
      <w:r w:rsidRPr="0028325C">
        <w:rPr>
          <w:rFonts w:ascii="Sylfaen" w:hAnsi="Sylfaen" w:cs="Sylfaen"/>
          <w:lang w:val="hy-AM"/>
        </w:rPr>
        <w:t>0</w:t>
      </w:r>
      <w:r w:rsidRPr="00412E76">
        <w:rPr>
          <w:rFonts w:ascii="Sylfaen" w:hAnsi="Sylfaen" w:cs="Sylfaen"/>
          <w:lang w:val="hy-AM"/>
        </w:rPr>
        <w:t>2</w:t>
      </w:r>
      <w:r w:rsidRPr="00440BF6">
        <w:rPr>
          <w:rFonts w:ascii="Sylfaen" w:hAnsi="Sylfaen" w:cs="Sylfaen"/>
          <w:lang w:val="hy-AM"/>
        </w:rPr>
        <w:t>.201</w:t>
      </w:r>
      <w:r w:rsidRPr="0028325C">
        <w:rPr>
          <w:rFonts w:ascii="Sylfaen" w:hAnsi="Sylfaen" w:cs="Sylfaen"/>
          <w:lang w:val="hy-AM"/>
        </w:rPr>
        <w:t>5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385206" w:rsidRDefault="00385206" w:rsidP="00385206">
      <w:pPr>
        <w:pStyle w:val="PlainText"/>
        <w:rPr>
          <w:rFonts w:ascii="Arial" w:eastAsia="MS Mincho" w:hAnsi="Arial" w:cs="Arial"/>
          <w:sz w:val="22"/>
          <w:szCs w:val="22"/>
          <w:lang w:val="hy-AM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3B2234">
        <w:rPr>
          <w:rFonts w:ascii="Sylfaen" w:hAnsi="Sylfaen" w:cs="Sylfaen"/>
          <w:lang w:val="hy-AM"/>
        </w:rPr>
        <w:t xml:space="preserve"> </w:t>
      </w:r>
      <w:r w:rsidRPr="00385206">
        <w:rPr>
          <w:rFonts w:ascii="Arial" w:eastAsia="MS Mincho" w:hAnsi="Arial" w:cs="Arial"/>
          <w:sz w:val="22"/>
          <w:szCs w:val="22"/>
          <w:lang w:val="hy-AM"/>
        </w:rPr>
        <w:t>ЗАО «ППМТС «Пермснабсбыт»</w:t>
      </w:r>
    </w:p>
    <w:p w:rsidR="00385206" w:rsidRPr="00331A9E" w:rsidRDefault="00385206" w:rsidP="00385206">
      <w:pPr>
        <w:jc w:val="both"/>
        <w:rPr>
          <w:rFonts w:ascii="Sylfaen" w:hAnsi="Sylfaen" w:cs="Sylfaen"/>
          <w:lang w:val="hy-AM"/>
        </w:rPr>
      </w:pPr>
      <w:r>
        <w:rPr>
          <w:rFonts w:ascii="Arial" w:eastAsia="MS Mincho" w:hAnsi="Arial" w:cs="Arial"/>
          <w:sz w:val="22"/>
          <w:szCs w:val="22"/>
        </w:rPr>
        <w:t>Россия, 614068, г. Пермь, ул. Пушкина, д. 114-9</w:t>
      </w:r>
      <w:r w:rsidRPr="00D428A3">
        <w:rPr>
          <w:rFonts w:ascii="Sylfaen" w:hAnsi="Sylfaen" w:cs="Sylfaen"/>
          <w:lang w:val="hy-AM"/>
        </w:rPr>
        <w:t>:</w:t>
      </w:r>
    </w:p>
    <w:p w:rsidR="00385206" w:rsidRPr="0028325C" w:rsidRDefault="00385206" w:rsidP="00385206">
      <w:pPr>
        <w:rPr>
          <w:rFonts w:ascii="Arial Armenian" w:hAnsi="Arial Armenian" w:cs="Arial Armenia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Pr="00385206">
        <w:rPr>
          <w:rFonts w:ascii="Sylfaen" w:hAnsi="Sylfaen" w:cs="Sylfaen"/>
          <w:lang w:val="hy-AM"/>
        </w:rPr>
        <w:t>3683000 ՌԴ ռուբլի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385206"/>
    <w:rsid w:val="00385206"/>
    <w:rsid w:val="00532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2015-02-28T10:28:00Z</dcterms:created>
  <dcterms:modified xsi:type="dcterms:W3CDTF">2015-02-28T10:33:00Z</dcterms:modified>
</cp:coreProperties>
</file>