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6B" w:rsidRPr="00E869AD" w:rsidRDefault="00E72C6B" w:rsidP="00BC6540">
      <w:pPr>
        <w:pStyle w:val="BodyText"/>
        <w:ind w:right="-7" w:firstLine="567"/>
        <w:jc w:val="right"/>
        <w:rPr>
          <w:rFonts w:ascii="GHEA Grapalat" w:hAnsi="GHEA Grapalat" w:cs="GHEA Grapalat"/>
          <w:i/>
          <w:iCs/>
          <w:sz w:val="18"/>
          <w:szCs w:val="18"/>
          <w:lang w:val="af-ZA"/>
        </w:rPr>
      </w:pPr>
      <w:r w:rsidRPr="00E869AD">
        <w:rPr>
          <w:rFonts w:ascii="Sylfaen" w:hAnsi="Sylfaen" w:cs="Sylfaen"/>
          <w:i/>
          <w:iCs/>
          <w:sz w:val="18"/>
          <w:szCs w:val="18"/>
        </w:rPr>
        <w:t>Հավելված</w:t>
      </w:r>
      <w:r w:rsidRPr="00E869AD">
        <w:rPr>
          <w:rFonts w:ascii="Times New Roman" w:hAnsi="Times New Roman" w:cs="Times New Roman"/>
          <w:i/>
          <w:iCs/>
          <w:sz w:val="18"/>
          <w:szCs w:val="18"/>
          <w:lang w:val="af-ZA"/>
        </w:rPr>
        <w:t xml:space="preserve"> 8</w:t>
      </w:r>
    </w:p>
    <w:p w:rsidR="00E72C6B" w:rsidRPr="00E869AD" w:rsidRDefault="00E72C6B" w:rsidP="00BC6540">
      <w:pPr>
        <w:pStyle w:val="BodyText"/>
        <w:ind w:right="-7" w:firstLine="567"/>
        <w:jc w:val="right"/>
        <w:rPr>
          <w:rFonts w:ascii="GHEA Grapalat" w:hAnsi="GHEA Grapalat" w:cs="GHEA Grapalat"/>
          <w:i/>
          <w:iCs/>
          <w:sz w:val="16"/>
          <w:szCs w:val="16"/>
          <w:lang w:val="af-ZA"/>
        </w:rPr>
      </w:pPr>
      <w:r w:rsidRPr="00E869AD">
        <w:rPr>
          <w:rFonts w:ascii="Sylfaen" w:hAnsi="Sylfaen" w:cs="Sylfaen"/>
          <w:i/>
          <w:iCs/>
          <w:sz w:val="16"/>
          <w:szCs w:val="16"/>
        </w:rPr>
        <w:t>ՀՀ</w:t>
      </w:r>
      <w:r w:rsidRPr="00E869AD">
        <w:rPr>
          <w:rFonts w:ascii="GHEA Grapalat" w:hAnsi="GHEA Grapalat" w:cs="GHEA Grapalat"/>
          <w:i/>
          <w:iCs/>
          <w:sz w:val="16"/>
          <w:szCs w:val="16"/>
          <w:lang w:val="af-ZA"/>
        </w:rPr>
        <w:t xml:space="preserve"> </w:t>
      </w:r>
      <w:r w:rsidRPr="00E869AD">
        <w:rPr>
          <w:rFonts w:ascii="Sylfaen" w:hAnsi="Sylfaen" w:cs="Sylfaen"/>
          <w:i/>
          <w:iCs/>
          <w:sz w:val="16"/>
          <w:szCs w:val="16"/>
        </w:rPr>
        <w:t>ֆինանսների</w:t>
      </w:r>
      <w:r w:rsidRPr="00E869AD">
        <w:rPr>
          <w:rFonts w:ascii="GHEA Grapalat" w:hAnsi="GHEA Grapalat" w:cs="GHEA Grapalat"/>
          <w:i/>
          <w:iCs/>
          <w:sz w:val="16"/>
          <w:szCs w:val="16"/>
          <w:lang w:val="af-ZA"/>
        </w:rPr>
        <w:t xml:space="preserve"> </w:t>
      </w:r>
      <w:r w:rsidRPr="00E869AD">
        <w:rPr>
          <w:rFonts w:ascii="Sylfaen" w:hAnsi="Sylfaen" w:cs="Sylfaen"/>
          <w:i/>
          <w:iCs/>
          <w:sz w:val="16"/>
          <w:szCs w:val="16"/>
        </w:rPr>
        <w:t>նախարարի</w:t>
      </w:r>
      <w:r w:rsidRPr="00E869AD">
        <w:rPr>
          <w:rFonts w:ascii="GHEA Grapalat" w:hAnsi="GHEA Grapalat" w:cs="GHEA Grapalat"/>
          <w:i/>
          <w:iCs/>
          <w:sz w:val="16"/>
          <w:szCs w:val="16"/>
          <w:lang w:val="af-ZA"/>
        </w:rPr>
        <w:t xml:space="preserve">  &lt;&lt; 02 &gt;&gt;   </w:t>
      </w:r>
      <w:r w:rsidRPr="00E869AD">
        <w:rPr>
          <w:rFonts w:ascii="Sylfaen" w:hAnsi="Sylfaen" w:cs="Sylfaen"/>
          <w:i/>
          <w:iCs/>
          <w:sz w:val="16"/>
          <w:szCs w:val="16"/>
          <w:lang w:val="af-ZA"/>
        </w:rPr>
        <w:t>օգոստոսի</w:t>
      </w:r>
      <w:r w:rsidRPr="00E869AD">
        <w:rPr>
          <w:rFonts w:ascii="Times New Roman" w:hAnsi="Times New Roman" w:cs="Times New Roman"/>
          <w:i/>
          <w:iCs/>
          <w:sz w:val="16"/>
          <w:szCs w:val="16"/>
          <w:lang w:val="af-ZA"/>
        </w:rPr>
        <w:t xml:space="preserve">   2013</w:t>
      </w:r>
      <w:r w:rsidRPr="00E869AD">
        <w:rPr>
          <w:rFonts w:ascii="Sylfaen" w:hAnsi="Sylfaen" w:cs="Sylfaen"/>
          <w:i/>
          <w:iCs/>
          <w:sz w:val="16"/>
          <w:szCs w:val="16"/>
        </w:rPr>
        <w:t>թ</w:t>
      </w:r>
      <w:r w:rsidRPr="00E869AD">
        <w:rPr>
          <w:rFonts w:ascii="GHEA Grapalat" w:hAnsi="GHEA Grapalat" w:cs="GHEA Grapalat"/>
          <w:i/>
          <w:iCs/>
          <w:sz w:val="16"/>
          <w:szCs w:val="16"/>
          <w:lang w:val="af-ZA"/>
        </w:rPr>
        <w:t>.</w:t>
      </w:r>
    </w:p>
    <w:p w:rsidR="00E72C6B" w:rsidRPr="00E869AD" w:rsidRDefault="00E72C6B" w:rsidP="00BC6540">
      <w:pPr>
        <w:pStyle w:val="BodyText"/>
        <w:ind w:right="-7" w:firstLine="567"/>
        <w:jc w:val="right"/>
        <w:rPr>
          <w:rFonts w:ascii="GHEA Grapalat" w:hAnsi="GHEA Grapalat" w:cs="GHEA Grapalat"/>
          <w:i/>
          <w:iCs/>
          <w:sz w:val="16"/>
          <w:szCs w:val="16"/>
          <w:lang w:val="af-ZA"/>
        </w:rPr>
      </w:pPr>
      <w:r w:rsidRPr="00E869AD">
        <w:rPr>
          <w:rFonts w:ascii="GHEA Grapalat" w:hAnsi="GHEA Grapalat" w:cs="GHEA Grapalat"/>
          <w:i/>
          <w:iCs/>
          <w:sz w:val="16"/>
          <w:szCs w:val="16"/>
          <w:lang w:val="af-ZA"/>
        </w:rPr>
        <w:t xml:space="preserve"> </w:t>
      </w:r>
      <w:r w:rsidRPr="00E869AD">
        <w:rPr>
          <w:rFonts w:ascii="Sylfaen" w:hAnsi="Sylfaen" w:cs="Sylfaen"/>
          <w:i/>
          <w:iCs/>
          <w:sz w:val="16"/>
          <w:szCs w:val="16"/>
        </w:rPr>
        <w:t>թիվ</w:t>
      </w:r>
      <w:r w:rsidRPr="00E869AD">
        <w:rPr>
          <w:rFonts w:ascii="GHEA Grapalat" w:hAnsi="GHEA Grapalat" w:cs="GHEA Grapalat"/>
          <w:i/>
          <w:iCs/>
          <w:sz w:val="16"/>
          <w:szCs w:val="16"/>
          <w:lang w:val="af-ZA"/>
        </w:rPr>
        <w:t xml:space="preserve">  667-</w:t>
      </w:r>
      <w:r w:rsidRPr="00E869AD">
        <w:rPr>
          <w:rFonts w:ascii="Sylfaen" w:hAnsi="Sylfaen" w:cs="Sylfaen"/>
          <w:i/>
          <w:iCs/>
          <w:sz w:val="16"/>
          <w:szCs w:val="16"/>
          <w:lang w:val="af-ZA"/>
        </w:rPr>
        <w:t>Ա</w:t>
      </w:r>
      <w:r w:rsidRPr="00E869AD">
        <w:rPr>
          <w:rFonts w:ascii="Times New Roman" w:hAnsi="Times New Roman" w:cs="Times New Roman"/>
          <w:i/>
          <w:iCs/>
          <w:sz w:val="16"/>
          <w:szCs w:val="16"/>
          <w:lang w:val="af-ZA"/>
        </w:rPr>
        <w:t xml:space="preserve"> </w:t>
      </w:r>
      <w:r w:rsidRPr="00E869AD">
        <w:rPr>
          <w:rFonts w:ascii="Sylfaen" w:hAnsi="Sylfaen" w:cs="Sylfaen"/>
          <w:i/>
          <w:iCs/>
          <w:sz w:val="16"/>
          <w:szCs w:val="16"/>
        </w:rPr>
        <w:t>հրամանի</w:t>
      </w:r>
      <w:r w:rsidRPr="00E869AD">
        <w:rPr>
          <w:rFonts w:ascii="GHEA Grapalat" w:hAnsi="GHEA Grapalat" w:cs="GHEA Grapalat"/>
          <w:i/>
          <w:iCs/>
          <w:sz w:val="16"/>
          <w:szCs w:val="16"/>
          <w:lang w:val="af-ZA"/>
        </w:rPr>
        <w:t xml:space="preserve">      </w:t>
      </w:r>
    </w:p>
    <w:p w:rsidR="00E72C6B" w:rsidRPr="00E869AD" w:rsidRDefault="00E72C6B" w:rsidP="00BC6540">
      <w:pPr>
        <w:spacing w:after="0" w:line="360" w:lineRule="auto"/>
        <w:jc w:val="center"/>
        <w:rPr>
          <w:rFonts w:ascii="GHEA Grapalat" w:hAnsi="GHEA Grapalat" w:cs="GHEA Grapalat"/>
          <w:i/>
          <w:iCs/>
          <w:lang w:val="af-ZA"/>
        </w:rPr>
      </w:pPr>
      <w:r w:rsidRPr="00E869AD">
        <w:rPr>
          <w:rFonts w:ascii="Sylfaen" w:hAnsi="Sylfaen" w:cs="Sylfaen"/>
          <w:i/>
          <w:iCs/>
          <w:lang w:val="af-ZA"/>
        </w:rPr>
        <w:t>ՀԱՅՏԱՐԱՐՈՒԹՅՈՒՆ</w:t>
      </w:r>
    </w:p>
    <w:p w:rsidR="00E72C6B" w:rsidRPr="00E869AD" w:rsidRDefault="00E72C6B" w:rsidP="00BC6540">
      <w:pPr>
        <w:spacing w:after="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i/>
          <w:iCs/>
        </w:rPr>
        <w:t>ՇՀ</w:t>
      </w:r>
      <w:r w:rsidRPr="003B6CFD">
        <w:rPr>
          <w:rFonts w:ascii="GHEA Grapalat" w:hAnsi="GHEA Grapalat" w:cs="GHEA Grapalat"/>
          <w:i/>
          <w:iCs/>
          <w:lang w:val="af-ZA"/>
        </w:rPr>
        <w:t xml:space="preserve"> </w:t>
      </w:r>
      <w:r w:rsidRPr="00E869AD">
        <w:rPr>
          <w:rFonts w:ascii="Sylfaen" w:hAnsi="Sylfaen" w:cs="Sylfaen"/>
          <w:i/>
          <w:iCs/>
          <w:lang w:val="af-ZA"/>
        </w:rPr>
        <w:t>ԸՆԹԱՑԱԿԱՐԳՈՎ</w:t>
      </w:r>
      <w:r w:rsidRPr="00E869AD">
        <w:rPr>
          <w:rFonts w:ascii="GHEA Grapalat" w:hAnsi="GHEA Grapalat" w:cs="GHEA Grapalat"/>
          <w:i/>
          <w:iCs/>
          <w:lang w:val="af-ZA"/>
        </w:rPr>
        <w:t xml:space="preserve"> </w:t>
      </w:r>
      <w:r w:rsidRPr="00E869AD">
        <w:rPr>
          <w:rFonts w:ascii="Sylfaen" w:hAnsi="Sylfaen" w:cs="Sylfaen"/>
          <w:i/>
          <w:iCs/>
          <w:lang w:val="af-ZA"/>
        </w:rPr>
        <w:t>ՊԱՅՄԱՆԱԳԻՐ</w:t>
      </w:r>
      <w:r w:rsidRPr="00E869AD">
        <w:rPr>
          <w:rFonts w:ascii="GHEA Grapalat" w:hAnsi="GHEA Grapalat" w:cs="GHEA Grapalat"/>
          <w:i/>
          <w:iCs/>
          <w:lang w:val="af-ZA"/>
        </w:rPr>
        <w:t xml:space="preserve"> </w:t>
      </w:r>
      <w:r w:rsidRPr="00E869AD">
        <w:rPr>
          <w:rFonts w:ascii="Sylfaen" w:hAnsi="Sylfaen" w:cs="Sylfaen"/>
          <w:i/>
          <w:iCs/>
          <w:lang w:val="af-ZA"/>
        </w:rPr>
        <w:t>ԿՆՔԵԼՈՒ</w:t>
      </w:r>
      <w:r w:rsidRPr="00E869AD">
        <w:rPr>
          <w:rFonts w:ascii="GHEA Grapalat" w:hAnsi="GHEA Grapalat" w:cs="GHEA Grapalat"/>
          <w:i/>
          <w:iCs/>
          <w:lang w:val="af-ZA"/>
        </w:rPr>
        <w:t xml:space="preserve"> </w:t>
      </w:r>
      <w:r w:rsidRPr="00E869AD">
        <w:rPr>
          <w:rFonts w:ascii="Sylfaen" w:hAnsi="Sylfaen" w:cs="Sylfaen"/>
          <w:i/>
          <w:iCs/>
          <w:lang w:val="af-ZA"/>
        </w:rPr>
        <w:t>ՈՐՈՇՄԱՆ</w:t>
      </w:r>
      <w:r w:rsidRPr="00E869AD">
        <w:rPr>
          <w:rFonts w:ascii="GHEA Grapalat" w:hAnsi="GHEA Grapalat" w:cs="GHEA Grapalat"/>
          <w:i/>
          <w:iCs/>
          <w:lang w:val="af-ZA"/>
        </w:rPr>
        <w:t xml:space="preserve"> </w:t>
      </w:r>
      <w:r w:rsidRPr="00E869AD">
        <w:rPr>
          <w:rFonts w:ascii="Sylfaen" w:hAnsi="Sylfaen" w:cs="Sylfaen"/>
          <w:i/>
          <w:iCs/>
          <w:lang w:val="af-ZA"/>
        </w:rPr>
        <w:t>ՄԱՍԻՆ</w:t>
      </w:r>
    </w:p>
    <w:p w:rsidR="00E72C6B" w:rsidRPr="00E869AD" w:rsidRDefault="00E72C6B" w:rsidP="00BC6540">
      <w:pPr>
        <w:pStyle w:val="Heading3"/>
        <w:spacing w:after="0" w:line="360" w:lineRule="auto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Հայտարարության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սույն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տեքստը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հաստատված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է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գնահատող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հանձնաժողովի</w:t>
      </w:r>
    </w:p>
    <w:p w:rsidR="00E72C6B" w:rsidRPr="00E869AD" w:rsidRDefault="00E72C6B" w:rsidP="00BC6540">
      <w:pPr>
        <w:pStyle w:val="Heading3"/>
        <w:spacing w:after="0" w:line="360" w:lineRule="auto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2015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թվականի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310946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02 </w:t>
      </w:r>
      <w:r>
        <w:rPr>
          <w:rFonts w:ascii="GHEA Grapalat" w:hAnsi="GHEA Grapalat" w:cs="GHEA Grapalat"/>
          <w:b w:val="0"/>
          <w:bCs w:val="0"/>
          <w:sz w:val="20"/>
          <w:szCs w:val="20"/>
        </w:rPr>
        <w:t>մարտի</w:t>
      </w:r>
      <w:r w:rsidRPr="00310946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02241A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b w:val="0"/>
          <w:bCs w:val="0"/>
          <w:sz w:val="20"/>
          <w:szCs w:val="20"/>
        </w:rPr>
        <w:t>թ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իվ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310946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4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որոշմամբ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02241A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, 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հրապարակվում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է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</w:p>
    <w:p w:rsidR="00E72C6B" w:rsidRPr="00E869AD" w:rsidRDefault="00E72C6B" w:rsidP="00BC6540">
      <w:pPr>
        <w:pStyle w:val="Heading3"/>
        <w:spacing w:after="0" w:line="360" w:lineRule="auto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“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Գնումների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մասին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”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ՀՀ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օրենքի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9-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րդ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հոդվածի</w:t>
      </w:r>
      <w:r w:rsidRPr="00E869AD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0"/>
          <w:szCs w:val="20"/>
          <w:lang w:val="af-ZA"/>
        </w:rPr>
        <w:t>համաձայն</w:t>
      </w:r>
    </w:p>
    <w:p w:rsidR="00E72C6B" w:rsidRPr="00E869AD" w:rsidRDefault="00E72C6B" w:rsidP="00BC6540">
      <w:pPr>
        <w:pStyle w:val="Heading3"/>
        <w:spacing w:after="0" w:line="360" w:lineRule="auto"/>
        <w:jc w:val="center"/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</w:pPr>
      <w:r w:rsidRPr="00E869AD">
        <w:rPr>
          <w:rFonts w:ascii="Sylfaen" w:hAnsi="Sylfaen" w:cs="Sylfaen"/>
          <w:b w:val="0"/>
          <w:bCs w:val="0"/>
          <w:sz w:val="24"/>
          <w:szCs w:val="24"/>
          <w:lang w:val="af-ZA"/>
        </w:rPr>
        <w:t>ԸՆԹԱՑԱԿԱՐԳԻ</w:t>
      </w:r>
      <w:r w:rsidRPr="00E869AD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 w:rsidRPr="00E869AD">
        <w:rPr>
          <w:rFonts w:ascii="Sylfaen" w:hAnsi="Sylfaen" w:cs="Sylfaen"/>
          <w:b w:val="0"/>
          <w:bCs w:val="0"/>
          <w:sz w:val="24"/>
          <w:szCs w:val="24"/>
          <w:lang w:val="af-ZA"/>
        </w:rPr>
        <w:t>ԾԱԾԿԱԳԻՐԸ՝</w:t>
      </w:r>
      <w:r w:rsidRPr="00E869AD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 w:rsidRPr="00791F93">
        <w:rPr>
          <w:rFonts w:ascii="GHEA Grapalat" w:hAnsi="GHEA Grapalat" w:cs="GHEA Grapalat"/>
          <w:sz w:val="24"/>
          <w:szCs w:val="24"/>
          <w:lang w:val="pt-BR"/>
        </w:rPr>
        <w:t>&lt;&lt;</w:t>
      </w:r>
      <w:r w:rsidRPr="00791F93">
        <w:rPr>
          <w:rFonts w:ascii="GHEA Grapalat" w:hAnsi="GHEA Grapalat" w:cs="GHEA Grapalat"/>
          <w:sz w:val="24"/>
          <w:szCs w:val="24"/>
          <w:lang w:val="hy-AM"/>
        </w:rPr>
        <w:t>Վ</w:t>
      </w:r>
      <w:r w:rsidRPr="00791F93">
        <w:rPr>
          <w:rFonts w:ascii="GHEA Grapalat" w:hAnsi="GHEA Grapalat" w:cs="GHEA Grapalat"/>
          <w:sz w:val="24"/>
          <w:szCs w:val="24"/>
          <w:lang w:val="pt-BR"/>
        </w:rPr>
        <w:t xml:space="preserve">3- </w:t>
      </w:r>
      <w:r w:rsidRPr="00791F93">
        <w:rPr>
          <w:rFonts w:ascii="GHEA Grapalat" w:hAnsi="GHEA Grapalat" w:cs="GHEA Grapalat"/>
          <w:sz w:val="24"/>
          <w:szCs w:val="24"/>
          <w:lang w:val="hy-AM"/>
        </w:rPr>
        <w:t>ՇՀԱՊՁԲ-</w:t>
      </w:r>
      <w:r w:rsidRPr="00791F93">
        <w:rPr>
          <w:rFonts w:ascii="GHEA Grapalat" w:hAnsi="GHEA Grapalat" w:cs="GHEA Grapalat"/>
          <w:sz w:val="24"/>
          <w:szCs w:val="24"/>
          <w:lang w:val="pt-BR"/>
        </w:rPr>
        <w:t>11/16-2015-1&gt;&gt;</w:t>
      </w:r>
      <w:r w:rsidRPr="00791F9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B6CFD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 </w:t>
      </w:r>
    </w:p>
    <w:p w:rsidR="00E72C6B" w:rsidRPr="00E869AD" w:rsidRDefault="00E72C6B" w:rsidP="00BC6540">
      <w:pPr>
        <w:spacing w:after="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` &lt;&lt;Վանաձորի թիվ 3 պոլիկլինիկա&gt;&gt; ՊՓԲԸ , </w:t>
      </w:r>
      <w:r w:rsidRPr="00E869AD">
        <w:rPr>
          <w:rFonts w:ascii="Sylfaen" w:hAnsi="Sylfaen" w:cs="Sylfaen"/>
          <w:sz w:val="20"/>
          <w:szCs w:val="20"/>
          <w:lang w:val="af-ZA"/>
        </w:rPr>
        <w:t>որը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գտնվում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է ք. Վանաձոր Պ. Սևակի 49 հասցեում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, </w:t>
      </w:r>
      <w:r w:rsidRPr="00E869AD">
        <w:rPr>
          <w:rFonts w:ascii="Sylfaen" w:hAnsi="Sylfaen" w:cs="Sylfaen"/>
          <w:sz w:val="20"/>
          <w:szCs w:val="20"/>
          <w:lang w:val="af-ZA"/>
        </w:rPr>
        <w:t>ստոր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և </w:t>
      </w:r>
      <w:r w:rsidRPr="00E869A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է</w:t>
      </w:r>
      <w:r w:rsidRPr="00E869A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91F93">
        <w:rPr>
          <w:rFonts w:ascii="GHEA Grapalat" w:hAnsi="GHEA Grapalat" w:cs="GHEA Grapalat"/>
          <w:sz w:val="24"/>
          <w:szCs w:val="24"/>
          <w:lang w:val="pt-BR"/>
        </w:rPr>
        <w:t>&lt;&lt;</w:t>
      </w:r>
      <w:r w:rsidRPr="00791F93">
        <w:rPr>
          <w:rFonts w:ascii="GHEA Grapalat" w:hAnsi="GHEA Grapalat" w:cs="GHEA Grapalat"/>
          <w:sz w:val="24"/>
          <w:szCs w:val="24"/>
          <w:lang w:val="hy-AM"/>
        </w:rPr>
        <w:t>Վ</w:t>
      </w:r>
      <w:r w:rsidRPr="00791F93">
        <w:rPr>
          <w:rFonts w:ascii="GHEA Grapalat" w:hAnsi="GHEA Grapalat" w:cs="GHEA Grapalat"/>
          <w:sz w:val="24"/>
          <w:szCs w:val="24"/>
          <w:lang w:val="pt-BR"/>
        </w:rPr>
        <w:t>3-</w:t>
      </w:r>
      <w:r w:rsidRPr="00791F93">
        <w:rPr>
          <w:rFonts w:ascii="GHEA Grapalat" w:hAnsi="GHEA Grapalat" w:cs="GHEA Grapalat"/>
          <w:sz w:val="24"/>
          <w:szCs w:val="24"/>
          <w:lang w:val="hy-AM"/>
        </w:rPr>
        <w:t>ՇՀԱՊՁԲ-</w:t>
      </w:r>
      <w:r w:rsidRPr="00791F93">
        <w:rPr>
          <w:rFonts w:ascii="GHEA Grapalat" w:hAnsi="GHEA Grapalat" w:cs="GHEA Grapalat"/>
          <w:sz w:val="24"/>
          <w:szCs w:val="24"/>
          <w:lang w:val="pt-BR"/>
        </w:rPr>
        <w:t>11/16-2015-1&gt;&gt;</w:t>
      </w:r>
      <w:r w:rsidRPr="00791F9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ծածկագրով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ՇՀ </w:t>
      </w:r>
      <w:r w:rsidRPr="00E869AD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szCs w:val="20"/>
          <w:lang w:val="af-ZA"/>
        </w:rPr>
        <w:t>կնքելու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որոշման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մասին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համառոտ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869AD">
        <w:rPr>
          <w:rFonts w:ascii="Tahoma" w:hAnsi="Tahoma" w:cs="Tahoma"/>
          <w:sz w:val="20"/>
          <w:szCs w:val="20"/>
          <w:lang w:val="af-ZA"/>
        </w:rPr>
        <w:t>։</w:t>
      </w:r>
    </w:p>
    <w:p w:rsidR="00E72C6B" w:rsidRPr="00E869AD" w:rsidRDefault="00E72C6B" w:rsidP="00BC6540">
      <w:pPr>
        <w:spacing w:after="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szCs w:val="20"/>
          <w:lang w:val="af-ZA"/>
        </w:rPr>
        <w:t>Գնահատող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2015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թվականի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af-ZA"/>
        </w:rPr>
        <w:t>02</w:t>
      </w:r>
      <w:r w:rsidRPr="00310946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մարտի</w:t>
      </w:r>
      <w:r w:rsidRPr="00310946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թիվ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10946">
        <w:rPr>
          <w:rFonts w:ascii="GHEA Grapalat" w:hAnsi="GHEA Grapalat" w:cs="GHEA Grapalat"/>
          <w:sz w:val="20"/>
          <w:szCs w:val="20"/>
          <w:lang w:val="af-ZA"/>
        </w:rPr>
        <w:t xml:space="preserve"> 2 </w:t>
      </w:r>
      <w:r w:rsidRPr="00E869AD">
        <w:rPr>
          <w:rFonts w:ascii="Sylfaen" w:hAnsi="Sylfaen" w:cs="Sylfaen"/>
          <w:sz w:val="20"/>
          <w:szCs w:val="20"/>
          <w:lang w:val="af-ZA"/>
        </w:rPr>
        <w:t>որոշմամբ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հաստատվել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են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բոլոր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կողմից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հայտերի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` </w:t>
      </w:r>
      <w:r w:rsidRPr="00E869AD">
        <w:rPr>
          <w:rFonts w:ascii="Sylfaen" w:hAnsi="Sylfaen" w:cs="Sylfaen"/>
          <w:sz w:val="20"/>
          <w:szCs w:val="20"/>
          <w:lang w:val="af-ZA"/>
        </w:rPr>
        <w:t>հրավերի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գնահատման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869AD">
        <w:rPr>
          <w:rFonts w:ascii="Tahoma" w:hAnsi="Tahoma" w:cs="Tahoma"/>
          <w:sz w:val="20"/>
          <w:szCs w:val="20"/>
          <w:lang w:val="af-ZA"/>
        </w:rPr>
        <w:t>։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Համաձյան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որի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>`</w:t>
      </w:r>
    </w:p>
    <w:p w:rsidR="00E72C6B" w:rsidRPr="00E869AD" w:rsidRDefault="00E72C6B" w:rsidP="00BC6540">
      <w:pP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Pr="00E869AD" w:rsidRDefault="00E72C6B" w:rsidP="00BC6540">
      <w:pP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Pr="00E869AD" w:rsidRDefault="00E72C6B" w:rsidP="00BC6540">
      <w:pP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Pr="00F871C6" w:rsidRDefault="00E72C6B" w:rsidP="00BC6540">
      <w:pP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Pr="00F871C6" w:rsidRDefault="00E72C6B" w:rsidP="00BC6540">
      <w:pP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Pr="00F871C6" w:rsidRDefault="00E72C6B" w:rsidP="00BC6540">
      <w:pP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Pr="00F871C6" w:rsidRDefault="00E72C6B" w:rsidP="00BC6540">
      <w:pP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Pr="00F871C6" w:rsidRDefault="00E72C6B" w:rsidP="00BC6540">
      <w:pPr>
        <w:pStyle w:val="ListParagraph"/>
        <w:ind w:left="34" w:firstLine="720"/>
        <w:jc w:val="both"/>
        <w:rPr>
          <w:rFonts w:ascii="Sylfaen" w:hAnsi="Sylfaen" w:cs="Sylfaen"/>
          <w:lang w:val="af-ZA"/>
        </w:rPr>
      </w:pPr>
      <w:r w:rsidRPr="00E869AD">
        <w:rPr>
          <w:rFonts w:ascii="Sylfaen" w:hAnsi="Sylfaen" w:cs="Sylfaen"/>
          <w:sz w:val="20"/>
          <w:szCs w:val="20"/>
          <w:lang w:val="af-ZA"/>
        </w:rPr>
        <w:t>Չափաբաժին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1</w:t>
      </w:r>
      <w:r w:rsidRPr="00E869AD">
        <w:rPr>
          <w:rFonts w:ascii="Tahoma" w:hAnsi="Tahoma" w:cs="Tahoma"/>
          <w:sz w:val="20"/>
          <w:szCs w:val="20"/>
          <w:lang w:val="af-ZA"/>
        </w:rPr>
        <w:t>։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1107E">
        <w:rPr>
          <w:rFonts w:ascii="Sylfaen" w:hAnsi="Sylfaen" w:cs="Sylfaen"/>
        </w:rPr>
        <w:t>Ուլտրաձայնային</w:t>
      </w:r>
      <w:r w:rsidRPr="00F871C6">
        <w:rPr>
          <w:rFonts w:ascii="Sylfaen" w:hAnsi="Sylfaen" w:cs="Sylfaen"/>
          <w:lang w:val="af-ZA"/>
        </w:rPr>
        <w:t xml:space="preserve"> </w:t>
      </w:r>
      <w:r w:rsidRPr="00E1107E">
        <w:rPr>
          <w:rFonts w:ascii="Sylfaen" w:hAnsi="Sylfaen" w:cs="Sylfaen"/>
        </w:rPr>
        <w:t>թվային</w:t>
      </w:r>
      <w:r w:rsidRPr="00F871C6">
        <w:rPr>
          <w:rFonts w:ascii="Sylfaen" w:hAnsi="Sylfaen" w:cs="Sylfaen"/>
          <w:lang w:val="af-ZA"/>
        </w:rPr>
        <w:t xml:space="preserve"> </w:t>
      </w:r>
      <w:r w:rsidRPr="00E1107E">
        <w:rPr>
          <w:rFonts w:ascii="Sylfaen" w:hAnsi="Sylfaen" w:cs="Sylfaen"/>
        </w:rPr>
        <w:t>դյուրակիր</w:t>
      </w:r>
      <w:r w:rsidRPr="00F871C6">
        <w:rPr>
          <w:rFonts w:ascii="Sylfaen" w:hAnsi="Sylfaen" w:cs="Sylfaen"/>
          <w:lang w:val="af-ZA"/>
        </w:rPr>
        <w:t xml:space="preserve"> </w:t>
      </w:r>
      <w:r w:rsidRPr="00E1107E">
        <w:rPr>
          <w:rFonts w:ascii="Sylfaen" w:hAnsi="Sylfaen" w:cs="Sylfaen"/>
        </w:rPr>
        <w:t>սկաներ</w:t>
      </w:r>
      <w:r w:rsidRPr="00F871C6">
        <w:rPr>
          <w:rFonts w:ascii="Sylfaen" w:hAnsi="Sylfaen" w:cs="Sylfaen"/>
          <w:lang w:val="af-ZA"/>
        </w:rPr>
        <w:t xml:space="preserve">  </w:t>
      </w:r>
      <w:r w:rsidRPr="00F871C6">
        <w:rPr>
          <w:rFonts w:ascii="Sylfaen" w:hAnsi="Sylfaen" w:cs="Sylfaen"/>
          <w:b/>
          <w:bCs/>
          <w:lang w:val="af-ZA"/>
        </w:rPr>
        <w:t xml:space="preserve">SonoScape S6 </w:t>
      </w:r>
      <w:r>
        <w:rPr>
          <w:rFonts w:ascii="Sylfaen" w:hAnsi="Sylfaen" w:cs="Sylfaen"/>
          <w:lang w:val="af-ZA"/>
        </w:rPr>
        <w:t>2</w:t>
      </w:r>
      <w:r w:rsidRPr="00F871C6">
        <w:rPr>
          <w:rFonts w:ascii="Sylfaen" w:hAnsi="Sylfaen" w:cs="Sylfaen"/>
          <w:lang w:val="af-ZA"/>
        </w:rPr>
        <w:t xml:space="preserve"> </w:t>
      </w:r>
      <w:r w:rsidRPr="00E1107E">
        <w:rPr>
          <w:rFonts w:ascii="Sylfaen" w:hAnsi="Sylfaen" w:cs="Sylfaen"/>
        </w:rPr>
        <w:t>տվիչով</w:t>
      </w:r>
    </w:p>
    <w:p w:rsidR="00E72C6B" w:rsidRPr="00F871C6" w:rsidRDefault="00E72C6B" w:rsidP="00BC6540">
      <w:pPr>
        <w:pStyle w:val="ListParagraph"/>
        <w:ind w:left="34" w:firstLine="720"/>
        <w:jc w:val="both"/>
        <w:rPr>
          <w:rFonts w:ascii="Sylfaen" w:hAnsi="Sylfaen" w:cs="Sylfaen"/>
          <w:lang w:val="af-ZA"/>
        </w:rPr>
      </w:pPr>
      <w:r w:rsidRPr="00F871C6">
        <w:rPr>
          <w:rFonts w:ascii="Sylfaen" w:hAnsi="Sylfaen" w:cs="Sylfaen"/>
          <w:lang w:val="af-ZA"/>
        </w:rPr>
        <w:t>SonoScape  /</w:t>
      </w:r>
      <w:r w:rsidRPr="00E1107E">
        <w:rPr>
          <w:rFonts w:ascii="Sylfaen" w:hAnsi="Sylfaen" w:cs="Sylfaen"/>
        </w:rPr>
        <w:t>Չինաստան</w:t>
      </w:r>
      <w:r w:rsidRPr="00F871C6">
        <w:rPr>
          <w:rFonts w:ascii="Sylfaen" w:hAnsi="Sylfaen" w:cs="Sylfaen"/>
          <w:lang w:val="af-ZA"/>
        </w:rPr>
        <w:t xml:space="preserve">/    </w:t>
      </w:r>
      <w:r w:rsidRPr="00E1107E">
        <w:rPr>
          <w:rFonts w:ascii="Sylfaen" w:hAnsi="Sylfaen" w:cs="Sylfaen"/>
        </w:rPr>
        <w:t>կամ</w:t>
      </w:r>
      <w:r w:rsidRPr="00F871C6">
        <w:rPr>
          <w:rFonts w:ascii="Sylfaen" w:hAnsi="Sylfaen" w:cs="Sylfaen"/>
          <w:lang w:val="af-ZA"/>
        </w:rPr>
        <w:t xml:space="preserve"> </w:t>
      </w:r>
      <w:r w:rsidRPr="00E1107E">
        <w:rPr>
          <w:rFonts w:ascii="Sylfaen" w:hAnsi="Sylfaen" w:cs="Sylfaen"/>
        </w:rPr>
        <w:t>համարժեք</w:t>
      </w:r>
      <w:r w:rsidRPr="00F871C6">
        <w:rPr>
          <w:rFonts w:ascii="Sylfaen" w:hAnsi="Sylfaen" w:cs="Sylfaen"/>
          <w:lang w:val="af-ZA"/>
        </w:rPr>
        <w:t xml:space="preserve">                                      </w:t>
      </w:r>
    </w:p>
    <w:p w:rsidR="00E72C6B" w:rsidRPr="00F871C6" w:rsidRDefault="00E72C6B" w:rsidP="00BC6540">
      <w:pPr>
        <w:pStyle w:val="ListParagraph"/>
        <w:ind w:left="34" w:firstLine="720"/>
        <w:jc w:val="both"/>
        <w:rPr>
          <w:rFonts w:ascii="Sylfaen" w:hAnsi="Sylfaen" w:cs="Sylfaen"/>
          <w:lang w:val="af-ZA"/>
        </w:rPr>
      </w:pPr>
    </w:p>
    <w:p w:rsidR="00E72C6B" w:rsidRPr="00F871C6" w:rsidRDefault="00E72C6B" w:rsidP="00BC6540">
      <w:pPr>
        <w:spacing w:after="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42"/>
        <w:gridCol w:w="2236"/>
        <w:gridCol w:w="2790"/>
        <w:gridCol w:w="2825"/>
        <w:gridCol w:w="6093"/>
      </w:tblGrid>
      <w:tr w:rsidR="00E72C6B" w:rsidRPr="005D6528">
        <w:trPr>
          <w:trHeight w:val="626"/>
          <w:jc w:val="center"/>
        </w:trPr>
        <w:tc>
          <w:tcPr>
            <w:tcW w:w="842" w:type="dxa"/>
            <w:vAlign w:val="center"/>
          </w:tcPr>
          <w:p w:rsidR="00E72C6B" w:rsidRPr="005D6528" w:rsidRDefault="00E72C6B" w:rsidP="00B9429E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/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2236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E72C6B" w:rsidRPr="005D6528" w:rsidRDefault="00E72C6B" w:rsidP="00B9429E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Հրավերի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պահանջներին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համապատասխանող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հայտեր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E72C6B" w:rsidRPr="005D6528" w:rsidRDefault="00E72C6B" w:rsidP="00B9429E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/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25" w:type="dxa"/>
            <w:vAlign w:val="center"/>
          </w:tcPr>
          <w:p w:rsidR="00E72C6B" w:rsidRPr="005D6528" w:rsidRDefault="00E72C6B" w:rsidP="00B9429E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Հրավերի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պահանջներին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չհամապատասխանող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հայտեր</w:t>
            </w:r>
          </w:p>
          <w:p w:rsidR="00E72C6B" w:rsidRPr="005D6528" w:rsidRDefault="00E72C6B" w:rsidP="00B9429E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/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6093" w:type="dxa"/>
            <w:vAlign w:val="center"/>
          </w:tcPr>
          <w:p w:rsidR="00E72C6B" w:rsidRPr="005D6528" w:rsidRDefault="00E72C6B" w:rsidP="00B9429E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Անհամապատասխանության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համառոտ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72C6B" w:rsidRPr="005D6528">
        <w:trPr>
          <w:trHeight w:val="654"/>
          <w:jc w:val="center"/>
        </w:trPr>
        <w:tc>
          <w:tcPr>
            <w:tcW w:w="842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236" w:type="dxa"/>
          </w:tcPr>
          <w:p w:rsidR="00E72C6B" w:rsidRPr="005D6528" w:rsidRDefault="00E72C6B" w:rsidP="00B9429E">
            <w:pPr>
              <w:spacing w:before="0" w:after="0"/>
              <w:ind w:left="34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en-US"/>
              </w:rPr>
              <w:t>&lt;&lt;Ալմեդա&gt;&gt; ՓԲԸ</w:t>
            </w:r>
          </w:p>
        </w:tc>
        <w:tc>
          <w:tcPr>
            <w:tcW w:w="2790" w:type="dxa"/>
          </w:tcPr>
          <w:p w:rsidR="00E72C6B" w:rsidRPr="005D6528" w:rsidRDefault="00E72C6B" w:rsidP="00B9429E">
            <w:pPr>
              <w:jc w:val="center"/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25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609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E72C6B" w:rsidRPr="005D6528">
        <w:trPr>
          <w:trHeight w:val="626"/>
          <w:jc w:val="center"/>
        </w:trPr>
        <w:tc>
          <w:tcPr>
            <w:tcW w:w="842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2</w:t>
            </w:r>
          </w:p>
        </w:tc>
        <w:tc>
          <w:tcPr>
            <w:tcW w:w="2236" w:type="dxa"/>
          </w:tcPr>
          <w:p w:rsidR="00E72C6B" w:rsidRPr="005D6528" w:rsidRDefault="00E72C6B" w:rsidP="00B9429E">
            <w:pPr>
              <w:spacing w:before="0" w:after="0"/>
              <w:ind w:left="34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en-US"/>
              </w:rPr>
              <w:t>&lt;&lt;Մեդտեխսերվիս&gt;&gt; ՍՊԸ</w:t>
            </w:r>
          </w:p>
        </w:tc>
        <w:tc>
          <w:tcPr>
            <w:tcW w:w="2790" w:type="dxa"/>
          </w:tcPr>
          <w:p w:rsidR="00E72C6B" w:rsidRPr="005D6528" w:rsidRDefault="00E72C6B" w:rsidP="00B9429E">
            <w:pPr>
              <w:jc w:val="center"/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25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609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E72C6B" w:rsidRPr="005D6528">
        <w:trPr>
          <w:trHeight w:val="654"/>
          <w:jc w:val="center"/>
        </w:trPr>
        <w:tc>
          <w:tcPr>
            <w:tcW w:w="842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3</w:t>
            </w:r>
          </w:p>
        </w:tc>
        <w:tc>
          <w:tcPr>
            <w:tcW w:w="2236" w:type="dxa"/>
          </w:tcPr>
          <w:p w:rsidR="00E72C6B" w:rsidRPr="005D6528" w:rsidRDefault="00E72C6B" w:rsidP="00B9429E">
            <w:pPr>
              <w:spacing w:before="0" w:after="0"/>
              <w:ind w:left="34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en-US"/>
              </w:rPr>
              <w:t>&lt;&lt;Դիավանտ&gt;&gt; ՍՊԸ</w:t>
            </w:r>
          </w:p>
        </w:tc>
        <w:tc>
          <w:tcPr>
            <w:tcW w:w="2790" w:type="dxa"/>
          </w:tcPr>
          <w:p w:rsidR="00E72C6B" w:rsidRPr="005D6528" w:rsidRDefault="00E72C6B" w:rsidP="00B9429E">
            <w:pPr>
              <w:jc w:val="center"/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25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609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E72C6B" w:rsidRPr="005D6528">
        <w:trPr>
          <w:trHeight w:val="654"/>
          <w:jc w:val="center"/>
        </w:trPr>
        <w:tc>
          <w:tcPr>
            <w:tcW w:w="842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4</w:t>
            </w:r>
          </w:p>
        </w:tc>
        <w:tc>
          <w:tcPr>
            <w:tcW w:w="2236" w:type="dxa"/>
          </w:tcPr>
          <w:p w:rsidR="00E72C6B" w:rsidRPr="005D6528" w:rsidRDefault="00E72C6B" w:rsidP="00B9429E">
            <w:pPr>
              <w:spacing w:before="0" w:after="0"/>
              <w:ind w:left="34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en-US"/>
              </w:rPr>
              <w:t>&lt;&lt;Մեդիտեք&gt;&gt; ՍՊԸ</w:t>
            </w:r>
          </w:p>
        </w:tc>
        <w:tc>
          <w:tcPr>
            <w:tcW w:w="2790" w:type="dxa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25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609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E72C6B" w:rsidRPr="005D6528">
        <w:trPr>
          <w:trHeight w:val="654"/>
          <w:jc w:val="center"/>
        </w:trPr>
        <w:tc>
          <w:tcPr>
            <w:tcW w:w="842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5</w:t>
            </w:r>
          </w:p>
        </w:tc>
        <w:tc>
          <w:tcPr>
            <w:tcW w:w="2236" w:type="dxa"/>
          </w:tcPr>
          <w:p w:rsidR="00E72C6B" w:rsidRPr="005D6528" w:rsidRDefault="00E72C6B" w:rsidP="00B9429E">
            <w:pPr>
              <w:spacing w:before="0" w:after="0"/>
              <w:ind w:left="34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en-US"/>
              </w:rPr>
              <w:t>&lt;&lt;Յունիմեդ&gt;&gt; ՍՊԸ</w:t>
            </w:r>
          </w:p>
        </w:tc>
        <w:tc>
          <w:tcPr>
            <w:tcW w:w="2790" w:type="dxa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2825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6093" w:type="dxa"/>
            <w:vAlign w:val="center"/>
          </w:tcPr>
          <w:p w:rsidR="00E72C6B" w:rsidRPr="005D6528" w:rsidRDefault="00E72C6B" w:rsidP="00BC6540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5D6528">
              <w:rPr>
                <w:rFonts w:ascii="Sylfaen" w:hAnsi="Sylfaen" w:cs="Sylfaen"/>
                <w:sz w:val="24"/>
                <w:szCs w:val="24"/>
                <w:lang w:val="hy-AM"/>
              </w:rPr>
              <w:t>Ներկայացված բնութագրի մեջ գծային տվիչի առավելագույն հաճախականությունը ընդամենը 12 մՀՑ  է ` պահանջվող 15 ՄՀՑ-ի  փոխարեն:</w:t>
            </w:r>
          </w:p>
          <w:p w:rsidR="00E72C6B" w:rsidRPr="005D6528" w:rsidRDefault="00E72C6B" w:rsidP="00BC6540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5D6528">
              <w:rPr>
                <w:rFonts w:ascii="Sylfaen" w:hAnsi="Sylfaen" w:cs="Sylfaen"/>
                <w:sz w:val="24"/>
                <w:szCs w:val="24"/>
                <w:lang w:val="hy-AM"/>
              </w:rPr>
              <w:t xml:space="preserve">Ներկայացված տեխնիկական բնութագրում բացակայում են հետևյալ տվյալները`  </w:t>
            </w:r>
          </w:p>
          <w:p w:rsidR="00E72C6B" w:rsidRPr="005D6528" w:rsidRDefault="00E72C6B" w:rsidP="00BC6540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sz w:val="24"/>
                <w:szCs w:val="24"/>
              </w:rPr>
            </w:pPr>
            <w:r w:rsidRPr="005D6528">
              <w:rPr>
                <w:rFonts w:ascii="Sylfaen" w:hAnsi="Sylfaen" w:cs="Sylfaen"/>
                <w:sz w:val="24"/>
                <w:szCs w:val="24"/>
              </w:rPr>
              <w:t xml:space="preserve">Կոնվեքս  տվիչի անկյունը </w:t>
            </w:r>
          </w:p>
          <w:p w:rsidR="00E72C6B" w:rsidRPr="005D6528" w:rsidRDefault="00E72C6B" w:rsidP="00BC6540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sz w:val="24"/>
                <w:szCs w:val="24"/>
              </w:rPr>
            </w:pPr>
            <w:r w:rsidRPr="005D6528">
              <w:rPr>
                <w:rFonts w:ascii="Sylfaen" w:hAnsi="Sylfaen" w:cs="Sylfaen"/>
                <w:sz w:val="24"/>
                <w:szCs w:val="24"/>
              </w:rPr>
              <w:t>Սեկտորային տվիչի անկյունը</w:t>
            </w:r>
          </w:p>
          <w:p w:rsidR="00E72C6B" w:rsidRPr="005D6528" w:rsidRDefault="00E72C6B" w:rsidP="00B9429E">
            <w:pPr>
              <w:pStyle w:val="ListParagraph"/>
              <w:ind w:left="1440"/>
              <w:rPr>
                <w:rFonts w:ascii="Sylfaen" w:hAnsi="Sylfaen" w:cs="Sylfaen"/>
                <w:i/>
                <w:iCs/>
                <w:sz w:val="24"/>
                <w:szCs w:val="24"/>
              </w:rPr>
            </w:pPr>
            <w:r w:rsidRPr="005D6528">
              <w:rPr>
                <w:rFonts w:ascii="Sylfaen" w:hAnsi="Sylfaen" w:cs="Sylfaen"/>
                <w:i/>
                <w:iCs/>
                <w:sz w:val="24"/>
                <w:szCs w:val="24"/>
              </w:rPr>
              <w:t>B ռեժիմի հետևյալ տվյալներ</w:t>
            </w:r>
          </w:p>
          <w:p w:rsidR="00E72C6B" w:rsidRPr="005D6528" w:rsidRDefault="00E72C6B" w:rsidP="00BC6540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sz w:val="24"/>
                <w:szCs w:val="24"/>
              </w:rPr>
            </w:pPr>
            <w:r w:rsidRPr="005D6528">
              <w:rPr>
                <w:rFonts w:ascii="Sylfaen" w:hAnsi="Sylfaen" w:cs="Sylfaen"/>
                <w:sz w:val="24"/>
                <w:szCs w:val="24"/>
              </w:rPr>
              <w:t xml:space="preserve">Խոշորացում –մինչև 10 </w:t>
            </w:r>
          </w:p>
          <w:p w:rsidR="00E72C6B" w:rsidRPr="005D6528" w:rsidRDefault="00E72C6B" w:rsidP="00BC6540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sz w:val="24"/>
                <w:szCs w:val="24"/>
              </w:rPr>
            </w:pPr>
            <w:r w:rsidRPr="005D6528">
              <w:rPr>
                <w:rFonts w:ascii="Sylfaen" w:hAnsi="Sylfaen" w:cs="Sylfaen"/>
                <w:sz w:val="24"/>
                <w:szCs w:val="24"/>
              </w:rPr>
              <w:t>Ֆոկուս-9</w:t>
            </w:r>
          </w:p>
          <w:p w:rsidR="00E72C6B" w:rsidRPr="005D6528" w:rsidRDefault="00E72C6B" w:rsidP="00BC6540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sz w:val="24"/>
                <w:szCs w:val="24"/>
              </w:rPr>
            </w:pPr>
            <w:r w:rsidRPr="005D6528">
              <w:rPr>
                <w:rFonts w:ascii="Sylfaen" w:hAnsi="Sylfaen" w:cs="Sylfaen"/>
                <w:sz w:val="24"/>
                <w:szCs w:val="24"/>
                <w:lang w:val="ru-RU"/>
              </w:rPr>
              <w:t>Dynamic Range -5</w:t>
            </w:r>
          </w:p>
          <w:p w:rsidR="00E72C6B" w:rsidRPr="005D6528" w:rsidRDefault="00E72C6B" w:rsidP="00BC6540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sz w:val="24"/>
                <w:szCs w:val="24"/>
              </w:rPr>
            </w:pPr>
            <w:r w:rsidRPr="005D6528">
              <w:rPr>
                <w:rFonts w:ascii="Sylfaen" w:hAnsi="Sylfaen" w:cs="Sylfaen"/>
                <w:sz w:val="24"/>
                <w:szCs w:val="24"/>
                <w:lang w:val="ru-RU"/>
              </w:rPr>
              <w:t>GSC</w:t>
            </w:r>
            <w:r w:rsidRPr="005D6528">
              <w:rPr>
                <w:rFonts w:ascii="Sylfaen" w:hAnsi="Sylfaen" w:cs="Sylfaen"/>
                <w:sz w:val="24"/>
                <w:szCs w:val="24"/>
              </w:rPr>
              <w:t xml:space="preserve">-7  </w:t>
            </w:r>
          </w:p>
          <w:p w:rsidR="00E72C6B" w:rsidRPr="005D6528" w:rsidRDefault="00E72C6B" w:rsidP="00BC6540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sz w:val="24"/>
                <w:szCs w:val="24"/>
              </w:rPr>
            </w:pPr>
            <w:r w:rsidRPr="005D6528">
              <w:rPr>
                <w:rFonts w:ascii="Sylfaen" w:hAnsi="Sylfaen" w:cs="Sylfaen"/>
                <w:sz w:val="24"/>
                <w:szCs w:val="24"/>
              </w:rPr>
              <w:t>TGC  -8</w:t>
            </w:r>
          </w:p>
          <w:p w:rsidR="00E72C6B" w:rsidRPr="005D6528" w:rsidRDefault="00E72C6B" w:rsidP="00B9429E">
            <w:pPr>
              <w:rPr>
                <w:rFonts w:ascii="Sylfaen" w:hAnsi="Sylfaen" w:cs="Sylfaen"/>
                <w:b/>
                <w:bCs/>
                <w:sz w:val="24"/>
                <w:szCs w:val="24"/>
                <w:lang w:val="en-US"/>
              </w:rPr>
            </w:pPr>
            <w:r w:rsidRPr="005D6528">
              <w:rPr>
                <w:rFonts w:ascii="Sylfaen" w:hAnsi="Sylfaen" w:cs="Sylfaen"/>
                <w:b/>
                <w:bCs/>
                <w:sz w:val="24"/>
                <w:szCs w:val="24"/>
                <w:lang w:val="en-US"/>
              </w:rPr>
              <w:t>3</w:t>
            </w:r>
          </w:p>
          <w:p w:rsidR="00E72C6B" w:rsidRPr="005D6528" w:rsidRDefault="00E72C6B" w:rsidP="00B9429E">
            <w:pPr>
              <w:ind w:left="0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5D6528">
              <w:rPr>
                <w:rFonts w:ascii="Sylfaen" w:hAnsi="Sylfaen" w:cs="Sylfaen"/>
                <w:sz w:val="24"/>
                <w:szCs w:val="24"/>
              </w:rPr>
              <w:t>Կոնվեքսային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տվիչը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ունի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դիտարկման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անկյույն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60</w:t>
            </w:r>
            <w:r w:rsidRPr="005D6528">
              <w:rPr>
                <w:rFonts w:ascii="Sylfaen" w:hAnsi="Sylfaen" w:cs="Sylfaen"/>
                <w:sz w:val="24"/>
                <w:szCs w:val="24"/>
                <w:vertAlign w:val="superscript"/>
                <w:lang w:val="en-US"/>
              </w:rPr>
              <w:t>0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մինչ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դեռ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պահանջվել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է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 70</w:t>
            </w:r>
            <w:r w:rsidRPr="005D6528">
              <w:rPr>
                <w:rFonts w:ascii="Sylfaen" w:hAnsi="Sylfaen" w:cs="Sylfae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և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ավելի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աստիճան</w:t>
            </w:r>
          </w:p>
          <w:p w:rsidR="00E72C6B" w:rsidRPr="005D6528" w:rsidRDefault="00E72C6B" w:rsidP="00B9429E">
            <w:pPr>
              <w:ind w:left="0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5D6528">
              <w:rPr>
                <w:rFonts w:ascii="Sylfaen" w:hAnsi="Sylfaen" w:cs="Sylfaen"/>
                <w:sz w:val="24"/>
                <w:szCs w:val="24"/>
              </w:rPr>
              <w:t>Խոշորացում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մինչև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-10    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ab/>
              <w:t>-------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ab/>
            </w:r>
            <w:r w:rsidRPr="005D6528">
              <w:rPr>
                <w:rFonts w:ascii="Sylfaen" w:hAnsi="Sylfaen" w:cs="Sylfaen"/>
                <w:sz w:val="24"/>
                <w:szCs w:val="24"/>
              </w:rPr>
              <w:t>միայն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նշված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է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,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որ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առկա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է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խոշորացման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ֆունկցիա</w:t>
            </w:r>
          </w:p>
          <w:p w:rsidR="00E72C6B" w:rsidRPr="005D6528" w:rsidRDefault="00E72C6B" w:rsidP="00B9429E">
            <w:pPr>
              <w:ind w:left="0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5D6528">
              <w:rPr>
                <w:rFonts w:ascii="Sylfaen" w:hAnsi="Sylfaen" w:cs="Sylfaen"/>
                <w:sz w:val="24"/>
                <w:szCs w:val="24"/>
              </w:rPr>
              <w:t>Ֆոկուս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-  9        ----------     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որևէ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ապացույց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չի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գտնվել</w:t>
            </w:r>
          </w:p>
          <w:p w:rsidR="00E72C6B" w:rsidRPr="005D6528" w:rsidRDefault="00E72C6B" w:rsidP="00B9429E">
            <w:pPr>
              <w:ind w:left="0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GSC-7  -        -----------       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որևէ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ապացույց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չի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գտնվել</w:t>
            </w:r>
          </w:p>
          <w:p w:rsidR="00E72C6B" w:rsidRPr="005D6528" w:rsidRDefault="00E72C6B" w:rsidP="00B9429E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TGC  - 8      --------   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փոխարեն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sz w:val="24"/>
                <w:szCs w:val="24"/>
              </w:rPr>
              <w:t>միայն</w:t>
            </w:r>
            <w:r w:rsidRPr="005D6528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6 </w:t>
            </w:r>
          </w:p>
          <w:p w:rsidR="00E72C6B" w:rsidRPr="005D6528" w:rsidRDefault="00E72C6B" w:rsidP="00B9429E">
            <w:pPr>
              <w:ind w:left="0"/>
              <w:rPr>
                <w:rFonts w:ascii="Sylfaen" w:hAnsi="Sylfaen" w:cs="Sylfaen"/>
                <w:i/>
                <w:iCs/>
                <w:sz w:val="24"/>
                <w:szCs w:val="24"/>
                <w:lang w:val="en-US"/>
              </w:rPr>
            </w:pPr>
            <w:r w:rsidRPr="005D6528">
              <w:rPr>
                <w:rFonts w:ascii="Sylfaen" w:hAnsi="Sylfaen" w:cs="Sylfaen"/>
                <w:i/>
                <w:iCs/>
                <w:sz w:val="24"/>
                <w:szCs w:val="24"/>
                <w:lang w:val="en-US"/>
              </w:rPr>
              <w:t xml:space="preserve">4 </w:t>
            </w:r>
            <w:r w:rsidRPr="005D6528">
              <w:rPr>
                <w:rFonts w:ascii="Sylfaen" w:hAnsi="Sylfaen" w:cs="Sylfaen"/>
                <w:i/>
                <w:iCs/>
                <w:sz w:val="24"/>
                <w:szCs w:val="24"/>
              </w:rPr>
              <w:t>Ռեժիմների</w:t>
            </w:r>
            <w:r w:rsidRPr="005D6528">
              <w:rPr>
                <w:rFonts w:ascii="Sylfaen" w:hAnsi="Sylfaen" w:cs="Sylfae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i/>
                <w:iCs/>
                <w:sz w:val="24"/>
                <w:szCs w:val="24"/>
              </w:rPr>
              <w:t>մեջ</w:t>
            </w:r>
            <w:r w:rsidRPr="005D6528">
              <w:rPr>
                <w:rFonts w:ascii="Sylfaen" w:hAnsi="Sylfaen" w:cs="Sylfae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i/>
                <w:iCs/>
                <w:sz w:val="24"/>
                <w:szCs w:val="24"/>
              </w:rPr>
              <w:t>բացակայում</w:t>
            </w:r>
            <w:r w:rsidRPr="005D6528">
              <w:rPr>
                <w:rFonts w:ascii="Sylfaen" w:hAnsi="Sylfaen" w:cs="Sylfae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D6528">
              <w:rPr>
                <w:rFonts w:ascii="Sylfaen" w:hAnsi="Sylfaen" w:cs="Sylfaen"/>
                <w:i/>
                <w:iCs/>
                <w:sz w:val="24"/>
                <w:szCs w:val="24"/>
              </w:rPr>
              <w:t>է</w:t>
            </w:r>
            <w:r w:rsidRPr="005D6528">
              <w:rPr>
                <w:rFonts w:ascii="Sylfaen" w:hAnsi="Sylfaen" w:cs="Sylfaen"/>
                <w:i/>
                <w:iCs/>
                <w:sz w:val="24"/>
                <w:szCs w:val="24"/>
                <w:lang w:val="en-US"/>
              </w:rPr>
              <w:t>`</w:t>
            </w:r>
          </w:p>
          <w:p w:rsidR="00E72C6B" w:rsidRPr="005D6528" w:rsidRDefault="00E72C6B" w:rsidP="00BC6540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5D6528">
              <w:rPr>
                <w:rFonts w:ascii="Sylfaen" w:hAnsi="Sylfaen" w:cs="Sylfaen"/>
                <w:sz w:val="24"/>
                <w:szCs w:val="24"/>
              </w:rPr>
              <w:t>պահանջվող CW դոպլեր ռեժիմը</w:t>
            </w:r>
          </w:p>
          <w:p w:rsidR="00E72C6B" w:rsidRPr="005D6528" w:rsidRDefault="00E72C6B" w:rsidP="00BC6540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sz w:val="24"/>
                <w:szCs w:val="24"/>
              </w:rPr>
            </w:pPr>
            <w:r w:rsidRPr="005D6528">
              <w:rPr>
                <w:rFonts w:ascii="Sylfaen" w:hAnsi="Sylfaen" w:cs="Sylfaen"/>
                <w:sz w:val="24"/>
                <w:szCs w:val="24"/>
              </w:rPr>
              <w:t>պահանջվող 4B ռեժիմ</w:t>
            </w:r>
          </w:p>
          <w:p w:rsidR="00E72C6B" w:rsidRPr="005D6528" w:rsidRDefault="00E72C6B" w:rsidP="00B9429E">
            <w:pPr>
              <w:pStyle w:val="ListParagraph"/>
              <w:ind w:left="1920"/>
              <w:rPr>
                <w:rFonts w:ascii="Sylfaen" w:hAnsi="Sylfaen" w:cs="Sylfaen"/>
                <w:i/>
                <w:iCs/>
                <w:sz w:val="24"/>
                <w:szCs w:val="24"/>
              </w:rPr>
            </w:pPr>
          </w:p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</w:tbl>
    <w:p w:rsidR="00E72C6B" w:rsidRPr="00E869AD" w:rsidRDefault="00E72C6B" w:rsidP="00BC6540">
      <w:pPr>
        <w:spacing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3143"/>
        <w:gridCol w:w="2483"/>
        <w:gridCol w:w="4067"/>
      </w:tblGrid>
      <w:tr w:rsidR="00E72C6B" w:rsidRPr="003F539B">
        <w:trPr>
          <w:trHeight w:val="626"/>
          <w:jc w:val="center"/>
        </w:trPr>
        <w:tc>
          <w:tcPr>
            <w:tcW w:w="2059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Մասնակիցների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զբաղեցրած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14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8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մասնակից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/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4067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առաջարկած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գին</w:t>
            </w:r>
          </w:p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/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առանց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ԱՀՀ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հազ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դրամ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/</w:t>
            </w:r>
          </w:p>
        </w:tc>
      </w:tr>
      <w:tr w:rsidR="00E72C6B" w:rsidRPr="005D6528">
        <w:trPr>
          <w:trHeight w:val="654"/>
          <w:jc w:val="center"/>
        </w:trPr>
        <w:tc>
          <w:tcPr>
            <w:tcW w:w="2059" w:type="dxa"/>
          </w:tcPr>
          <w:p w:rsidR="00E72C6B" w:rsidRPr="005D6528" w:rsidRDefault="00E72C6B" w:rsidP="00B9429E">
            <w:pPr>
              <w:widowControl w:val="0"/>
              <w:tabs>
                <w:tab w:val="left" w:pos="329"/>
              </w:tabs>
              <w:ind w:right="-44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5D6528">
              <w:rPr>
                <w:rFonts w:ascii="GHEA Grapalat" w:hAnsi="GHEA Grapalat" w:cs="GHEA Grapalat"/>
                <w:sz w:val="16"/>
                <w:szCs w:val="16"/>
                <w:lang w:val="en-US"/>
              </w:rPr>
              <w:t>IV</w:t>
            </w:r>
          </w:p>
        </w:tc>
        <w:tc>
          <w:tcPr>
            <w:tcW w:w="3143" w:type="dxa"/>
          </w:tcPr>
          <w:p w:rsidR="00E72C6B" w:rsidRPr="005D6528" w:rsidRDefault="00E72C6B" w:rsidP="00B9429E">
            <w:pPr>
              <w:spacing w:before="0" w:after="0"/>
              <w:ind w:left="0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>&lt;&lt;Ալմեդա&gt;&gt; ՍՊԸ</w:t>
            </w:r>
          </w:p>
        </w:tc>
        <w:tc>
          <w:tcPr>
            <w:tcW w:w="2483" w:type="dxa"/>
          </w:tcPr>
          <w:p w:rsidR="00E72C6B" w:rsidRPr="005D6528" w:rsidRDefault="00E72C6B" w:rsidP="00B9429E">
            <w:pPr>
              <w:jc w:val="center"/>
              <w:rPr>
                <w:lang w:val="en-US"/>
              </w:rPr>
            </w:pPr>
          </w:p>
        </w:tc>
        <w:tc>
          <w:tcPr>
            <w:tcW w:w="4067" w:type="dxa"/>
          </w:tcPr>
          <w:p w:rsidR="00E72C6B" w:rsidRPr="005D6528" w:rsidRDefault="00E72C6B" w:rsidP="00B9429E">
            <w:pPr>
              <w:spacing w:before="0" w:after="0"/>
              <w:ind w:left="33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en-US"/>
              </w:rPr>
              <w:t>13000000</w:t>
            </w:r>
          </w:p>
        </w:tc>
      </w:tr>
      <w:tr w:rsidR="00E72C6B" w:rsidRPr="005D6528">
        <w:trPr>
          <w:trHeight w:val="626"/>
          <w:jc w:val="center"/>
        </w:trPr>
        <w:tc>
          <w:tcPr>
            <w:tcW w:w="2059" w:type="dxa"/>
          </w:tcPr>
          <w:p w:rsidR="00E72C6B" w:rsidRPr="005D6528" w:rsidRDefault="00E72C6B" w:rsidP="00B9429E">
            <w:pPr>
              <w:widowControl w:val="0"/>
              <w:tabs>
                <w:tab w:val="left" w:pos="329"/>
              </w:tabs>
              <w:ind w:right="-44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5D6528">
              <w:rPr>
                <w:rFonts w:ascii="GHEA Grapalat" w:hAnsi="GHEA Grapalat" w:cs="GHEA Grapalat"/>
                <w:sz w:val="16"/>
                <w:szCs w:val="16"/>
              </w:rPr>
              <w:t>II</w:t>
            </w:r>
          </w:p>
        </w:tc>
        <w:tc>
          <w:tcPr>
            <w:tcW w:w="3143" w:type="dxa"/>
          </w:tcPr>
          <w:p w:rsidR="00E72C6B" w:rsidRPr="005D6528" w:rsidRDefault="00E72C6B" w:rsidP="00B9429E">
            <w:pPr>
              <w:spacing w:before="0" w:after="0"/>
              <w:ind w:left="0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>&lt;&lt;Մեդտեխսերվիս&gt;&gt; ՍՊԸ</w:t>
            </w:r>
          </w:p>
        </w:tc>
        <w:tc>
          <w:tcPr>
            <w:tcW w:w="2483" w:type="dxa"/>
          </w:tcPr>
          <w:p w:rsidR="00E72C6B" w:rsidRPr="005D6528" w:rsidRDefault="00E72C6B" w:rsidP="00B9429E">
            <w:pPr>
              <w:jc w:val="center"/>
              <w:rPr>
                <w:lang w:val="en-US"/>
              </w:rPr>
            </w:pPr>
          </w:p>
        </w:tc>
        <w:tc>
          <w:tcPr>
            <w:tcW w:w="4067" w:type="dxa"/>
          </w:tcPr>
          <w:p w:rsidR="00E72C6B" w:rsidRPr="005D6528" w:rsidRDefault="00E72C6B" w:rsidP="00B9429E">
            <w:pPr>
              <w:spacing w:before="0" w:after="0"/>
              <w:ind w:left="33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en-US"/>
              </w:rPr>
              <w:t>4870000</w:t>
            </w:r>
          </w:p>
        </w:tc>
      </w:tr>
      <w:tr w:rsidR="00E72C6B" w:rsidRPr="005D6528">
        <w:trPr>
          <w:trHeight w:val="654"/>
          <w:jc w:val="center"/>
        </w:trPr>
        <w:tc>
          <w:tcPr>
            <w:tcW w:w="2059" w:type="dxa"/>
          </w:tcPr>
          <w:p w:rsidR="00E72C6B" w:rsidRPr="005D6528" w:rsidRDefault="00E72C6B" w:rsidP="00B9429E">
            <w:pPr>
              <w:widowControl w:val="0"/>
              <w:tabs>
                <w:tab w:val="left" w:pos="329"/>
              </w:tabs>
              <w:ind w:right="-44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5D6528">
              <w:rPr>
                <w:rFonts w:ascii="GHEA Grapalat" w:hAnsi="GHEA Grapalat" w:cs="GHEA Grapalat"/>
                <w:sz w:val="16"/>
                <w:szCs w:val="16"/>
              </w:rPr>
              <w:t>I</w:t>
            </w:r>
            <w:r w:rsidRPr="005D6528">
              <w:rPr>
                <w:rFonts w:ascii="GHEA Grapalat" w:hAnsi="GHEA Grapalat" w:cs="GHEA Grapalat"/>
                <w:sz w:val="16"/>
                <w:szCs w:val="16"/>
                <w:lang w:val="en-US"/>
              </w:rPr>
              <w:t>II</w:t>
            </w:r>
          </w:p>
        </w:tc>
        <w:tc>
          <w:tcPr>
            <w:tcW w:w="3143" w:type="dxa"/>
          </w:tcPr>
          <w:p w:rsidR="00E72C6B" w:rsidRPr="005D6528" w:rsidRDefault="00E72C6B" w:rsidP="00B9429E">
            <w:pPr>
              <w:spacing w:before="0" w:after="0"/>
              <w:ind w:left="34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>&lt;&lt;Մեդիտեք&gt;&gt; ՍՊԸ</w:t>
            </w:r>
          </w:p>
        </w:tc>
        <w:tc>
          <w:tcPr>
            <w:tcW w:w="2483" w:type="dxa"/>
          </w:tcPr>
          <w:p w:rsidR="00E72C6B" w:rsidRPr="005D6528" w:rsidRDefault="00E72C6B" w:rsidP="00B9429E">
            <w:pPr>
              <w:jc w:val="center"/>
            </w:pPr>
          </w:p>
        </w:tc>
        <w:tc>
          <w:tcPr>
            <w:tcW w:w="4067" w:type="dxa"/>
          </w:tcPr>
          <w:p w:rsidR="00E72C6B" w:rsidRPr="005D6528" w:rsidRDefault="00E72C6B" w:rsidP="00B9429E">
            <w:pPr>
              <w:spacing w:before="0" w:after="0"/>
              <w:ind w:left="33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en-US"/>
              </w:rPr>
              <w:t>8275000</w:t>
            </w:r>
          </w:p>
        </w:tc>
      </w:tr>
      <w:tr w:rsidR="00E72C6B" w:rsidRPr="005D6528">
        <w:trPr>
          <w:trHeight w:val="654"/>
          <w:jc w:val="center"/>
        </w:trPr>
        <w:tc>
          <w:tcPr>
            <w:tcW w:w="2059" w:type="dxa"/>
          </w:tcPr>
          <w:p w:rsidR="00E72C6B" w:rsidRPr="005D6528" w:rsidRDefault="00E72C6B" w:rsidP="00B9429E">
            <w:pPr>
              <w:widowControl w:val="0"/>
              <w:tabs>
                <w:tab w:val="left" w:pos="329"/>
              </w:tabs>
              <w:ind w:right="-44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5D6528">
              <w:rPr>
                <w:rFonts w:ascii="GHEA Grapalat" w:hAnsi="GHEA Grapalat" w:cs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3143" w:type="dxa"/>
          </w:tcPr>
          <w:p w:rsidR="00E72C6B" w:rsidRPr="005D6528" w:rsidRDefault="00E72C6B" w:rsidP="00B9429E">
            <w:pPr>
              <w:tabs>
                <w:tab w:val="left" w:pos="376"/>
              </w:tabs>
              <w:spacing w:before="0" w:after="0"/>
              <w:ind w:left="34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ab/>
              <w:t>&lt;&lt;Դիավան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en-US"/>
              </w:rPr>
              <w:t>տ</w:t>
            </w:r>
            <w:r w:rsidRPr="005D6528">
              <w:rPr>
                <w:rFonts w:ascii="GHEA Grapalat" w:hAnsi="GHEA Grapalat" w:cs="GHEA Grapalat"/>
                <w:sz w:val="20"/>
                <w:szCs w:val="20"/>
              </w:rPr>
              <w:t>&gt;&gt; ՍՊԸ</w:t>
            </w:r>
          </w:p>
        </w:tc>
        <w:tc>
          <w:tcPr>
            <w:tcW w:w="2483" w:type="dxa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5D6528">
              <w:rPr>
                <w:rFonts w:ascii="GHEA Grapalat" w:hAnsi="GHEA Grapalat" w:cs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4067" w:type="dxa"/>
          </w:tcPr>
          <w:p w:rsidR="00E72C6B" w:rsidRPr="005D6528" w:rsidRDefault="00E72C6B" w:rsidP="00B9429E">
            <w:pPr>
              <w:spacing w:before="0" w:after="0"/>
              <w:ind w:left="33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en-US"/>
              </w:rPr>
              <w:t>4770000</w:t>
            </w:r>
          </w:p>
        </w:tc>
      </w:tr>
      <w:tr w:rsidR="00E72C6B" w:rsidRPr="005D6528">
        <w:trPr>
          <w:trHeight w:val="654"/>
          <w:jc w:val="center"/>
        </w:trPr>
        <w:tc>
          <w:tcPr>
            <w:tcW w:w="2059" w:type="dxa"/>
          </w:tcPr>
          <w:p w:rsidR="00E72C6B" w:rsidRPr="005D6528" w:rsidRDefault="00E72C6B" w:rsidP="00B9429E">
            <w:pPr>
              <w:widowControl w:val="0"/>
              <w:tabs>
                <w:tab w:val="left" w:pos="329"/>
              </w:tabs>
              <w:ind w:right="-44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3143" w:type="dxa"/>
          </w:tcPr>
          <w:p w:rsidR="00E72C6B" w:rsidRPr="005D6528" w:rsidRDefault="00E72C6B" w:rsidP="00B9429E">
            <w:pPr>
              <w:spacing w:before="0" w:after="0"/>
              <w:ind w:left="34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>&lt;&lt;Յունիմեդ&gt;&gt; ՍՊԸ</w:t>
            </w:r>
          </w:p>
        </w:tc>
        <w:tc>
          <w:tcPr>
            <w:tcW w:w="2483" w:type="dxa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</w:p>
        </w:tc>
        <w:tc>
          <w:tcPr>
            <w:tcW w:w="4067" w:type="dxa"/>
          </w:tcPr>
          <w:p w:rsidR="00E72C6B" w:rsidRPr="005D6528" w:rsidRDefault="00E72C6B" w:rsidP="00B9429E">
            <w:pPr>
              <w:spacing w:before="0" w:after="0"/>
              <w:ind w:left="33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en-US"/>
              </w:rPr>
              <w:t>3900000</w:t>
            </w:r>
          </w:p>
        </w:tc>
      </w:tr>
    </w:tbl>
    <w:p w:rsidR="00E72C6B" w:rsidRDefault="00E72C6B" w:rsidP="00BC6540">
      <w:pPr>
        <w:spacing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Pr="00310946" w:rsidRDefault="00E72C6B" w:rsidP="00BC6540">
      <w:pPr>
        <w:spacing w:line="360" w:lineRule="auto"/>
        <w:jc w:val="both"/>
        <w:rPr>
          <w:rFonts w:ascii="Arial AMU" w:hAnsi="Arial AMU" w:cs="Arial AMU"/>
          <w:sz w:val="24"/>
          <w:szCs w:val="24"/>
          <w:lang w:val="hy-AM"/>
        </w:rPr>
      </w:pPr>
      <w:r w:rsidRPr="00310946">
        <w:rPr>
          <w:rFonts w:ascii="Sylfaen" w:hAnsi="Sylfaen" w:cs="Sylfaen"/>
          <w:sz w:val="24"/>
          <w:szCs w:val="24"/>
          <w:lang w:val="af-ZA"/>
        </w:rPr>
        <w:t>Ընտրված</w:t>
      </w:r>
      <w:r w:rsidRPr="00310946">
        <w:rPr>
          <w:rFonts w:ascii="Arial AMU" w:hAnsi="Arial AMU" w:cs="Arial AMU"/>
          <w:sz w:val="24"/>
          <w:szCs w:val="24"/>
          <w:lang w:val="af-ZA"/>
        </w:rPr>
        <w:t xml:space="preserve"> </w:t>
      </w:r>
      <w:r w:rsidRPr="00310946">
        <w:rPr>
          <w:rFonts w:ascii="Sylfaen" w:hAnsi="Sylfaen" w:cs="Sylfaen"/>
          <w:sz w:val="24"/>
          <w:szCs w:val="24"/>
          <w:lang w:val="af-ZA"/>
        </w:rPr>
        <w:t>մասնակցին</w:t>
      </w:r>
      <w:r w:rsidRPr="00310946">
        <w:rPr>
          <w:rFonts w:ascii="Arial AMU" w:hAnsi="Arial AMU" w:cs="Arial AMU"/>
          <w:sz w:val="24"/>
          <w:szCs w:val="24"/>
          <w:lang w:val="af-ZA"/>
        </w:rPr>
        <w:t xml:space="preserve"> </w:t>
      </w:r>
      <w:r w:rsidRPr="00310946">
        <w:rPr>
          <w:rFonts w:ascii="Sylfaen" w:hAnsi="Sylfaen" w:cs="Sylfaen"/>
          <w:sz w:val="24"/>
          <w:szCs w:val="24"/>
          <w:lang w:val="af-ZA"/>
        </w:rPr>
        <w:t>որոշելու</w:t>
      </w:r>
      <w:r w:rsidRPr="00310946">
        <w:rPr>
          <w:rFonts w:ascii="Arial AMU" w:hAnsi="Arial AMU" w:cs="Arial AMU"/>
          <w:sz w:val="24"/>
          <w:szCs w:val="24"/>
          <w:lang w:val="af-ZA"/>
        </w:rPr>
        <w:t xml:space="preserve"> </w:t>
      </w:r>
      <w:r w:rsidRPr="00310946">
        <w:rPr>
          <w:rFonts w:ascii="Sylfaen" w:hAnsi="Sylfaen" w:cs="Sylfaen"/>
          <w:sz w:val="24"/>
          <w:szCs w:val="24"/>
          <w:lang w:val="af-ZA"/>
        </w:rPr>
        <w:t>համար</w:t>
      </w:r>
      <w:r w:rsidRPr="00310946">
        <w:rPr>
          <w:rFonts w:ascii="Arial AMU" w:hAnsi="Arial AMU" w:cs="Arial AMU"/>
          <w:sz w:val="24"/>
          <w:szCs w:val="24"/>
          <w:lang w:val="af-ZA"/>
        </w:rPr>
        <w:t xml:space="preserve"> </w:t>
      </w:r>
      <w:r w:rsidRPr="00310946">
        <w:rPr>
          <w:rFonts w:ascii="Sylfaen" w:hAnsi="Sylfaen" w:cs="Sylfaen"/>
          <w:sz w:val="24"/>
          <w:szCs w:val="24"/>
          <w:lang w:val="af-ZA"/>
        </w:rPr>
        <w:t>կիրառված</w:t>
      </w:r>
      <w:r w:rsidRPr="00310946">
        <w:rPr>
          <w:rFonts w:ascii="Arial AMU" w:hAnsi="Arial AMU" w:cs="Arial AMU"/>
          <w:sz w:val="24"/>
          <w:szCs w:val="24"/>
          <w:lang w:val="af-ZA"/>
        </w:rPr>
        <w:t xml:space="preserve"> </w:t>
      </w:r>
      <w:r w:rsidRPr="00310946">
        <w:rPr>
          <w:rFonts w:ascii="Sylfaen" w:hAnsi="Sylfaen" w:cs="Sylfaen"/>
          <w:sz w:val="24"/>
          <w:szCs w:val="24"/>
          <w:lang w:val="af-ZA"/>
        </w:rPr>
        <w:t>չափանիշ՝</w:t>
      </w:r>
      <w:r w:rsidRPr="00310946">
        <w:rPr>
          <w:rFonts w:ascii="Arial AMU" w:hAnsi="Arial AMU" w:cs="Arial AMU"/>
          <w:sz w:val="24"/>
          <w:szCs w:val="24"/>
          <w:lang w:val="af-ZA"/>
        </w:rPr>
        <w:t xml:space="preserve"> </w:t>
      </w:r>
      <w:r w:rsidRPr="00310946">
        <w:rPr>
          <w:rFonts w:ascii="Sylfaen" w:hAnsi="Sylfaen" w:cs="Sylfaen"/>
          <w:sz w:val="24"/>
          <w:szCs w:val="24"/>
          <w:lang w:val="af-ZA"/>
        </w:rPr>
        <w:t>ցածր</w:t>
      </w:r>
      <w:r w:rsidRPr="00310946">
        <w:rPr>
          <w:rFonts w:ascii="Arial AMU" w:hAnsi="Arial AMU" w:cs="Arial AMU"/>
          <w:sz w:val="24"/>
          <w:szCs w:val="24"/>
          <w:lang w:val="af-ZA"/>
        </w:rPr>
        <w:t xml:space="preserve"> </w:t>
      </w:r>
      <w:r w:rsidRPr="00310946">
        <w:rPr>
          <w:rFonts w:ascii="Sylfaen" w:hAnsi="Sylfaen" w:cs="Sylfaen"/>
          <w:sz w:val="24"/>
          <w:szCs w:val="24"/>
          <w:lang w:val="af-ZA"/>
        </w:rPr>
        <w:t>գին</w:t>
      </w:r>
      <w:r w:rsidRPr="00310946">
        <w:rPr>
          <w:rFonts w:ascii="Sylfaen" w:hAnsi="Sylfaen" w:cs="Sylfaen"/>
          <w:sz w:val="24"/>
          <w:szCs w:val="24"/>
          <w:lang w:val="hy-AM"/>
        </w:rPr>
        <w:t>ը</w:t>
      </w:r>
      <w:r w:rsidRPr="00310946">
        <w:rPr>
          <w:rFonts w:ascii="Arial AMU" w:hAnsi="Arial AMU" w:cs="Arial AMU"/>
          <w:sz w:val="24"/>
          <w:szCs w:val="24"/>
          <w:lang w:val="hy-AM"/>
        </w:rPr>
        <w:t xml:space="preserve"> </w:t>
      </w:r>
      <w:r w:rsidRPr="00310946">
        <w:rPr>
          <w:rFonts w:ascii="Sylfaen" w:hAnsi="Sylfaen" w:cs="Sylfaen"/>
          <w:sz w:val="24"/>
          <w:szCs w:val="24"/>
          <w:lang w:val="hy-AM"/>
        </w:rPr>
        <w:t>և</w:t>
      </w:r>
      <w:r w:rsidRPr="00310946">
        <w:rPr>
          <w:rFonts w:ascii="Arial AMU" w:hAnsi="Arial AMU" w:cs="Arial AMU"/>
          <w:sz w:val="24"/>
          <w:szCs w:val="24"/>
          <w:lang w:val="hy-AM"/>
        </w:rPr>
        <w:t xml:space="preserve"> </w:t>
      </w:r>
      <w:r w:rsidRPr="00310946">
        <w:rPr>
          <w:rFonts w:ascii="Sylfaen" w:hAnsi="Sylfaen" w:cs="Sylfaen"/>
          <w:sz w:val="24"/>
          <w:szCs w:val="24"/>
          <w:lang w:val="hy-AM"/>
        </w:rPr>
        <w:t>տեխնիկական</w:t>
      </w:r>
      <w:r w:rsidRPr="00310946">
        <w:rPr>
          <w:rFonts w:ascii="Arial AMU" w:hAnsi="Arial AMU" w:cs="Arial AMU"/>
          <w:sz w:val="24"/>
          <w:szCs w:val="24"/>
          <w:lang w:val="hy-AM"/>
        </w:rPr>
        <w:t xml:space="preserve"> </w:t>
      </w:r>
      <w:r w:rsidRPr="00310946">
        <w:rPr>
          <w:rFonts w:ascii="Sylfaen" w:hAnsi="Sylfaen" w:cs="Sylfaen"/>
          <w:sz w:val="24"/>
          <w:szCs w:val="24"/>
          <w:lang w:val="hy-AM"/>
        </w:rPr>
        <w:t>բնութագրի</w:t>
      </w:r>
      <w:r w:rsidRPr="00310946">
        <w:rPr>
          <w:rFonts w:ascii="Arial AMU" w:hAnsi="Arial AMU" w:cs="Arial AMU"/>
          <w:sz w:val="24"/>
          <w:szCs w:val="24"/>
          <w:lang w:val="hy-AM"/>
        </w:rPr>
        <w:t xml:space="preserve"> </w:t>
      </w:r>
      <w:r w:rsidRPr="00310946">
        <w:rPr>
          <w:rFonts w:ascii="Sylfaen" w:hAnsi="Sylfaen" w:cs="Sylfaen"/>
          <w:sz w:val="24"/>
          <w:szCs w:val="24"/>
          <w:lang w:val="hy-AM"/>
        </w:rPr>
        <w:t>համապատասխանությունը</w:t>
      </w:r>
    </w:p>
    <w:p w:rsidR="00E72C6B" w:rsidRDefault="00E72C6B" w:rsidP="00BC6540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Default="00E72C6B" w:rsidP="00BC6540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Default="00E72C6B" w:rsidP="00BC6540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Pr="00357395" w:rsidRDefault="00E72C6B" w:rsidP="00BC6540">
      <w:pPr>
        <w:spacing w:before="0" w:after="0"/>
        <w:ind w:left="0"/>
        <w:rPr>
          <w:rFonts w:ascii="GHEA Grapalat" w:hAnsi="GHEA Grapalat" w:cs="GHEA Grapalat"/>
          <w:lang w:val="hy-AM"/>
        </w:rPr>
      </w:pPr>
      <w:r w:rsidRPr="00357395">
        <w:rPr>
          <w:rFonts w:ascii="GHEA Grapalat" w:hAnsi="GHEA Grapalat" w:cs="GHEA Grapalat"/>
          <w:lang w:val="hy-AM"/>
        </w:rPr>
        <w:t>Հանձնաժողովը որոշեց `</w:t>
      </w:r>
    </w:p>
    <w:p w:rsidR="00E72C6B" w:rsidRPr="00357395" w:rsidRDefault="00E72C6B" w:rsidP="00BC6540">
      <w:pPr>
        <w:spacing w:before="0" w:after="0"/>
        <w:ind w:left="0"/>
        <w:rPr>
          <w:rFonts w:ascii="GHEA Grapalat" w:hAnsi="GHEA Grapalat" w:cs="GHEA Grapalat"/>
          <w:lang w:val="hy-AM"/>
        </w:rPr>
      </w:pPr>
    </w:p>
    <w:p w:rsidR="00E72C6B" w:rsidRPr="00310946" w:rsidRDefault="00E72C6B" w:rsidP="00BC6540">
      <w:pPr>
        <w:spacing w:before="0" w:after="0"/>
        <w:ind w:left="0"/>
        <w:rPr>
          <w:rFonts w:ascii="GHEA Grapalat" w:hAnsi="GHEA Grapalat" w:cs="GHEA Grapalat"/>
          <w:lang w:val="af-ZA"/>
        </w:rPr>
      </w:pPr>
    </w:p>
    <w:p w:rsidR="00E72C6B" w:rsidRPr="005B41AC" w:rsidRDefault="00E72C6B" w:rsidP="005B41AC">
      <w:pPr>
        <w:pStyle w:val="ListParagraph"/>
        <w:numPr>
          <w:ilvl w:val="0"/>
          <w:numId w:val="3"/>
        </w:numPr>
        <w:spacing w:after="0"/>
        <w:rPr>
          <w:rFonts w:ascii="Sylfaen" w:hAnsi="Sylfaen" w:cs="Sylfaen"/>
          <w:lang w:val="af-ZA"/>
        </w:rPr>
      </w:pPr>
      <w:r w:rsidRPr="005B41AC">
        <w:rPr>
          <w:rFonts w:ascii="GHEA Grapalat" w:hAnsi="GHEA Grapalat" w:cs="GHEA Grapalat"/>
          <w:lang w:val="hy-AM"/>
        </w:rPr>
        <w:t xml:space="preserve"> Ծ</w:t>
      </w:r>
      <w:r w:rsidRPr="005B41AC">
        <w:rPr>
          <w:rFonts w:ascii="Sylfaen" w:hAnsi="Sylfaen" w:cs="Sylfaen"/>
          <w:lang w:val="pt-BR"/>
        </w:rPr>
        <w:t xml:space="preserve">անուցում ուղարկել </w:t>
      </w:r>
      <w:r w:rsidRPr="005B41AC">
        <w:rPr>
          <w:rFonts w:ascii="Sylfaen" w:hAnsi="Sylfaen" w:cs="Sylfaen"/>
          <w:lang w:val="hy-AM"/>
        </w:rPr>
        <w:t>02.03.2015թին</w:t>
      </w:r>
      <w:r w:rsidRPr="005B41AC">
        <w:rPr>
          <w:rFonts w:ascii="Sylfaen" w:hAnsi="Sylfaen" w:cs="Sylfaen"/>
          <w:lang w:val="pt-BR"/>
        </w:rPr>
        <w:t xml:space="preserve">  </w:t>
      </w:r>
      <w:r w:rsidRPr="005B41AC">
        <w:rPr>
          <w:rFonts w:ascii="Sylfaen" w:hAnsi="Sylfaen" w:cs="Sylfaen"/>
          <w:lang w:val="hy-AM"/>
        </w:rPr>
        <w:t>ընտրված մասնակցին</w:t>
      </w:r>
      <w:r w:rsidRPr="005B41AC">
        <w:rPr>
          <w:rFonts w:ascii="Sylfaen" w:hAnsi="Sylfaen" w:cs="Sylfaen"/>
          <w:lang w:val="pt-BR"/>
        </w:rPr>
        <w:t>,</w:t>
      </w:r>
      <w:r w:rsidRPr="005B41AC">
        <w:rPr>
          <w:rFonts w:ascii="Sylfaen" w:hAnsi="Sylfaen" w:cs="Sylfaen"/>
          <w:lang w:val="hy-AM"/>
        </w:rPr>
        <w:t>որպիսզի ներկայանա գնի իջեցման բանակցությունների</w:t>
      </w:r>
      <w:r w:rsidRPr="005B41AC">
        <w:rPr>
          <w:rFonts w:ascii="Sylfaen" w:hAnsi="Sylfaen" w:cs="Sylfaen"/>
          <w:lang w:val="pt-BR"/>
        </w:rPr>
        <w:t xml:space="preserve"> </w:t>
      </w:r>
      <w:r w:rsidRPr="005B41AC">
        <w:rPr>
          <w:rFonts w:ascii="Sylfaen" w:hAnsi="Sylfaen" w:cs="Sylfaen"/>
          <w:lang w:val="hy-AM"/>
        </w:rPr>
        <w:t>05.03.2015թ-ին</w:t>
      </w:r>
      <w:r w:rsidRPr="005B41AC">
        <w:rPr>
          <w:rFonts w:ascii="Sylfaen" w:hAnsi="Sylfaen" w:cs="Sylfaen"/>
          <w:lang w:val="af-ZA"/>
        </w:rPr>
        <w:t>:</w:t>
      </w:r>
    </w:p>
    <w:p w:rsidR="00E72C6B" w:rsidRDefault="00E72C6B" w:rsidP="00BC6540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Default="00E72C6B" w:rsidP="00BC6540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Default="00E72C6B" w:rsidP="00BC6540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Default="00E72C6B" w:rsidP="00BC6540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Default="00E72C6B" w:rsidP="00BC6540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2C6B" w:rsidRPr="00021890" w:rsidRDefault="00E72C6B" w:rsidP="00BC6540">
      <w:pPr>
        <w:spacing w:after="0"/>
        <w:ind w:firstLine="709"/>
        <w:jc w:val="both"/>
        <w:rPr>
          <w:rFonts w:ascii="Tahoma" w:hAnsi="Tahoma" w:cs="Tahoma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szCs w:val="20"/>
          <w:lang w:val="af-ZA"/>
        </w:rPr>
        <w:t>Չափաբաժին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N</w:t>
      </w:r>
      <w:r w:rsidRPr="00E869AD">
        <w:rPr>
          <w:rFonts w:ascii="Tahoma" w:hAnsi="Tahoma" w:cs="Tahoma"/>
          <w:sz w:val="20"/>
          <w:szCs w:val="20"/>
          <w:lang w:val="af-ZA"/>
        </w:rPr>
        <w:t>2</w:t>
      </w:r>
    </w:p>
    <w:p w:rsidR="00E72C6B" w:rsidRPr="00A949B2" w:rsidRDefault="00E72C6B" w:rsidP="00BC6540">
      <w:pPr>
        <w:spacing w:after="0"/>
        <w:ind w:firstLine="709"/>
        <w:jc w:val="both"/>
        <w:rPr>
          <w:rFonts w:ascii="Tahoma" w:hAnsi="Tahoma" w:cs="Tahoma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Բակտերիոցիդ լամպ երկու լամպանի</w:t>
      </w:r>
    </w:p>
    <w:tbl>
      <w:tblPr>
        <w:tblW w:w="15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43"/>
        <w:gridCol w:w="3015"/>
        <w:gridCol w:w="4596"/>
        <w:gridCol w:w="3978"/>
        <w:gridCol w:w="3243"/>
      </w:tblGrid>
      <w:tr w:rsidR="00E72C6B" w:rsidRPr="005D6528">
        <w:trPr>
          <w:trHeight w:val="626"/>
          <w:jc w:val="center"/>
        </w:trPr>
        <w:tc>
          <w:tcPr>
            <w:tcW w:w="84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Հ/Հ</w:t>
            </w:r>
          </w:p>
        </w:tc>
        <w:tc>
          <w:tcPr>
            <w:tcW w:w="3015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Մասնակցի անվանումը </w:t>
            </w:r>
          </w:p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4596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Հրավերի պահանջներին համապատասխանող հայտեր </w:t>
            </w:r>
          </w:p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3978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4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E72C6B" w:rsidRPr="003F539B">
        <w:trPr>
          <w:trHeight w:val="626"/>
          <w:jc w:val="center"/>
        </w:trPr>
        <w:tc>
          <w:tcPr>
            <w:tcW w:w="84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3015" w:type="dxa"/>
          </w:tcPr>
          <w:p w:rsidR="00E72C6B" w:rsidRPr="005D6528" w:rsidRDefault="00E72C6B" w:rsidP="00B9429E">
            <w:pPr>
              <w:spacing w:before="0" w:after="0"/>
              <w:ind w:left="0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>&lt;&lt;Ալմեդա&gt;&gt; ՍՊԸ</w:t>
            </w:r>
          </w:p>
        </w:tc>
        <w:tc>
          <w:tcPr>
            <w:tcW w:w="4596" w:type="dxa"/>
          </w:tcPr>
          <w:p w:rsidR="00E72C6B" w:rsidRPr="005D6528" w:rsidRDefault="00E72C6B" w:rsidP="00B9429E">
            <w:pPr>
              <w:jc w:val="center"/>
              <w:rPr>
                <w:lang w:val="hy-AM"/>
              </w:rPr>
            </w:pPr>
          </w:p>
        </w:tc>
        <w:tc>
          <w:tcPr>
            <w:tcW w:w="3978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324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hy-AM"/>
              </w:rPr>
              <w:t>Առաջարկված գինը գերազանցում է պլանով նախատեսված գնին</w:t>
            </w:r>
          </w:p>
        </w:tc>
      </w:tr>
      <w:tr w:rsidR="00E72C6B" w:rsidRPr="005D6528">
        <w:trPr>
          <w:trHeight w:val="626"/>
          <w:jc w:val="center"/>
        </w:trPr>
        <w:tc>
          <w:tcPr>
            <w:tcW w:w="84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3015" w:type="dxa"/>
          </w:tcPr>
          <w:p w:rsidR="00E72C6B" w:rsidRPr="005D6528" w:rsidRDefault="00E72C6B" w:rsidP="00B9429E">
            <w:pPr>
              <w:spacing w:before="0" w:after="0"/>
              <w:ind w:left="0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>&lt;&lt;Մեդտեխսերվիս&gt;&gt; ՍՊԸ</w:t>
            </w:r>
          </w:p>
        </w:tc>
        <w:tc>
          <w:tcPr>
            <w:tcW w:w="4596" w:type="dxa"/>
          </w:tcPr>
          <w:p w:rsidR="00E72C6B" w:rsidRPr="005D6528" w:rsidRDefault="00E72C6B" w:rsidP="00B9429E">
            <w:pPr>
              <w:jc w:val="center"/>
              <w:rPr>
                <w:lang w:val="hy-AM"/>
              </w:rPr>
            </w:pPr>
          </w:p>
        </w:tc>
        <w:tc>
          <w:tcPr>
            <w:tcW w:w="3978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24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E72C6B" w:rsidRPr="005D6528">
        <w:trPr>
          <w:trHeight w:val="626"/>
          <w:jc w:val="center"/>
        </w:trPr>
        <w:tc>
          <w:tcPr>
            <w:tcW w:w="84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3015" w:type="dxa"/>
          </w:tcPr>
          <w:p w:rsidR="00E72C6B" w:rsidRPr="005D6528" w:rsidRDefault="00E72C6B" w:rsidP="00B9429E">
            <w:pPr>
              <w:spacing w:before="0" w:after="0"/>
              <w:ind w:left="34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>&lt;&lt;Մեդիտեք&gt;&gt; ՍՊԸ</w:t>
            </w:r>
          </w:p>
        </w:tc>
        <w:tc>
          <w:tcPr>
            <w:tcW w:w="4596" w:type="dxa"/>
          </w:tcPr>
          <w:p w:rsidR="00E72C6B" w:rsidRPr="005D6528" w:rsidRDefault="00E72C6B" w:rsidP="00B9429E">
            <w:pPr>
              <w:jc w:val="center"/>
              <w:rPr>
                <w:lang w:val="hy-AM"/>
              </w:rPr>
            </w:pPr>
          </w:p>
        </w:tc>
        <w:tc>
          <w:tcPr>
            <w:tcW w:w="3978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24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E72C6B" w:rsidRPr="005D6528">
        <w:trPr>
          <w:trHeight w:val="626"/>
          <w:jc w:val="center"/>
        </w:trPr>
        <w:tc>
          <w:tcPr>
            <w:tcW w:w="84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3015" w:type="dxa"/>
          </w:tcPr>
          <w:p w:rsidR="00E72C6B" w:rsidRPr="005D6528" w:rsidRDefault="00E72C6B" w:rsidP="00B9429E">
            <w:pPr>
              <w:tabs>
                <w:tab w:val="left" w:pos="376"/>
              </w:tabs>
              <w:spacing w:before="0" w:after="0"/>
              <w:ind w:left="34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ab/>
              <w:t>&lt;&lt;Դիավան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en-US"/>
              </w:rPr>
              <w:t>տ</w:t>
            </w:r>
            <w:r w:rsidRPr="005D6528">
              <w:rPr>
                <w:rFonts w:ascii="GHEA Grapalat" w:hAnsi="GHEA Grapalat" w:cs="GHEA Grapalat"/>
                <w:sz w:val="20"/>
                <w:szCs w:val="20"/>
              </w:rPr>
              <w:t>&gt;&gt; ՍՊԸ</w:t>
            </w:r>
          </w:p>
        </w:tc>
        <w:tc>
          <w:tcPr>
            <w:tcW w:w="4596" w:type="dxa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3978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24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E72C6B" w:rsidRPr="005D6528">
        <w:trPr>
          <w:trHeight w:val="626"/>
          <w:jc w:val="center"/>
        </w:trPr>
        <w:tc>
          <w:tcPr>
            <w:tcW w:w="84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3015" w:type="dxa"/>
          </w:tcPr>
          <w:p w:rsidR="00E72C6B" w:rsidRPr="005D6528" w:rsidRDefault="00E72C6B" w:rsidP="00B9429E">
            <w:pPr>
              <w:spacing w:before="0" w:after="0"/>
              <w:ind w:left="34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>&lt;&lt;Յունիմեդ&gt;&gt; ՍՊԸ</w:t>
            </w:r>
          </w:p>
        </w:tc>
        <w:tc>
          <w:tcPr>
            <w:tcW w:w="4596" w:type="dxa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3978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243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</w:tbl>
    <w:p w:rsidR="00E72C6B" w:rsidRDefault="00E72C6B" w:rsidP="00BC6540">
      <w:pPr>
        <w:spacing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E72C6B" w:rsidRDefault="00E72C6B" w:rsidP="00BC6540">
      <w:pPr>
        <w:spacing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E72C6B" w:rsidRPr="00E869AD" w:rsidRDefault="00E72C6B" w:rsidP="00BC6540">
      <w:pPr>
        <w:spacing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1"/>
        <w:gridCol w:w="3854"/>
        <w:gridCol w:w="3281"/>
        <w:gridCol w:w="3522"/>
      </w:tblGrid>
      <w:tr w:rsidR="00E72C6B" w:rsidRPr="003F539B">
        <w:trPr>
          <w:trHeight w:val="626"/>
          <w:jc w:val="center"/>
        </w:trPr>
        <w:tc>
          <w:tcPr>
            <w:tcW w:w="2891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Մասնակիցների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զբաղեցրած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854" w:type="dxa"/>
            <w:vAlign w:val="center"/>
          </w:tcPr>
          <w:p w:rsidR="00E72C6B" w:rsidRPr="005D6528" w:rsidRDefault="00E72C6B" w:rsidP="005B41AC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81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մասնակից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/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522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առաջարկած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գին</w:t>
            </w:r>
          </w:p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/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առանց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ԱՀՀ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հազ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 </w:t>
            </w:r>
            <w:r w:rsidRPr="005D6528">
              <w:rPr>
                <w:rFonts w:ascii="Sylfaen" w:hAnsi="Sylfaen" w:cs="Sylfaen"/>
                <w:sz w:val="20"/>
                <w:szCs w:val="20"/>
                <w:lang w:val="af-ZA"/>
              </w:rPr>
              <w:t>դրամ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af-ZA"/>
              </w:rPr>
              <w:t>/</w:t>
            </w:r>
          </w:p>
        </w:tc>
      </w:tr>
      <w:tr w:rsidR="00E72C6B" w:rsidRPr="005D6528">
        <w:trPr>
          <w:trHeight w:val="654"/>
          <w:jc w:val="center"/>
        </w:trPr>
        <w:tc>
          <w:tcPr>
            <w:tcW w:w="2891" w:type="dxa"/>
          </w:tcPr>
          <w:p w:rsidR="00E72C6B" w:rsidRPr="005D6528" w:rsidRDefault="00E72C6B" w:rsidP="00B9429E">
            <w:pPr>
              <w:widowControl w:val="0"/>
              <w:tabs>
                <w:tab w:val="left" w:pos="329"/>
              </w:tabs>
              <w:ind w:right="-44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3854" w:type="dxa"/>
          </w:tcPr>
          <w:p w:rsidR="00E72C6B" w:rsidRPr="005D6528" w:rsidRDefault="00E72C6B" w:rsidP="005B41AC">
            <w:pPr>
              <w:spacing w:before="0" w:after="0"/>
              <w:ind w:left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>&lt;&lt;Ալմեդա&gt;&gt; ՍՊԸ</w:t>
            </w:r>
          </w:p>
        </w:tc>
        <w:tc>
          <w:tcPr>
            <w:tcW w:w="3281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3522" w:type="dxa"/>
            <w:vAlign w:val="center"/>
          </w:tcPr>
          <w:p w:rsidR="00E72C6B" w:rsidRPr="005D6528" w:rsidRDefault="00E72C6B" w:rsidP="00B9429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5D6528">
              <w:rPr>
                <w:rFonts w:ascii="GHEA Grapalat" w:hAnsi="GHEA Grapalat" w:cs="GHEA Grapalat"/>
                <w:sz w:val="16"/>
                <w:szCs w:val="16"/>
                <w:lang w:val="en-US"/>
              </w:rPr>
              <w:t>500000</w:t>
            </w:r>
          </w:p>
        </w:tc>
      </w:tr>
      <w:tr w:rsidR="00E72C6B" w:rsidRPr="005D6528">
        <w:trPr>
          <w:trHeight w:val="626"/>
          <w:jc w:val="center"/>
        </w:trPr>
        <w:tc>
          <w:tcPr>
            <w:tcW w:w="2891" w:type="dxa"/>
          </w:tcPr>
          <w:p w:rsidR="00E72C6B" w:rsidRPr="005D6528" w:rsidRDefault="00E72C6B" w:rsidP="00B9429E">
            <w:pPr>
              <w:widowControl w:val="0"/>
              <w:tabs>
                <w:tab w:val="left" w:pos="329"/>
              </w:tabs>
              <w:ind w:right="-44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</w:p>
        </w:tc>
        <w:tc>
          <w:tcPr>
            <w:tcW w:w="3854" w:type="dxa"/>
          </w:tcPr>
          <w:p w:rsidR="00E72C6B" w:rsidRPr="005D6528" w:rsidRDefault="00E72C6B" w:rsidP="005B41AC">
            <w:pPr>
              <w:spacing w:before="0" w:after="0"/>
              <w:ind w:left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>&lt;&lt;Մեդտեխսերվիս&gt;&gt; ՍՊԸ</w:t>
            </w:r>
          </w:p>
        </w:tc>
        <w:tc>
          <w:tcPr>
            <w:tcW w:w="3281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3522" w:type="dxa"/>
            <w:vAlign w:val="center"/>
          </w:tcPr>
          <w:p w:rsidR="00E72C6B" w:rsidRPr="005D6528" w:rsidRDefault="00E72C6B" w:rsidP="00B9429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</w:tr>
      <w:tr w:rsidR="00E72C6B" w:rsidRPr="005D6528">
        <w:trPr>
          <w:trHeight w:val="654"/>
          <w:jc w:val="center"/>
        </w:trPr>
        <w:tc>
          <w:tcPr>
            <w:tcW w:w="2891" w:type="dxa"/>
          </w:tcPr>
          <w:p w:rsidR="00E72C6B" w:rsidRPr="005D6528" w:rsidRDefault="00E72C6B" w:rsidP="00B9429E">
            <w:pPr>
              <w:widowControl w:val="0"/>
              <w:tabs>
                <w:tab w:val="left" w:pos="329"/>
              </w:tabs>
              <w:ind w:right="-44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</w:p>
        </w:tc>
        <w:tc>
          <w:tcPr>
            <w:tcW w:w="3854" w:type="dxa"/>
          </w:tcPr>
          <w:p w:rsidR="00E72C6B" w:rsidRPr="005D6528" w:rsidRDefault="00E72C6B" w:rsidP="005B41AC">
            <w:pPr>
              <w:spacing w:before="0" w:after="0"/>
              <w:ind w:left="34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>&lt;&lt;Մեդիտեք&gt;&gt; ՍՊԸ</w:t>
            </w:r>
          </w:p>
        </w:tc>
        <w:tc>
          <w:tcPr>
            <w:tcW w:w="3281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3522" w:type="dxa"/>
            <w:vAlign w:val="center"/>
          </w:tcPr>
          <w:p w:rsidR="00E72C6B" w:rsidRPr="005D6528" w:rsidRDefault="00E72C6B" w:rsidP="00B9429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</w:tr>
      <w:tr w:rsidR="00E72C6B" w:rsidRPr="005D6528">
        <w:trPr>
          <w:trHeight w:val="654"/>
          <w:jc w:val="center"/>
        </w:trPr>
        <w:tc>
          <w:tcPr>
            <w:tcW w:w="2891" w:type="dxa"/>
          </w:tcPr>
          <w:p w:rsidR="00E72C6B" w:rsidRPr="005D6528" w:rsidRDefault="00E72C6B" w:rsidP="00B9429E">
            <w:pPr>
              <w:widowControl w:val="0"/>
              <w:tabs>
                <w:tab w:val="left" w:pos="329"/>
              </w:tabs>
              <w:ind w:right="-44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3854" w:type="dxa"/>
          </w:tcPr>
          <w:p w:rsidR="00E72C6B" w:rsidRPr="005D6528" w:rsidRDefault="00E72C6B" w:rsidP="005B41AC">
            <w:pPr>
              <w:tabs>
                <w:tab w:val="left" w:pos="376"/>
              </w:tabs>
              <w:spacing w:before="0" w:after="0"/>
              <w:ind w:left="34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>&lt;&lt;Դիավան</w:t>
            </w:r>
            <w:r w:rsidRPr="005D6528">
              <w:rPr>
                <w:rFonts w:ascii="GHEA Grapalat" w:hAnsi="GHEA Grapalat" w:cs="GHEA Grapalat"/>
                <w:sz w:val="20"/>
                <w:szCs w:val="20"/>
                <w:lang w:val="en-US"/>
              </w:rPr>
              <w:t>տ</w:t>
            </w:r>
            <w:r w:rsidRPr="005D6528">
              <w:rPr>
                <w:rFonts w:ascii="GHEA Grapalat" w:hAnsi="GHEA Grapalat" w:cs="GHEA Grapalat"/>
                <w:sz w:val="20"/>
                <w:szCs w:val="20"/>
              </w:rPr>
              <w:t>&gt;&gt; ՍՊԸ</w:t>
            </w:r>
          </w:p>
        </w:tc>
        <w:tc>
          <w:tcPr>
            <w:tcW w:w="3281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3522" w:type="dxa"/>
            <w:vAlign w:val="center"/>
          </w:tcPr>
          <w:p w:rsidR="00E72C6B" w:rsidRPr="005D6528" w:rsidRDefault="00E72C6B" w:rsidP="00B9429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</w:tr>
      <w:tr w:rsidR="00E72C6B" w:rsidRPr="005D6528">
        <w:trPr>
          <w:trHeight w:val="654"/>
          <w:jc w:val="center"/>
        </w:trPr>
        <w:tc>
          <w:tcPr>
            <w:tcW w:w="2891" w:type="dxa"/>
          </w:tcPr>
          <w:p w:rsidR="00E72C6B" w:rsidRPr="005D6528" w:rsidRDefault="00E72C6B" w:rsidP="00B9429E">
            <w:pPr>
              <w:widowControl w:val="0"/>
              <w:tabs>
                <w:tab w:val="left" w:pos="329"/>
              </w:tabs>
              <w:ind w:right="-44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3854" w:type="dxa"/>
          </w:tcPr>
          <w:p w:rsidR="00E72C6B" w:rsidRPr="005D6528" w:rsidRDefault="00E72C6B" w:rsidP="005B41AC">
            <w:pPr>
              <w:spacing w:before="0" w:after="0"/>
              <w:ind w:left="34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D6528">
              <w:rPr>
                <w:rFonts w:ascii="GHEA Grapalat" w:hAnsi="GHEA Grapalat" w:cs="GHEA Grapalat"/>
                <w:sz w:val="20"/>
                <w:szCs w:val="20"/>
              </w:rPr>
              <w:t>&lt;&lt;Յունիմեդ&gt;&gt; ՍՊԸ</w:t>
            </w:r>
          </w:p>
        </w:tc>
        <w:tc>
          <w:tcPr>
            <w:tcW w:w="3281" w:type="dxa"/>
            <w:vAlign w:val="center"/>
          </w:tcPr>
          <w:p w:rsidR="00E72C6B" w:rsidRPr="005D6528" w:rsidRDefault="00E72C6B" w:rsidP="00B9429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3522" w:type="dxa"/>
            <w:vAlign w:val="center"/>
          </w:tcPr>
          <w:p w:rsidR="00E72C6B" w:rsidRPr="005D6528" w:rsidRDefault="00E72C6B" w:rsidP="00B9429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</w:tr>
    </w:tbl>
    <w:p w:rsidR="00E72C6B" w:rsidRPr="005B41AC" w:rsidRDefault="00E72C6B" w:rsidP="00BC6540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 w:rsidRPr="005B41AC">
        <w:rPr>
          <w:rFonts w:ascii="GHEA Grapalat" w:hAnsi="GHEA Grapalat" w:cs="GHEA Grapalat"/>
          <w:sz w:val="24"/>
          <w:szCs w:val="24"/>
        </w:rPr>
        <w:t xml:space="preserve">Հանձնաժողովը որոշեց </w:t>
      </w:r>
    </w:p>
    <w:p w:rsidR="00E72C6B" w:rsidRPr="005B41AC" w:rsidRDefault="00E72C6B" w:rsidP="005B41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5B41AC">
        <w:rPr>
          <w:rFonts w:ascii="GHEA Grapalat" w:hAnsi="GHEA Grapalat" w:cs="GHEA Grapalat"/>
          <w:sz w:val="24"/>
          <w:szCs w:val="24"/>
        </w:rPr>
        <w:t>բակտերիոցիդ</w:t>
      </w:r>
      <w:r w:rsidRPr="005B41A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5B41AC">
        <w:rPr>
          <w:rFonts w:ascii="GHEA Grapalat" w:hAnsi="GHEA Grapalat" w:cs="GHEA Grapalat"/>
          <w:sz w:val="24"/>
          <w:szCs w:val="24"/>
        </w:rPr>
        <w:t>լամպի</w:t>
      </w:r>
      <w:r w:rsidRPr="005B41A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5B41AC">
        <w:rPr>
          <w:rFonts w:ascii="GHEA Grapalat" w:hAnsi="GHEA Grapalat" w:cs="GHEA Grapalat"/>
          <w:sz w:val="24"/>
          <w:szCs w:val="24"/>
        </w:rPr>
        <w:t>համար</w:t>
      </w:r>
      <w:r w:rsidRPr="005B41A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5B41AC">
        <w:rPr>
          <w:rFonts w:ascii="GHEA Grapalat" w:hAnsi="GHEA Grapalat" w:cs="GHEA Grapalat"/>
          <w:sz w:val="24"/>
          <w:szCs w:val="24"/>
        </w:rPr>
        <w:t>գնման</w:t>
      </w:r>
      <w:r w:rsidRPr="005B41A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5B41AC">
        <w:rPr>
          <w:rFonts w:ascii="GHEA Grapalat" w:hAnsi="GHEA Grapalat" w:cs="GHEA Grapalat"/>
          <w:sz w:val="24"/>
          <w:szCs w:val="24"/>
        </w:rPr>
        <w:t>մրցույթը</w:t>
      </w:r>
      <w:r w:rsidRPr="005B41A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5B41AC">
        <w:rPr>
          <w:rFonts w:ascii="GHEA Grapalat" w:hAnsi="GHEA Grapalat" w:cs="GHEA Grapalat"/>
          <w:sz w:val="24"/>
          <w:szCs w:val="24"/>
        </w:rPr>
        <w:t>համարել</w:t>
      </w:r>
      <w:r w:rsidRPr="005B41A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5B41AC">
        <w:rPr>
          <w:rFonts w:ascii="GHEA Grapalat" w:hAnsi="GHEA Grapalat" w:cs="GHEA Grapalat"/>
          <w:sz w:val="24"/>
          <w:szCs w:val="24"/>
        </w:rPr>
        <w:t>չկայացած</w:t>
      </w:r>
      <w:r w:rsidRPr="005B41AC">
        <w:rPr>
          <w:rFonts w:ascii="GHEA Grapalat" w:hAnsi="GHEA Grapalat" w:cs="GHEA Grapalat"/>
          <w:sz w:val="24"/>
          <w:szCs w:val="24"/>
          <w:lang w:val="ru-RU"/>
        </w:rPr>
        <w:t>:</w:t>
      </w:r>
    </w:p>
    <w:p w:rsidR="00E72C6B" w:rsidRPr="005B41AC" w:rsidRDefault="00E72C6B" w:rsidP="005B41AC">
      <w:pPr>
        <w:pStyle w:val="ListParagraph"/>
        <w:numPr>
          <w:ilvl w:val="0"/>
          <w:numId w:val="3"/>
        </w:numPr>
        <w:spacing w:after="0"/>
        <w:rPr>
          <w:rFonts w:ascii="GHEA Grapalat" w:hAnsi="GHEA Grapalat" w:cs="GHEA Grapalat"/>
          <w:sz w:val="24"/>
          <w:szCs w:val="24"/>
          <w:lang w:val="hy-AM"/>
        </w:rPr>
      </w:pPr>
      <w:r w:rsidRPr="005B41AC">
        <w:rPr>
          <w:rFonts w:ascii="GHEA Grapalat" w:hAnsi="GHEA Grapalat" w:cs="GHEA Grapalat"/>
          <w:sz w:val="24"/>
          <w:szCs w:val="24"/>
          <w:lang w:val="hy-AM"/>
        </w:rPr>
        <w:t>Հավելված 8-ը ուղարկել  գնումների բոլոր մասնակիցներին և տեղդրել լիազոր մարմնի ինտերնետային կայքում:</w:t>
      </w:r>
    </w:p>
    <w:p w:rsidR="00E72C6B" w:rsidRPr="00E3322A" w:rsidRDefault="00E72C6B" w:rsidP="00BC6540">
      <w:pP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E72C6B" w:rsidRPr="00E869AD" w:rsidRDefault="00E72C6B" w:rsidP="00BC6540">
      <w:pPr>
        <w:spacing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szCs w:val="20"/>
          <w:lang w:val="af-ZA"/>
        </w:rPr>
        <w:t>Սույն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հետ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կապված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լրացուցիչ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ստանալու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համար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կարող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եք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դիմել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գնումների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10946">
        <w:rPr>
          <w:rFonts w:ascii="GHEA Grapalat" w:hAnsi="GHEA Grapalat" w:cs="GHEA Grapalat"/>
          <w:sz w:val="20"/>
          <w:szCs w:val="20"/>
          <w:lang w:val="hy-AM"/>
        </w:rPr>
        <w:t>Մարինե</w:t>
      </w:r>
      <w:r w:rsidRPr="00C70A19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10946">
        <w:rPr>
          <w:rFonts w:ascii="GHEA Grapalat" w:hAnsi="GHEA Grapalat" w:cs="GHEA Grapalat"/>
          <w:sz w:val="20"/>
          <w:szCs w:val="20"/>
          <w:lang w:val="hy-AM"/>
        </w:rPr>
        <w:t>Ղազարյանին</w:t>
      </w:r>
      <w:r w:rsidRPr="00E869AD">
        <w:rPr>
          <w:rFonts w:ascii="Tahoma" w:hAnsi="Tahoma" w:cs="Tahoma"/>
          <w:sz w:val="20"/>
          <w:szCs w:val="20"/>
          <w:lang w:val="af-ZA"/>
        </w:rPr>
        <w:t>։</w:t>
      </w:r>
    </w:p>
    <w:p w:rsidR="00E72C6B" w:rsidRPr="00E869AD" w:rsidRDefault="00E72C6B" w:rsidP="00BC6540">
      <w:pPr>
        <w:spacing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szCs w:val="20"/>
          <w:lang w:val="af-ZA"/>
        </w:rPr>
        <w:t>Հեռախոս՝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7155EE">
        <w:rPr>
          <w:rFonts w:ascii="GHEA Grapalat" w:hAnsi="GHEA Grapalat" w:cs="GHEA Grapalat"/>
          <w:sz w:val="20"/>
          <w:szCs w:val="20"/>
          <w:lang w:val="af-ZA"/>
        </w:rPr>
        <w:t>0322 26996</w:t>
      </w:r>
      <w:r w:rsidRPr="00E869AD">
        <w:rPr>
          <w:rFonts w:ascii="Tahoma" w:hAnsi="Tahoma" w:cs="Tahoma"/>
          <w:sz w:val="20"/>
          <w:szCs w:val="20"/>
          <w:lang w:val="af-ZA"/>
        </w:rPr>
        <w:t>։</w:t>
      </w:r>
    </w:p>
    <w:p w:rsidR="00E72C6B" w:rsidRPr="00E869AD" w:rsidRDefault="00E72C6B" w:rsidP="00BC6540">
      <w:pPr>
        <w:spacing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szCs w:val="20"/>
          <w:lang w:val="af-ZA"/>
        </w:rPr>
        <w:t>Էլ</w:t>
      </w:r>
      <w:r w:rsidRPr="00E869A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 w:rsidRPr="00E869AD">
        <w:rPr>
          <w:rFonts w:ascii="Sylfaen" w:hAnsi="Sylfaen" w:cs="Sylfaen"/>
          <w:sz w:val="20"/>
          <w:szCs w:val="20"/>
          <w:lang w:val="af-ZA"/>
        </w:rPr>
        <w:t>փոստ՝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7155EE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hyperlink r:id="rId5" w:history="1">
        <w:r w:rsidRPr="00465141">
          <w:rPr>
            <w:rStyle w:val="Hyperlink"/>
            <w:rFonts w:ascii="GHEA Grapalat" w:hAnsi="GHEA Grapalat" w:cs="GHEA Grapalat"/>
            <w:sz w:val="20"/>
            <w:szCs w:val="20"/>
            <w:lang w:val="af-ZA"/>
          </w:rPr>
          <w:t>tiv3pol@mail.ru</w:t>
        </w:r>
      </w:hyperlink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869AD">
        <w:rPr>
          <w:rFonts w:ascii="Tahoma" w:hAnsi="Tahoma" w:cs="Tahoma"/>
          <w:sz w:val="20"/>
          <w:szCs w:val="20"/>
          <w:lang w:val="af-ZA"/>
        </w:rPr>
        <w:t>։</w:t>
      </w:r>
    </w:p>
    <w:p w:rsidR="00E72C6B" w:rsidRPr="005D2F88" w:rsidRDefault="00E72C6B" w:rsidP="00BC6540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sz w:val="20"/>
          <w:szCs w:val="20"/>
          <w:lang w:val="af-ZA"/>
        </w:rPr>
      </w:pPr>
      <w:r w:rsidRPr="00E869AD">
        <w:rPr>
          <w:rFonts w:ascii="Sylfaen" w:hAnsi="Sylfaen" w:cs="Sylfaen"/>
          <w:i/>
          <w:iCs/>
          <w:sz w:val="20"/>
          <w:szCs w:val="20"/>
          <w:lang w:val="af-ZA"/>
        </w:rPr>
        <w:t>Պատվիրատու</w:t>
      </w:r>
      <w:r w:rsidRPr="00E869AD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` </w:t>
      </w:r>
      <w:r w:rsidRPr="005D2F88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&lt;&lt;</w:t>
      </w:r>
      <w:r>
        <w:rPr>
          <w:rFonts w:ascii="GHEA Grapalat" w:hAnsi="GHEA Grapalat" w:cs="GHEA Grapalat"/>
          <w:i/>
          <w:iCs/>
          <w:sz w:val="20"/>
          <w:szCs w:val="20"/>
        </w:rPr>
        <w:t>Վանաձորի</w:t>
      </w:r>
      <w:r w:rsidRPr="005D2F88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i/>
          <w:iCs/>
          <w:sz w:val="20"/>
          <w:szCs w:val="20"/>
        </w:rPr>
        <w:t>թիվ</w:t>
      </w:r>
      <w:r w:rsidRPr="005D2F88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 3 </w:t>
      </w:r>
      <w:r>
        <w:rPr>
          <w:rFonts w:ascii="GHEA Grapalat" w:hAnsi="GHEA Grapalat" w:cs="GHEA Grapalat"/>
          <w:i/>
          <w:iCs/>
          <w:sz w:val="20"/>
          <w:szCs w:val="20"/>
        </w:rPr>
        <w:t>պոլիկլինիկա</w:t>
      </w:r>
      <w:r w:rsidRPr="005D2F88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&gt;&gt;  </w:t>
      </w:r>
      <w:r>
        <w:rPr>
          <w:rFonts w:ascii="GHEA Grapalat" w:hAnsi="GHEA Grapalat" w:cs="GHEA Grapalat"/>
          <w:i/>
          <w:iCs/>
          <w:sz w:val="20"/>
          <w:szCs w:val="20"/>
        </w:rPr>
        <w:t>ՊՓԲԸ</w:t>
      </w:r>
      <w:r w:rsidRPr="005D2F88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i/>
          <w:iCs/>
          <w:sz w:val="20"/>
          <w:szCs w:val="20"/>
        </w:rPr>
        <w:t>տնօրեն</w:t>
      </w:r>
      <w:r w:rsidRPr="005D2F88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`    </w:t>
      </w:r>
      <w:r w:rsidRPr="00CD7A6C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                          </w:t>
      </w:r>
      <w:r w:rsidRPr="005D2F88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    </w:t>
      </w:r>
      <w:r>
        <w:rPr>
          <w:rFonts w:ascii="GHEA Grapalat" w:hAnsi="GHEA Grapalat" w:cs="GHEA Grapalat"/>
          <w:i/>
          <w:iCs/>
          <w:sz w:val="20"/>
          <w:szCs w:val="20"/>
        </w:rPr>
        <w:t>Ն</w:t>
      </w:r>
      <w:r w:rsidRPr="005D2F88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i/>
          <w:iCs/>
          <w:sz w:val="20"/>
          <w:szCs w:val="20"/>
        </w:rPr>
        <w:t>Լ</w:t>
      </w:r>
      <w:r w:rsidRPr="005D2F88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i/>
          <w:iCs/>
          <w:sz w:val="20"/>
          <w:szCs w:val="20"/>
        </w:rPr>
        <w:t>Քոչարյան</w:t>
      </w:r>
    </w:p>
    <w:p w:rsidR="00E72C6B" w:rsidRPr="00CA0914" w:rsidRDefault="00E72C6B" w:rsidP="00BC6540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E72C6B" w:rsidRPr="00BC6540" w:rsidRDefault="00E72C6B">
      <w:pPr>
        <w:rPr>
          <w:lang w:val="af-ZA"/>
        </w:rPr>
      </w:pPr>
    </w:p>
    <w:sectPr w:rsidR="00E72C6B" w:rsidRPr="00BC6540" w:rsidSect="0016474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2F08"/>
    <w:multiLevelType w:val="hybridMultilevel"/>
    <w:tmpl w:val="CFE2BAF0"/>
    <w:lvl w:ilvl="0" w:tplc="F8022F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GHEA Grapalat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D02AF"/>
    <w:multiLevelType w:val="hybridMultilevel"/>
    <w:tmpl w:val="62249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52A42"/>
    <w:multiLevelType w:val="hybridMultilevel"/>
    <w:tmpl w:val="052CC0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540"/>
    <w:rsid w:val="00021890"/>
    <w:rsid w:val="0002241A"/>
    <w:rsid w:val="00164745"/>
    <w:rsid w:val="00310946"/>
    <w:rsid w:val="00316F4B"/>
    <w:rsid w:val="00357395"/>
    <w:rsid w:val="003B6CFD"/>
    <w:rsid w:val="003F539B"/>
    <w:rsid w:val="00447F4E"/>
    <w:rsid w:val="00465141"/>
    <w:rsid w:val="005B41AC"/>
    <w:rsid w:val="005D2F88"/>
    <w:rsid w:val="005D6528"/>
    <w:rsid w:val="006B4ACC"/>
    <w:rsid w:val="007155EE"/>
    <w:rsid w:val="00791F93"/>
    <w:rsid w:val="00A70144"/>
    <w:rsid w:val="00A949B2"/>
    <w:rsid w:val="00B9429E"/>
    <w:rsid w:val="00BC6540"/>
    <w:rsid w:val="00BE0CC7"/>
    <w:rsid w:val="00C70A19"/>
    <w:rsid w:val="00CA0914"/>
    <w:rsid w:val="00CD7A6C"/>
    <w:rsid w:val="00E1107E"/>
    <w:rsid w:val="00E3322A"/>
    <w:rsid w:val="00E72C6B"/>
    <w:rsid w:val="00E869AD"/>
    <w:rsid w:val="00F8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40"/>
    <w:pPr>
      <w:spacing w:before="240" w:after="240"/>
      <w:ind w:left="357"/>
    </w:pPr>
    <w:rPr>
      <w:rFonts w:cs="Calibri"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6540"/>
    <w:pPr>
      <w:keepNext/>
      <w:spacing w:after="60"/>
      <w:ind w:left="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C6540"/>
    <w:rPr>
      <w:rFonts w:ascii="Arial" w:hAnsi="Arial" w:cs="Arial"/>
      <w:b/>
      <w:bCs/>
      <w:sz w:val="26"/>
      <w:szCs w:val="26"/>
      <w:lang w:val="ru-RU" w:eastAsia="ru-RU"/>
    </w:rPr>
  </w:style>
  <w:style w:type="paragraph" w:styleId="ListParagraph">
    <w:name w:val="List Paragraph"/>
    <w:basedOn w:val="Normal"/>
    <w:uiPriority w:val="99"/>
    <w:qFormat/>
    <w:rsid w:val="00BC6540"/>
    <w:pPr>
      <w:spacing w:before="0" w:after="200" w:line="276" w:lineRule="auto"/>
      <w:ind w:left="720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BC6540"/>
    <w:pPr>
      <w:spacing w:before="0" w:after="120"/>
      <w:ind w:left="283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C6540"/>
    <w:rPr>
      <w:rFonts w:ascii="Times New Roman" w:hAnsi="Times New Roman" w:cs="Times New Roman"/>
      <w:noProof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BC65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C6540"/>
    <w:rPr>
      <w:lang w:val="ru-RU"/>
    </w:rPr>
  </w:style>
  <w:style w:type="character" w:styleId="Hyperlink">
    <w:name w:val="Hyperlink"/>
    <w:basedOn w:val="DefaultParagraphFont"/>
    <w:uiPriority w:val="99"/>
    <w:rsid w:val="00BC65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v3p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7</Pages>
  <Words>574</Words>
  <Characters>3273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10</cp:revision>
  <dcterms:created xsi:type="dcterms:W3CDTF">2015-03-02T12:46:00Z</dcterms:created>
  <dcterms:modified xsi:type="dcterms:W3CDTF">2015-03-02T13:52:00Z</dcterms:modified>
</cp:coreProperties>
</file>