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3B" w:rsidRDefault="00EF193B" w:rsidP="00EF193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EF193B" w:rsidRPr="00301FFB" w:rsidRDefault="002B0B2A" w:rsidP="00EF193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01FFB">
        <w:rPr>
          <w:rFonts w:ascii="GHEA Grapalat" w:hAnsi="GHEA Grapalat"/>
          <w:b/>
          <w:lang w:val="af-ZA"/>
        </w:rPr>
        <w:t>ՇՀ</w:t>
      </w:r>
      <w:r w:rsidR="00301FFB" w:rsidRPr="00301FFB">
        <w:rPr>
          <w:rFonts w:ascii="GHEA Grapalat" w:hAnsi="GHEA Grapalat"/>
          <w:b/>
          <w:lang w:val="af-ZA"/>
        </w:rPr>
        <w:t xml:space="preserve"> </w:t>
      </w:r>
      <w:r w:rsidR="00301FFB" w:rsidRPr="00301FFB">
        <w:rPr>
          <w:rFonts w:ascii="GHEA Grapalat" w:hAnsi="GHEA Grapalat" w:cs="Sylfaen"/>
          <w:b/>
          <w:szCs w:val="24"/>
          <w:lang w:val="af-ZA"/>
        </w:rPr>
        <w:t xml:space="preserve">ԸՆԹԱՑԱԿԱՐԳՈՎ </w:t>
      </w:r>
      <w:r w:rsidR="00EF193B" w:rsidRPr="00301FFB">
        <w:rPr>
          <w:rFonts w:ascii="GHEA Grapalat" w:hAnsi="GHEA Grapalat" w:cs="Sylfaen"/>
          <w:b/>
          <w:szCs w:val="24"/>
          <w:lang w:val="af-ZA"/>
        </w:rPr>
        <w:t>ԿՆՔՎԱԾ</w:t>
      </w:r>
      <w:r w:rsidR="00EF193B" w:rsidRPr="00301FFB">
        <w:rPr>
          <w:rFonts w:ascii="GHEA Grapalat" w:hAnsi="GHEA Grapalat"/>
          <w:b/>
          <w:szCs w:val="24"/>
          <w:lang w:val="af-ZA"/>
        </w:rPr>
        <w:t xml:space="preserve"> </w:t>
      </w:r>
      <w:r w:rsidR="00EF193B" w:rsidRPr="00301FFB">
        <w:rPr>
          <w:rFonts w:ascii="GHEA Grapalat" w:hAnsi="GHEA Grapalat" w:cs="Sylfaen"/>
          <w:b/>
          <w:szCs w:val="24"/>
          <w:lang w:val="af-ZA"/>
        </w:rPr>
        <w:t>ՊԱՅՄԱՆԱԳՐԻ</w:t>
      </w:r>
      <w:r w:rsidR="00EF193B" w:rsidRPr="00301FFB">
        <w:rPr>
          <w:rFonts w:ascii="GHEA Grapalat" w:hAnsi="GHEA Grapalat"/>
          <w:b/>
          <w:szCs w:val="24"/>
          <w:lang w:val="af-ZA"/>
        </w:rPr>
        <w:t xml:space="preserve"> </w:t>
      </w:r>
      <w:r w:rsidR="00EF193B" w:rsidRPr="00301FFB">
        <w:rPr>
          <w:rFonts w:ascii="GHEA Grapalat" w:hAnsi="GHEA Grapalat" w:cs="Sylfaen"/>
          <w:b/>
          <w:szCs w:val="24"/>
          <w:lang w:val="af-ZA"/>
        </w:rPr>
        <w:t>ՄԱՍԻՆ</w:t>
      </w:r>
      <w:r w:rsidR="00EF193B" w:rsidRPr="00301FFB">
        <w:rPr>
          <w:rFonts w:ascii="GHEA Grapalat" w:hAnsi="GHEA Grapalat"/>
          <w:sz w:val="20"/>
          <w:lang w:val="af-ZA"/>
        </w:rPr>
        <w:tab/>
      </w:r>
    </w:p>
    <w:p w:rsidR="00EF193B" w:rsidRPr="00803E2F" w:rsidRDefault="002B0B2A" w:rsidP="00EF193B">
      <w:pPr>
        <w:pStyle w:val="Heading3"/>
        <w:spacing w:after="240" w:line="360" w:lineRule="auto"/>
        <w:ind w:firstLine="0"/>
        <w:rPr>
          <w:rFonts w:ascii="Arial Unicode" w:hAnsi="Arial Unicode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EF193B">
        <w:rPr>
          <w:rFonts w:ascii="GHEA Grapalat" w:hAnsi="GHEA Grapalat"/>
          <w:sz w:val="24"/>
          <w:szCs w:val="24"/>
          <w:lang w:val="af-ZA"/>
        </w:rPr>
        <w:t xml:space="preserve"> </w:t>
      </w:r>
      <w:r w:rsidR="00301FFB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301F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193B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F193B">
        <w:rPr>
          <w:rFonts w:ascii="GHEA Grapalat" w:hAnsi="GHEA Grapalat"/>
          <w:sz w:val="24"/>
          <w:szCs w:val="24"/>
          <w:lang w:val="af-ZA"/>
        </w:rPr>
        <w:t xml:space="preserve"> </w:t>
      </w:r>
      <w:r w:rsidR="00EF193B" w:rsidRPr="00803E2F">
        <w:rPr>
          <w:rFonts w:ascii="Arial Unicode" w:hAnsi="Arial Unicode" w:cs="Sylfaen"/>
          <w:sz w:val="24"/>
          <w:szCs w:val="24"/>
          <w:lang w:val="af-ZA"/>
        </w:rPr>
        <w:t>ԱՄՄ</w:t>
      </w:r>
      <w:r w:rsidR="009168CB" w:rsidRPr="00803E2F">
        <w:rPr>
          <w:rFonts w:ascii="Arial Unicode" w:hAnsi="Arial Unicode" w:cs="Sylfaen"/>
          <w:sz w:val="24"/>
          <w:szCs w:val="24"/>
          <w:lang w:val="af-ZA"/>
        </w:rPr>
        <w:t>ՀՆՈՒՀ3</w:t>
      </w:r>
      <w:r w:rsidRPr="00803E2F">
        <w:rPr>
          <w:rFonts w:ascii="Arial Unicode" w:hAnsi="Arial Unicode" w:cs="Sylfaen"/>
          <w:sz w:val="24"/>
          <w:szCs w:val="24"/>
          <w:lang w:val="af-ZA"/>
        </w:rPr>
        <w:t>-ՇՀ</w:t>
      </w:r>
      <w:r w:rsidR="00EF193B" w:rsidRPr="00803E2F">
        <w:rPr>
          <w:rFonts w:ascii="Arial Unicode" w:hAnsi="Arial Unicode" w:cs="Sylfaen"/>
          <w:sz w:val="24"/>
          <w:szCs w:val="24"/>
          <w:lang w:val="af-ZA"/>
        </w:rPr>
        <w:t>Ա</w:t>
      </w:r>
      <w:r w:rsidRPr="00803E2F">
        <w:rPr>
          <w:rFonts w:ascii="Arial Unicode" w:hAnsi="Arial Unicode" w:cs="Sylfaen"/>
          <w:sz w:val="24"/>
          <w:szCs w:val="24"/>
          <w:lang w:val="af-ZA"/>
        </w:rPr>
        <w:t>Պ</w:t>
      </w:r>
      <w:r w:rsidR="00EF193B" w:rsidRPr="00803E2F">
        <w:rPr>
          <w:rFonts w:ascii="Arial Unicode" w:hAnsi="Arial Unicode" w:cs="Sylfaen"/>
          <w:sz w:val="24"/>
          <w:szCs w:val="24"/>
          <w:lang w:val="af-ZA"/>
        </w:rPr>
        <w:t>ՁԲ-1</w:t>
      </w:r>
      <w:r w:rsidRPr="00803E2F">
        <w:rPr>
          <w:rFonts w:ascii="Arial Unicode" w:hAnsi="Arial Unicode" w:cs="Sylfaen"/>
          <w:sz w:val="24"/>
          <w:szCs w:val="24"/>
          <w:lang w:val="af-ZA"/>
        </w:rPr>
        <w:t>5</w:t>
      </w:r>
      <w:r w:rsidR="00EF193B" w:rsidRPr="00803E2F">
        <w:rPr>
          <w:rFonts w:ascii="Arial Unicode" w:hAnsi="Arial Unicode" w:cs="Sylfaen"/>
          <w:sz w:val="24"/>
          <w:szCs w:val="24"/>
          <w:lang w:val="af-ZA"/>
        </w:rPr>
        <w:t>/</w:t>
      </w:r>
      <w:r w:rsidRPr="00803E2F">
        <w:rPr>
          <w:rFonts w:ascii="Arial Unicode" w:hAnsi="Arial Unicode" w:cs="Sylfaen"/>
          <w:sz w:val="24"/>
          <w:szCs w:val="24"/>
          <w:lang w:val="af-ZA"/>
        </w:rPr>
        <w:t>1</w:t>
      </w:r>
    </w:p>
    <w:p w:rsidR="00EF193B" w:rsidRPr="0016196D" w:rsidRDefault="0016196D" w:rsidP="0016196D">
      <w:pPr>
        <w:pStyle w:val="Heading3"/>
        <w:spacing w:after="240" w:line="360" w:lineRule="auto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 xml:space="preserve">     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="00EF193B" w:rsidRPr="00882103">
        <w:rPr>
          <w:rFonts w:ascii="GHEA Grapalat" w:hAnsi="GHEA Grapalat"/>
          <w:b w:val="0"/>
          <w:sz w:val="20"/>
          <w:lang w:val="af-ZA"/>
        </w:rPr>
        <w:t>` Մասիս</w:t>
      </w:r>
      <w:r w:rsidR="000C140E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882103">
        <w:rPr>
          <w:rFonts w:ascii="GHEA Grapalat" w:hAnsi="GHEA Grapalat"/>
          <w:b w:val="0"/>
          <w:sz w:val="20"/>
          <w:lang w:val="af-ZA"/>
        </w:rPr>
        <w:t>քաղաք</w:t>
      </w:r>
      <w:r w:rsidR="000C140E" w:rsidRPr="00882103">
        <w:rPr>
          <w:rFonts w:ascii="GHEA Grapalat" w:hAnsi="GHEA Grapalat"/>
          <w:b w:val="0"/>
          <w:sz w:val="20"/>
          <w:lang w:val="af-ZA"/>
        </w:rPr>
        <w:t xml:space="preserve">ի թիվ </w:t>
      </w:r>
      <w:r w:rsidR="00882103" w:rsidRPr="00882103">
        <w:rPr>
          <w:rFonts w:ascii="GHEA Grapalat" w:hAnsi="GHEA Grapalat"/>
          <w:b w:val="0"/>
          <w:sz w:val="20"/>
          <w:lang w:val="af-ZA"/>
        </w:rPr>
        <w:t>3</w:t>
      </w:r>
      <w:r w:rsidR="000C140E" w:rsidRPr="00882103">
        <w:rPr>
          <w:rFonts w:ascii="GHEA Grapalat" w:hAnsi="GHEA Grapalat"/>
          <w:b w:val="0"/>
          <w:sz w:val="20"/>
          <w:lang w:val="af-ZA"/>
        </w:rPr>
        <w:t xml:space="preserve"> մանկապարտեզ ՀՈԱԿ-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ը,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որը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է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882103" w:rsidRPr="00882103">
        <w:rPr>
          <w:rFonts w:ascii="GHEA Grapalat" w:hAnsi="GHEA Grapalat"/>
          <w:b w:val="0"/>
          <w:sz w:val="20"/>
          <w:lang w:val="af-ZA"/>
        </w:rPr>
        <w:t xml:space="preserve">Ազատամարտիկների 27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հասցեում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,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ստորև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է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882103" w:rsidRPr="00803E2F">
        <w:rPr>
          <w:rFonts w:ascii="GHEA Grapalat" w:hAnsi="GHEA Grapalat" w:cs="Sylfaen"/>
          <w:b w:val="0"/>
          <w:sz w:val="20"/>
          <w:lang w:val="af-ZA"/>
        </w:rPr>
        <w:t>ԱՄՄՀՆՈՒՀ3-ՇՀԱՊՁԲ-15/1</w:t>
      </w:r>
      <w:r>
        <w:rPr>
          <w:rFonts w:ascii="Arial Unicode" w:hAnsi="Arial Unicode" w:cs="Sylfaen"/>
          <w:b w:val="0"/>
          <w:sz w:val="20"/>
          <w:lang w:val="af-ZA"/>
        </w:rPr>
        <w:t xml:space="preserve"> </w:t>
      </w:r>
      <w:r w:rsidR="00EF193B" w:rsidRPr="0016196D">
        <w:rPr>
          <w:rFonts w:ascii="Arial Unicode" w:hAnsi="Arial Unicode" w:cs="Sylfaen"/>
          <w:b w:val="0"/>
          <w:sz w:val="20"/>
          <w:lang w:val="af-ZA"/>
        </w:rPr>
        <w:t>ծածկագրով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16196D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301FFB" w:rsidRPr="0016196D">
        <w:rPr>
          <w:rFonts w:ascii="Arial Unicode" w:hAnsi="Arial Unicode"/>
          <w:b w:val="0"/>
          <w:sz w:val="20"/>
          <w:lang w:val="af-ZA"/>
        </w:rPr>
        <w:t xml:space="preserve">ՇՀ </w:t>
      </w:r>
      <w:r w:rsidR="00301FFB" w:rsidRPr="0016196D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16196D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16196D">
        <w:rPr>
          <w:rFonts w:ascii="GHEA Grapalat" w:hAnsi="GHEA Grapalat" w:cs="Sylfaen"/>
          <w:b w:val="0"/>
          <w:sz w:val="20"/>
          <w:lang w:val="af-ZA"/>
        </w:rPr>
        <w:t>կնքված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16196D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16196D">
        <w:rPr>
          <w:rFonts w:ascii="GHEA Grapalat" w:hAnsi="GHEA Grapalat" w:cs="Sylfaen"/>
          <w:b w:val="0"/>
          <w:sz w:val="20"/>
          <w:lang w:val="af-ZA"/>
        </w:rPr>
        <w:t>մասին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16196D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="00EF193B" w:rsidRPr="0016196D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142"/>
        <w:gridCol w:w="122"/>
        <w:gridCol w:w="161"/>
        <w:gridCol w:w="326"/>
        <w:gridCol w:w="241"/>
        <w:gridCol w:w="425"/>
        <w:gridCol w:w="268"/>
        <w:gridCol w:w="148"/>
        <w:gridCol w:w="27"/>
        <w:gridCol w:w="124"/>
        <w:gridCol w:w="20"/>
        <w:gridCol w:w="406"/>
        <w:gridCol w:w="147"/>
        <w:gridCol w:w="192"/>
        <w:gridCol w:w="86"/>
        <w:gridCol w:w="567"/>
        <w:gridCol w:w="142"/>
        <w:gridCol w:w="49"/>
        <w:gridCol w:w="92"/>
        <w:gridCol w:w="327"/>
        <w:gridCol w:w="192"/>
        <w:gridCol w:w="170"/>
        <w:gridCol w:w="162"/>
        <w:gridCol w:w="425"/>
        <w:gridCol w:w="106"/>
        <w:gridCol w:w="413"/>
        <w:gridCol w:w="48"/>
        <w:gridCol w:w="294"/>
        <w:gridCol w:w="177"/>
        <w:gridCol w:w="204"/>
        <w:gridCol w:w="34"/>
        <w:gridCol w:w="153"/>
        <w:gridCol w:w="130"/>
        <w:gridCol w:w="22"/>
        <w:gridCol w:w="536"/>
        <w:gridCol w:w="198"/>
        <w:gridCol w:w="39"/>
        <w:gridCol w:w="198"/>
        <w:gridCol w:w="113"/>
        <w:gridCol w:w="528"/>
        <w:gridCol w:w="31"/>
        <w:gridCol w:w="186"/>
        <w:gridCol w:w="35"/>
        <w:gridCol w:w="99"/>
        <w:gridCol w:w="840"/>
        <w:gridCol w:w="10"/>
        <w:gridCol w:w="1071"/>
      </w:tblGrid>
      <w:tr w:rsidR="00EF193B" w:rsidTr="00EF193B">
        <w:trPr>
          <w:trHeight w:val="14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52819" w:rsidRPr="00C52819" w:rsidTr="00B141AB">
        <w:trPr>
          <w:trHeight w:val="110"/>
        </w:trPr>
        <w:tc>
          <w:tcPr>
            <w:tcW w:w="6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5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418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52819" w:rsidTr="00B141AB">
        <w:trPr>
          <w:trHeight w:val="175"/>
        </w:trPr>
        <w:tc>
          <w:tcPr>
            <w:tcW w:w="6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18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C52819" w:rsidTr="00B141AB">
        <w:trPr>
          <w:trHeight w:val="275"/>
        </w:trPr>
        <w:tc>
          <w:tcPr>
            <w:tcW w:w="6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189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C52819" w:rsidRPr="003C07B1" w:rsidTr="00B141AB">
        <w:trPr>
          <w:trHeight w:val="40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 w:rsidP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</w:t>
            </w:r>
            <w:r w:rsidR="00B728E9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524DB5">
              <w:rPr>
                <w:rFonts w:ascii="Arial Unicode" w:hAnsi="Arial Unicode" w:cs="Sylfaen"/>
                <w:b/>
                <w:sz w:val="14"/>
                <w:szCs w:val="14"/>
              </w:rPr>
              <w:t>7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52819" w:rsidRDefault="00C52819" w:rsidP="00C85A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Սննդամթերք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85A95" w:rsidRDefault="00C52819" w:rsidP="00C85A9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85A95" w:rsidRDefault="00C52819" w:rsidP="00C8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85A95" w:rsidRDefault="00C52819" w:rsidP="00C85A9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819" w:rsidRDefault="00C528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D00D24" w:rsidRDefault="00D00D24" w:rsidP="003C07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D00D24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12.958.240</w:t>
            </w:r>
          </w:p>
        </w:tc>
        <w:tc>
          <w:tcPr>
            <w:tcW w:w="41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52819" w:rsidRDefault="00C52819" w:rsidP="006834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ՀՀ-ում գործող ստանդարտներին համապատասխան տեխնիկական բնութագրերը կցվում </w:t>
            </w:r>
            <w:r w:rsidR="007B68AC">
              <w:rPr>
                <w:rFonts w:ascii="Sylfaen" w:hAnsi="Sylfaen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C7481A" w:rsidRPr="003C07B1" w:rsidTr="00EF193B">
        <w:trPr>
          <w:trHeight w:val="16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481A" w:rsidRPr="0081728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481A" w:rsidRPr="002B0B2A" w:rsidTr="00EF193B">
        <w:trPr>
          <w:trHeight w:val="137"/>
        </w:trPr>
        <w:tc>
          <w:tcPr>
            <w:tcW w:w="414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 w:rsidP="00301F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EF19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EF193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&lt;&lt;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EF193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EF193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&gt;&gt; 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օրենք</w:t>
            </w:r>
          </w:p>
        </w:tc>
      </w:tr>
      <w:tr w:rsidR="00C7481A" w:rsidRPr="002B0B2A" w:rsidTr="00EF193B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RPr="002B0B2A" w:rsidTr="00EF193B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481A" w:rsidRPr="000C140E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7481A" w:rsidTr="00EF193B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7481A" w:rsidRPr="007A545A" w:rsidTr="00EF193B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7A545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7A545A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A545A" w:rsidRPr="007A545A">
              <w:rPr>
                <w:rFonts w:ascii="Arial Unicode" w:hAnsi="Arial Unicode"/>
                <w:b/>
                <w:sz w:val="14"/>
                <w:szCs w:val="14"/>
              </w:rPr>
              <w:t>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7A545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7A545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7A545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7A545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7A545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7A545A">
              <w:rPr>
                <w:rFonts w:ascii="GHEA Grapalat" w:hAnsi="GHEA Grapalat"/>
                <w:b/>
                <w:sz w:val="14"/>
                <w:szCs w:val="14"/>
              </w:rPr>
              <w:t xml:space="preserve">                51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7A545A" w:rsidRDefault="007A54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6530D7"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համայ</w:t>
            </w:r>
            <w:r w:rsidR="006530D7" w:rsidRPr="006530D7"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ն</w:t>
            </w:r>
            <w:r w:rsidRPr="006530D7"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ք</w:t>
            </w:r>
            <w:r w:rsidR="00C7481A" w:rsidRPr="006530D7"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ային</w:t>
            </w:r>
          </w:p>
        </w:tc>
        <w:tc>
          <w:tcPr>
            <w:tcW w:w="2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Pr="007A545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EF193B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EF193B"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7481A" w:rsidRPr="006834EB" w:rsidRDefault="00C7481A" w:rsidP="004476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 w:rsidRPr="006834E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Pr="006834EB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6834E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7481A" w:rsidTr="00EF193B"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4F1173">
        <w:trPr>
          <w:trHeight w:val="92"/>
        </w:trPr>
        <w:tc>
          <w:tcPr>
            <w:tcW w:w="603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EF193B"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7481A" w:rsidTr="004F1173">
        <w:trPr>
          <w:trHeight w:val="47"/>
        </w:trPr>
        <w:tc>
          <w:tcPr>
            <w:tcW w:w="603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4F1173">
        <w:trPr>
          <w:trHeight w:val="155"/>
        </w:trPr>
        <w:tc>
          <w:tcPr>
            <w:tcW w:w="603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EF193B">
        <w:trPr>
          <w:trHeight w:val="54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RPr="006A229F" w:rsidTr="000069B9">
        <w:trPr>
          <w:trHeight w:val="40"/>
        </w:trPr>
        <w:tc>
          <w:tcPr>
            <w:tcW w:w="154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5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EF19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EF19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EF193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EF193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 w:rsidRPr="00EF19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C7481A" w:rsidTr="000069B9">
        <w:trPr>
          <w:trHeight w:val="213"/>
        </w:trPr>
        <w:tc>
          <w:tcPr>
            <w:tcW w:w="154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75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7481A" w:rsidTr="000069B9">
        <w:trPr>
          <w:trHeight w:val="137"/>
        </w:trPr>
        <w:tc>
          <w:tcPr>
            <w:tcW w:w="154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75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32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7481A" w:rsidTr="000069B9">
        <w:trPr>
          <w:trHeight w:val="137"/>
        </w:trPr>
        <w:tc>
          <w:tcPr>
            <w:tcW w:w="154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75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7481A" w:rsidTr="000069B9">
        <w:trPr>
          <w:trHeight w:val="83"/>
        </w:trPr>
        <w:tc>
          <w:tcPr>
            <w:tcW w:w="1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2B6617" w:rsidRDefault="00C7481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2B6617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943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 w:eastAsia="ru-RU"/>
              </w:rPr>
            </w:pPr>
          </w:p>
        </w:tc>
      </w:tr>
      <w:tr w:rsidR="00524DB5" w:rsidRPr="00AA0B5C" w:rsidTr="000069B9">
        <w:trPr>
          <w:trHeight w:val="83"/>
        </w:trPr>
        <w:tc>
          <w:tcPr>
            <w:tcW w:w="1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 w:rsidRPr="00AA0B5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 w:rsidP="00CA21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Վահան Թադևոսյան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AA0B5C" w:rsidRDefault="002C0A98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1.789.620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2C0A98" w:rsidRDefault="002C0A98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422330" w:rsidRDefault="003C64C2" w:rsidP="00FA7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1.789.620</w:t>
            </w:r>
          </w:p>
        </w:tc>
      </w:tr>
      <w:tr w:rsidR="00524DB5" w:rsidRPr="00AA0B5C" w:rsidTr="000069B9">
        <w:trPr>
          <w:trHeight w:val="83"/>
        </w:trPr>
        <w:tc>
          <w:tcPr>
            <w:tcW w:w="1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7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 w:rsidP="00CA21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&lt;&lt;Էդհովա&gt;&gt;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AA0B5C" w:rsidRDefault="002C0A98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1.826.085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2C0A98" w:rsidRDefault="002C0A98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422330" w:rsidRDefault="003C64C2" w:rsidP="00FA7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1.826.085</w:t>
            </w:r>
          </w:p>
        </w:tc>
      </w:tr>
      <w:tr w:rsidR="006A229F" w:rsidRPr="003C64C2" w:rsidTr="000069B9">
        <w:trPr>
          <w:trHeight w:val="83"/>
        </w:trPr>
        <w:tc>
          <w:tcPr>
            <w:tcW w:w="1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29F" w:rsidRDefault="006A22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</w:t>
            </w:r>
          </w:p>
        </w:tc>
        <w:tc>
          <w:tcPr>
            <w:tcW w:w="17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29F" w:rsidRDefault="006A229F" w:rsidP="00524D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&lt;&lt;Վարդիշո &gt;&gt;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29F" w:rsidRPr="00AA0B5C" w:rsidRDefault="006A22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29F" w:rsidRPr="00AA0B5C" w:rsidRDefault="006A229F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 w:rsidRPr="003C64C2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1.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799</w:t>
            </w:r>
            <w:r w:rsidRPr="003C64C2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620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29F" w:rsidRPr="00AA0B5C" w:rsidRDefault="006A22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29F" w:rsidRPr="002C0A98" w:rsidRDefault="006A229F" w:rsidP="008E7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29F" w:rsidRPr="00AA0B5C" w:rsidRDefault="006A22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29F" w:rsidRPr="003C64C2" w:rsidRDefault="006A229F" w:rsidP="003C64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3C64C2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1.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799</w:t>
            </w:r>
            <w:r w:rsidRPr="003C64C2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620</w:t>
            </w:r>
          </w:p>
        </w:tc>
      </w:tr>
      <w:tr w:rsidR="006A229F" w:rsidRPr="003C64C2" w:rsidTr="00A226C3">
        <w:trPr>
          <w:trHeight w:val="83"/>
        </w:trPr>
        <w:tc>
          <w:tcPr>
            <w:tcW w:w="1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29F" w:rsidRPr="002B6617" w:rsidRDefault="006A229F" w:rsidP="0035106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2B6617">
              <w:rPr>
                <w:rFonts w:ascii="GHEA Grapalat" w:hAnsi="GHEA Grapalat" w:cs="Sylfaen"/>
                <w:b/>
                <w:sz w:val="16"/>
                <w:szCs w:val="16"/>
              </w:rPr>
              <w:t>Չափաբաժին 19</w:t>
            </w:r>
          </w:p>
        </w:tc>
        <w:tc>
          <w:tcPr>
            <w:tcW w:w="943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29F" w:rsidRPr="003C64C2" w:rsidRDefault="006A229F" w:rsidP="003C64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9D610C" w:rsidRPr="003C64C2" w:rsidTr="000069B9">
        <w:trPr>
          <w:trHeight w:val="83"/>
        </w:trPr>
        <w:tc>
          <w:tcPr>
            <w:tcW w:w="1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10C" w:rsidRDefault="009D610C" w:rsidP="006306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10C" w:rsidRDefault="009D610C" w:rsidP="003510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Վահան Թադևոսյան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10C" w:rsidRPr="00AA0B5C" w:rsidRDefault="009D61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10C" w:rsidRPr="00AA0B5C" w:rsidRDefault="009D610C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358.800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10C" w:rsidRPr="00AA0B5C" w:rsidRDefault="009D61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10C" w:rsidRPr="002C0A98" w:rsidRDefault="009D610C" w:rsidP="008E7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10C" w:rsidRPr="00AA0B5C" w:rsidRDefault="009D61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10C" w:rsidRPr="006306DE" w:rsidRDefault="009D610C" w:rsidP="003C64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358.800</w:t>
            </w:r>
          </w:p>
        </w:tc>
      </w:tr>
      <w:tr w:rsidR="009D610C" w:rsidRPr="003C64C2" w:rsidTr="000069B9">
        <w:trPr>
          <w:trHeight w:val="83"/>
        </w:trPr>
        <w:tc>
          <w:tcPr>
            <w:tcW w:w="1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10C" w:rsidRDefault="009D610C" w:rsidP="006306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10C" w:rsidRPr="007B68AC" w:rsidRDefault="009D610C" w:rsidP="003510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 Unicode" w:hAnsi="Arial Unicode"/>
                <w:b/>
                <w:sz w:val="14"/>
                <w:szCs w:val="14"/>
              </w:rPr>
              <w:t>Իննա Գևորգյան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10C" w:rsidRPr="00AA0B5C" w:rsidRDefault="009D61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10C" w:rsidRPr="00AA0B5C" w:rsidRDefault="009D610C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460.000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10C" w:rsidRPr="00AA0B5C" w:rsidRDefault="009D61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10C" w:rsidRPr="002C0A98" w:rsidRDefault="009D610C" w:rsidP="008E7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10C" w:rsidRPr="00AA0B5C" w:rsidRDefault="009D61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10C" w:rsidRPr="006306DE" w:rsidRDefault="009D610C" w:rsidP="003C64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460.000</w:t>
            </w:r>
          </w:p>
        </w:tc>
      </w:tr>
      <w:tr w:rsidR="009D610C" w:rsidRPr="003C64C2" w:rsidTr="000069B9">
        <w:trPr>
          <w:trHeight w:val="83"/>
        </w:trPr>
        <w:tc>
          <w:tcPr>
            <w:tcW w:w="1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10C" w:rsidRDefault="009D610C" w:rsidP="006306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7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10C" w:rsidRDefault="009D610C" w:rsidP="00524DB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&lt;&lt;Սեմիրամիդա&gt;&gt;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10C" w:rsidRPr="00AA0B5C" w:rsidRDefault="009D61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10C" w:rsidRPr="00AA0B5C" w:rsidRDefault="009D610C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364.000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10C" w:rsidRPr="00AA0B5C" w:rsidRDefault="009D61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10C" w:rsidRPr="002C0A98" w:rsidRDefault="009D610C" w:rsidP="005D7D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610C" w:rsidRPr="00AA0B5C" w:rsidRDefault="009D61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10C" w:rsidRPr="006306DE" w:rsidRDefault="009D610C" w:rsidP="003C64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364.000</w:t>
            </w:r>
          </w:p>
        </w:tc>
      </w:tr>
      <w:tr w:rsidR="009D610C" w:rsidRPr="003C64C2" w:rsidTr="000069B9">
        <w:trPr>
          <w:trHeight w:val="83"/>
        </w:trPr>
        <w:tc>
          <w:tcPr>
            <w:tcW w:w="1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10C" w:rsidRPr="002B6617" w:rsidRDefault="009D610C" w:rsidP="002B661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2B661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 w:rsidRPr="002B661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2B6617">
              <w:rPr>
                <w:rFonts w:ascii="GHEA Grapalat" w:hAnsi="GHEA Grapalat" w:cs="Sylfaen"/>
                <w:b/>
                <w:sz w:val="16"/>
                <w:szCs w:val="16"/>
              </w:rPr>
              <w:t xml:space="preserve">   </w:t>
            </w:r>
            <w:r w:rsidRPr="002B661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2-</w:t>
            </w:r>
            <w:r w:rsidRPr="002B6617">
              <w:rPr>
                <w:rFonts w:ascii="GHEA Grapalat" w:hAnsi="GHEA Grapalat" w:cs="Sylfaen"/>
                <w:b/>
                <w:sz w:val="16"/>
                <w:szCs w:val="16"/>
              </w:rPr>
              <w:t>18 և 20-47</w:t>
            </w:r>
          </w:p>
        </w:tc>
        <w:tc>
          <w:tcPr>
            <w:tcW w:w="943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10C" w:rsidRPr="003C64C2" w:rsidRDefault="009D610C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6D10A2" w:rsidRPr="003C64C2" w:rsidTr="000069B9">
        <w:trPr>
          <w:trHeight w:val="83"/>
        </w:trPr>
        <w:tc>
          <w:tcPr>
            <w:tcW w:w="1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AA0B5C" w:rsidRDefault="006D10A2" w:rsidP="00AB1E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 w:rsidRPr="003C64C2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7B68AC" w:rsidRDefault="006D10A2" w:rsidP="003C64C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 Unicode" w:hAnsi="Arial Unicode"/>
                <w:b/>
                <w:sz w:val="14"/>
                <w:szCs w:val="14"/>
              </w:rPr>
              <w:t>Իննա Գևորգյան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0A2" w:rsidRPr="00AA0B5C" w:rsidRDefault="006D10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AA0B5C" w:rsidRDefault="006D10A2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10</w:t>
            </w:r>
            <w:r w:rsidRPr="003C64C2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522</w:t>
            </w:r>
            <w:r w:rsidRPr="003C64C2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43</w:t>
            </w:r>
            <w:r w:rsidRPr="003C64C2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0A2" w:rsidRPr="00AA0B5C" w:rsidRDefault="006D10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2C0A98" w:rsidRDefault="006D10A2" w:rsidP="008E7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0A2" w:rsidRPr="00AA0B5C" w:rsidRDefault="006D10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3C64C2" w:rsidRDefault="006D10A2" w:rsidP="003C64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10</w:t>
            </w:r>
            <w:r w:rsidRPr="003C64C2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522</w:t>
            </w:r>
            <w:r w:rsidRPr="003C64C2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43</w:t>
            </w:r>
            <w:r w:rsidRPr="003C64C2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0</w:t>
            </w:r>
          </w:p>
        </w:tc>
      </w:tr>
      <w:tr w:rsidR="006D10A2" w:rsidRPr="009D610C" w:rsidTr="00EF193B">
        <w:trPr>
          <w:trHeight w:val="290"/>
        </w:trPr>
        <w:tc>
          <w:tcPr>
            <w:tcW w:w="23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3C64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D10A2" w:rsidRPr="009D610C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D10A2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D10A2" w:rsidTr="00EF193B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D10A2" w:rsidRPr="009D610C" w:rsidTr="00BC365C"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</w:tc>
      </w:tr>
      <w:tr w:rsidR="006D10A2" w:rsidTr="00BC365C"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widowControl w:val="0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widowControl w:val="0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widowControl w:val="0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D10A2" w:rsidTr="00BC365C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Pr="005D66A5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 w:rsidRPr="005D66A5">
              <w:rPr>
                <w:rFonts w:ascii="GHEA Grapalat" w:hAnsi="GHEA Grapalat" w:cs="Sylfaen"/>
                <w:b/>
                <w:sz w:val="14"/>
                <w:szCs w:val="14"/>
              </w:rPr>
              <w:t>1,19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 w:rsidP="00AB1E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Վահան Թադևոսյան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6D10A2" w:rsidTr="00BC365C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 w:rsidP="00A701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&lt;&lt;Էդհովա&gt;&gt; ՍՊԸ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701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701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701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6D10A2" w:rsidTr="00BC365C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 w:rsidP="00CA21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&lt;&lt;Վարդիշո &gt;&gt; ՍՊԸ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701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701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701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6D10A2" w:rsidTr="00BC365C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Pr="00BC365C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365C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 w:rsidP="001107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&lt;&lt;Սեմիրամիդա&gt;&gt; ՍՊԸ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1107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1107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1107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6D10A2" w:rsidTr="00BC365C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D762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2-47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7B68AC" w:rsidRDefault="006D10A2" w:rsidP="00CA21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 Unicode" w:hAnsi="Arial Unicode"/>
                <w:b/>
                <w:sz w:val="14"/>
                <w:szCs w:val="14"/>
              </w:rPr>
              <w:t>Իննա Գևորգյան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B1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B1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D2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 w:rsidP="00AB1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6D10A2" w:rsidTr="00BC365C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AA0B5C" w:rsidRDefault="006D10A2" w:rsidP="003920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10A2" w:rsidRPr="009D610C" w:rsidTr="00EF193B">
        <w:trPr>
          <w:trHeight w:val="344"/>
        </w:trPr>
        <w:tc>
          <w:tcPr>
            <w:tcW w:w="24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EF19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EF193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EF193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EF193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D10A2" w:rsidRPr="009D610C" w:rsidTr="00EF193B">
        <w:trPr>
          <w:trHeight w:val="28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D10A2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D10A2" w:rsidTr="00EF193B">
        <w:trPr>
          <w:trHeight w:val="346"/>
        </w:trPr>
        <w:tc>
          <w:tcPr>
            <w:tcW w:w="475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B2196D" w:rsidRDefault="006D10A2" w:rsidP="0044767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Pr="00B2196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B219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Pr="00B2196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6D10A2" w:rsidTr="00EF193B">
        <w:trPr>
          <w:trHeight w:val="92"/>
        </w:trPr>
        <w:tc>
          <w:tcPr>
            <w:tcW w:w="475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 w:rsidP="006756B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 w:rsidP="006756B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6D10A2" w:rsidRPr="00F821F1" w:rsidTr="004F1173">
        <w:trPr>
          <w:trHeight w:val="92"/>
        </w:trPr>
        <w:tc>
          <w:tcPr>
            <w:tcW w:w="4758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0A2" w:rsidRPr="00F821F1" w:rsidRDefault="006D10A2" w:rsidP="00F821F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02</w:t>
            </w: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.2015</w:t>
            </w:r>
          </w:p>
        </w:tc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0A2" w:rsidRPr="00F821F1" w:rsidRDefault="006D10A2" w:rsidP="00F821F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02</w:t>
            </w: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.2015</w:t>
            </w:r>
          </w:p>
        </w:tc>
      </w:tr>
      <w:tr w:rsidR="006D10A2" w:rsidRPr="00F821F1" w:rsidTr="00EF193B">
        <w:trPr>
          <w:trHeight w:val="344"/>
        </w:trPr>
        <w:tc>
          <w:tcPr>
            <w:tcW w:w="475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422330" w:rsidRDefault="006D10A2" w:rsidP="00AB0BE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6D10A2" w:rsidTr="00EF193B">
        <w:trPr>
          <w:trHeight w:val="344"/>
        </w:trPr>
        <w:tc>
          <w:tcPr>
            <w:tcW w:w="475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EF193B" w:rsidRDefault="006D10A2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մասնակցի կողմից ստորագրված պայմանագիրը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422330" w:rsidRDefault="006D10A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27.02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6D10A2" w:rsidTr="00EF193B">
        <w:trPr>
          <w:trHeight w:val="344"/>
        </w:trPr>
        <w:tc>
          <w:tcPr>
            <w:tcW w:w="475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EF193B" w:rsidRDefault="006D10A2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422330" w:rsidRDefault="006D10A2" w:rsidP="001016D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27.02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6D10A2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D10A2" w:rsidRPr="00BE4D58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10A2" w:rsidTr="00EF193B">
        <w:tc>
          <w:tcPr>
            <w:tcW w:w="8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BE4D58" w:rsidRDefault="006D1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BE4D58" w:rsidRDefault="006D10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BE4D58" w:rsidRDefault="006D10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6D10A2" w:rsidTr="004F1173">
        <w:trPr>
          <w:trHeight w:val="237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BE4D58" w:rsidRDefault="006D10A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BE4D58" w:rsidRDefault="006D10A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  <w:p w:rsidR="006D10A2" w:rsidRPr="003B237B" w:rsidRDefault="006D10A2" w:rsidP="003B237B">
            <w:pPr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D10A2" w:rsidTr="004F1173">
        <w:trPr>
          <w:trHeight w:val="238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D10A2" w:rsidTr="004F1173">
        <w:trPr>
          <w:trHeight w:val="263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3D073E" w:rsidRDefault="006D10A2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3D073E" w:rsidRDefault="006D10A2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3D073E" w:rsidRDefault="006D10A2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3D073E" w:rsidRDefault="006D10A2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3D073E" w:rsidRDefault="006D10A2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3D073E" w:rsidRDefault="006D10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 w:rsidRPr="003D073E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D10A2" w:rsidTr="00EF193B">
        <w:trPr>
          <w:trHeight w:val="146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D10A2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1,19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 w:rsidP="00AB1E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6D10A2" w:rsidRDefault="006D10A2" w:rsidP="00AB1E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Վահան Թադևոսյան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416773" w:rsidRDefault="006D10A2" w:rsidP="004643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</w:p>
          <w:p w:rsidR="006D10A2" w:rsidRPr="00416773" w:rsidRDefault="006D10A2" w:rsidP="00D762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416773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ԱՄՄՀՆՈՒՀ3-ՇՀԱՊՁԲ</w:t>
            </w:r>
            <w:r w:rsidRPr="00416773">
              <w:rPr>
                <w:rFonts w:ascii="Sylfaen" w:hAnsi="Sylfaen"/>
                <w:b/>
                <w:sz w:val="14"/>
                <w:szCs w:val="14"/>
                <w:lang w:eastAsia="ru-RU"/>
              </w:rPr>
              <w:t>-15/1-1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 w:rsidP="00A0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D10A2" w:rsidRPr="006756B5" w:rsidRDefault="006D10A2" w:rsidP="00A06D0C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27.02.2015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 w:rsidP="006756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D10A2" w:rsidRPr="006756B5" w:rsidRDefault="006D10A2" w:rsidP="006756B5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31.</w:t>
            </w:r>
            <w:r w:rsidRPr="006756B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D10A2" w:rsidRPr="00C9651E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C965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0A2" w:rsidRPr="003D073E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D94AB3" w:rsidRDefault="006D10A2" w:rsidP="004643E2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  <w:p w:rsidR="006D10A2" w:rsidRPr="00D94AB3" w:rsidRDefault="006D10A2" w:rsidP="00D94AB3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2.148.420</w:t>
            </w:r>
          </w:p>
        </w:tc>
      </w:tr>
      <w:tr w:rsidR="006D10A2" w:rsidTr="00EF193B">
        <w:trPr>
          <w:trHeight w:val="146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50459D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D10A2" w:rsidRPr="0050459D" w:rsidRDefault="006D10A2" w:rsidP="00247A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459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2-</w:t>
            </w:r>
            <w:r w:rsidRPr="0050459D">
              <w:rPr>
                <w:rFonts w:ascii="GHEA Grapalat" w:hAnsi="GHEA Grapalat" w:cs="Sylfaen"/>
                <w:b/>
                <w:sz w:val="14"/>
                <w:szCs w:val="14"/>
              </w:rPr>
              <w:t>18 և 20-47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7B68AC" w:rsidRDefault="006D10A2" w:rsidP="00CA21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 Unicode" w:hAnsi="Arial Unicode"/>
                <w:b/>
                <w:sz w:val="14"/>
                <w:szCs w:val="14"/>
              </w:rPr>
              <w:t>Իննա Գևորգյան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416773" w:rsidRDefault="006D10A2" w:rsidP="00CA21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416773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ԱՄՄՀՆՈՒՀ3-ՇՀԱՊՁԲ</w:t>
            </w:r>
            <w:r w:rsidRPr="00416773">
              <w:rPr>
                <w:rFonts w:ascii="Sylfaen" w:hAnsi="Sylfaen"/>
                <w:b/>
                <w:sz w:val="14"/>
                <w:szCs w:val="14"/>
                <w:lang w:eastAsia="ru-RU"/>
              </w:rPr>
              <w:t>-15/1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6756B5" w:rsidRDefault="006D10A2" w:rsidP="00AB1E68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27.02.2015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6756B5" w:rsidRDefault="006D10A2" w:rsidP="00AB1E68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31.</w:t>
            </w:r>
            <w:r w:rsidRPr="006756B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C9651E" w:rsidRDefault="006D10A2" w:rsidP="00AB1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C965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0A2" w:rsidRPr="003D073E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D94AB3" w:rsidRDefault="006D10A2" w:rsidP="00247AE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 w:rsidRPr="00D94AB3"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10.522.430</w:t>
            </w:r>
          </w:p>
        </w:tc>
      </w:tr>
      <w:tr w:rsidR="006D10A2" w:rsidTr="00EF193B">
        <w:trPr>
          <w:trHeight w:val="150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EF193B" w:rsidRDefault="006D1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D10A2" w:rsidRPr="009D610C" w:rsidTr="005E0A51">
        <w:trPr>
          <w:trHeight w:val="125"/>
        </w:trPr>
        <w:tc>
          <w:tcPr>
            <w:tcW w:w="9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6D10A2" w:rsidTr="00A51D85">
        <w:trPr>
          <w:trHeight w:val="264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7A35C5" w:rsidRDefault="006D10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,19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 w:rsidP="00AB1E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Վահան Թադևոսյան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C9651E" w:rsidRDefault="006D10A2" w:rsidP="00A355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Արարատի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մարզ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9651E">
              <w:rPr>
                <w:rFonts w:ascii="Sylfaen" w:eastAsia="Times New Roman" w:hAnsi="Sylfaen" w:cs="Sylfaen"/>
                <w:b/>
                <w:sz w:val="14"/>
                <w:szCs w:val="14"/>
              </w:rPr>
              <w:t>գ</w:t>
            </w:r>
            <w:r w:rsidRPr="00C9651E">
              <w:rPr>
                <w:rFonts w:ascii="GHEA Grapalat" w:eastAsia="Times New Roman" w:hAnsi="GHEA Grapalat" w:cs="Arial Armenian"/>
                <w:b/>
                <w:sz w:val="14"/>
                <w:szCs w:val="14"/>
                <w:lang w:val="pt-BR"/>
              </w:rPr>
              <w:t xml:space="preserve">. </w:t>
            </w:r>
            <w:r w:rsidRPr="00C9651E">
              <w:rPr>
                <w:rFonts w:ascii="Sylfaen" w:eastAsia="Times New Roman" w:hAnsi="Sylfaen" w:cs="Sylfaen"/>
                <w:b/>
                <w:sz w:val="14"/>
                <w:szCs w:val="14"/>
              </w:rPr>
              <w:t>Նոր</w:t>
            </w:r>
            <w:r w:rsidRPr="00C9651E">
              <w:rPr>
                <w:rFonts w:ascii="GHEA Grapalat" w:eastAsia="Times New Roman" w:hAnsi="GHEA Grapalat" w:cs="Arial Armenian"/>
                <w:b/>
                <w:sz w:val="14"/>
                <w:szCs w:val="14"/>
                <w:lang w:val="pt-BR"/>
              </w:rPr>
              <w:t xml:space="preserve">  </w:t>
            </w:r>
            <w:r w:rsidRPr="00C9651E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Խարբերդ</w:t>
            </w:r>
            <w:r w:rsidRPr="00C9651E">
              <w:rPr>
                <w:rFonts w:ascii="Arial" w:eastAsia="Times New Roman" w:hAnsi="Arial" w:cs="Arial"/>
                <w:b/>
                <w:sz w:val="14"/>
                <w:szCs w:val="14"/>
                <w:lang w:val="pt-BR"/>
              </w:rPr>
              <w:t xml:space="preserve"> </w:t>
            </w:r>
            <w:r w:rsidRPr="00C9651E">
              <w:rPr>
                <w:rFonts w:ascii="GHEA Grapalat" w:eastAsia="Times New Roman" w:hAnsi="GHEA Grapalat" w:cs="Arial Armenian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Sylfaen" w:eastAsia="Times New Roman" w:hAnsi="Sylfaen" w:cs="Arial Armenian"/>
                <w:b/>
                <w:sz w:val="14"/>
                <w:szCs w:val="14"/>
                <w:lang w:val="pt-BR"/>
              </w:rPr>
              <w:t>Դատեմի փող.</w:t>
            </w:r>
            <w:r>
              <w:rPr>
                <w:rFonts w:ascii="Arial Unicode" w:eastAsia="Times New Roman" w:hAnsi="Arial Unicode" w:cs="Arial Armenian"/>
                <w:b/>
                <w:sz w:val="14"/>
                <w:szCs w:val="14"/>
                <w:lang w:val="pt-BR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Հեռ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077-40-50-73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DC56D7" w:rsidRDefault="006D10A2" w:rsidP="00DC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hAnsi="Arial"/>
                <w:b/>
                <w:sz w:val="14"/>
                <w:szCs w:val="14"/>
                <w:lang w:eastAsia="ru-RU"/>
              </w:rPr>
              <w:t>Hashvapah5@mail.ru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0A2" w:rsidRPr="00CD3516" w:rsidRDefault="006D10A2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CD3516">
              <w:rPr>
                <w:rFonts w:ascii="GHEA Grapalat" w:hAnsi="GHEA Grapalat"/>
                <w:b/>
                <w:sz w:val="14"/>
                <w:szCs w:val="14"/>
                <w:lang w:val="pt-BR"/>
              </w:rPr>
              <w:t>1510013222220100</w:t>
            </w:r>
          </w:p>
        </w:tc>
        <w:tc>
          <w:tcPr>
            <w:tcW w:w="2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CD3516" w:rsidRDefault="006D10A2" w:rsidP="00A3554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CD3516">
              <w:rPr>
                <w:rFonts w:ascii="GHEA Grapalat" w:hAnsi="GHEA Grapalat"/>
                <w:b/>
                <w:sz w:val="14"/>
                <w:szCs w:val="14"/>
                <w:lang w:val="pt-BR"/>
              </w:rPr>
              <w:t>45120544</w:t>
            </w:r>
          </w:p>
        </w:tc>
      </w:tr>
      <w:tr w:rsidR="006D10A2" w:rsidTr="00A51D85">
        <w:trPr>
          <w:trHeight w:val="264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50459D" w:rsidRDefault="006D10A2" w:rsidP="001107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459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2-</w:t>
            </w:r>
            <w:r w:rsidRPr="0050459D">
              <w:rPr>
                <w:rFonts w:ascii="GHEA Grapalat" w:hAnsi="GHEA Grapalat" w:cs="Sylfaen"/>
                <w:b/>
                <w:sz w:val="14"/>
                <w:szCs w:val="14"/>
              </w:rPr>
              <w:t>18 և 20-47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7B68AC" w:rsidRDefault="006D10A2" w:rsidP="00BA16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 Unicode" w:hAnsi="Arial Unicode"/>
                <w:b/>
                <w:sz w:val="14"/>
                <w:szCs w:val="14"/>
              </w:rPr>
              <w:t>Իննա Գևորգյան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6E2C6B" w:rsidRDefault="006D10A2" w:rsidP="006E2C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Արարատի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մարզ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ք</w:t>
            </w:r>
            <w:r w:rsidRPr="00C9651E">
              <w:rPr>
                <w:rFonts w:ascii="GHEA Grapalat" w:eastAsia="Times New Roman" w:hAnsi="GHEA Grapalat" w:cs="Arial Armenian"/>
                <w:b/>
                <w:sz w:val="14"/>
                <w:szCs w:val="14"/>
                <w:lang w:val="pt-BR"/>
              </w:rPr>
              <w:t xml:space="preserve">. </w:t>
            </w:r>
            <w:r>
              <w:rPr>
                <w:rFonts w:ascii="Sylfaen" w:eastAsia="Times New Roman" w:hAnsi="Sylfaen" w:cs="Arial Armenian"/>
                <w:b/>
                <w:sz w:val="14"/>
                <w:szCs w:val="14"/>
                <w:lang w:val="pt-BR"/>
              </w:rPr>
              <w:t xml:space="preserve">Մասիս Ազատամարտիկների 15,                  </w:t>
            </w:r>
            <w:r>
              <w:rPr>
                <w:rFonts w:ascii="Arial Unicode" w:eastAsia="Times New Roman" w:hAnsi="Arial Unicode" w:cs="Arial Armenian"/>
                <w:b/>
                <w:sz w:val="14"/>
                <w:szCs w:val="14"/>
                <w:lang w:val="pt-BR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Հեռ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6E2C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094-21-21-48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6E2C6B" w:rsidRDefault="006D10A2" w:rsidP="00DC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M</w:t>
            </w:r>
            <w:r>
              <w:rPr>
                <w:rFonts w:ascii="Arial" w:hAnsi="Arial"/>
                <w:b/>
                <w:sz w:val="14"/>
                <w:szCs w:val="14"/>
              </w:rPr>
              <w:t>atso06@mail.ru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0A2" w:rsidRPr="00F4429F" w:rsidRDefault="006D10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F4429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247290111977010</w:t>
            </w:r>
          </w:p>
        </w:tc>
        <w:tc>
          <w:tcPr>
            <w:tcW w:w="2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F4429F" w:rsidRDefault="006D10A2" w:rsidP="00C9651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F4429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45135567</w:t>
            </w:r>
          </w:p>
        </w:tc>
      </w:tr>
      <w:tr w:rsidR="006D10A2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D10A2" w:rsidRPr="00A35547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10A2" w:rsidRPr="00C52819" w:rsidTr="00EF193B">
        <w:trPr>
          <w:trHeight w:val="200"/>
        </w:trPr>
        <w:tc>
          <w:tcPr>
            <w:tcW w:w="2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A35547" w:rsidRDefault="006D10A2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D10A2" w:rsidRPr="00C52819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D10A2" w:rsidRPr="005E0A51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10A2" w:rsidRPr="00304537" w:rsidTr="00EF193B">
        <w:trPr>
          <w:trHeight w:val="475"/>
        </w:trPr>
        <w:tc>
          <w:tcPr>
            <w:tcW w:w="2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Pr="005E0A51" w:rsidRDefault="006D10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0A2" w:rsidRPr="00770E4F" w:rsidRDefault="006D10A2" w:rsidP="00770E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hy-AM" w:eastAsia="ru-RU"/>
              </w:rPr>
            </w:pPr>
            <w:r w:rsidRPr="00770E4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201</w:t>
            </w:r>
            <w:r w:rsidRPr="00770E4F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770E4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</w:t>
            </w:r>
            <w:r w:rsidRPr="00770E4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. </w:t>
            </w:r>
            <w:r w:rsidRPr="00770E4F">
              <w:rPr>
                <w:rFonts w:ascii="GHEA Grapalat" w:hAnsi="GHEA Grapalat"/>
                <w:b/>
                <w:bCs/>
                <w:sz w:val="14"/>
                <w:szCs w:val="14"/>
              </w:rPr>
              <w:t>փ</w:t>
            </w:r>
            <w:r w:rsidRPr="00770E4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ետրվարի 9-</w:t>
            </w:r>
            <w:r w:rsidRPr="00770E4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ին</w:t>
            </w:r>
            <w:r w:rsidRPr="00770E4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770E4F">
              <w:rPr>
                <w:rFonts w:ascii="GHEA Grapalat" w:hAnsi="GHEA Grapalat"/>
                <w:b/>
                <w:bCs/>
                <w:sz w:val="14"/>
                <w:szCs w:val="14"/>
              </w:rPr>
              <w:t>բ</w:t>
            </w:r>
            <w:r w:rsidRPr="00770E4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ոլոր հնարավոր մասնակիցները ծանուցվել են ԳԱԿ </w:t>
            </w:r>
            <w:hyperlink r:id="rId8" w:history="1">
              <w:r w:rsidRPr="00770E4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apranq-11/2@shh.gnumner.am</w:t>
              </w:r>
            </w:hyperlink>
            <w:r w:rsidRPr="00770E4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էլ. փոստի միջոցով</w:t>
            </w:r>
          </w:p>
        </w:tc>
      </w:tr>
      <w:tr w:rsidR="006D10A2" w:rsidRPr="00304537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D10A2" w:rsidRPr="00771F01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10A2" w:rsidTr="00EF193B">
        <w:trPr>
          <w:trHeight w:val="427"/>
        </w:trPr>
        <w:tc>
          <w:tcPr>
            <w:tcW w:w="2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D61291" w:rsidRDefault="006D10A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6D10A2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D10A2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D10A2" w:rsidTr="00EF193B">
        <w:trPr>
          <w:trHeight w:val="427"/>
        </w:trPr>
        <w:tc>
          <w:tcPr>
            <w:tcW w:w="2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EF193B" w:rsidRDefault="006D10A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EF193B" w:rsidRDefault="006D1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6D10A2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D10A2" w:rsidRPr="00EF193B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10A2" w:rsidTr="00EF193B">
        <w:trPr>
          <w:trHeight w:val="427"/>
        </w:trPr>
        <w:tc>
          <w:tcPr>
            <w:tcW w:w="2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0A2" w:rsidRDefault="006D10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6D10A2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D10A2" w:rsidRDefault="006D10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D10A2" w:rsidTr="00EF193B">
        <w:trPr>
          <w:trHeight w:val="227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EF193B" w:rsidRDefault="006D10A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D10A2" w:rsidTr="00EF193B">
        <w:trPr>
          <w:trHeight w:val="47"/>
        </w:trPr>
        <w:tc>
          <w:tcPr>
            <w:tcW w:w="31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D10A2" w:rsidTr="00EF193B">
        <w:trPr>
          <w:trHeight w:val="47"/>
        </w:trPr>
        <w:tc>
          <w:tcPr>
            <w:tcW w:w="31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Արմենուհի Մանուչարյանին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Default="006D1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0236-4-30-40</w:t>
            </w:r>
          </w:p>
        </w:tc>
        <w:tc>
          <w:tcPr>
            <w:tcW w:w="38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A2" w:rsidRPr="00875F9D" w:rsidRDefault="006D10A2" w:rsidP="00AB708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  <w:r w:rsidRPr="00875F9D"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>masismer.gnumner</w:t>
            </w:r>
            <w:r w:rsidRPr="00875F9D">
              <w:rPr>
                <w:rFonts w:ascii="Arial Unicode" w:hAnsi="Arial Unicode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EF193B" w:rsidRDefault="00EF193B" w:rsidP="00EF19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 w:eastAsia="ru-RU"/>
        </w:rPr>
      </w:pPr>
    </w:p>
    <w:p w:rsidR="00EF193B" w:rsidRPr="002E27CA" w:rsidRDefault="00EF193B" w:rsidP="00EF193B">
      <w:pPr>
        <w:pStyle w:val="BodyTextIndent3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E27CA" w:rsidRPr="002E27C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Մասիս քաղաքի թիվ </w:t>
      </w:r>
      <w:r w:rsidR="00256F5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3 </w:t>
      </w:r>
      <w:r w:rsidR="002E27CA" w:rsidRPr="002E27CA">
        <w:rPr>
          <w:rFonts w:ascii="GHEA Grapalat" w:hAnsi="GHEA Grapalat"/>
          <w:b w:val="0"/>
          <w:i w:val="0"/>
          <w:sz w:val="20"/>
          <w:u w:val="none"/>
          <w:lang w:val="af-ZA"/>
        </w:rPr>
        <w:t>մանկապարտեզ ՀՈԱԿ</w:t>
      </w:r>
    </w:p>
    <w:p w:rsidR="006947EE" w:rsidRDefault="006947EE" w:rsidP="006F5FE0">
      <w:pPr>
        <w:rPr>
          <w:lang w:val="af-ZA"/>
        </w:rPr>
      </w:pPr>
    </w:p>
    <w:p w:rsidR="00177BFF" w:rsidRDefault="00177BFF" w:rsidP="006F5FE0">
      <w:pPr>
        <w:rPr>
          <w:lang w:val="af-ZA"/>
        </w:rPr>
      </w:pPr>
    </w:p>
    <w:p w:rsidR="00177BFF" w:rsidRDefault="00177BFF" w:rsidP="00177BFF">
      <w:pPr>
        <w:jc w:val="center"/>
        <w:rPr>
          <w:rFonts w:ascii="Sylfaen" w:hAnsi="Sylfaen"/>
          <w:b/>
          <w:lang w:val="af-ZA"/>
        </w:rPr>
      </w:pPr>
    </w:p>
    <w:p w:rsidR="00115865" w:rsidRDefault="00115865" w:rsidP="00177BFF">
      <w:pPr>
        <w:jc w:val="center"/>
        <w:rPr>
          <w:rFonts w:ascii="Sylfaen" w:hAnsi="Sylfaen"/>
          <w:b/>
          <w:lang w:val="af-ZA"/>
        </w:rPr>
      </w:pPr>
    </w:p>
    <w:p w:rsidR="00115865" w:rsidRDefault="00115865" w:rsidP="00177BFF">
      <w:pPr>
        <w:jc w:val="center"/>
        <w:rPr>
          <w:rFonts w:ascii="Sylfaen" w:hAnsi="Sylfaen"/>
          <w:b/>
          <w:lang w:val="af-ZA"/>
        </w:rPr>
      </w:pPr>
    </w:p>
    <w:p w:rsidR="00115865" w:rsidRDefault="00115865" w:rsidP="00177BFF">
      <w:pPr>
        <w:jc w:val="center"/>
        <w:rPr>
          <w:rFonts w:ascii="Sylfaen" w:hAnsi="Sylfaen"/>
          <w:b/>
          <w:lang w:val="af-ZA"/>
        </w:rPr>
      </w:pPr>
    </w:p>
    <w:p w:rsidR="00115865" w:rsidRDefault="00115865" w:rsidP="00177BFF">
      <w:pPr>
        <w:jc w:val="center"/>
        <w:rPr>
          <w:rFonts w:ascii="Sylfaen" w:hAnsi="Sylfaen"/>
          <w:b/>
          <w:lang w:val="af-ZA"/>
        </w:rPr>
      </w:pPr>
    </w:p>
    <w:p w:rsidR="00115865" w:rsidRDefault="00115865" w:rsidP="00177BFF">
      <w:pPr>
        <w:jc w:val="center"/>
        <w:rPr>
          <w:rFonts w:ascii="Sylfaen" w:hAnsi="Sylfaen"/>
          <w:b/>
          <w:lang w:val="af-ZA"/>
        </w:rPr>
      </w:pPr>
    </w:p>
    <w:p w:rsidR="00115865" w:rsidRDefault="00115865" w:rsidP="00177BFF">
      <w:pPr>
        <w:jc w:val="center"/>
        <w:rPr>
          <w:rFonts w:ascii="Sylfaen" w:hAnsi="Sylfaen"/>
          <w:b/>
          <w:lang w:val="af-ZA"/>
        </w:rPr>
      </w:pPr>
    </w:p>
    <w:p w:rsidR="00115865" w:rsidRDefault="00115865" w:rsidP="00177BFF">
      <w:pPr>
        <w:jc w:val="center"/>
        <w:rPr>
          <w:rFonts w:ascii="Sylfaen" w:hAnsi="Sylfaen"/>
          <w:b/>
          <w:lang w:val="af-ZA"/>
        </w:rPr>
      </w:pPr>
    </w:p>
    <w:p w:rsidR="00115865" w:rsidRDefault="00115865" w:rsidP="00177BFF">
      <w:pPr>
        <w:jc w:val="center"/>
        <w:rPr>
          <w:rFonts w:ascii="Sylfaen" w:hAnsi="Sylfaen"/>
          <w:b/>
          <w:lang w:val="af-ZA"/>
        </w:rPr>
      </w:pPr>
    </w:p>
    <w:p w:rsidR="00115865" w:rsidRDefault="00115865" w:rsidP="00177BFF">
      <w:pPr>
        <w:jc w:val="center"/>
        <w:rPr>
          <w:rFonts w:ascii="Sylfaen" w:hAnsi="Sylfaen"/>
          <w:b/>
          <w:lang w:val="af-ZA"/>
        </w:rPr>
      </w:pPr>
    </w:p>
    <w:p w:rsidR="00115865" w:rsidRDefault="00115865" w:rsidP="00177BFF">
      <w:pPr>
        <w:jc w:val="center"/>
        <w:rPr>
          <w:rFonts w:ascii="Sylfaen" w:hAnsi="Sylfaen"/>
          <w:b/>
          <w:lang w:val="af-ZA"/>
        </w:rPr>
      </w:pPr>
    </w:p>
    <w:p w:rsidR="00115865" w:rsidRDefault="00115865" w:rsidP="00177BFF">
      <w:pPr>
        <w:jc w:val="center"/>
        <w:rPr>
          <w:rFonts w:ascii="Sylfaen" w:hAnsi="Sylfaen"/>
          <w:b/>
          <w:lang w:val="af-ZA"/>
        </w:rPr>
      </w:pPr>
    </w:p>
    <w:p w:rsidR="00115865" w:rsidRDefault="00115865" w:rsidP="00177BFF">
      <w:pPr>
        <w:jc w:val="center"/>
        <w:rPr>
          <w:rFonts w:ascii="Sylfaen" w:hAnsi="Sylfaen"/>
          <w:b/>
          <w:lang w:val="af-ZA"/>
        </w:rPr>
      </w:pPr>
    </w:p>
    <w:p w:rsidR="00115865" w:rsidRDefault="00115865" w:rsidP="00177BFF">
      <w:pPr>
        <w:jc w:val="center"/>
        <w:rPr>
          <w:rFonts w:ascii="Sylfaen" w:hAnsi="Sylfaen"/>
          <w:b/>
          <w:lang w:val="af-ZA"/>
        </w:rPr>
      </w:pPr>
    </w:p>
    <w:p w:rsidR="00115865" w:rsidRDefault="00115865" w:rsidP="00177BFF">
      <w:pPr>
        <w:jc w:val="center"/>
        <w:rPr>
          <w:rFonts w:ascii="Sylfaen" w:hAnsi="Sylfaen"/>
          <w:b/>
          <w:lang w:val="af-ZA"/>
        </w:rPr>
      </w:pPr>
    </w:p>
    <w:p w:rsidR="00115865" w:rsidRDefault="00115865" w:rsidP="00177BFF">
      <w:pPr>
        <w:jc w:val="center"/>
        <w:rPr>
          <w:rFonts w:ascii="Sylfaen" w:hAnsi="Sylfaen"/>
          <w:b/>
          <w:lang w:val="af-ZA"/>
        </w:rPr>
      </w:pPr>
    </w:p>
    <w:p w:rsidR="00115865" w:rsidRDefault="00115865" w:rsidP="00177BFF">
      <w:pPr>
        <w:jc w:val="center"/>
        <w:rPr>
          <w:rFonts w:ascii="Sylfaen" w:hAnsi="Sylfaen"/>
          <w:b/>
          <w:lang w:val="af-ZA"/>
        </w:rPr>
      </w:pPr>
    </w:p>
    <w:p w:rsidR="00115865" w:rsidRDefault="00115865" w:rsidP="00177BFF">
      <w:pPr>
        <w:jc w:val="center"/>
        <w:rPr>
          <w:rFonts w:ascii="Sylfaen" w:hAnsi="Sylfaen"/>
          <w:b/>
          <w:lang w:val="af-ZA"/>
        </w:rPr>
      </w:pPr>
    </w:p>
    <w:p w:rsidR="00115865" w:rsidRDefault="00115865" w:rsidP="00177BFF">
      <w:pPr>
        <w:jc w:val="center"/>
        <w:rPr>
          <w:rFonts w:ascii="Sylfaen" w:hAnsi="Sylfaen"/>
          <w:b/>
          <w:lang w:val="af-ZA"/>
        </w:rPr>
      </w:pPr>
    </w:p>
    <w:p w:rsidR="00115865" w:rsidRDefault="00115865" w:rsidP="00177BFF">
      <w:pPr>
        <w:jc w:val="center"/>
        <w:rPr>
          <w:rFonts w:ascii="Sylfaen" w:hAnsi="Sylfaen"/>
          <w:b/>
          <w:lang w:val="af-ZA"/>
        </w:rPr>
      </w:pPr>
    </w:p>
    <w:p w:rsidR="00115865" w:rsidRDefault="00115865" w:rsidP="00177BFF">
      <w:pPr>
        <w:jc w:val="center"/>
        <w:rPr>
          <w:rFonts w:ascii="Sylfaen" w:hAnsi="Sylfaen"/>
          <w:b/>
          <w:lang w:val="af-ZA"/>
        </w:rPr>
      </w:pPr>
    </w:p>
    <w:p w:rsidR="00115865" w:rsidRDefault="00115865" w:rsidP="00177BFF">
      <w:pPr>
        <w:jc w:val="center"/>
        <w:rPr>
          <w:rFonts w:ascii="Sylfaen" w:hAnsi="Sylfaen"/>
          <w:b/>
          <w:lang w:val="af-ZA"/>
        </w:rPr>
      </w:pPr>
    </w:p>
    <w:p w:rsidR="00115865" w:rsidRDefault="00115865" w:rsidP="00177BFF">
      <w:pPr>
        <w:jc w:val="center"/>
        <w:rPr>
          <w:rFonts w:ascii="Sylfaen" w:hAnsi="Sylfaen"/>
          <w:b/>
          <w:lang w:val="af-ZA"/>
        </w:rPr>
      </w:pPr>
    </w:p>
    <w:p w:rsidR="00115865" w:rsidRDefault="00115865" w:rsidP="00177BFF">
      <w:pPr>
        <w:jc w:val="center"/>
        <w:rPr>
          <w:rFonts w:ascii="Sylfaen" w:hAnsi="Sylfaen"/>
          <w:b/>
          <w:lang w:val="af-ZA"/>
        </w:rPr>
      </w:pPr>
    </w:p>
    <w:p w:rsidR="00115865" w:rsidRDefault="00115865" w:rsidP="00177BFF">
      <w:pPr>
        <w:jc w:val="center"/>
        <w:rPr>
          <w:rFonts w:ascii="Sylfaen" w:hAnsi="Sylfaen"/>
          <w:b/>
          <w:lang w:val="af-ZA"/>
        </w:rPr>
      </w:pPr>
    </w:p>
    <w:p w:rsidR="000A17D0" w:rsidRDefault="00177BFF" w:rsidP="00177BFF">
      <w:pPr>
        <w:jc w:val="center"/>
        <w:rPr>
          <w:lang w:val="af-ZA"/>
        </w:rPr>
      </w:pPr>
      <w:r w:rsidRPr="00177BFF">
        <w:rPr>
          <w:rFonts w:ascii="Sylfaen" w:hAnsi="Sylfaen"/>
          <w:b/>
          <w:lang w:val="af-ZA"/>
        </w:rPr>
        <w:t>ՏԵԽՆԻԿԱԿԱՆ         ԲՆՈՒԹԱԳԻՐ</w:t>
      </w:r>
    </w:p>
    <w:tbl>
      <w:tblPr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6"/>
        <w:gridCol w:w="2399"/>
        <w:gridCol w:w="1241"/>
        <w:gridCol w:w="1113"/>
        <w:gridCol w:w="4272"/>
      </w:tblGrid>
      <w:tr w:rsidR="00304537" w:rsidRPr="00664BA2" w:rsidTr="00737D59">
        <w:tc>
          <w:tcPr>
            <w:tcW w:w="1386" w:type="dxa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64BA2">
              <w:rPr>
                <w:rFonts w:ascii="Sylfaen" w:hAnsi="Sylfaen"/>
                <w:b/>
                <w:sz w:val="18"/>
                <w:szCs w:val="18"/>
              </w:rPr>
              <w:t>Չափաբաժնի համարը</w:t>
            </w:r>
          </w:p>
        </w:tc>
        <w:tc>
          <w:tcPr>
            <w:tcW w:w="2399" w:type="dxa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b/>
                <w:sz w:val="18"/>
                <w:szCs w:val="18"/>
                <w:lang w:val="hy-AM"/>
              </w:rPr>
              <w:t>Ապրանքի անվանումը</w:t>
            </w:r>
          </w:p>
        </w:tc>
        <w:tc>
          <w:tcPr>
            <w:tcW w:w="1241" w:type="dxa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b/>
                <w:sz w:val="18"/>
                <w:szCs w:val="18"/>
                <w:lang w:val="hy-AM"/>
              </w:rPr>
              <w:t>Չափի միավորը</w:t>
            </w:r>
          </w:p>
        </w:tc>
        <w:tc>
          <w:tcPr>
            <w:tcW w:w="1113" w:type="dxa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64BA2">
              <w:rPr>
                <w:rFonts w:ascii="Sylfaen" w:hAnsi="Sylfaen"/>
                <w:b/>
                <w:sz w:val="18"/>
                <w:szCs w:val="18"/>
              </w:rPr>
              <w:t>Քանակը</w:t>
            </w:r>
          </w:p>
        </w:tc>
        <w:tc>
          <w:tcPr>
            <w:tcW w:w="4272" w:type="dxa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b/>
                <w:sz w:val="18"/>
                <w:szCs w:val="18"/>
                <w:lang w:val="hy-AM"/>
              </w:rPr>
              <w:t>Տեխնիկական բնութագիրը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1113" w:type="dxa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5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Հաց 1-ին տեսակի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5293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Ցորենի ալյուրից թողարկված, հատով, փաթեթավորված կամ առանց փաթեթավորման, պատրաստված 1-ին տեսակի ալյուրից, ՀՍՏ 31-99: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 xml:space="preserve">Միս տավարի </w:t>
            </w:r>
            <w:r w:rsidRPr="00664BA2">
              <w:rPr>
                <w:rFonts w:ascii="Sylfaen" w:hAnsi="Sylfaen"/>
                <w:sz w:val="18"/>
                <w:szCs w:val="18"/>
              </w:rPr>
              <w:t>/ փափուկ  տեղական արտադրության /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227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>Միս տավարի թարմ կամ պաղեցրած,</w:t>
            </w:r>
            <w:r w:rsidRPr="00664BA2">
              <w:rPr>
                <w:rFonts w:ascii="Sylfaen" w:hAnsi="Sylfaen" w:cs="TimesArmenianPSMT"/>
                <w:sz w:val="18"/>
                <w:szCs w:val="18"/>
              </w:rPr>
              <w:t xml:space="preserve"> փափուկ</w:t>
            </w: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 միս</w:t>
            </w:r>
            <w:r w:rsidRPr="00664BA2">
              <w:rPr>
                <w:rFonts w:ascii="Sylfaen" w:hAnsi="Sylfaen" w:cs="TimesArmenianPSMT"/>
                <w:sz w:val="18"/>
                <w:szCs w:val="18"/>
              </w:rPr>
              <w:t xml:space="preserve"> առանց</w:t>
            </w: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  ոսկոր</w:t>
            </w:r>
            <w:r w:rsidRPr="00664BA2">
              <w:rPr>
                <w:rFonts w:ascii="Sylfaen" w:hAnsi="Sylfaen" w:cs="TimesArmenianPSMT"/>
                <w:sz w:val="18"/>
                <w:szCs w:val="18"/>
              </w:rPr>
              <w:t>ի</w:t>
            </w: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>: Թարմ կամ պաղեցրած միս բժշկական փաստաթղթերով, I և II կատեգորիաների զարգացած մկաններով, պահված 0-</w:t>
            </w:r>
            <w:smartTag w:uri="urn:schemas-microsoft-com:office:smarttags" w:element="metricconverter">
              <w:smartTagPr>
                <w:attr w:name="ProductID" w:val="40C"/>
              </w:smartTagPr>
              <w:r w:rsidRPr="00664BA2">
                <w:rPr>
                  <w:rFonts w:ascii="Sylfaen" w:hAnsi="Sylfaen" w:cs="TimesArmenianPSMT"/>
                  <w:sz w:val="18"/>
                  <w:szCs w:val="18"/>
                  <w:lang w:val="hy-AM"/>
                </w:rPr>
                <w:t>4</w:t>
              </w:r>
              <w:r w:rsidRPr="00664BA2">
                <w:rPr>
                  <w:rFonts w:ascii="Sylfaen" w:hAnsi="Sylfaen" w:cs="TimesArmenianPSMT"/>
                  <w:sz w:val="18"/>
                  <w:szCs w:val="18"/>
                  <w:vertAlign w:val="subscript"/>
                  <w:lang w:val="hy-AM"/>
                </w:rPr>
                <w:t>0</w:t>
              </w:r>
              <w:r w:rsidRPr="00664BA2">
                <w:rPr>
                  <w:rFonts w:ascii="Sylfaen" w:hAnsi="Sylfaen" w:cs="TimesArmenianPSMT"/>
                  <w:sz w:val="18"/>
                  <w:szCs w:val="18"/>
                  <w:lang w:val="hy-AM"/>
                </w:rPr>
                <w:t>C</w:t>
              </w:r>
            </w:smartTag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 ջերմաստիճանի պայմաններում՝ 6 ժամից ոչ ավելի, I պարարտության, պաղեցրած մսի մակերեսը չպետք է խոնավ լինի, ԳՕՍՏ 779-55: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Կաթ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788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Պաստերացված կովի կաթ 3.2 % յուղայնությամբ, թթվայնությունը՝ 16-21 T, ԳՕՍՏ 13277-79: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Պանիր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638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Թարմ կովի կաթից, յուղայնությունը՝ 20 %-ից ոչ պակաս, թթվայնությունը՝ 65-100 T,  կամ համարժեքը: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Թթվասեր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160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Թարմ կովի կաթից, յուղայնությունը՝ 20 %-ից ոչ պակաս, թթվայնությունը՝ 65-100 T,  կամ համարժեքը: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Կաթնաշոռ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Կաթնաշոռի թթվայնությունը՝ 210-240 T, կամ համարժեքը: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lastRenderedPageBreak/>
              <w:t>7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Կարագ (յուղայնությունը՝ 71.5-82.5 %)կգ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600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Սերուցքային, 71.5-82.5 % յուղայնությամբ, բարձր որակի, թարմ վիճակում, պրոտեինի պարունակությունը 0.7 գրամ, ածխաջուր 0.7 գրամ, 740 կկալ, ԳՕՍՏ 37-91: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Կարտոֆիլ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4800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Վաղահաս և ուշահաս, 1-ին տեսակի, չցրտահարված, առանց վնասվածքների, նեղ մասի տրամագիծը 4 սմ-ից ոչ պակաս, տեսականու մաքրությունը՝ 90 %-ից ոչ պակաս, ԳՕՍՏ 26545-85, փաթեթավորումը՝ կտորի, ցանցի կամ պոլիմերային պարկերով: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9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Սոխ (գլուխ)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260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Ընտիր տեսակի, թարմ, կծու, կիսակծու կամ քաղցր, նեղ մասի տրամագիծը 3 սմ-ից ոչ պակաս, ԳՕՍՏ 27166-86: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Կաղամբ (գլուխ)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Գլուխ կաղամբ, վաղահաս, միջահաս, ուշահաս, ընտիր տեսակների, ԳՕՍՏ 26768-85: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11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Բազուկ</w:t>
            </w:r>
          </w:p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(կարմիր ճակնդեղ)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51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Սովորական տեսակի, ԳՕՍՏ 26766-85: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12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Ստեպղին (գազար)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180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Ընտիր տեսակի, ԳՕՍՏ 26767-85: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13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Վարունգ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480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</w:rPr>
              <w:t>Թարմ վիճակում, տեղական արտադրության կամ համարժեքը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14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Լոլիկ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530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</w:rPr>
              <w:t>Թարմ վիճակում, տեղական արտադրության կամ համարժեքը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Կանաչի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Կապ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</w:rPr>
              <w:t>Թարմ վիճակում, տարբեր տեսակների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16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Կարմիր պղպեղ</w:t>
            </w:r>
          </w:p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աղացած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9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Համեմունք աղացած, խոնավությունը՝ 12 %-ից ոչ ավելի, եթերային յուղերը՝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0.8 %-ից ոչ պակաս, մոխրի առկայությունը՝ 5-6 %, ԳՕՍՏ 29053-91: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lastRenderedPageBreak/>
              <w:t>Անվտանգությունն ըստ N 2-III-4.9-01-2010 հիգիենիկ նորմատիվների և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17</w:t>
            </w:r>
          </w:p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Ձմերուկ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121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Ձմերուկ թարմ, պտղաբանական I խմբի, տեղական արտադրության  ,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 xml:space="preserve"> ԳՕՍՏ 21122-75: Անվտանգությունն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ըստ N 2-III-4.9-01-2010 հիգիենիկ նորմատիվների և &lt;&lt;Սննդամթերքի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18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Դեղձ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134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Դեղձ թարմ, պտղաբանական I խմբի, տեղական արտադրության  ,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 xml:space="preserve"> ԳՕՍՏ 21122-75: Անվտանգությունն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ըստ N 2-III-4.9-01-2010 հիգիենիկ նորմատիվների և &lt;&lt;Սննդամթերքի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19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Մակարոն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1040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Մակարոն (լապշա) կամ համարժեքը: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Ալյուր բարձր տեսակի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Բարձր տեսակի ԳՕՍՏ 26574-85, փաթեթավորումը՝ ԳՕՍՏ 26574-85: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21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Ցորենաձ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ավար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14 %-ից ոչ ավելի, աղբային խառնուկները 0.3 %-ից ոչ ավելի, պատրաստված բարձր և առաջին տեսակի ցորենից, ԳՕՍՏ 276-60: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22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Շաքարավազ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800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 99.75 %-ից ոչ պակաս (չոր նյութի վրա հաշված), խոնավության </w:t>
            </w: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lastRenderedPageBreak/>
              <w:t xml:space="preserve">զանգվածային մասը՝ 0.14 %-ից ոչ ավելի, ֆեռոխառնուկների զանգվածային մասը՝ 0.0003 %-ից ոչ ավելի, ԳՕՍՏ 21-94 կամ համարժեքը: 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lastRenderedPageBreak/>
              <w:t>23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Աղ կերակրի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150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Էքստրա տեսակի յոդացված, յոդի զանգվածային մասը՝ 50x10 մգ/կգ, ՀՍՏ 239-2005: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24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Ծիրան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Ծիրան թարմ, պտղաբանական I խմբի, տեղական արտադրության  ,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 xml:space="preserve"> ԳՕՍՏ 21122-75: Անվտանգությունն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ըստ N 2-III-4.9-01-2010 հիգիենիկ նորմատիվների և &lt;&lt;Սննդամթերքի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25</w:t>
            </w:r>
          </w:p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Թեյ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4,2</w:t>
            </w:r>
          </w:p>
        </w:tc>
        <w:tc>
          <w:tcPr>
            <w:tcW w:w="4272" w:type="dxa"/>
            <w:tcBorders>
              <w:bottom w:val="single" w:sz="4" w:space="0" w:color="auto"/>
            </w:tcBorders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Բայխաթեյ սև, տերևներով կամ հատիկավորված, տուփերով, ԳՕՍՏ 1937-90 կամ ԳՕՍՏ 1938-90: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26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Խնձոր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2170</w:t>
            </w:r>
          </w:p>
        </w:tc>
        <w:tc>
          <w:tcPr>
            <w:tcW w:w="4272" w:type="dxa"/>
            <w:tcBorders>
              <w:bottom w:val="single" w:sz="4" w:space="0" w:color="auto"/>
            </w:tcBorders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Խնձոր թարմ, պտղաբանական I խմբի, տեղական արտադրության  ,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 xml:space="preserve"> ԳՕՍՏ 21122-75: Անվտանգությունն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ըստ N 2-III-4.9-01-2010 հիգիենիկ նորմատիվների և &lt;&lt;Սննդամթերքի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27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Սեխ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160</w:t>
            </w:r>
          </w:p>
        </w:tc>
        <w:tc>
          <w:tcPr>
            <w:tcW w:w="4272" w:type="dxa"/>
            <w:tcBorders>
              <w:bottom w:val="single" w:sz="4" w:space="0" w:color="auto"/>
            </w:tcBorders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Սեխ թարմ, պտղաբանական I խմբի, տեղական արտադրության  ,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 xml:space="preserve"> ԳՕՍՏ 21122-75: Անվտանգությունն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ըստ N 2-III-4.9-01-2010 հիգիենիկ նորմատիվների և &lt;&lt;Սննդամթերքի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28</w:t>
            </w:r>
          </w:p>
        </w:tc>
        <w:tc>
          <w:tcPr>
            <w:tcW w:w="2399" w:type="dxa"/>
            <w:tcBorders>
              <w:top w:val="single" w:sz="4" w:space="0" w:color="auto"/>
            </w:tcBorders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Բուսական յուղ արևածաղկի (ձեթ)</w:t>
            </w:r>
          </w:p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4272" w:type="dxa"/>
            <w:tcBorders>
              <w:top w:val="single" w:sz="4" w:space="0" w:color="auto"/>
            </w:tcBorders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Պատրաստված արևածաղկի սերմերի լուծամզման և ճզմման եղանակով, բարձր տեսակի, զտված, հոտազերծված, փաթեթավորումը՝ շշալցված մինչև 1 կամ 3 լիտր տարողություններում, ԳՕՍՏ 1129-93: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 xml:space="preserve">N 2-III-4.9-01-2010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lastRenderedPageBreak/>
              <w:t>29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Ոլոռ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Չորացրած, կեղևած, դեղին կամ կանաչ գույնի, ԳՕՍՏ 16730-71: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Ոսպ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165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Մաքուր, չոր՝ խոնավությունը 14 %-ից ոչ ավելի, միջին չորությունը՝ 14.0-17.0 % ոչ ավելի, ԳՕՍՏ 7066-77: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31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Բրինձ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520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Սպիտակ, խոշոր, բարձր, երկար տեսակի, չկոտրած, լայնությունից բաժանվում են 1-4 տիպերի, ըստ տիպերի խոնավությունը 13 %-ից մինչև 15 %, ԳՕՍՏ 6293-90: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32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Հնդկաձավար (գրեչկա)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352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Հնդկաձավար I տեսակի, խոնավությունը՝ 14.0 %-ից ոչ ավելի, հատիկները՝ 97.5 %-ից ոչ պակաս, գործարանային պարկերով, ԳՕՍՏ 5550-74: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9D610C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33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խտացրած</w:t>
            </w:r>
            <w:r w:rsidRPr="00664BA2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664BA2">
              <w:rPr>
                <w:rFonts w:ascii="Sylfaen" w:hAnsi="Sylfaen" w:cs="Sylfaen"/>
                <w:sz w:val="18"/>
                <w:szCs w:val="18"/>
              </w:rPr>
              <w:t>կաթ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139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Sylfaen"/>
                <w:sz w:val="18"/>
                <w:szCs w:val="18"/>
                <w:lang w:val="hy-AM"/>
              </w:rPr>
              <w:t>Խտացրած կաթ շաքարով, խոնավությունը՝ 26.5 %-ից ոչ ավելի,</w:t>
            </w:r>
            <w:r w:rsidRPr="00664BA2">
              <w:rPr>
                <w:rFonts w:ascii="Arial LatArm" w:hAnsi="Arial LatArm"/>
                <w:sz w:val="18"/>
                <w:szCs w:val="18"/>
                <w:lang w:val="hy-AM"/>
              </w:rPr>
              <w:t xml:space="preserve"> - / 8,5 %  </w:t>
            </w:r>
            <w:r w:rsidRPr="00664BA2">
              <w:rPr>
                <w:rFonts w:ascii="Sylfaen" w:hAnsi="Sylfaen" w:cs="Sylfaen"/>
                <w:sz w:val="18"/>
                <w:szCs w:val="18"/>
                <w:lang w:val="hy-AM"/>
              </w:rPr>
              <w:t>յուղայնություն,սախարոզը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Sylfaen"/>
                <w:sz w:val="18"/>
                <w:szCs w:val="18"/>
                <w:lang w:val="hy-AM"/>
              </w:rPr>
              <w:t>43.5 %-ից ոչ պակաս, կաթնային չոր նյութերի զանգվածային մասը՝ 28.5%-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Sylfaen"/>
                <w:sz w:val="18"/>
                <w:szCs w:val="18"/>
                <w:lang w:val="hy-AM"/>
              </w:rPr>
              <w:t>ից ոչ պակաս, թթվայնությունը՝ 8 oT-ից ոչ ավելի, փաթեթավորումը՝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Sylfaen"/>
                <w:sz w:val="18"/>
                <w:szCs w:val="18"/>
                <w:lang w:val="hy-AM"/>
              </w:rPr>
              <w:t>չափածրարված մինչև 400 գրամ մետաղական տարաներում, ԳՕՍՏ 2903-78: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 ըստ N 2-III-4.9-01-2010 հիգիենիկ նորմատիվների և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Sylfaen"/>
                <w:sz w:val="18"/>
                <w:szCs w:val="18"/>
                <w:lang w:val="hy-AM"/>
              </w:rPr>
              <w:t>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34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Տանձ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80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Խնձոր թարմ, պտղաբանական I խմբի, տեղական արտադրության  ,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 xml:space="preserve"> ԳՕՍՏ 21122-75: Անվտանգությունն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ըստ N 2-III-4.9-01-2010 հիգիենիկ նորմատիվների և &lt;&lt;Սննդամթերքի</w:t>
            </w:r>
          </w:p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lastRenderedPageBreak/>
              <w:t>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lastRenderedPageBreak/>
              <w:t>35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Միս հավի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/ տեղական  արտադրության /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168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Հավի մսեղիք սառեցրած, առանց փորոտիքի, մաքուր, արյունազրկված, առանց կողմնակի հոտերի, ԳՕՍՏ 25391-82: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36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Հավկիթ</w:t>
            </w:r>
          </w:p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(ձու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1-ին կարգի)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408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1-ին կարգի, ձու սեղանի կամ դիետիկ, տեսակավորված ըստ մեկ ձվի զանգվածի, դիետիկ ձվի պահման ժամկետը՝ 7 օր, սեղանի ձվինը՝ 25 օր, սառնարանային պայմաններում՝ 120 օր, ՀՍՏ 182-99: 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37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Կոնֆետ/տեղական արտադրության /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55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Պինդ, համասեռ, արտաքին մակերեսը փայլուն, ծակոտկեն շոկոլադի դեպքում՝ խոռոչավոր, ձևը, համը և հոտը՝ համապատասխանաբար բաղադրագրի և տեխնոլոգիական հրահանգի, մանրեցման աստիճանը 92 %-ից ոչ պակաս, միջուկի զանգվածային մասը՝ 20 %-ից ոչ պակաս: 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38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Թխվածքաբլիթ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/ տեղական արտասրության /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140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Կաթնահունց, շաքարահունց և երկարատև պատրաստված, խոնավությունը՝ 3 %-ից մինչև 10 %, շաքարի զանգվածային մասը՝ 20 %-ից մինչև 27 %, յուղայնությունը՝ 3 %-ից մինչև 30 %, ԳՕՍՏ 24901-89: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39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Կակաո (փոշի)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16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Խոնավությունը՝ 6.0 %-ից ոչ ավելի, pH-ը՝ 7.1-ից ոչ ավելի, դիսպերսությունը՝ 90.0 %-ից ոչ պակաս, փաթեթավորված թղթե տուփերում և մետաղյա կամ ապակե բանկաներում, ինչպես նաև ոչ կշռաբաժանված, ԳՕՍՏ 108-76: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40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Տոմատի մածուկ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65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>Բարձր տեսակի, ապակե և մետաղյա տարաներով, փաթեթավորումը՝ մինչև 10 դմ</w:t>
            </w:r>
            <w:r w:rsidRPr="00664BA2">
              <w:rPr>
                <w:rFonts w:ascii="Sylfaen" w:hAnsi="Sylfaen" w:cs="TimesArmenianPSMT"/>
                <w:sz w:val="18"/>
                <w:szCs w:val="18"/>
                <w:vertAlign w:val="superscript"/>
                <w:lang w:val="hy-AM"/>
              </w:rPr>
              <w:t xml:space="preserve">3 </w:t>
            </w: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տարողությամբ ապակե և մետաղյա տարաներով, ԳՕՍՏ 3343-89 կամ համարժեքը: 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lastRenderedPageBreak/>
              <w:t>41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Մածուն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Լիտր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1165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8"/>
                <w:szCs w:val="18"/>
                <w:lang w:val="hy-AM"/>
              </w:rPr>
            </w:pP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Թարմ կովի կաթից, յուղայնությունը՝ </w:t>
            </w:r>
            <w:r w:rsidRPr="00664BA2">
              <w:rPr>
                <w:rFonts w:ascii="Sylfaen" w:hAnsi="Sylfaen" w:cs="TimesArmenianPSMT"/>
                <w:sz w:val="18"/>
                <w:szCs w:val="18"/>
              </w:rPr>
              <w:t>5</w:t>
            </w: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 %-ից ոչ պակաս, թթվայնությունը՝ </w:t>
            </w:r>
            <w:r w:rsidRPr="00664BA2">
              <w:rPr>
                <w:rFonts w:ascii="Sylfaen" w:hAnsi="Sylfaen" w:cs="TimesArmenianPSMT"/>
                <w:sz w:val="18"/>
                <w:szCs w:val="18"/>
              </w:rPr>
              <w:t>30</w:t>
            </w: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>-</w:t>
            </w:r>
            <w:r w:rsidRPr="00664BA2">
              <w:rPr>
                <w:rFonts w:ascii="Sylfaen" w:hAnsi="Sylfaen" w:cs="TimesArmenianPSMT"/>
                <w:sz w:val="18"/>
                <w:szCs w:val="18"/>
              </w:rPr>
              <w:t>4</w:t>
            </w:r>
            <w:r w:rsidRPr="00664BA2">
              <w:rPr>
                <w:rFonts w:ascii="Sylfaen" w:hAnsi="Sylfaen" w:cs="TimesArmenianPSMT"/>
                <w:sz w:val="18"/>
                <w:szCs w:val="18"/>
                <w:lang w:val="hy-AM"/>
              </w:rPr>
              <w:t xml:space="preserve">0 T,  կամ համարժեքը: Անվտանգությունն ըստ </w:t>
            </w:r>
            <w:r w:rsidRPr="00664BA2">
              <w:rPr>
                <w:rFonts w:ascii="Sylfaen" w:hAnsi="Sylfaen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42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Մանդարին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40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Tahoma"/>
                <w:sz w:val="18"/>
                <w:szCs w:val="18"/>
              </w:rPr>
              <w:t>Մանդարին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թարմ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պտղաբանական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II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խմբի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(71-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ից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փոքր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մինչև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63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մմ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ներառյալ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),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ԳՕՍՏ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4427-82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։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Անվտանգությունը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և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մակնշումը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`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ըստ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ՀՀ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կառավարության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2006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թ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դեկտեմբերի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21-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N 1913-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որոշմամբ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հաստատված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«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Թարմ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պտուղ</w:t>
            </w:r>
            <w:r w:rsidRPr="00664BA2">
              <w:rPr>
                <w:rFonts w:ascii="Sylfaen" w:hAnsi="Sylfaen"/>
                <w:sz w:val="18"/>
                <w:szCs w:val="18"/>
              </w:rPr>
              <w:t>-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բանջարեղենի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տեխնիկական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կանոնակարգի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»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և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«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Սննդամթերքի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անվտանգության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մասին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»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ՀՀ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օրենքի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8-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րդ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հոդվածի։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43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Չամիչ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Tahoma"/>
                <w:sz w:val="18"/>
                <w:szCs w:val="18"/>
              </w:rPr>
              <w:t>Գործարանային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մշակման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խաղողից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առանց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կորիզի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,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պահպանված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5 C-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ից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մինչև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25 C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ջերմաստիճանում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70 %-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ից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ոչ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ավելի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խոնավության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պայմաններում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: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ԳՕՍՏ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6882-88: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ՀՀ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գործող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նորմերին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և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ստանդարտներին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համապատասխան</w:t>
            </w:r>
            <w:r w:rsidRPr="00664BA2">
              <w:rPr>
                <w:rFonts w:ascii="Sylfaen" w:hAnsi="Sylfaen"/>
                <w:sz w:val="18"/>
                <w:szCs w:val="18"/>
              </w:rPr>
              <w:t>: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44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Բանան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133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Tahoma"/>
                <w:sz w:val="18"/>
                <w:szCs w:val="18"/>
              </w:rPr>
              <w:t>Բանան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թարմ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պտղաբանական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II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խմբի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ԳՕՍՏ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4427-82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։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Անվտանգությունը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և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մակնշումը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`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ըստ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ՀՀ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կառավարության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2006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թ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դեկտեմբերի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21-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N 1913-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որոշմամբ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հաստատված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«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Թարմ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պտուղ</w:t>
            </w:r>
            <w:r w:rsidRPr="00664BA2">
              <w:rPr>
                <w:rFonts w:ascii="Sylfaen" w:hAnsi="Sylfaen"/>
                <w:sz w:val="18"/>
                <w:szCs w:val="18"/>
              </w:rPr>
              <w:t>-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բանջարեղենի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տեխնիկական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կանոնակարգի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»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և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«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Սննդամթերքի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անվտանգության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մասին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»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ՀՀ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օրենքի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8-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րդ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հոդվածի։</w:t>
            </w:r>
          </w:p>
        </w:tc>
      </w:tr>
      <w:tr w:rsidR="00304537" w:rsidRPr="00664BA2" w:rsidTr="00737D59"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45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Sylfaen"/>
                <w:sz w:val="18"/>
                <w:szCs w:val="18"/>
              </w:rPr>
              <w:t>Մրգահյութ (</w:t>
            </w:r>
            <w:r w:rsidRPr="00664BA2">
              <w:rPr>
                <w:rFonts w:ascii="Arial Unicode" w:hAnsi="Arial Unicode" w:cs="Sylfaen"/>
                <w:sz w:val="18"/>
                <w:szCs w:val="18"/>
              </w:rPr>
              <w:t>կիսել)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40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Tahoma"/>
                <w:sz w:val="18"/>
                <w:szCs w:val="18"/>
              </w:rPr>
              <w:t>Մրգահյութեր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`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պատրաստված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խնձորի</w:t>
            </w:r>
            <w:r w:rsidRPr="00664BA2">
              <w:rPr>
                <w:rFonts w:ascii="Sylfaen" w:hAnsi="Sylfaen"/>
                <w:sz w:val="18"/>
                <w:szCs w:val="18"/>
              </w:rPr>
              <w:t>,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մասուրի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բանանի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և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այլ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պտուղներից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պտղամսով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շաքարի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օշարակի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հավելումով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կամ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առանց դրա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արտաքին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տեսքով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պարզ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`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նստվածքի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զանգվածային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մասը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0,2%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ոչ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ավելի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և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ոչ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պարզ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` 0,8%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ոչ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պակաս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ԳՕՍՏ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Ռ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52184-2003,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ԳՕՍՏ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Ռ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52185-2003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կամ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ԳՕՍՏ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Ռ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52186-2003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։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Անվտանգությունը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և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մակնշումը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`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ըստ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ՀՀ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կառավարության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2009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թ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հունիսի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26-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թիվ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744-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որոշմամբ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հաստատված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“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Հյութերին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և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հյութամթերքներին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ներկայացվող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պահանջների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տեխնիկական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կանոնակարգի</w:t>
            </w:r>
            <w:r w:rsidRPr="00664BA2">
              <w:rPr>
                <w:rFonts w:ascii="Sylfaen" w:hAnsi="Sylfaen"/>
                <w:sz w:val="18"/>
                <w:szCs w:val="18"/>
              </w:rPr>
              <w:t>”, “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Սննդամթերքի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անվտանգության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մասին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”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ՀՀ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օրենքի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8-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րդ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հոդվածի։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304537" w:rsidRPr="00664BA2" w:rsidTr="00737D59">
        <w:trPr>
          <w:trHeight w:val="119"/>
        </w:trPr>
        <w:tc>
          <w:tcPr>
            <w:tcW w:w="1386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46</w:t>
            </w:r>
          </w:p>
        </w:tc>
        <w:tc>
          <w:tcPr>
            <w:tcW w:w="2399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Բնական հյութ</w:t>
            </w:r>
          </w:p>
        </w:tc>
        <w:tc>
          <w:tcPr>
            <w:tcW w:w="1241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Լիտր</w:t>
            </w:r>
          </w:p>
        </w:tc>
        <w:tc>
          <w:tcPr>
            <w:tcW w:w="1113" w:type="dxa"/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60</w:t>
            </w:r>
          </w:p>
        </w:tc>
        <w:tc>
          <w:tcPr>
            <w:tcW w:w="4272" w:type="dxa"/>
            <w:vAlign w:val="center"/>
          </w:tcPr>
          <w:p w:rsidR="00304537" w:rsidRPr="00664BA2" w:rsidRDefault="00304537" w:rsidP="00737D5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664BA2">
              <w:rPr>
                <w:rFonts w:ascii="Sylfaen" w:hAnsi="Sylfaen" w:cs="Tahoma"/>
                <w:sz w:val="18"/>
                <w:szCs w:val="18"/>
              </w:rPr>
              <w:t xml:space="preserve"> Բնական հյութեր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`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պատրաստված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խնձորի</w:t>
            </w:r>
            <w:r w:rsidRPr="00664BA2">
              <w:rPr>
                <w:rFonts w:ascii="Sylfaen" w:hAnsi="Sylfaen"/>
                <w:sz w:val="18"/>
                <w:szCs w:val="18"/>
              </w:rPr>
              <w:t>,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մասուրի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բանանի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և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այլ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պտուղներից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`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շաքարի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օշարակի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հավելումով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կամ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առանց դրա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արտաքին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տեսքով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պարզ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`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նստվածքի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զանգվածային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մասը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0,2%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ոչ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ավելի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և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ոչ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պարզ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` 0,8%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ոչ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պակաս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ԳՕՍՏ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Ռ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52184-2003,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ԳՕՍՏ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Ռ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52185-2003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կամ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ԳՕՍՏ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Ռ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52186-2003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։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Անվտանգությունը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և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մակնշումը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`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ըստ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ՀՀ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կառավարության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2009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թ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հունիսի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26-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թիվ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744-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որոշմամբ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հաստատված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“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Հյութերին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և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հյութամթերքներին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ներկայացվող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պահանջների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տեխնիկական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կանոնակարգի</w:t>
            </w:r>
            <w:r w:rsidRPr="00664BA2">
              <w:rPr>
                <w:rFonts w:ascii="Sylfaen" w:hAnsi="Sylfaen"/>
                <w:sz w:val="18"/>
                <w:szCs w:val="18"/>
              </w:rPr>
              <w:t>”, “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Սննդամթերքի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lastRenderedPageBreak/>
              <w:t>անվտանգության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մասին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”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ՀՀ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օրենքի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8-</w:t>
            </w:r>
            <w:r w:rsidRPr="00664BA2">
              <w:rPr>
                <w:rFonts w:ascii="Sylfaen" w:hAnsi="Sylfaen" w:cs="Tahoma"/>
                <w:sz w:val="18"/>
                <w:szCs w:val="18"/>
              </w:rPr>
              <w:t>րդ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64BA2">
              <w:rPr>
                <w:rFonts w:ascii="Sylfaen" w:hAnsi="Sylfaen" w:cs="Tahoma"/>
                <w:sz w:val="18"/>
                <w:szCs w:val="18"/>
              </w:rPr>
              <w:t>հոդվածի։</w:t>
            </w:r>
            <w:r w:rsidRPr="00664BA2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304537" w:rsidRPr="00664BA2" w:rsidTr="00737D59">
        <w:trPr>
          <w:trHeight w:val="190"/>
        </w:trPr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lastRenderedPageBreak/>
              <w:t>47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Arial Unicode" w:hAnsi="Arial Unicode"/>
                <w:sz w:val="18"/>
                <w:szCs w:val="18"/>
              </w:rPr>
              <w:t>Չորացրած դափնետերև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կ</w:t>
            </w:r>
            <w:r w:rsidRPr="00664BA2">
              <w:rPr>
                <w:rFonts w:ascii="Arial Unicode" w:hAnsi="Arial Unicode"/>
                <w:sz w:val="18"/>
                <w:szCs w:val="18"/>
              </w:rPr>
              <w:t>գ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304537" w:rsidRPr="00664BA2" w:rsidRDefault="00304537" w:rsidP="00737D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64BA2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4272" w:type="dxa"/>
            <w:tcBorders>
              <w:bottom w:val="single" w:sz="4" w:space="0" w:color="auto"/>
            </w:tcBorders>
            <w:vAlign w:val="center"/>
          </w:tcPr>
          <w:p w:rsidR="00304537" w:rsidRPr="00664BA2" w:rsidRDefault="00304537" w:rsidP="00737D59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664BA2">
              <w:rPr>
                <w:rFonts w:ascii="GHEA Grapalat" w:hAnsi="GHEA Grapalat"/>
                <w:sz w:val="18"/>
                <w:szCs w:val="18"/>
              </w:rPr>
              <w:t>Չորացրած</w:t>
            </w:r>
            <w:r w:rsidRPr="00664BA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BA2">
              <w:rPr>
                <w:rFonts w:ascii="GHEA Grapalat" w:hAnsi="GHEA Grapalat"/>
                <w:sz w:val="18"/>
                <w:szCs w:val="18"/>
              </w:rPr>
              <w:t>դափնետերև</w:t>
            </w:r>
            <w:r w:rsidRPr="00664BA2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664BA2">
              <w:rPr>
                <w:rFonts w:ascii="GHEA Grapalat" w:hAnsi="GHEA Grapalat"/>
                <w:sz w:val="18"/>
                <w:szCs w:val="18"/>
              </w:rPr>
              <w:t>խոնավության</w:t>
            </w:r>
            <w:r w:rsidRPr="00664BA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BA2">
              <w:rPr>
                <w:rFonts w:ascii="GHEA Grapalat" w:hAnsi="GHEA Grapalat"/>
                <w:sz w:val="18"/>
                <w:szCs w:val="18"/>
              </w:rPr>
              <w:t>զանգվածային</w:t>
            </w:r>
            <w:r w:rsidRPr="00664BA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BA2">
              <w:rPr>
                <w:rFonts w:ascii="GHEA Grapalat" w:hAnsi="GHEA Grapalat"/>
                <w:sz w:val="18"/>
                <w:szCs w:val="18"/>
              </w:rPr>
              <w:t>մասը</w:t>
            </w:r>
            <w:r w:rsidRPr="00664BA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BA2">
              <w:rPr>
                <w:rFonts w:ascii="GHEA Grapalat" w:hAnsi="GHEA Grapalat"/>
                <w:sz w:val="18"/>
                <w:szCs w:val="18"/>
              </w:rPr>
              <w:t>տերևում</w:t>
            </w:r>
            <w:r w:rsidRPr="00664BA2">
              <w:rPr>
                <w:rFonts w:ascii="Arial LatArm" w:hAnsi="Arial LatArm"/>
                <w:sz w:val="18"/>
                <w:szCs w:val="18"/>
              </w:rPr>
              <w:t>` 12 %-</w:t>
            </w:r>
            <w:r w:rsidRPr="00664BA2">
              <w:rPr>
                <w:rFonts w:ascii="GHEA Grapalat" w:hAnsi="GHEA Grapalat"/>
                <w:sz w:val="18"/>
                <w:szCs w:val="18"/>
              </w:rPr>
              <w:t>ից</w:t>
            </w:r>
            <w:r w:rsidRPr="00664BA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BA2">
              <w:rPr>
                <w:rFonts w:ascii="GHEA Grapalat" w:hAnsi="GHEA Grapalat"/>
                <w:sz w:val="18"/>
                <w:szCs w:val="18"/>
              </w:rPr>
              <w:t>ոչ</w:t>
            </w:r>
            <w:r w:rsidRPr="00664BA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BA2">
              <w:rPr>
                <w:rFonts w:ascii="GHEA Grapalat" w:hAnsi="GHEA Grapalat"/>
                <w:sz w:val="18"/>
                <w:szCs w:val="18"/>
              </w:rPr>
              <w:t>ավելի</w:t>
            </w:r>
            <w:r w:rsidRPr="00664BA2">
              <w:rPr>
                <w:rFonts w:ascii="Arial LatArm" w:hAnsi="Arial LatArm"/>
                <w:sz w:val="18"/>
                <w:szCs w:val="18"/>
              </w:rPr>
              <w:t xml:space="preserve">: </w:t>
            </w:r>
            <w:r w:rsidRPr="00664BA2">
              <w:rPr>
                <w:rFonts w:ascii="GHEA Grapalat" w:hAnsi="GHEA Grapalat"/>
                <w:sz w:val="18"/>
                <w:szCs w:val="18"/>
              </w:rPr>
              <w:t>Անվտանգությունը</w:t>
            </w:r>
            <w:r w:rsidRPr="00664BA2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664BA2">
              <w:rPr>
                <w:rFonts w:ascii="GHEA Grapalat" w:hAnsi="GHEA Grapalat"/>
                <w:sz w:val="18"/>
                <w:szCs w:val="18"/>
              </w:rPr>
              <w:t>ըստ</w:t>
            </w:r>
            <w:r w:rsidRPr="00664BA2">
              <w:rPr>
                <w:rFonts w:ascii="Arial LatArm" w:hAnsi="Arial LatArm"/>
                <w:sz w:val="18"/>
                <w:szCs w:val="18"/>
              </w:rPr>
              <w:t xml:space="preserve"> N 2-III-4.9-01-2010 </w:t>
            </w:r>
            <w:r w:rsidRPr="00664BA2">
              <w:rPr>
                <w:rFonts w:ascii="GHEA Grapalat" w:hAnsi="GHEA Grapalat"/>
                <w:sz w:val="18"/>
                <w:szCs w:val="18"/>
              </w:rPr>
              <w:t>հիգիենիկ</w:t>
            </w:r>
            <w:r w:rsidRPr="00664BA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BA2">
              <w:rPr>
                <w:rFonts w:ascii="GHEA Grapalat" w:hAnsi="GHEA Grapalat"/>
                <w:sz w:val="18"/>
                <w:szCs w:val="18"/>
              </w:rPr>
              <w:t>նորմատիվների</w:t>
            </w:r>
            <w:r w:rsidRPr="00664BA2">
              <w:rPr>
                <w:rFonts w:ascii="Arial LatArm" w:hAnsi="Arial LatArm"/>
                <w:sz w:val="18"/>
                <w:szCs w:val="18"/>
              </w:rPr>
              <w:t>, «</w:t>
            </w:r>
            <w:r w:rsidRPr="00664BA2">
              <w:rPr>
                <w:rFonts w:ascii="GHEA Grapalat" w:hAnsi="GHEA Grapalat"/>
                <w:sz w:val="18"/>
                <w:szCs w:val="18"/>
              </w:rPr>
              <w:t>Սննդամթերքի</w:t>
            </w:r>
            <w:r w:rsidRPr="00664BA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BA2">
              <w:rPr>
                <w:rFonts w:ascii="GHEA Grapalat" w:hAnsi="GHEA Grapalat"/>
                <w:sz w:val="18"/>
                <w:szCs w:val="18"/>
              </w:rPr>
              <w:t>անվտանգության</w:t>
            </w:r>
            <w:r w:rsidRPr="00664BA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BA2">
              <w:rPr>
                <w:rFonts w:ascii="GHEA Grapalat" w:hAnsi="GHEA Grapalat"/>
                <w:sz w:val="18"/>
                <w:szCs w:val="18"/>
              </w:rPr>
              <w:t>մասին</w:t>
            </w:r>
            <w:r w:rsidRPr="00664BA2">
              <w:rPr>
                <w:rFonts w:ascii="Arial LatArm" w:hAnsi="Arial LatArm"/>
                <w:sz w:val="18"/>
                <w:szCs w:val="18"/>
              </w:rPr>
              <w:t xml:space="preserve">» </w:t>
            </w:r>
            <w:r w:rsidRPr="00664BA2">
              <w:rPr>
                <w:rFonts w:ascii="GHEA Grapalat" w:hAnsi="GHEA Grapalat"/>
                <w:sz w:val="18"/>
                <w:szCs w:val="18"/>
              </w:rPr>
              <w:t>ՀՀ</w:t>
            </w:r>
            <w:r w:rsidRPr="00664BA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BA2">
              <w:rPr>
                <w:rFonts w:ascii="GHEA Grapalat" w:hAnsi="GHEA Grapalat"/>
                <w:sz w:val="18"/>
                <w:szCs w:val="18"/>
              </w:rPr>
              <w:t>օրենքի</w:t>
            </w:r>
            <w:r w:rsidRPr="00664BA2">
              <w:rPr>
                <w:rFonts w:ascii="Arial LatArm" w:hAnsi="Arial LatArm"/>
                <w:sz w:val="18"/>
                <w:szCs w:val="18"/>
              </w:rPr>
              <w:t xml:space="preserve"> 8-</w:t>
            </w:r>
            <w:r w:rsidRPr="00664BA2">
              <w:rPr>
                <w:rFonts w:ascii="GHEA Grapalat" w:hAnsi="GHEA Grapalat"/>
                <w:sz w:val="18"/>
                <w:szCs w:val="18"/>
              </w:rPr>
              <w:t>րդ</w:t>
            </w:r>
            <w:r w:rsidRPr="00664BA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BA2">
              <w:rPr>
                <w:rFonts w:ascii="GHEA Grapalat" w:hAnsi="GHEA Grapalat"/>
                <w:sz w:val="18"/>
                <w:szCs w:val="18"/>
              </w:rPr>
              <w:t>հոդվածի</w:t>
            </w:r>
            <w:r w:rsidRPr="00664BA2">
              <w:rPr>
                <w:rFonts w:ascii="Arial LatArm" w:hAnsi="Arial LatArm"/>
                <w:sz w:val="18"/>
                <w:szCs w:val="18"/>
              </w:rPr>
              <w:t>:</w:t>
            </w:r>
          </w:p>
        </w:tc>
      </w:tr>
    </w:tbl>
    <w:p w:rsidR="00177BFF" w:rsidRPr="00177BFF" w:rsidRDefault="00177BFF" w:rsidP="006F5FE0"/>
    <w:p w:rsidR="00177BFF" w:rsidRPr="002E27CA" w:rsidRDefault="00177BFF" w:rsidP="006F5FE0">
      <w:pPr>
        <w:rPr>
          <w:lang w:val="af-ZA"/>
        </w:rPr>
      </w:pPr>
    </w:p>
    <w:sectPr w:rsidR="00177BFF" w:rsidRPr="002E27CA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DB9" w:rsidRDefault="005F7DB9" w:rsidP="001530C1">
      <w:pPr>
        <w:spacing w:after="0" w:line="240" w:lineRule="auto"/>
      </w:pPr>
      <w:r>
        <w:separator/>
      </w:r>
    </w:p>
  </w:endnote>
  <w:endnote w:type="continuationSeparator" w:id="1">
    <w:p w:rsidR="005F7DB9" w:rsidRDefault="005F7DB9" w:rsidP="0015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C84E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7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5F7DB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C84E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7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10A2">
      <w:rPr>
        <w:rStyle w:val="PageNumber"/>
        <w:noProof/>
      </w:rPr>
      <w:t>4</w:t>
    </w:r>
    <w:r>
      <w:rPr>
        <w:rStyle w:val="PageNumber"/>
      </w:rPr>
      <w:fldChar w:fldCharType="end"/>
    </w:r>
  </w:p>
  <w:p w:rsidR="00432474" w:rsidRDefault="005F7DB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DB9" w:rsidRDefault="005F7DB9" w:rsidP="001530C1">
      <w:pPr>
        <w:spacing w:after="0" w:line="240" w:lineRule="auto"/>
      </w:pPr>
      <w:r>
        <w:separator/>
      </w:r>
    </w:p>
  </w:footnote>
  <w:footnote w:type="continuationSeparator" w:id="1">
    <w:p w:rsidR="005F7DB9" w:rsidRDefault="005F7DB9" w:rsidP="00153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3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7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A7C228F"/>
    <w:multiLevelType w:val="hybridMultilevel"/>
    <w:tmpl w:val="18B8C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2EE0D5D"/>
    <w:multiLevelType w:val="hybridMultilevel"/>
    <w:tmpl w:val="B81483E2"/>
    <w:lvl w:ilvl="0" w:tplc="69BCD15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ABF7513"/>
    <w:multiLevelType w:val="multilevel"/>
    <w:tmpl w:val="6F4C4566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2"/>
        <w:szCs w:val="22"/>
        <w:u w:val="none"/>
        <w:lang w:val="hy-AM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/>
      </w:rPr>
    </w:lvl>
    <w:lvl w:ilvl="2">
      <w:start w:val="1"/>
      <w:numFmt w:val="decimal"/>
      <w:lvlText w:val="%1.%2.%3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0954898"/>
    <w:multiLevelType w:val="hybridMultilevel"/>
    <w:tmpl w:val="34FAD8DE"/>
    <w:lvl w:ilvl="0" w:tplc="FB7C74E6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3FA61074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7FBEFA3E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C1A09C8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48ED02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C1204E4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16E4F1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54081B0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766CB4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42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3">
    <w:nsid w:val="7F512614"/>
    <w:multiLevelType w:val="hybridMultilevel"/>
    <w:tmpl w:val="79E6D4C4"/>
    <w:lvl w:ilvl="0" w:tplc="B7BEA2A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5A18C78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32EE8C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17A4FD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ED082C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F7EB70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810BEA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9A3EA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2BE7B4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18"/>
  </w:num>
  <w:num w:numId="4">
    <w:abstractNumId w:val="43"/>
  </w:num>
  <w:num w:numId="5">
    <w:abstractNumId w:val="16"/>
  </w:num>
  <w:num w:numId="6">
    <w:abstractNumId w:val="11"/>
  </w:num>
  <w:num w:numId="7">
    <w:abstractNumId w:val="41"/>
    <w:lvlOverride w:ilvl="0">
      <w:startOverride w:val="1"/>
    </w:lvlOverride>
  </w:num>
  <w:num w:numId="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14"/>
  </w:num>
  <w:num w:numId="11">
    <w:abstractNumId w:val="27"/>
  </w:num>
  <w:num w:numId="12">
    <w:abstractNumId w:val="9"/>
  </w:num>
  <w:num w:numId="13">
    <w:abstractNumId w:val="23"/>
  </w:num>
  <w:num w:numId="14">
    <w:abstractNumId w:val="22"/>
  </w:num>
  <w:num w:numId="15">
    <w:abstractNumId w:val="34"/>
  </w:num>
  <w:num w:numId="16">
    <w:abstractNumId w:val="28"/>
  </w:num>
  <w:num w:numId="17">
    <w:abstractNumId w:val="29"/>
  </w:num>
  <w:num w:numId="18">
    <w:abstractNumId w:val="4"/>
  </w:num>
  <w:num w:numId="19">
    <w:abstractNumId w:val="10"/>
  </w:num>
  <w:num w:numId="20">
    <w:abstractNumId w:val="1"/>
  </w:num>
  <w:num w:numId="21">
    <w:abstractNumId w:val="7"/>
  </w:num>
  <w:num w:numId="22">
    <w:abstractNumId w:val="38"/>
  </w:num>
  <w:num w:numId="23">
    <w:abstractNumId w:val="24"/>
  </w:num>
  <w:num w:numId="24">
    <w:abstractNumId w:val="19"/>
  </w:num>
  <w:num w:numId="25">
    <w:abstractNumId w:val="30"/>
  </w:num>
  <w:num w:numId="26">
    <w:abstractNumId w:val="36"/>
  </w:num>
  <w:num w:numId="27">
    <w:abstractNumId w:val="40"/>
  </w:num>
  <w:num w:numId="28">
    <w:abstractNumId w:val="3"/>
  </w:num>
  <w:num w:numId="29">
    <w:abstractNumId w:val="8"/>
  </w:num>
  <w:num w:numId="30">
    <w:abstractNumId w:val="21"/>
  </w:num>
  <w:num w:numId="31">
    <w:abstractNumId w:val="0"/>
  </w:num>
  <w:num w:numId="32">
    <w:abstractNumId w:val="13"/>
  </w:num>
  <w:num w:numId="33">
    <w:abstractNumId w:val="32"/>
  </w:num>
  <w:num w:numId="34">
    <w:abstractNumId w:val="42"/>
  </w:num>
  <w:num w:numId="35">
    <w:abstractNumId w:val="17"/>
  </w:num>
  <w:num w:numId="36">
    <w:abstractNumId w:val="20"/>
  </w:num>
  <w:num w:numId="37">
    <w:abstractNumId w:val="5"/>
  </w:num>
  <w:num w:numId="38">
    <w:abstractNumId w:val="6"/>
  </w:num>
  <w:num w:numId="39">
    <w:abstractNumId w:val="12"/>
  </w:num>
  <w:num w:numId="40">
    <w:abstractNumId w:val="25"/>
  </w:num>
  <w:num w:numId="41">
    <w:abstractNumId w:val="15"/>
  </w:num>
  <w:num w:numId="42">
    <w:abstractNumId w:val="31"/>
  </w:num>
  <w:num w:numId="43">
    <w:abstractNumId w:val="37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30C1"/>
    <w:rsid w:val="0000338E"/>
    <w:rsid w:val="000069B9"/>
    <w:rsid w:val="00010C17"/>
    <w:rsid w:val="00012BB8"/>
    <w:rsid w:val="00016556"/>
    <w:rsid w:val="000355A6"/>
    <w:rsid w:val="00050866"/>
    <w:rsid w:val="00093B67"/>
    <w:rsid w:val="000A17D0"/>
    <w:rsid w:val="000A6756"/>
    <w:rsid w:val="000B5E5A"/>
    <w:rsid w:val="000C140E"/>
    <w:rsid w:val="000D1393"/>
    <w:rsid w:val="000D2A99"/>
    <w:rsid w:val="000D4617"/>
    <w:rsid w:val="001000FC"/>
    <w:rsid w:val="001016D1"/>
    <w:rsid w:val="0011436F"/>
    <w:rsid w:val="00115865"/>
    <w:rsid w:val="00144F8F"/>
    <w:rsid w:val="001530C1"/>
    <w:rsid w:val="0016196D"/>
    <w:rsid w:val="00164674"/>
    <w:rsid w:val="00172E4B"/>
    <w:rsid w:val="00176498"/>
    <w:rsid w:val="00177BFF"/>
    <w:rsid w:val="001802BC"/>
    <w:rsid w:val="00186D27"/>
    <w:rsid w:val="00191D9E"/>
    <w:rsid w:val="001A27E0"/>
    <w:rsid w:val="001A2BAD"/>
    <w:rsid w:val="001A4C9C"/>
    <w:rsid w:val="001D25CB"/>
    <w:rsid w:val="001D5FB7"/>
    <w:rsid w:val="001D6558"/>
    <w:rsid w:val="001D7F6A"/>
    <w:rsid w:val="001F273A"/>
    <w:rsid w:val="00202649"/>
    <w:rsid w:val="00214B7B"/>
    <w:rsid w:val="0022207E"/>
    <w:rsid w:val="002422F2"/>
    <w:rsid w:val="00247AEB"/>
    <w:rsid w:val="00256F5B"/>
    <w:rsid w:val="002603F6"/>
    <w:rsid w:val="00260E7B"/>
    <w:rsid w:val="00263DF6"/>
    <w:rsid w:val="00267C64"/>
    <w:rsid w:val="00274032"/>
    <w:rsid w:val="002973DD"/>
    <w:rsid w:val="002B0B2A"/>
    <w:rsid w:val="002B159F"/>
    <w:rsid w:val="002B6617"/>
    <w:rsid w:val="002C0A98"/>
    <w:rsid w:val="002D3183"/>
    <w:rsid w:val="002E27CA"/>
    <w:rsid w:val="002E2E51"/>
    <w:rsid w:val="002F0639"/>
    <w:rsid w:val="002F759D"/>
    <w:rsid w:val="00301FFB"/>
    <w:rsid w:val="00304537"/>
    <w:rsid w:val="003058A8"/>
    <w:rsid w:val="003157FE"/>
    <w:rsid w:val="00324239"/>
    <w:rsid w:val="00324F5A"/>
    <w:rsid w:val="00364DEC"/>
    <w:rsid w:val="00372F05"/>
    <w:rsid w:val="003761CC"/>
    <w:rsid w:val="00376494"/>
    <w:rsid w:val="00376B64"/>
    <w:rsid w:val="003A5FB6"/>
    <w:rsid w:val="003B237B"/>
    <w:rsid w:val="003B54FC"/>
    <w:rsid w:val="003C07B1"/>
    <w:rsid w:val="003C2B11"/>
    <w:rsid w:val="003C64C2"/>
    <w:rsid w:val="003C6AAB"/>
    <w:rsid w:val="003D073E"/>
    <w:rsid w:val="003D3EC6"/>
    <w:rsid w:val="003E0B8E"/>
    <w:rsid w:val="003E37CE"/>
    <w:rsid w:val="003E569A"/>
    <w:rsid w:val="004007BB"/>
    <w:rsid w:val="00407322"/>
    <w:rsid w:val="00413864"/>
    <w:rsid w:val="00414947"/>
    <w:rsid w:val="00416773"/>
    <w:rsid w:val="00417AC7"/>
    <w:rsid w:val="00422330"/>
    <w:rsid w:val="00436DE5"/>
    <w:rsid w:val="00447670"/>
    <w:rsid w:val="0045244E"/>
    <w:rsid w:val="004643E2"/>
    <w:rsid w:val="00473C56"/>
    <w:rsid w:val="00476FBE"/>
    <w:rsid w:val="00477F4A"/>
    <w:rsid w:val="00481E5C"/>
    <w:rsid w:val="004842DA"/>
    <w:rsid w:val="004860B4"/>
    <w:rsid w:val="004B2261"/>
    <w:rsid w:val="004B2653"/>
    <w:rsid w:val="004C7ACF"/>
    <w:rsid w:val="004F1173"/>
    <w:rsid w:val="00503874"/>
    <w:rsid w:val="0050459D"/>
    <w:rsid w:val="00505FF6"/>
    <w:rsid w:val="00506BCD"/>
    <w:rsid w:val="0051046E"/>
    <w:rsid w:val="00521813"/>
    <w:rsid w:val="00521E31"/>
    <w:rsid w:val="00523D97"/>
    <w:rsid w:val="00524DB5"/>
    <w:rsid w:val="00543033"/>
    <w:rsid w:val="00546C05"/>
    <w:rsid w:val="00547AB0"/>
    <w:rsid w:val="00567F7D"/>
    <w:rsid w:val="00572A2B"/>
    <w:rsid w:val="0057376C"/>
    <w:rsid w:val="00575A5C"/>
    <w:rsid w:val="0058732A"/>
    <w:rsid w:val="005874F7"/>
    <w:rsid w:val="005A393F"/>
    <w:rsid w:val="005B1F31"/>
    <w:rsid w:val="005B25B5"/>
    <w:rsid w:val="005B341F"/>
    <w:rsid w:val="005B65D8"/>
    <w:rsid w:val="005B6BE7"/>
    <w:rsid w:val="005D159D"/>
    <w:rsid w:val="005D66A5"/>
    <w:rsid w:val="005E0A51"/>
    <w:rsid w:val="005F27B2"/>
    <w:rsid w:val="005F3087"/>
    <w:rsid w:val="005F7DB9"/>
    <w:rsid w:val="00605FAF"/>
    <w:rsid w:val="00620A8B"/>
    <w:rsid w:val="006306DE"/>
    <w:rsid w:val="006307BE"/>
    <w:rsid w:val="0063709D"/>
    <w:rsid w:val="006530D7"/>
    <w:rsid w:val="006535F0"/>
    <w:rsid w:val="0066365A"/>
    <w:rsid w:val="006756B5"/>
    <w:rsid w:val="006834EB"/>
    <w:rsid w:val="006873B5"/>
    <w:rsid w:val="006947EE"/>
    <w:rsid w:val="006A229F"/>
    <w:rsid w:val="006A4939"/>
    <w:rsid w:val="006A7303"/>
    <w:rsid w:val="006B4E8F"/>
    <w:rsid w:val="006D10A2"/>
    <w:rsid w:val="006D2DAE"/>
    <w:rsid w:val="006E27D3"/>
    <w:rsid w:val="006E2C6B"/>
    <w:rsid w:val="006F5FE0"/>
    <w:rsid w:val="00711B45"/>
    <w:rsid w:val="00723078"/>
    <w:rsid w:val="00750A07"/>
    <w:rsid w:val="007531D3"/>
    <w:rsid w:val="00760A8F"/>
    <w:rsid w:val="0076408F"/>
    <w:rsid w:val="007678B8"/>
    <w:rsid w:val="00770E4F"/>
    <w:rsid w:val="00771AA5"/>
    <w:rsid w:val="00771F01"/>
    <w:rsid w:val="00780AED"/>
    <w:rsid w:val="00784667"/>
    <w:rsid w:val="00793874"/>
    <w:rsid w:val="007A07EE"/>
    <w:rsid w:val="007A315D"/>
    <w:rsid w:val="007A35C5"/>
    <w:rsid w:val="007A545A"/>
    <w:rsid w:val="007B20AF"/>
    <w:rsid w:val="007B290B"/>
    <w:rsid w:val="007B68AC"/>
    <w:rsid w:val="007B790F"/>
    <w:rsid w:val="007E2FF4"/>
    <w:rsid w:val="007F1522"/>
    <w:rsid w:val="00803E2F"/>
    <w:rsid w:val="00815AE9"/>
    <w:rsid w:val="0081728A"/>
    <w:rsid w:val="00817B9D"/>
    <w:rsid w:val="00837B57"/>
    <w:rsid w:val="008450E9"/>
    <w:rsid w:val="008477D1"/>
    <w:rsid w:val="0085527E"/>
    <w:rsid w:val="00857902"/>
    <w:rsid w:val="00857E31"/>
    <w:rsid w:val="0087508A"/>
    <w:rsid w:val="008753E6"/>
    <w:rsid w:val="00875F9D"/>
    <w:rsid w:val="008800AA"/>
    <w:rsid w:val="00882103"/>
    <w:rsid w:val="00882D6C"/>
    <w:rsid w:val="0088574C"/>
    <w:rsid w:val="008A4DE0"/>
    <w:rsid w:val="008B4B0B"/>
    <w:rsid w:val="008D4A42"/>
    <w:rsid w:val="008F70A4"/>
    <w:rsid w:val="009009B1"/>
    <w:rsid w:val="00901534"/>
    <w:rsid w:val="009168CB"/>
    <w:rsid w:val="0092070E"/>
    <w:rsid w:val="00935240"/>
    <w:rsid w:val="0093770D"/>
    <w:rsid w:val="00943649"/>
    <w:rsid w:val="00944357"/>
    <w:rsid w:val="00946389"/>
    <w:rsid w:val="00964C8F"/>
    <w:rsid w:val="00985115"/>
    <w:rsid w:val="009868B9"/>
    <w:rsid w:val="00986D77"/>
    <w:rsid w:val="00987970"/>
    <w:rsid w:val="00990B68"/>
    <w:rsid w:val="009A438F"/>
    <w:rsid w:val="009B2F5E"/>
    <w:rsid w:val="009D3248"/>
    <w:rsid w:val="009D610C"/>
    <w:rsid w:val="009D7484"/>
    <w:rsid w:val="009E14BA"/>
    <w:rsid w:val="009F07CC"/>
    <w:rsid w:val="00A06D0C"/>
    <w:rsid w:val="00A27727"/>
    <w:rsid w:val="00A32439"/>
    <w:rsid w:val="00A35547"/>
    <w:rsid w:val="00A44174"/>
    <w:rsid w:val="00A51D85"/>
    <w:rsid w:val="00A5403C"/>
    <w:rsid w:val="00A5724D"/>
    <w:rsid w:val="00A612A5"/>
    <w:rsid w:val="00A66386"/>
    <w:rsid w:val="00A84AD2"/>
    <w:rsid w:val="00A92849"/>
    <w:rsid w:val="00AA0B5C"/>
    <w:rsid w:val="00AB0BEC"/>
    <w:rsid w:val="00AB5108"/>
    <w:rsid w:val="00AB6FDE"/>
    <w:rsid w:val="00AB7087"/>
    <w:rsid w:val="00AC06B1"/>
    <w:rsid w:val="00AD0C45"/>
    <w:rsid w:val="00AD2E1A"/>
    <w:rsid w:val="00AD4BBA"/>
    <w:rsid w:val="00AD5082"/>
    <w:rsid w:val="00AD776D"/>
    <w:rsid w:val="00AE0CF9"/>
    <w:rsid w:val="00AF49CA"/>
    <w:rsid w:val="00B13695"/>
    <w:rsid w:val="00B141AB"/>
    <w:rsid w:val="00B2196D"/>
    <w:rsid w:val="00B40098"/>
    <w:rsid w:val="00B46CFE"/>
    <w:rsid w:val="00B56DBD"/>
    <w:rsid w:val="00B67B5C"/>
    <w:rsid w:val="00B728E9"/>
    <w:rsid w:val="00BC365C"/>
    <w:rsid w:val="00BE2E8B"/>
    <w:rsid w:val="00BE4D58"/>
    <w:rsid w:val="00BF6BC9"/>
    <w:rsid w:val="00C1323F"/>
    <w:rsid w:val="00C1375F"/>
    <w:rsid w:val="00C37C47"/>
    <w:rsid w:val="00C43203"/>
    <w:rsid w:val="00C43E63"/>
    <w:rsid w:val="00C52819"/>
    <w:rsid w:val="00C54395"/>
    <w:rsid w:val="00C543FA"/>
    <w:rsid w:val="00C6257B"/>
    <w:rsid w:val="00C7481A"/>
    <w:rsid w:val="00C82E52"/>
    <w:rsid w:val="00C84E6D"/>
    <w:rsid w:val="00C85A95"/>
    <w:rsid w:val="00C86072"/>
    <w:rsid w:val="00C9651E"/>
    <w:rsid w:val="00C966D0"/>
    <w:rsid w:val="00CA539B"/>
    <w:rsid w:val="00CB3C9E"/>
    <w:rsid w:val="00CB4548"/>
    <w:rsid w:val="00CB70A4"/>
    <w:rsid w:val="00CD2CD1"/>
    <w:rsid w:val="00CD3516"/>
    <w:rsid w:val="00CD7484"/>
    <w:rsid w:val="00CE56A4"/>
    <w:rsid w:val="00CE63B8"/>
    <w:rsid w:val="00CE7250"/>
    <w:rsid w:val="00CF2DFB"/>
    <w:rsid w:val="00CF725E"/>
    <w:rsid w:val="00CF777C"/>
    <w:rsid w:val="00CF7844"/>
    <w:rsid w:val="00D00D24"/>
    <w:rsid w:val="00D134B1"/>
    <w:rsid w:val="00D3700E"/>
    <w:rsid w:val="00D50641"/>
    <w:rsid w:val="00D57190"/>
    <w:rsid w:val="00D61291"/>
    <w:rsid w:val="00D7090A"/>
    <w:rsid w:val="00D71595"/>
    <w:rsid w:val="00D71F57"/>
    <w:rsid w:val="00D7276D"/>
    <w:rsid w:val="00D76203"/>
    <w:rsid w:val="00D803AA"/>
    <w:rsid w:val="00D8156E"/>
    <w:rsid w:val="00D81809"/>
    <w:rsid w:val="00D81B26"/>
    <w:rsid w:val="00D86D7C"/>
    <w:rsid w:val="00D90927"/>
    <w:rsid w:val="00D94AB3"/>
    <w:rsid w:val="00DA320D"/>
    <w:rsid w:val="00DA32D7"/>
    <w:rsid w:val="00DB3139"/>
    <w:rsid w:val="00DB4CDF"/>
    <w:rsid w:val="00DC07BD"/>
    <w:rsid w:val="00DC56D7"/>
    <w:rsid w:val="00DD70C8"/>
    <w:rsid w:val="00DF16D0"/>
    <w:rsid w:val="00DF441E"/>
    <w:rsid w:val="00E048A2"/>
    <w:rsid w:val="00E11CB6"/>
    <w:rsid w:val="00E15C36"/>
    <w:rsid w:val="00E41B3F"/>
    <w:rsid w:val="00E45654"/>
    <w:rsid w:val="00E52B60"/>
    <w:rsid w:val="00E60916"/>
    <w:rsid w:val="00E779C5"/>
    <w:rsid w:val="00E81321"/>
    <w:rsid w:val="00E875DC"/>
    <w:rsid w:val="00E90B40"/>
    <w:rsid w:val="00E978EA"/>
    <w:rsid w:val="00EA7CCD"/>
    <w:rsid w:val="00ED269B"/>
    <w:rsid w:val="00ED75C7"/>
    <w:rsid w:val="00EE05E5"/>
    <w:rsid w:val="00EE5F48"/>
    <w:rsid w:val="00EF193B"/>
    <w:rsid w:val="00EF3740"/>
    <w:rsid w:val="00EF5500"/>
    <w:rsid w:val="00F33602"/>
    <w:rsid w:val="00F42928"/>
    <w:rsid w:val="00F42994"/>
    <w:rsid w:val="00F43450"/>
    <w:rsid w:val="00F4429F"/>
    <w:rsid w:val="00F5155F"/>
    <w:rsid w:val="00F53CEC"/>
    <w:rsid w:val="00F54A51"/>
    <w:rsid w:val="00F568A2"/>
    <w:rsid w:val="00F61837"/>
    <w:rsid w:val="00F6204F"/>
    <w:rsid w:val="00F655D1"/>
    <w:rsid w:val="00F77C8C"/>
    <w:rsid w:val="00F821F1"/>
    <w:rsid w:val="00F91835"/>
    <w:rsid w:val="00F94702"/>
    <w:rsid w:val="00FA7A86"/>
    <w:rsid w:val="00FB06D6"/>
    <w:rsid w:val="00FC0AC1"/>
    <w:rsid w:val="00FE13A5"/>
    <w:rsid w:val="00FF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21"/>
  </w:style>
  <w:style w:type="paragraph" w:styleId="Heading1">
    <w:name w:val="heading 1"/>
    <w:basedOn w:val="Normal"/>
    <w:next w:val="Normal"/>
    <w:link w:val="Heading1Char"/>
    <w:qFormat/>
    <w:rsid w:val="00177B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77BF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530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85790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77BF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77BFF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77BFF"/>
    <w:pPr>
      <w:keepNext/>
      <w:spacing w:after="0" w:line="240" w:lineRule="auto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790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177BF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30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530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530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530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530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530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530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530C1"/>
  </w:style>
  <w:style w:type="paragraph" w:styleId="Footer">
    <w:name w:val="footer"/>
    <w:basedOn w:val="Normal"/>
    <w:link w:val="FooterChar"/>
    <w:rsid w:val="001530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53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rsid w:val="001530C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1530C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530C1"/>
    <w:rPr>
      <w:vertAlign w:val="superscript"/>
    </w:rPr>
  </w:style>
  <w:style w:type="paragraph" w:styleId="NoSpacing">
    <w:name w:val="No Spacing"/>
    <w:uiPriority w:val="1"/>
    <w:qFormat/>
    <w:rsid w:val="00C85A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rsid w:val="00177BF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177BF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177BF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177BF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177BFF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9Char">
    <w:name w:val="Heading 9 Char"/>
    <w:basedOn w:val="DefaultParagraphFont"/>
    <w:link w:val="Heading9"/>
    <w:rsid w:val="00177BFF"/>
    <w:rPr>
      <w:rFonts w:ascii="Arial" w:eastAsia="Times New Roman" w:hAnsi="Arial" w:cs="Arial"/>
      <w:lang w:eastAsia="ru-RU"/>
    </w:rPr>
  </w:style>
  <w:style w:type="paragraph" w:styleId="BodyTextIndent2">
    <w:name w:val="Body Text Indent 2"/>
    <w:basedOn w:val="Normal"/>
    <w:link w:val="BodyTextIndent2Char"/>
    <w:rsid w:val="00177BFF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177B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177BFF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177B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177BF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77BF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77BF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77BF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177BF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77BFF"/>
    <w:rPr>
      <w:rFonts w:ascii="Arial Armenian" w:eastAsia="Times New Roman" w:hAnsi="Arial Armenian" w:cs="Times New Roman"/>
      <w:sz w:val="24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177BF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link w:val="normChar"/>
    <w:rsid w:val="00177BF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177BF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font5">
    <w:name w:val="font5"/>
    <w:basedOn w:val="Normal"/>
    <w:rsid w:val="00177BFF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  <w:lang w:val="ru-RU" w:eastAsia="ru-RU"/>
    </w:rPr>
  </w:style>
  <w:style w:type="character" w:styleId="Emphasis">
    <w:name w:val="Emphasis"/>
    <w:qFormat/>
    <w:rsid w:val="00177BFF"/>
    <w:rPr>
      <w:i/>
      <w:iCs/>
    </w:rPr>
  </w:style>
  <w:style w:type="paragraph" w:styleId="BalloonText">
    <w:name w:val="Balloon Text"/>
    <w:basedOn w:val="Normal"/>
    <w:link w:val="BalloonTextChar"/>
    <w:rsid w:val="00177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rsid w:val="00177B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chtex">
    <w:name w:val="mechtex"/>
    <w:basedOn w:val="Normal"/>
    <w:link w:val="mechtexChar"/>
    <w:rsid w:val="00177BFF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eastAsia="ru-RU"/>
    </w:rPr>
  </w:style>
  <w:style w:type="character" w:customStyle="1" w:styleId="mechtexChar">
    <w:name w:val="mechtex Char"/>
    <w:link w:val="mechtex"/>
    <w:locked/>
    <w:rsid w:val="00177BFF"/>
    <w:rPr>
      <w:rFonts w:ascii="Arial Armenian" w:eastAsia="Times New Roman" w:hAnsi="Arial Armenian" w:cs="Times New Roman"/>
      <w:szCs w:val="24"/>
      <w:lang w:eastAsia="ru-RU"/>
    </w:rPr>
  </w:style>
  <w:style w:type="character" w:styleId="Hyperlink">
    <w:name w:val="Hyperlink"/>
    <w:rsid w:val="00177BFF"/>
    <w:rPr>
      <w:color w:val="0000FF"/>
      <w:u w:val="single"/>
    </w:rPr>
  </w:style>
  <w:style w:type="paragraph" w:customStyle="1" w:styleId="CharCharCharChar">
    <w:name w:val="Знак Знак Знак Char Char Char Char Знак Знак Знак"/>
    <w:basedOn w:val="Normal"/>
    <w:rsid w:val="00177BF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character" w:styleId="CommentReference">
    <w:name w:val="annotation reference"/>
    <w:rsid w:val="00177BFF"/>
    <w:rPr>
      <w:sz w:val="16"/>
      <w:szCs w:val="16"/>
    </w:rPr>
  </w:style>
  <w:style w:type="paragraph" w:styleId="EndnoteText">
    <w:name w:val="endnote text"/>
    <w:basedOn w:val="Normal"/>
    <w:link w:val="EndnoteTextChar"/>
    <w:rsid w:val="00177BF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rsid w:val="00177B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rsid w:val="00177BFF"/>
    <w:rPr>
      <w:vertAlign w:val="superscript"/>
    </w:rPr>
  </w:style>
  <w:style w:type="paragraph" w:styleId="DocumentMap">
    <w:name w:val="Document Map"/>
    <w:basedOn w:val="Normal"/>
    <w:link w:val="DocumentMapChar"/>
    <w:rsid w:val="00177BF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177BF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xl63">
    <w:name w:val="xl63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77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77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77B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177B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6">
    <w:name w:val="font6"/>
    <w:basedOn w:val="Normal"/>
    <w:rsid w:val="00177BF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77BF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77BF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77BF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77BF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77BF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77BF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177BF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77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77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77B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Char">
    <w:name w:val="Char"/>
    <w:basedOn w:val="Normal"/>
    <w:rsid w:val="00177BF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a">
    <w:name w:val="Основной текст_"/>
    <w:link w:val="1"/>
    <w:rsid w:val="00177BFF"/>
    <w:rPr>
      <w:rFonts w:ascii="Tahoma" w:hAnsi="Tahoma" w:cs="Tahoma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177BFF"/>
    <w:pPr>
      <w:widowControl w:val="0"/>
      <w:shd w:val="clear" w:color="auto" w:fill="FFFFFF"/>
      <w:spacing w:after="300" w:line="370" w:lineRule="exact"/>
      <w:ind w:hanging="360"/>
    </w:pPr>
    <w:rPr>
      <w:rFonts w:ascii="Tahoma" w:hAnsi="Tahoma" w:cs="Tahoma"/>
      <w:sz w:val="21"/>
      <w:szCs w:val="21"/>
    </w:rPr>
  </w:style>
  <w:style w:type="character" w:customStyle="1" w:styleId="Bodytext0">
    <w:name w:val="Body text_"/>
    <w:link w:val="BodyText1"/>
    <w:rsid w:val="00177BFF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177BFF"/>
    <w:pPr>
      <w:widowControl w:val="0"/>
      <w:shd w:val="clear" w:color="auto" w:fill="FFFFFF"/>
      <w:spacing w:after="300" w:line="370" w:lineRule="exact"/>
      <w:jc w:val="center"/>
    </w:pPr>
    <w:rPr>
      <w:rFonts w:ascii="Tahoma" w:eastAsia="Tahoma" w:hAnsi="Tahoma" w:cs="Tahoma"/>
      <w:sz w:val="21"/>
      <w:szCs w:val="21"/>
    </w:rPr>
  </w:style>
  <w:style w:type="character" w:customStyle="1" w:styleId="FontStyle105">
    <w:name w:val="Font Style105"/>
    <w:rsid w:val="00177BFF"/>
    <w:rPr>
      <w:rFonts w:ascii="Sylfaen" w:hAnsi="Sylfaen" w:cs="Sylfaen"/>
      <w:sz w:val="14"/>
      <w:szCs w:val="14"/>
    </w:rPr>
  </w:style>
  <w:style w:type="paragraph" w:customStyle="1" w:styleId="Default">
    <w:name w:val="Default"/>
    <w:rsid w:val="00177BF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customStyle="1" w:styleId="Bodytext20">
    <w:name w:val="Body text (2)_"/>
    <w:link w:val="Bodytext21"/>
    <w:rsid w:val="00177BFF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Bodytext30">
    <w:name w:val="Body text (3)_"/>
    <w:link w:val="Bodytext31"/>
    <w:rsid w:val="00177BFF"/>
    <w:rPr>
      <w:rFonts w:ascii="Tahoma" w:eastAsia="Tahoma" w:hAnsi="Tahoma" w:cs="Tahoma"/>
      <w:b/>
      <w:bCs/>
      <w:shd w:val="clear" w:color="auto" w:fill="FFFFFF"/>
    </w:rPr>
  </w:style>
  <w:style w:type="character" w:customStyle="1" w:styleId="Bodytext4">
    <w:name w:val="Body text (4)_"/>
    <w:link w:val="Bodytext40"/>
    <w:rsid w:val="00177BFF"/>
    <w:rPr>
      <w:rFonts w:ascii="Tahoma" w:eastAsia="Tahoma" w:hAnsi="Tahoma" w:cs="Tahoma"/>
      <w:sz w:val="21"/>
      <w:szCs w:val="21"/>
      <w:shd w:val="clear" w:color="auto" w:fill="FFFFFF"/>
    </w:rPr>
  </w:style>
  <w:style w:type="character" w:customStyle="1" w:styleId="Bodytext7">
    <w:name w:val="Body text (7)_"/>
    <w:link w:val="Bodytext70"/>
    <w:rsid w:val="00177BFF"/>
    <w:rPr>
      <w:rFonts w:ascii="Tahoma" w:eastAsia="Tahoma" w:hAnsi="Tahoma" w:cs="Tahoma"/>
      <w:sz w:val="13"/>
      <w:szCs w:val="13"/>
      <w:shd w:val="clear" w:color="auto" w:fill="FFFFFF"/>
    </w:rPr>
  </w:style>
  <w:style w:type="character" w:customStyle="1" w:styleId="Bodytext8">
    <w:name w:val="Body text (8)_"/>
    <w:link w:val="Bodytext80"/>
    <w:rsid w:val="00177BFF"/>
    <w:rPr>
      <w:rFonts w:ascii="Tahoma" w:eastAsia="Tahoma" w:hAnsi="Tahoma" w:cs="Tahoma"/>
      <w:b/>
      <w:bCs/>
      <w:i/>
      <w:iCs/>
      <w:spacing w:val="-20"/>
      <w:shd w:val="clear" w:color="auto" w:fill="FFFFFF"/>
    </w:rPr>
  </w:style>
  <w:style w:type="character" w:customStyle="1" w:styleId="Bodytext22pt">
    <w:name w:val="Body text + 22 pt"/>
    <w:aliases w:val="Bold,Spacing -1 pt,Body text (4) + 7.5 pt"/>
    <w:rsid w:val="00177BF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5"/>
      <w:w w:val="100"/>
      <w:position w:val="0"/>
      <w:sz w:val="44"/>
      <w:szCs w:val="44"/>
      <w:u w:val="none"/>
      <w:lang w:val="hy-AM"/>
    </w:rPr>
  </w:style>
  <w:style w:type="paragraph" w:customStyle="1" w:styleId="Bodytext21">
    <w:name w:val="Body text (2)"/>
    <w:basedOn w:val="Normal"/>
    <w:link w:val="Bodytext20"/>
    <w:rsid w:val="00177BFF"/>
    <w:pPr>
      <w:widowControl w:val="0"/>
      <w:shd w:val="clear" w:color="auto" w:fill="FFFFFF"/>
      <w:adjustRightInd w:val="0"/>
      <w:spacing w:after="0" w:line="240" w:lineRule="exact"/>
      <w:jc w:val="right"/>
      <w:textAlignment w:val="baseline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Bodytext40">
    <w:name w:val="Body text (4)"/>
    <w:basedOn w:val="Normal"/>
    <w:link w:val="Bodytext4"/>
    <w:rsid w:val="00177BFF"/>
    <w:pPr>
      <w:widowControl w:val="0"/>
      <w:shd w:val="clear" w:color="auto" w:fill="FFFFFF"/>
      <w:adjustRightInd w:val="0"/>
      <w:spacing w:after="180" w:line="0" w:lineRule="atLeast"/>
      <w:jc w:val="both"/>
      <w:textAlignment w:val="baseline"/>
    </w:pPr>
    <w:rPr>
      <w:rFonts w:ascii="Tahoma" w:eastAsia="Tahoma" w:hAnsi="Tahoma" w:cs="Tahoma"/>
      <w:sz w:val="21"/>
      <w:szCs w:val="21"/>
    </w:rPr>
  </w:style>
  <w:style w:type="paragraph" w:customStyle="1" w:styleId="Bodytext31">
    <w:name w:val="Body text (3)"/>
    <w:basedOn w:val="Normal"/>
    <w:link w:val="Bodytext30"/>
    <w:rsid w:val="00177BFF"/>
    <w:pPr>
      <w:widowControl w:val="0"/>
      <w:shd w:val="clear" w:color="auto" w:fill="FFFFFF"/>
      <w:adjustRightInd w:val="0"/>
      <w:spacing w:after="0" w:line="317" w:lineRule="exact"/>
      <w:jc w:val="right"/>
      <w:textAlignment w:val="baseline"/>
    </w:pPr>
    <w:rPr>
      <w:rFonts w:ascii="Tahoma" w:eastAsia="Tahoma" w:hAnsi="Tahoma" w:cs="Tahoma"/>
      <w:b/>
      <w:bCs/>
    </w:rPr>
  </w:style>
  <w:style w:type="paragraph" w:customStyle="1" w:styleId="BodyText41">
    <w:name w:val="Body Text4"/>
    <w:basedOn w:val="Normal"/>
    <w:rsid w:val="00177BFF"/>
    <w:pPr>
      <w:widowControl w:val="0"/>
      <w:shd w:val="clear" w:color="auto" w:fill="FFFFFF"/>
      <w:adjustRightInd w:val="0"/>
      <w:spacing w:before="780" w:after="960" w:line="403" w:lineRule="exact"/>
      <w:ind w:hanging="460"/>
      <w:jc w:val="both"/>
      <w:textAlignment w:val="baseline"/>
    </w:pPr>
    <w:rPr>
      <w:rFonts w:ascii="Tahoma" w:eastAsia="Tahoma" w:hAnsi="Tahoma" w:cs="Times New Roman"/>
      <w:sz w:val="18"/>
      <w:szCs w:val="18"/>
      <w:lang w:val="ru-RU" w:eastAsia="ru-RU"/>
    </w:rPr>
  </w:style>
  <w:style w:type="paragraph" w:customStyle="1" w:styleId="Bodytext70">
    <w:name w:val="Body text (7)"/>
    <w:basedOn w:val="Normal"/>
    <w:link w:val="Bodytext7"/>
    <w:rsid w:val="00177BFF"/>
    <w:pPr>
      <w:widowControl w:val="0"/>
      <w:shd w:val="clear" w:color="auto" w:fill="FFFFFF"/>
      <w:adjustRightInd w:val="0"/>
      <w:spacing w:before="180" w:after="180" w:line="0" w:lineRule="atLeast"/>
      <w:jc w:val="both"/>
      <w:textAlignment w:val="baseline"/>
    </w:pPr>
    <w:rPr>
      <w:rFonts w:ascii="Tahoma" w:eastAsia="Tahoma" w:hAnsi="Tahoma" w:cs="Tahoma"/>
      <w:sz w:val="13"/>
      <w:szCs w:val="13"/>
    </w:rPr>
  </w:style>
  <w:style w:type="paragraph" w:customStyle="1" w:styleId="Bodytext80">
    <w:name w:val="Body text (8)"/>
    <w:basedOn w:val="Normal"/>
    <w:link w:val="Bodytext8"/>
    <w:rsid w:val="00177BFF"/>
    <w:pPr>
      <w:widowControl w:val="0"/>
      <w:shd w:val="clear" w:color="auto" w:fill="FFFFFF"/>
      <w:adjustRightInd w:val="0"/>
      <w:spacing w:before="300" w:after="300" w:line="0" w:lineRule="atLeast"/>
      <w:jc w:val="center"/>
      <w:textAlignment w:val="baseline"/>
    </w:pPr>
    <w:rPr>
      <w:rFonts w:ascii="Tahoma" w:eastAsia="Tahoma" w:hAnsi="Tahoma" w:cs="Tahoma"/>
      <w:b/>
      <w:bCs/>
      <w:i/>
      <w:iCs/>
      <w:spacing w:val="-20"/>
    </w:rPr>
  </w:style>
  <w:style w:type="character" w:customStyle="1" w:styleId="Bodytext485pt">
    <w:name w:val="Body text (4) + 8.5 pt"/>
    <w:rsid w:val="00177BF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/>
    </w:rPr>
  </w:style>
  <w:style w:type="character" w:customStyle="1" w:styleId="Bodytext465pt">
    <w:name w:val="Body text (4) + 6.5 pt"/>
    <w:rsid w:val="00177BF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-AM"/>
    </w:rPr>
  </w:style>
  <w:style w:type="character" w:customStyle="1" w:styleId="Bodytext6">
    <w:name w:val="Body text (6)_"/>
    <w:link w:val="Bodytext60"/>
    <w:rsid w:val="00177BFF"/>
    <w:rPr>
      <w:rFonts w:ascii="Tahoma" w:eastAsia="Tahoma" w:hAnsi="Tahoma" w:cs="Tahoma"/>
      <w:i/>
      <w:iCs/>
      <w:spacing w:val="-10"/>
      <w:sz w:val="21"/>
      <w:szCs w:val="21"/>
      <w:shd w:val="clear" w:color="auto" w:fill="FFFFFF"/>
    </w:rPr>
  </w:style>
  <w:style w:type="character" w:customStyle="1" w:styleId="Bodytext6NotItalic">
    <w:name w:val="Body text (6) + Not Italic"/>
    <w:aliases w:val="Spacing 0 pt,Body text + Bold,Italic,Body text (3) + Not Italic,Body text + Franklin Gothic Heavy,7.5 pt"/>
    <w:rsid w:val="00177BF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/>
    </w:rPr>
  </w:style>
  <w:style w:type="paragraph" w:customStyle="1" w:styleId="Bodytext60">
    <w:name w:val="Body text (6)"/>
    <w:basedOn w:val="Normal"/>
    <w:link w:val="Bodytext6"/>
    <w:rsid w:val="00177BFF"/>
    <w:pPr>
      <w:widowControl w:val="0"/>
      <w:shd w:val="clear" w:color="auto" w:fill="FFFFFF"/>
      <w:adjustRightInd w:val="0"/>
      <w:spacing w:after="0" w:line="322" w:lineRule="exact"/>
      <w:jc w:val="right"/>
      <w:textAlignment w:val="baseline"/>
    </w:pPr>
    <w:rPr>
      <w:rFonts w:ascii="Tahoma" w:eastAsia="Tahoma" w:hAnsi="Tahoma" w:cs="Tahoma"/>
      <w:i/>
      <w:iCs/>
      <w:spacing w:val="-10"/>
      <w:sz w:val="21"/>
      <w:szCs w:val="21"/>
    </w:rPr>
  </w:style>
  <w:style w:type="character" w:customStyle="1" w:styleId="Heading20">
    <w:name w:val="Heading #2_"/>
    <w:link w:val="Heading21"/>
    <w:rsid w:val="00177BFF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Heading21">
    <w:name w:val="Heading #2"/>
    <w:basedOn w:val="Normal"/>
    <w:link w:val="Heading20"/>
    <w:rsid w:val="00177BFF"/>
    <w:pPr>
      <w:widowControl w:val="0"/>
      <w:shd w:val="clear" w:color="auto" w:fill="FFFFFF"/>
      <w:adjustRightInd w:val="0"/>
      <w:spacing w:after="120" w:line="0" w:lineRule="atLeast"/>
      <w:jc w:val="both"/>
      <w:textAlignment w:val="baseline"/>
      <w:outlineLvl w:val="1"/>
    </w:pPr>
    <w:rPr>
      <w:rFonts w:ascii="Tahoma" w:eastAsia="Tahoma" w:hAnsi="Tahoma" w:cs="Tahoma"/>
      <w:sz w:val="21"/>
      <w:szCs w:val="21"/>
    </w:rPr>
  </w:style>
  <w:style w:type="character" w:customStyle="1" w:styleId="Heading2Spacing3pt">
    <w:name w:val="Heading #2 + Spacing 3 pt"/>
    <w:rsid w:val="00177BF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70"/>
      <w:w w:val="100"/>
      <w:position w:val="0"/>
      <w:sz w:val="17"/>
      <w:szCs w:val="17"/>
      <w:u w:val="none"/>
      <w:lang w:val="hy-AM"/>
    </w:rPr>
  </w:style>
  <w:style w:type="paragraph" w:customStyle="1" w:styleId="Normal1">
    <w:name w:val="Normal+1"/>
    <w:basedOn w:val="Default"/>
    <w:next w:val="Default"/>
    <w:uiPriority w:val="99"/>
    <w:rsid w:val="00177BFF"/>
    <w:rPr>
      <w:rFonts w:ascii="GHEA Mariam" w:hAnsi="GHEA Mariam" w:cs="Times New Roman"/>
      <w:color w:val="auto"/>
    </w:rPr>
  </w:style>
  <w:style w:type="paragraph" w:styleId="NormalWeb">
    <w:name w:val="Normal (Web)"/>
    <w:basedOn w:val="Normal"/>
    <w:rsid w:val="00177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177BFF"/>
    <w:rPr>
      <w:b/>
      <w:bCs/>
    </w:rPr>
  </w:style>
  <w:style w:type="character" w:customStyle="1" w:styleId="Heading4Char">
    <w:name w:val="Heading 4 Char"/>
    <w:basedOn w:val="DefaultParagraphFont"/>
    <w:link w:val="Heading4"/>
    <w:rsid w:val="0085790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57902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customStyle="1" w:styleId="CharChar1Char">
    <w:name w:val="Char Char1 Char Знак Знак"/>
    <w:basedOn w:val="Normal"/>
    <w:rsid w:val="0085790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1">
    <w:name w:val="Char Char1"/>
    <w:locked/>
    <w:rsid w:val="00857902"/>
    <w:rPr>
      <w:rFonts w:ascii="Arial LatArm" w:hAnsi="Arial LatArm"/>
      <w:i/>
      <w:lang w:val="en-AU" w:eastAsia="en-US" w:bidi="ar-SA"/>
    </w:rPr>
  </w:style>
  <w:style w:type="character" w:customStyle="1" w:styleId="CommentTextChar">
    <w:name w:val="Comment Text Char"/>
    <w:basedOn w:val="DefaultParagraphFont"/>
    <w:link w:val="CommentText"/>
    <w:rsid w:val="00857902"/>
    <w:rPr>
      <w:rFonts w:ascii="Times Armenian" w:hAnsi="Times Armenian"/>
    </w:rPr>
  </w:style>
  <w:style w:type="paragraph" w:styleId="CommentText">
    <w:name w:val="annotation text"/>
    <w:basedOn w:val="Normal"/>
    <w:link w:val="CommentTextChar"/>
    <w:rsid w:val="00857902"/>
    <w:pPr>
      <w:spacing w:after="0" w:line="240" w:lineRule="auto"/>
    </w:pPr>
    <w:rPr>
      <w:rFonts w:ascii="Times Armenian" w:hAnsi="Times Armenian"/>
    </w:rPr>
  </w:style>
  <w:style w:type="character" w:customStyle="1" w:styleId="10">
    <w:name w:val="Текст примечания Знак1"/>
    <w:basedOn w:val="DefaultParagraphFont"/>
    <w:link w:val="CommentText"/>
    <w:uiPriority w:val="99"/>
    <w:semiHidden/>
    <w:rsid w:val="0085790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85790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57902"/>
    <w:rPr>
      <w:b/>
      <w:bCs/>
    </w:rPr>
  </w:style>
  <w:style w:type="character" w:customStyle="1" w:styleId="11">
    <w:name w:val="Тема примечания Знак1"/>
    <w:basedOn w:val="10"/>
    <w:link w:val="CommentSubject"/>
    <w:uiPriority w:val="99"/>
    <w:semiHidden/>
    <w:rsid w:val="00857902"/>
    <w:rPr>
      <w:b/>
      <w:bCs/>
    </w:rPr>
  </w:style>
  <w:style w:type="character" w:customStyle="1" w:styleId="12">
    <w:name w:val="Текст сноски Знак1"/>
    <w:basedOn w:val="DefaultParagraphFont"/>
    <w:uiPriority w:val="99"/>
    <w:semiHidden/>
    <w:rsid w:val="00857902"/>
    <w:rPr>
      <w:sz w:val="20"/>
      <w:szCs w:val="20"/>
    </w:rPr>
  </w:style>
  <w:style w:type="character" w:customStyle="1" w:styleId="CharCharChar">
    <w:name w:val="Char Char Char"/>
    <w:rsid w:val="00857902"/>
    <w:rPr>
      <w:rFonts w:ascii="Arial LatArm" w:hAnsi="Arial LatArm"/>
      <w:sz w:val="24"/>
      <w:lang w:eastAsia="ru-RU"/>
    </w:rPr>
  </w:style>
  <w:style w:type="paragraph" w:customStyle="1" w:styleId="13">
    <w:name w:val="Рецензия1"/>
    <w:hidden/>
    <w:semiHidden/>
    <w:rsid w:val="008579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CharChar">
    <w:name w:val="Char Char"/>
    <w:locked/>
    <w:rsid w:val="00857902"/>
    <w:rPr>
      <w:rFonts w:ascii="Arial LatArm" w:hAnsi="Arial LatArm"/>
      <w:sz w:val="24"/>
      <w:lang w:val="en-US" w:eastAsia="ru-RU" w:bidi="ar-SA"/>
    </w:rPr>
  </w:style>
  <w:style w:type="character" w:customStyle="1" w:styleId="CharChar13">
    <w:name w:val="Char Char13"/>
    <w:rsid w:val="00857902"/>
    <w:rPr>
      <w:rFonts w:ascii="Arial Armenian" w:hAnsi="Arial Armenian"/>
      <w:lang w:val="en-US"/>
    </w:rPr>
  </w:style>
  <w:style w:type="character" w:customStyle="1" w:styleId="CharChar22">
    <w:name w:val="Char Char22"/>
    <w:rsid w:val="0085790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5790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5790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57902"/>
    <w:rPr>
      <w:rFonts w:ascii="Times Armenian" w:hAnsi="Times Armenian"/>
      <w:i/>
      <w:lang w:val="nl-NL"/>
    </w:rPr>
  </w:style>
  <w:style w:type="character" w:styleId="FollowedHyperlink">
    <w:name w:val="FollowedHyperlink"/>
    <w:rsid w:val="00857902"/>
    <w:rPr>
      <w:color w:val="800080"/>
      <w:u w:val="single"/>
    </w:rPr>
  </w:style>
  <w:style w:type="character" w:customStyle="1" w:styleId="CharChar23">
    <w:name w:val="Char Char23"/>
    <w:rsid w:val="00857902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857902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CharChar1">
    <w:name w:val="Char Char Char Char1"/>
    <w:aliases w:val=" Char Char Char Char Char Char"/>
    <w:rsid w:val="00857902"/>
    <w:rPr>
      <w:rFonts w:ascii="Arial LatArm" w:hAnsi="Arial LatArm"/>
      <w:sz w:val="24"/>
      <w:lang w:val="en-US" w:eastAsia="ru-RU" w:bidi="ar-SA"/>
    </w:rPr>
  </w:style>
  <w:style w:type="paragraph" w:customStyle="1" w:styleId="14">
    <w:name w:val="Абзац списка1"/>
    <w:basedOn w:val="Normal"/>
    <w:uiPriority w:val="34"/>
    <w:qFormat/>
    <w:rsid w:val="00857902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ranq-11/2@shh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7088D-C09B-4099-BAE3-5072591C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12</Pages>
  <Words>2689</Words>
  <Characters>15330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A009</dc:creator>
  <cp:keywords/>
  <dc:description/>
  <cp:lastModifiedBy>Stepan</cp:lastModifiedBy>
  <cp:revision>160</cp:revision>
  <cp:lastPrinted>2014-03-13T12:53:00Z</cp:lastPrinted>
  <dcterms:created xsi:type="dcterms:W3CDTF">2014-04-22T12:20:00Z</dcterms:created>
  <dcterms:modified xsi:type="dcterms:W3CDTF">2015-03-05T23:11:00Z</dcterms:modified>
</cp:coreProperties>
</file>