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463" w:rsidRDefault="00641463" w:rsidP="00641463">
      <w:pPr>
        <w:spacing w:line="276" w:lineRule="auto"/>
        <w:rPr>
          <w:rFonts w:ascii="Arial Armenian" w:hAnsi="Arial Armenian"/>
          <w:lang w:val="en-US"/>
        </w:rPr>
      </w:pPr>
    </w:p>
    <w:p w:rsidR="00641463" w:rsidRDefault="00641463" w:rsidP="00641463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641463" w:rsidRDefault="00641463" w:rsidP="00641463">
      <w:pPr>
        <w:jc w:val="center"/>
        <w:rPr>
          <w:rFonts w:ascii="Sylfaen" w:hAnsi="Sylfaen" w:cs="Sylfaen"/>
          <w:i/>
          <w:sz w:val="26"/>
          <w:lang w:val="hy-AM"/>
        </w:rPr>
      </w:pPr>
      <w:r>
        <w:rPr>
          <w:rFonts w:ascii="Sylfaen" w:hAnsi="Sylfaen" w:cs="Sylfaen"/>
          <w:i/>
          <w:sz w:val="26"/>
          <w:lang w:val="hy-AM"/>
        </w:rPr>
        <w:t>Կ</w:t>
      </w:r>
      <w:r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641463" w:rsidRDefault="00641463" w:rsidP="00641463">
      <w:pPr>
        <w:rPr>
          <w:rFonts w:ascii="Sylfaen" w:hAnsi="Sylfaen" w:cs="Sylfaen"/>
          <w:sz w:val="22"/>
          <w:szCs w:val="22"/>
          <w:lang w:val="hy-AM"/>
        </w:rPr>
      </w:pPr>
    </w:p>
    <w:p w:rsidR="00641463" w:rsidRDefault="00641463" w:rsidP="00641463">
      <w:pPr>
        <w:jc w:val="center"/>
        <w:rPr>
          <w:rFonts w:ascii="Sylfaen" w:hAnsi="Sylfaen" w:cs="Sylfaen"/>
          <w:sz w:val="22"/>
          <w:szCs w:val="22"/>
          <w:lang w:val="en-US"/>
        </w:rPr>
      </w:pPr>
      <w:r>
        <w:rPr>
          <w:rFonts w:ascii="Sylfaen" w:hAnsi="Sylfaen" w:cs="Sylfaen"/>
          <w:sz w:val="22"/>
          <w:szCs w:val="22"/>
          <w:lang w:val="hy-AM"/>
        </w:rPr>
        <w:t xml:space="preserve">(Հրապարակվում է «Գնումների մասին» ՀՀ օրենքի 50-րդ հոդվածի և </w:t>
      </w:r>
    </w:p>
    <w:p w:rsidR="00641463" w:rsidRDefault="00641463" w:rsidP="00641463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641463" w:rsidRDefault="00641463" w:rsidP="00641463">
      <w:pPr>
        <w:rPr>
          <w:rFonts w:ascii="Sylfaen" w:hAnsi="Sylfaen" w:cs="Sylfaen"/>
          <w:sz w:val="22"/>
          <w:szCs w:val="22"/>
          <w:lang w:val="hy-AM"/>
        </w:rPr>
      </w:pPr>
    </w:p>
    <w:p w:rsidR="00641463" w:rsidRDefault="00641463" w:rsidP="00641463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641463">
        <w:rPr>
          <w:rFonts w:ascii="Sylfaen" w:hAnsi="Sylfaen" w:cs="Arial Armenian"/>
          <w:lang w:val="hy-AM"/>
        </w:rPr>
        <w:t>№009/GArm/15_2.2_22,23/04.02.15</w:t>
      </w:r>
      <w:r>
        <w:rPr>
          <w:rFonts w:ascii="Sylfaen" w:hAnsi="Sylfaen" w:cs="Arial Armenian"/>
          <w:lang w:val="hy-AM"/>
        </w:rPr>
        <w:t>»</w:t>
      </w:r>
    </w:p>
    <w:p w:rsidR="00641463" w:rsidRDefault="00641463" w:rsidP="00641463">
      <w:pPr>
        <w:rPr>
          <w:rFonts w:ascii="Sylfaen" w:hAnsi="Sylfaen" w:cs="Sylfaen"/>
          <w:lang w:val="hy-AM"/>
        </w:rPr>
      </w:pPr>
    </w:p>
    <w:p w:rsidR="00641463" w:rsidRDefault="00641463" w:rsidP="00641463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>
        <w:rPr>
          <w:rFonts w:ascii="Sylfaen" w:hAnsi="Sylfaen" w:cs="Sylfaen"/>
          <w:lang w:val="hy-AM"/>
        </w:rPr>
        <w:t xml:space="preserve">1. </w:t>
      </w:r>
      <w:r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նկարագրությունը` </w:t>
      </w:r>
      <w:r w:rsidR="00836BC2" w:rsidRPr="00836BC2">
        <w:rPr>
          <w:rFonts w:ascii="Sylfaen" w:eastAsia="Times New Roman" w:hAnsi="Sylfaen" w:cs="Sylfaen"/>
          <w:sz w:val="24"/>
          <w:szCs w:val="24"/>
          <w:lang w:val="hy-AM" w:eastAsia="ru-RU"/>
        </w:rPr>
        <w:t>Գազի ճնշման կարգավորիչների արկղ հանգույցների  ձեռքբերում</w:t>
      </w:r>
      <w:r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641463" w:rsidRDefault="00641463" w:rsidP="00641463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641463" w:rsidRDefault="00641463" w:rsidP="00641463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2. Պատվիրատու՝ «Գազպրոմ Արմենիա» ՓԲԸ (ՀՀ, 0091, ք. Երևան, Թբիլիսյան խճ. 43):</w:t>
      </w:r>
    </w:p>
    <w:p w:rsidR="00641463" w:rsidRDefault="00641463" w:rsidP="00641463">
      <w:pPr>
        <w:ind w:left="360" w:hanging="360"/>
        <w:jc w:val="both"/>
        <w:rPr>
          <w:rFonts w:ascii="Sylfaen" w:hAnsi="Sylfaen" w:cs="Sylfaen"/>
          <w:lang w:val="hy-AM"/>
        </w:rPr>
      </w:pPr>
    </w:p>
    <w:p w:rsidR="00641463" w:rsidRDefault="00641463" w:rsidP="00641463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3. Պայմանագրի կնքման ամսաթիվը՝ </w:t>
      </w:r>
      <w:r w:rsidRPr="001C37C6">
        <w:rPr>
          <w:rFonts w:ascii="Sylfaen" w:hAnsi="Sylfaen" w:cs="Sylfaen"/>
          <w:lang w:val="hy-AM"/>
        </w:rPr>
        <w:t>03</w:t>
      </w:r>
      <w:r>
        <w:rPr>
          <w:rFonts w:ascii="Sylfaen" w:hAnsi="Sylfaen" w:cs="Sylfaen"/>
          <w:lang w:val="hy-AM"/>
        </w:rPr>
        <w:t>.0</w:t>
      </w:r>
      <w:r w:rsidRPr="001C37C6">
        <w:rPr>
          <w:rFonts w:ascii="Sylfaen" w:hAnsi="Sylfaen" w:cs="Sylfaen"/>
          <w:lang w:val="hy-AM"/>
        </w:rPr>
        <w:t>3</w:t>
      </w:r>
      <w:r>
        <w:rPr>
          <w:rFonts w:ascii="Sylfaen" w:hAnsi="Sylfaen" w:cs="Sylfaen"/>
          <w:lang w:val="hy-AM"/>
        </w:rPr>
        <w:t>.2015թ.:</w:t>
      </w:r>
    </w:p>
    <w:p w:rsidR="00641463" w:rsidRDefault="00641463" w:rsidP="00641463">
      <w:pPr>
        <w:ind w:left="360" w:hanging="360"/>
        <w:jc w:val="both"/>
        <w:rPr>
          <w:rFonts w:ascii="Sylfaen" w:hAnsi="Sylfaen" w:cs="Sylfaen"/>
          <w:lang w:val="hy-AM"/>
        </w:rPr>
      </w:pPr>
    </w:p>
    <w:p w:rsidR="00641463" w:rsidRPr="00641463" w:rsidRDefault="00641463" w:rsidP="00641463">
      <w:pPr>
        <w:pStyle w:val="BodyText2"/>
        <w:spacing w:line="240" w:lineRule="auto"/>
        <w:rPr>
          <w:rFonts w:ascii="Sylfaen" w:hAnsi="Sylfaen" w:cs="Sylfaen"/>
          <w:szCs w:val="24"/>
          <w:lang w:val="hy-AM"/>
        </w:rPr>
      </w:pPr>
      <w:r>
        <w:rPr>
          <w:rFonts w:ascii="Sylfaen" w:hAnsi="Sylfaen" w:cs="Sylfaen"/>
          <w:lang w:val="hy-AM"/>
        </w:rPr>
        <w:t xml:space="preserve">4. </w:t>
      </w:r>
      <w:r w:rsidRPr="00173B28">
        <w:rPr>
          <w:rFonts w:ascii="Sylfaen" w:hAnsi="Sylfaen" w:cs="Sylfaen"/>
          <w:szCs w:val="24"/>
          <w:lang w:val="hy-AM"/>
        </w:rPr>
        <w:t>Ընտրված մասնակցի (մասնակիցների) անվանումը և հասցեն՝</w:t>
      </w:r>
      <w:r w:rsidR="001C37C6" w:rsidRPr="001C37C6">
        <w:rPr>
          <w:rFonts w:ascii="Sylfaen" w:hAnsi="Sylfaen" w:cs="Sylfaen"/>
          <w:szCs w:val="24"/>
          <w:lang w:val="hy-AM"/>
        </w:rPr>
        <w:t xml:space="preserve"> «Արմավիրի Գազմաշ» ՍՊԸ,</w:t>
      </w:r>
      <w:r w:rsidRPr="00173B28">
        <w:rPr>
          <w:rFonts w:ascii="Sylfaen" w:hAnsi="Sylfaen" w:cs="Sylfaen"/>
          <w:szCs w:val="24"/>
          <w:lang w:val="hy-AM"/>
        </w:rPr>
        <w:t xml:space="preserve"> ՀՀ</w:t>
      </w:r>
      <w:r w:rsidRPr="00641463">
        <w:rPr>
          <w:rFonts w:ascii="Sylfaen" w:hAnsi="Sylfaen" w:cs="Sylfaen"/>
          <w:szCs w:val="24"/>
          <w:lang w:val="hy-AM"/>
        </w:rPr>
        <w:t>, Արմավիրի մարզ գյուղ Նորապատ, 5-րդ փող 3</w:t>
      </w:r>
      <w:bookmarkStart w:id="0" w:name="_GoBack"/>
      <w:bookmarkEnd w:id="0"/>
      <w:r w:rsidRPr="00641463">
        <w:rPr>
          <w:rFonts w:ascii="Sylfaen" w:hAnsi="Sylfaen" w:cs="Sylfaen"/>
          <w:szCs w:val="24"/>
          <w:lang w:val="hy-AM"/>
        </w:rPr>
        <w:t>:</w:t>
      </w:r>
    </w:p>
    <w:p w:rsidR="00641463" w:rsidRDefault="00641463" w:rsidP="00641463">
      <w:pPr>
        <w:jc w:val="both"/>
        <w:rPr>
          <w:rFonts w:ascii="Sylfaen" w:hAnsi="Sylfaen" w:cs="Sylfaen"/>
          <w:lang w:val="hy-AM"/>
        </w:rPr>
      </w:pPr>
    </w:p>
    <w:p w:rsidR="00641463" w:rsidRDefault="00641463" w:rsidP="00641463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5. Մասնակիցի ներկայացրած գնային առաջարկը և պայմանագրի գինը՝ </w:t>
      </w:r>
      <w:r w:rsidRPr="00641463">
        <w:rPr>
          <w:rFonts w:ascii="Sylfaen" w:hAnsi="Sylfaen" w:cs="Sylfaen"/>
          <w:lang w:val="hy-AM"/>
        </w:rPr>
        <w:t>31 242 000</w:t>
      </w:r>
      <w:r w:rsidRPr="00173B28">
        <w:rPr>
          <w:rFonts w:ascii="Sylfaen" w:hAnsi="Sylfaen" w:cs="Sylfaen"/>
          <w:lang w:val="hy-AM"/>
        </w:rPr>
        <w:t xml:space="preserve"> ՀՀ դրամ</w:t>
      </w:r>
      <w:r>
        <w:rPr>
          <w:rFonts w:ascii="Sylfaen" w:hAnsi="Sylfaen" w:cs="Sylfaen"/>
          <w:lang w:val="hy-AM"/>
        </w:rPr>
        <w:t>:</w:t>
      </w:r>
    </w:p>
    <w:p w:rsidR="00641463" w:rsidRDefault="00641463" w:rsidP="00641463">
      <w:pPr>
        <w:ind w:left="360" w:hanging="360"/>
        <w:jc w:val="both"/>
        <w:rPr>
          <w:rFonts w:ascii="Sylfaen" w:hAnsi="Sylfaen" w:cs="Sylfaen"/>
          <w:lang w:val="hy-AM"/>
        </w:rPr>
      </w:pPr>
    </w:p>
    <w:p w:rsidR="00641463" w:rsidRDefault="00641463" w:rsidP="00641463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 Մասնակիցների ներգրավման նպատակով «Գնումների մասին» ՀՀ օրենքի համաձայն իրականացված հրապարակումների մասին՝ ՀՀ ֆինանսների նախարարության գնումների պաշտոնական ինտերնետային կայք:</w:t>
      </w:r>
    </w:p>
    <w:p w:rsidR="00641463" w:rsidRDefault="00641463" w:rsidP="00641463">
      <w:pPr>
        <w:ind w:left="360" w:hanging="360"/>
        <w:jc w:val="both"/>
        <w:rPr>
          <w:rFonts w:ascii="Sylfaen" w:hAnsi="Sylfaen" w:cs="Sylfaen"/>
          <w:lang w:val="hy-AM"/>
        </w:rPr>
      </w:pPr>
    </w:p>
    <w:p w:rsidR="00641463" w:rsidRDefault="00641463" w:rsidP="00641463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7. Կիրառված գնման ընթացակարգը և դրա ընտրության հիմնավորումը՝ բաց առաջարկների հարցում, համաձայն «Գազպրոմ Արմենիա» ՓԲԸ-ի կողմից իրականացվող գնումների կարգի:</w:t>
      </w:r>
    </w:p>
    <w:p w:rsidR="00641463" w:rsidRDefault="00641463" w:rsidP="00641463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ab/>
      </w:r>
    </w:p>
    <w:p w:rsidR="00641463" w:rsidRDefault="00641463" w:rsidP="00641463">
      <w:pPr>
        <w:rPr>
          <w:rFonts w:ascii="Sylfaen" w:hAnsi="Sylfaen" w:cs="Sylfaen"/>
          <w:lang w:val="hy-AM"/>
        </w:rPr>
      </w:pPr>
    </w:p>
    <w:p w:rsidR="00641463" w:rsidRDefault="00641463" w:rsidP="00641463">
      <w:pPr>
        <w:rPr>
          <w:rFonts w:ascii="Sylfaen" w:hAnsi="Sylfaen" w:cs="Sylfaen"/>
          <w:lang w:val="hy-AM"/>
        </w:rPr>
      </w:pPr>
    </w:p>
    <w:p w:rsidR="00641463" w:rsidRDefault="00641463" w:rsidP="00641463">
      <w:pPr>
        <w:rPr>
          <w:rFonts w:ascii="Sylfaen" w:hAnsi="Sylfaen" w:cs="Sylfaen"/>
          <w:lang w:val="hy-AM"/>
        </w:rPr>
      </w:pPr>
    </w:p>
    <w:p w:rsidR="00641463" w:rsidRDefault="00641463" w:rsidP="00641463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>«Գազպրոմ Արմենիա» ՓԲԸ</w:t>
      </w:r>
    </w:p>
    <w:p w:rsidR="00641463" w:rsidRDefault="00641463" w:rsidP="00641463"/>
    <w:p w:rsidR="00641463" w:rsidRDefault="00641463" w:rsidP="00641463"/>
    <w:p w:rsidR="0065374C" w:rsidRDefault="0065374C"/>
    <w:sectPr w:rsidR="0065374C" w:rsidSect="00126D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641463"/>
    <w:rsid w:val="001C37C6"/>
    <w:rsid w:val="00641463"/>
    <w:rsid w:val="0065374C"/>
    <w:rsid w:val="00836BC2"/>
    <w:rsid w:val="009964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14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semiHidden/>
    <w:unhideWhenUsed/>
    <w:rsid w:val="00641463"/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41463"/>
    <w:rPr>
      <w:rFonts w:ascii="Courier New" w:eastAsia="Times New Roman" w:hAnsi="Courier New" w:cs="Courier New"/>
      <w:sz w:val="20"/>
      <w:szCs w:val="20"/>
      <w:lang w:val="ru-RU"/>
    </w:rPr>
  </w:style>
  <w:style w:type="paragraph" w:styleId="ListParagraph">
    <w:name w:val="List Paragraph"/>
    <w:basedOn w:val="Normal"/>
    <w:qFormat/>
    <w:rsid w:val="00641463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BodyText2">
    <w:name w:val="Body Text 2"/>
    <w:basedOn w:val="Normal"/>
    <w:link w:val="BodyText2Char"/>
    <w:rsid w:val="00641463"/>
    <w:pPr>
      <w:spacing w:line="360" w:lineRule="auto"/>
      <w:jc w:val="both"/>
    </w:pPr>
    <w:rPr>
      <w:rFonts w:ascii="Times Armenian" w:hAnsi="Times Armenian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641463"/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924</Characters>
  <Application>Microsoft Office Word</Application>
  <DocSecurity>0</DocSecurity>
  <Lines>7</Lines>
  <Paragraphs>2</Paragraphs>
  <ScaleCrop>false</ScaleCrop>
  <Company/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2015-03-11T04:57:00Z</dcterms:created>
  <dcterms:modified xsi:type="dcterms:W3CDTF">2015-03-11T04:57:00Z</dcterms:modified>
</cp:coreProperties>
</file>