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593C45">
        <w:rPr>
          <w:rFonts w:ascii="GHEA Grapalat" w:hAnsi="GHEA Grapalat"/>
          <w:lang w:val="af-ZA"/>
        </w:rPr>
        <w:t>մարտ</w:t>
      </w:r>
      <w:r w:rsidR="000806E6">
        <w:rPr>
          <w:rFonts w:ascii="GHEA Grapalat" w:hAnsi="GHEA Grapalat"/>
          <w:lang w:val="af-ZA"/>
        </w:rPr>
        <w:t>ի</w:t>
      </w:r>
      <w:r w:rsidRPr="00667C7A">
        <w:rPr>
          <w:rFonts w:ascii="GHEA Grapalat" w:hAnsi="GHEA Grapalat"/>
          <w:lang w:val="af-ZA"/>
        </w:rPr>
        <w:t xml:space="preserve">  </w:t>
      </w:r>
      <w:r w:rsidR="00593C45">
        <w:rPr>
          <w:rFonts w:ascii="GHEA Grapalat" w:hAnsi="GHEA Grapalat"/>
          <w:lang w:val="af-ZA"/>
        </w:rPr>
        <w:t>31</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93C45">
        <w:rPr>
          <w:rFonts w:ascii="GHEA Grapalat" w:hAnsi="GHEA Grapalat"/>
          <w:lang w:val="af-ZA"/>
        </w:rPr>
        <w:t>ՀՀ ԿԱ Ո ՊԸԱՇՁԲ-2015/ՆԱԽ-1</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593C45">
        <w:rPr>
          <w:rFonts w:ascii="GHEA Grapalat" w:hAnsi="GHEA Grapalat"/>
          <w:b/>
          <w:i w:val="0"/>
          <w:lang w:val="af-ZA"/>
        </w:rPr>
        <w:t>նախագծերի պատրաստման, ծախսերի գնահատման</w:t>
      </w:r>
      <w:r w:rsidR="00091FCB">
        <w:rPr>
          <w:rFonts w:ascii="GHEA Grapalat" w:hAnsi="GHEA Grapalat"/>
          <w:b/>
          <w:i w:val="0"/>
          <w:lang w:val="af-ZA"/>
        </w:rPr>
        <w:t xml:space="preserve">  </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3022CF">
        <w:rPr>
          <w:rFonts w:ascii="GHEA Grapalat" w:hAnsi="GHEA Grapalat"/>
          <w:i w:val="0"/>
          <w:lang w:val="af-ZA"/>
        </w:rPr>
        <w:t>1</w:t>
      </w:r>
      <w:r w:rsidR="00933A0F">
        <w:rPr>
          <w:rFonts w:ascii="GHEA Grapalat" w:hAnsi="GHEA Grapalat"/>
          <w:i w:val="0"/>
          <w:lang w:val="af-ZA"/>
        </w:rPr>
        <w:t>5</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933A0F">
        <w:rPr>
          <w:rFonts w:ascii="GHEA Grapalat" w:hAnsi="GHEA Grapalat"/>
          <w:lang w:val="af-ZA"/>
        </w:rPr>
        <w:t>5</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w:t>
      </w:r>
      <w:r w:rsidR="0044080F">
        <w:rPr>
          <w:rFonts w:ascii="GHEA Grapalat" w:hAnsi="GHEA Grapalat"/>
          <w:i w:val="0"/>
          <w:lang w:val="af-ZA"/>
        </w:rPr>
        <w:t>2</w:t>
      </w:r>
      <w:r w:rsidRPr="00667C7A">
        <w:rPr>
          <w:rFonts w:ascii="GHEA Grapalat" w:hAnsi="GHEA Grapalat"/>
          <w:i w:val="0"/>
          <w:lang w:val="af-ZA"/>
        </w:rPr>
        <w:t>-րդ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593C45"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ՊԸԱՇՁԲ-2015/ՆԱԽ-1</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44080F">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44080F">
        <w:rPr>
          <w:rFonts w:ascii="GHEA Grapalat" w:hAnsi="GHEA Grapalat" w:cs="Times Armenian"/>
          <w:sz w:val="20"/>
          <w:szCs w:val="20"/>
          <w:lang w:val="af-ZA"/>
        </w:rPr>
        <w:t>31</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93C45">
        <w:rPr>
          <w:rFonts w:ascii="GHEA Grapalat" w:hAnsi="GHEA Grapalat"/>
          <w:b/>
          <w:i/>
          <w:lang w:val="af-ZA"/>
        </w:rPr>
        <w:t>նախագծերի պատրաստման, ծախսերի գնահատման</w:t>
      </w:r>
      <w:r w:rsidR="00091FCB">
        <w:rPr>
          <w:rFonts w:ascii="GHEA Grapalat" w:hAnsi="GHEA Grapalat"/>
          <w:b/>
          <w:i/>
          <w:lang w:val="af-ZA"/>
        </w:rPr>
        <w:t xml:space="preserve">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93C45">
        <w:rPr>
          <w:rFonts w:ascii="GHEA Grapalat" w:hAnsi="GHEA Grapalat"/>
          <w:b/>
          <w:i/>
          <w:lang w:val="af-ZA"/>
        </w:rPr>
        <w:t>նախագծերի պատրաստման, ծախսերի գնահատման</w:t>
      </w:r>
      <w:r w:rsidR="00091FCB">
        <w:rPr>
          <w:rFonts w:ascii="GHEA Grapalat" w:hAnsi="GHEA Grapalat"/>
          <w:b/>
          <w:i/>
          <w:lang w:val="af-ZA"/>
        </w:rPr>
        <w:t xml:space="preserve">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593C45">
        <w:rPr>
          <w:rFonts w:ascii="GHEA Grapalat" w:hAnsi="GHEA Grapalat"/>
          <w:sz w:val="20"/>
          <w:lang w:val="af-ZA"/>
        </w:rPr>
        <w:t>նախագծերի պատրաստման, ծախսերի գնահատման</w:t>
      </w:r>
      <w:r w:rsidR="00091FCB">
        <w:rPr>
          <w:rFonts w:ascii="GHEA Grapalat" w:hAnsi="GHEA Grapalat"/>
          <w:sz w:val="20"/>
          <w:lang w:val="af-ZA"/>
        </w:rPr>
        <w:t xml:space="preserve">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593C45">
        <w:rPr>
          <w:rFonts w:ascii="GHEA Grapalat" w:hAnsi="GHEA Grapalat"/>
          <w:sz w:val="20"/>
          <w:lang w:val="af-ZA"/>
        </w:rPr>
        <w:t>ՀՀ ԿԱ Ո ՊԸԱՇՁԲ-2015/ՆԱԽ-1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593C45">
        <w:rPr>
          <w:rFonts w:ascii="GHEA Grapalat" w:hAnsi="GHEA Grapalat"/>
          <w:lang w:val="af-ZA"/>
        </w:rPr>
        <w:t>նախագծերի պատրաստման, ծախսերի գնահատման</w:t>
      </w:r>
      <w:r w:rsidR="00091FCB">
        <w:rPr>
          <w:rFonts w:ascii="GHEA Grapalat" w:hAnsi="GHEA Grapalat"/>
          <w:lang w:val="af-ZA"/>
        </w:rPr>
        <w:t xml:space="preserve">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1C0B">
        <w:rPr>
          <w:rFonts w:ascii="GHEA Grapalat" w:hAnsi="GHEA Grapalat"/>
          <w:b/>
          <w:lang w:val="af-ZA"/>
        </w:rPr>
        <w:t>եր</w:t>
      </w:r>
      <w:r w:rsidR="00593C45">
        <w:rPr>
          <w:rFonts w:ascii="GHEA Grapalat" w:hAnsi="GHEA Grapalat"/>
          <w:b/>
          <w:lang w:val="af-ZA"/>
        </w:rPr>
        <w:t>եք</w:t>
      </w:r>
      <w:r w:rsidR="00091FCB">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091FCB" w:rsidRPr="00933A0F" w:rsidTr="00456454">
        <w:tc>
          <w:tcPr>
            <w:tcW w:w="1530" w:type="dxa"/>
            <w:vAlign w:val="center"/>
          </w:tcPr>
          <w:p w:rsidR="00091FCB" w:rsidRPr="00667C7A" w:rsidRDefault="00091FC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091FCB" w:rsidRPr="00667C7A" w:rsidRDefault="00593C45" w:rsidP="00593C45">
            <w:pPr>
              <w:pStyle w:val="BodyTextIndent2"/>
              <w:spacing w:line="240" w:lineRule="auto"/>
              <w:ind w:firstLine="0"/>
              <w:contextualSpacing/>
              <w:rPr>
                <w:rFonts w:ascii="GHEA Grapalat" w:hAnsi="GHEA Grapalat"/>
              </w:rPr>
            </w:pPr>
            <w:r w:rsidRPr="00593C45">
              <w:rPr>
                <w:rFonts w:ascii="GHEA Grapalat" w:hAnsi="GHEA Grapalat"/>
              </w:rPr>
              <w:t>ՀՀ ոստիկանության ԱՎ վարչության Թալինի անձնա</w:t>
            </w:r>
            <w:r>
              <w:rPr>
                <w:rFonts w:ascii="GHEA Grapalat" w:hAnsi="GHEA Grapalat"/>
              </w:rPr>
              <w:t>գ</w:t>
            </w:r>
            <w:r w:rsidRPr="00593C45">
              <w:rPr>
                <w:rFonts w:ascii="GHEA Grapalat" w:hAnsi="GHEA Grapalat"/>
              </w:rPr>
              <w:t>րային բաժանմունքի վերակառուցման</w:t>
            </w:r>
            <w:r>
              <w:rPr>
                <w:rFonts w:ascii="GHEA Grapalat" w:hAnsi="GHEA Grapalat"/>
              </w:rPr>
              <w:t xml:space="preserve"> նախագծերի պատրաստման, ծախսերի գնահատման ծառայություններ</w:t>
            </w:r>
          </w:p>
        </w:tc>
      </w:tr>
      <w:tr w:rsidR="00593C45" w:rsidRPr="00933A0F" w:rsidTr="00456454">
        <w:tc>
          <w:tcPr>
            <w:tcW w:w="1530" w:type="dxa"/>
            <w:vAlign w:val="center"/>
          </w:tcPr>
          <w:p w:rsidR="00593C45" w:rsidRPr="00667C7A" w:rsidRDefault="00593C45" w:rsidP="00E92A40">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593C45" w:rsidRPr="00667C7A" w:rsidRDefault="00593C45" w:rsidP="00593C45">
            <w:pPr>
              <w:pStyle w:val="BodyTextIndent2"/>
              <w:spacing w:line="240" w:lineRule="auto"/>
              <w:ind w:firstLine="0"/>
              <w:contextualSpacing/>
              <w:rPr>
                <w:rFonts w:ascii="GHEA Grapalat" w:hAnsi="GHEA Grapalat"/>
              </w:rPr>
            </w:pPr>
            <w:r w:rsidRPr="00593C45">
              <w:rPr>
                <w:rFonts w:ascii="GHEA Grapalat" w:hAnsi="GHEA Grapalat"/>
              </w:rPr>
              <w:t xml:space="preserve">ՀՀ ոստիկանության ԱՎ վարչության </w:t>
            </w:r>
            <w:r>
              <w:rPr>
                <w:rFonts w:ascii="GHEA Grapalat" w:hAnsi="GHEA Grapalat"/>
              </w:rPr>
              <w:t>Կոտայքի</w:t>
            </w:r>
            <w:r w:rsidRPr="00593C45">
              <w:rPr>
                <w:rFonts w:ascii="GHEA Grapalat" w:hAnsi="GHEA Grapalat"/>
              </w:rPr>
              <w:t xml:space="preserve"> անձնա</w:t>
            </w:r>
            <w:r>
              <w:rPr>
                <w:rFonts w:ascii="GHEA Grapalat" w:hAnsi="GHEA Grapalat"/>
              </w:rPr>
              <w:t>գ</w:t>
            </w:r>
            <w:r w:rsidRPr="00593C45">
              <w:rPr>
                <w:rFonts w:ascii="GHEA Grapalat" w:hAnsi="GHEA Grapalat"/>
              </w:rPr>
              <w:t>րային բաժանմունքի վերակառուցման</w:t>
            </w:r>
            <w:r>
              <w:rPr>
                <w:rFonts w:ascii="GHEA Grapalat" w:hAnsi="GHEA Grapalat"/>
              </w:rPr>
              <w:t xml:space="preserve"> նախագծերի պատրաստման, ծախսերի գնահատման ծառայություններ</w:t>
            </w:r>
          </w:p>
        </w:tc>
      </w:tr>
      <w:tr w:rsidR="00593C45" w:rsidRPr="00933A0F" w:rsidTr="00456454">
        <w:tc>
          <w:tcPr>
            <w:tcW w:w="1530" w:type="dxa"/>
            <w:vAlign w:val="center"/>
          </w:tcPr>
          <w:p w:rsidR="00593C45" w:rsidRDefault="00593C45" w:rsidP="00E92A40">
            <w:pPr>
              <w:pStyle w:val="BodyTextIndent2"/>
              <w:ind w:firstLine="0"/>
              <w:contextualSpacing/>
              <w:rPr>
                <w:rFonts w:ascii="GHEA Grapalat" w:hAnsi="GHEA Grapalat"/>
                <w:sz w:val="16"/>
              </w:rPr>
            </w:pPr>
            <w:r>
              <w:rPr>
                <w:rFonts w:ascii="GHEA Grapalat" w:hAnsi="GHEA Grapalat"/>
                <w:sz w:val="16"/>
              </w:rPr>
              <w:t>3</w:t>
            </w:r>
          </w:p>
        </w:tc>
        <w:tc>
          <w:tcPr>
            <w:tcW w:w="8820" w:type="dxa"/>
            <w:vAlign w:val="center"/>
          </w:tcPr>
          <w:p w:rsidR="00593C45" w:rsidRPr="00667C7A" w:rsidRDefault="00593C45" w:rsidP="00593C45">
            <w:pPr>
              <w:pStyle w:val="BodyTextIndent2"/>
              <w:spacing w:line="240" w:lineRule="auto"/>
              <w:ind w:firstLine="0"/>
              <w:contextualSpacing/>
              <w:rPr>
                <w:rFonts w:ascii="GHEA Grapalat" w:hAnsi="GHEA Grapalat"/>
              </w:rPr>
            </w:pPr>
            <w:r w:rsidRPr="00593C45">
              <w:rPr>
                <w:rFonts w:ascii="GHEA Grapalat" w:hAnsi="GHEA Grapalat"/>
              </w:rPr>
              <w:t xml:space="preserve">ՀՀ ոստիկանության ԱՎ վարչության </w:t>
            </w:r>
            <w:r>
              <w:rPr>
                <w:rFonts w:ascii="GHEA Grapalat" w:hAnsi="GHEA Grapalat"/>
              </w:rPr>
              <w:t>Նորք-Մարաշի</w:t>
            </w:r>
            <w:r w:rsidRPr="00593C45">
              <w:rPr>
                <w:rFonts w:ascii="GHEA Grapalat" w:hAnsi="GHEA Grapalat"/>
              </w:rPr>
              <w:t xml:space="preserve"> անձնա</w:t>
            </w:r>
            <w:r>
              <w:rPr>
                <w:rFonts w:ascii="GHEA Grapalat" w:hAnsi="GHEA Grapalat"/>
              </w:rPr>
              <w:t>գ</w:t>
            </w:r>
            <w:r w:rsidRPr="00593C45">
              <w:rPr>
                <w:rFonts w:ascii="GHEA Grapalat" w:hAnsi="GHEA Grapalat"/>
              </w:rPr>
              <w:t>րային բաժանմունքի վերակառուցման</w:t>
            </w:r>
            <w:r>
              <w:rPr>
                <w:rFonts w:ascii="GHEA Grapalat" w:hAnsi="GHEA Grapalat"/>
              </w:rPr>
              <w:t xml:space="preserve"> նախագծերի պատրաստման, ծախսերի գնահատման 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93C45">
        <w:rPr>
          <w:rFonts w:ascii="GHEA Grapalat" w:hAnsi="GHEA Grapalat"/>
        </w:rPr>
        <w:t>նախագծերի պատրաստման, ծախսերի գնահատման</w:t>
      </w:r>
      <w:r w:rsidR="00091FCB">
        <w:rPr>
          <w:rFonts w:ascii="GHEA Grapalat" w:hAnsi="GHEA Grapalat"/>
        </w:rPr>
        <w:t xml:space="preserve">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3C45" w:rsidRPr="004C0948" w:rsidRDefault="00593C45" w:rsidP="00593C45">
      <w:pPr>
        <w:pStyle w:val="BodyTextIndent2"/>
        <w:ind w:firstLine="567"/>
        <w:contextualSpacing/>
        <w:rPr>
          <w:rFonts w:ascii="GHEA Grapalat" w:hAnsi="GHEA Grapalat"/>
          <w:szCs w:val="24"/>
          <w:lang w:val="hy-AM"/>
        </w:rPr>
      </w:pPr>
      <w:r w:rsidRPr="004C0948">
        <w:rPr>
          <w:rFonts w:ascii="GHEA Grapalat" w:hAnsi="GHEA Grapalat"/>
          <w:szCs w:val="24"/>
          <w:lang w:val="hy-AM"/>
        </w:rPr>
        <w:t xml:space="preserve">*Սույն հրավերով նախատեսված </w:t>
      </w:r>
      <w:r w:rsidR="0044080F">
        <w:rPr>
          <w:rFonts w:ascii="GHEA Grapalat" w:hAnsi="GHEA Grapalat"/>
          <w:szCs w:val="24"/>
          <w:lang w:val="en-US"/>
        </w:rPr>
        <w:t>ծառայությունները</w:t>
      </w:r>
      <w:r w:rsidR="0044080F" w:rsidRPr="0044080F">
        <w:rPr>
          <w:rFonts w:ascii="GHEA Grapalat" w:hAnsi="GHEA Grapalat"/>
          <w:szCs w:val="24"/>
        </w:rPr>
        <w:t xml:space="preserve"> </w:t>
      </w:r>
      <w:r w:rsidR="0044080F">
        <w:rPr>
          <w:rFonts w:ascii="GHEA Grapalat" w:hAnsi="GHEA Grapalat"/>
          <w:szCs w:val="24"/>
          <w:lang w:val="en-US"/>
        </w:rPr>
        <w:t>մատուցելու</w:t>
      </w:r>
      <w:r w:rsidRPr="004C0948">
        <w:rPr>
          <w:rFonts w:ascii="GHEA Grapalat" w:hAnsi="GHEA Grapalat"/>
          <w:szCs w:val="24"/>
          <w:lang w:val="hy-AM"/>
        </w:rPr>
        <w:t xml:space="preserve"> համար պահանջվում են հետևյալ լիցենզիանները.</w:t>
      </w:r>
    </w:p>
    <w:p w:rsidR="00593C45" w:rsidRPr="002E0686" w:rsidRDefault="00593C45" w:rsidP="00593C45">
      <w:pPr>
        <w:pStyle w:val="BodyTextIndent"/>
        <w:ind w:firstLine="567"/>
        <w:rPr>
          <w:rFonts w:ascii="GHEA Grapalat" w:hAnsi="GHEA Grapalat"/>
          <w:i w:val="0"/>
          <w:lang w:val="af-ZA"/>
        </w:rPr>
      </w:pPr>
      <w:proofErr w:type="gramStart"/>
      <w:r w:rsidRPr="00C210B6">
        <w:rPr>
          <w:rFonts w:ascii="GHEA Grapalat" w:hAnsi="GHEA Grapalat" w:cs="Sylfaen"/>
          <w:i w:val="0"/>
          <w:lang w:val="es-ES"/>
        </w:rPr>
        <w:t>ըստ</w:t>
      </w:r>
      <w:proofErr w:type="gramEnd"/>
      <w:r w:rsidRPr="00C210B6">
        <w:rPr>
          <w:rFonts w:ascii="GHEA Grapalat" w:hAnsi="GHEA Grapalat" w:cs="Times Armenian"/>
          <w:i w:val="0"/>
          <w:lang w:val="af-ZA"/>
        </w:rPr>
        <w:t xml:space="preserve"> </w:t>
      </w:r>
      <w:r w:rsidRPr="00C210B6">
        <w:rPr>
          <w:rFonts w:ascii="GHEA Grapalat" w:hAnsi="GHEA Grapalat" w:cs="Sylfaen"/>
          <w:i w:val="0"/>
          <w:lang w:val="af-ZA"/>
        </w:rPr>
        <w:t xml:space="preserve">Քաղաքաշինության </w:t>
      </w:r>
      <w:r w:rsidRPr="00C210B6">
        <w:rPr>
          <w:rFonts w:ascii="GHEA Grapalat" w:hAnsi="GHEA Grapalat" w:cs="Sylfaen"/>
          <w:i w:val="0"/>
          <w:lang w:val="hy-AM"/>
        </w:rPr>
        <w:t>նախարարության</w:t>
      </w:r>
      <w:r w:rsidRPr="00C210B6">
        <w:rPr>
          <w:rFonts w:ascii="GHEA Grapalat" w:hAnsi="GHEA Grapalat" w:cs="Sylfaen"/>
          <w:i w:val="0"/>
          <w:lang w:val="af-ZA"/>
        </w:rPr>
        <w:t xml:space="preserve"> </w:t>
      </w:r>
      <w:r w:rsidRPr="00C210B6">
        <w:rPr>
          <w:rFonts w:ascii="GHEA Grapalat" w:hAnsi="GHEA Grapalat" w:cs="Sylfaen"/>
          <w:i w:val="0"/>
          <w:lang w:val="hy-AM"/>
        </w:rPr>
        <w:t>կողմից</w:t>
      </w:r>
      <w:r w:rsidRPr="00C210B6">
        <w:rPr>
          <w:rFonts w:ascii="GHEA Grapalat" w:hAnsi="GHEA Grapalat" w:cs="Sylfaen"/>
          <w:i w:val="0"/>
          <w:lang w:val="es-ES"/>
        </w:rPr>
        <w:t xml:space="preserve"> հետևյալ</w:t>
      </w:r>
      <w:r w:rsidRPr="00C210B6">
        <w:rPr>
          <w:rFonts w:ascii="GHEA Grapalat" w:hAnsi="GHEA Grapalat" w:cs="Times Armenian"/>
          <w:i w:val="0"/>
          <w:lang w:val="af-ZA"/>
        </w:rPr>
        <w:t xml:space="preserve"> </w:t>
      </w:r>
      <w:r w:rsidRPr="00C210B6">
        <w:rPr>
          <w:rFonts w:ascii="GHEA Grapalat" w:hAnsi="GHEA Grapalat" w:cs="Sylfaen"/>
          <w:i w:val="0"/>
          <w:lang w:val="es-ES"/>
        </w:rPr>
        <w:t>ոլորտների</w:t>
      </w:r>
      <w:r w:rsidRPr="00C210B6">
        <w:rPr>
          <w:rFonts w:ascii="GHEA Grapalat" w:hAnsi="GHEA Grapalat" w:cs="Times Armenian"/>
          <w:i w:val="0"/>
          <w:lang w:val="af-ZA"/>
        </w:rPr>
        <w:t>`</w:t>
      </w:r>
      <w:r w:rsidRPr="002E068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93C45" w:rsidRPr="00933A0F" w:rsidTr="00593C45">
        <w:tc>
          <w:tcPr>
            <w:tcW w:w="1611" w:type="dxa"/>
          </w:tcPr>
          <w:p w:rsidR="00593C45" w:rsidRPr="002E0686" w:rsidRDefault="00593C45" w:rsidP="00593C45">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593C45" w:rsidRPr="002E0686" w:rsidRDefault="00593C45" w:rsidP="00593C45">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proofErr w:type="gramStart"/>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proofErr w:type="gramEnd"/>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593C45" w:rsidRPr="002E0686" w:rsidTr="00593C45">
        <w:tc>
          <w:tcPr>
            <w:tcW w:w="1611" w:type="dxa"/>
            <w:shd w:val="clear" w:color="auto" w:fill="999999"/>
          </w:tcPr>
          <w:p w:rsidR="00593C45" w:rsidRPr="002E0686" w:rsidRDefault="00593C45" w:rsidP="00593C45">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593C45" w:rsidRPr="002E0686" w:rsidRDefault="00593C45" w:rsidP="00593C45">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593C45" w:rsidRPr="00933A0F" w:rsidTr="00593C45">
        <w:tc>
          <w:tcPr>
            <w:tcW w:w="1611" w:type="dxa"/>
          </w:tcPr>
          <w:p w:rsidR="00593C45" w:rsidRPr="002E0686" w:rsidRDefault="00593C45" w:rsidP="0044080F">
            <w:pPr>
              <w:jc w:val="center"/>
              <w:rPr>
                <w:rFonts w:ascii="GHEA Grapalat" w:hAnsi="GHEA Grapalat"/>
                <w:i/>
                <w:sz w:val="16"/>
                <w:lang w:val="es-ES"/>
              </w:rPr>
            </w:pPr>
            <w:r>
              <w:rPr>
                <w:rFonts w:ascii="GHEA Grapalat" w:hAnsi="GHEA Grapalat"/>
                <w:i/>
                <w:sz w:val="16"/>
                <w:lang w:val="es-ES"/>
              </w:rPr>
              <w:t>1,2.,3</w:t>
            </w:r>
          </w:p>
        </w:tc>
        <w:tc>
          <w:tcPr>
            <w:tcW w:w="5193" w:type="dxa"/>
            <w:vAlign w:val="center"/>
          </w:tcPr>
          <w:p w:rsidR="00593C45" w:rsidRPr="002E0686" w:rsidRDefault="00593C45" w:rsidP="00593C45">
            <w:pPr>
              <w:pStyle w:val="BodyTextIndent2"/>
              <w:ind w:firstLine="0"/>
              <w:contextualSpacing/>
              <w:jc w:val="left"/>
              <w:rPr>
                <w:rFonts w:ascii="GHEA Grapalat" w:hAnsi="GHEA Grapalat"/>
                <w:b/>
                <w:i/>
                <w:sz w:val="18"/>
                <w:szCs w:val="18"/>
                <w:lang w:val="es-ES"/>
              </w:rPr>
            </w:pPr>
            <w:r>
              <w:rPr>
                <w:rFonts w:ascii="GHEA Grapalat" w:hAnsi="GHEA Grapalat" w:cs="Sylfaen"/>
                <w:i/>
                <w:sz w:val="18"/>
                <w:szCs w:val="18"/>
                <w:u w:val="single"/>
                <w:lang w:val="es-ES"/>
              </w:rPr>
              <w:t>Հասարակական, արտադրական, էներգետիկ լիցենզիա և Հիդրոտեխնիկական լիցենզիա</w:t>
            </w:r>
          </w:p>
        </w:tc>
      </w:tr>
    </w:tbl>
    <w:p w:rsidR="00921B83" w:rsidRPr="00593C45"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lastRenderedPageBreak/>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933A0F"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945D32" w:rsidP="00320B16">
            <w:pPr>
              <w:tabs>
                <w:tab w:val="left" w:pos="1248"/>
              </w:tabs>
              <w:spacing w:line="360" w:lineRule="auto"/>
              <w:contextualSpacing/>
              <w:jc w:val="both"/>
              <w:rPr>
                <w:rFonts w:ascii="GHEA Mariam" w:hAnsi="GHEA Mariam" w:cs="GHEA Grapalat"/>
                <w:sz w:val="20"/>
                <w:szCs w:val="20"/>
              </w:rPr>
            </w:pPr>
            <w:r w:rsidRPr="00945D3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593C45" w:rsidRDefault="00593C45"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593C45">
        <w:rPr>
          <w:rFonts w:ascii="GHEA Grapalat" w:hAnsi="GHEA Grapalat"/>
          <w:sz w:val="20"/>
          <w:lang w:val="af-ZA"/>
        </w:rPr>
        <w:t>նախագծերի պատրաստման, ծախսերի գնահատման</w:t>
      </w:r>
      <w:r w:rsidR="00091FCB">
        <w:rPr>
          <w:rFonts w:ascii="GHEA Grapalat" w:hAnsi="GHEA Grapalat"/>
          <w:sz w:val="20"/>
          <w:lang w:val="af-ZA"/>
        </w:rPr>
        <w:t xml:space="preserve">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lastRenderedPageBreak/>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593C45">
        <w:rPr>
          <w:rFonts w:ascii="GHEA Grapalat" w:hAnsi="GHEA Grapalat"/>
          <w:sz w:val="20"/>
          <w:lang w:val="af-ZA"/>
        </w:rPr>
        <w:t>նախագծերի պատրաստման, ծախսերի գնահատման</w:t>
      </w:r>
      <w:r w:rsidR="00091FCB">
        <w:rPr>
          <w:rFonts w:ascii="GHEA Grapalat" w:hAnsi="GHEA Grapalat"/>
          <w:sz w:val="20"/>
          <w:lang w:val="af-ZA"/>
        </w:rPr>
        <w:t xml:space="preserve">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Pr="00A90178" w:rsidRDefault="000B7680" w:rsidP="0044080F">
      <w:pPr>
        <w:ind w:firstLine="567"/>
        <w:jc w:val="both"/>
        <w:rPr>
          <w:rFonts w:ascii="GHEA Grapalat" w:hAnsi="GHEA Grapalat" w:cs="Arial Armenian"/>
          <w:sz w:val="20"/>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44080F" w:rsidRPr="0044080F">
        <w:rPr>
          <w:rFonts w:ascii="GHEA Grapalat" w:hAnsi="GHEA Grapalat" w:cs="Arial Armenian"/>
          <w:sz w:val="20"/>
          <w:lang w:val="hy-AM"/>
        </w:rPr>
        <w:t>:</w:t>
      </w:r>
    </w:p>
    <w:p w:rsidR="0044080F" w:rsidRPr="00A90178" w:rsidRDefault="0044080F" w:rsidP="0044080F">
      <w:pPr>
        <w:ind w:firstLine="567"/>
        <w:contextualSpacing/>
        <w:jc w:val="both"/>
        <w:rPr>
          <w:rFonts w:ascii="GHEA Grapalat" w:hAnsi="GHEA Grapalat" w:cs="Arial Armenian"/>
          <w:sz w:val="20"/>
          <w:lang w:val="hy-AM"/>
        </w:rPr>
      </w:pPr>
      <w:r w:rsidRPr="00A90178">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44080F" w:rsidRPr="00A90178" w:rsidRDefault="0044080F" w:rsidP="0044080F">
      <w:pPr>
        <w:ind w:firstLine="567"/>
        <w:jc w:val="both"/>
        <w:rPr>
          <w:rFonts w:ascii="GHEA Grapalat" w:hAnsi="GHEA Grapalat" w:cs="Arial Armenian"/>
          <w:sz w:val="20"/>
          <w:lang w:val="hy-AM"/>
        </w:rPr>
      </w:pPr>
    </w:p>
    <w:p w:rsidR="000B7680" w:rsidRPr="0044080F" w:rsidRDefault="000B7680" w:rsidP="00320B16">
      <w:pPr>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w:t>
      </w:r>
      <w:r w:rsidRPr="00B9098F">
        <w:rPr>
          <w:rFonts w:ascii="GHEA Grapalat" w:hAnsi="GHEA Grapalat" w:cs="Arial Unicode"/>
          <w:sz w:val="20"/>
          <w:lang w:val="hy-AM"/>
        </w:rPr>
        <w:lastRenderedPageBreak/>
        <w:t xml:space="preserve">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933A0F">
        <w:rPr>
          <w:rFonts w:ascii="GHEA Grapalat" w:hAnsi="GHEA Grapalat"/>
        </w:rPr>
        <w:t>5</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933A0F">
        <w:rPr>
          <w:rFonts w:ascii="GHEA Grapalat" w:hAnsi="GHEA Grapalat"/>
          <w:sz w:val="20"/>
          <w:szCs w:val="20"/>
          <w:lang w:val="af-ZA"/>
        </w:rPr>
        <w:t>5</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667C7A">
        <w:rPr>
          <w:rFonts w:ascii="GHEA Grapalat" w:hAnsi="GHEA Grapalat"/>
          <w:lang w:val="es-ES"/>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lastRenderedPageBreak/>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83293B" w:rsidRPr="00667C7A" w:rsidRDefault="0083293B" w:rsidP="0083293B">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lastRenderedPageBreak/>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93C45">
        <w:rPr>
          <w:rFonts w:ascii="GHEA Grapalat" w:hAnsi="GHEA Grapalat"/>
          <w:lang w:val="af-ZA"/>
        </w:rPr>
        <w:t>նախագծերի պատրաստման, ծախսերի գնահատման</w:t>
      </w:r>
      <w:r w:rsidR="00091FCB">
        <w:rPr>
          <w:rFonts w:ascii="GHEA Grapalat" w:hAnsi="GHEA Grapalat"/>
          <w:lang w:val="af-ZA"/>
        </w:rPr>
        <w:t xml:space="preserve">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1FCB" w:rsidRPr="00667C7A" w:rsidRDefault="00091FCB" w:rsidP="00091FCB">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0044080F">
        <w:rPr>
          <w:rFonts w:ascii="GHEA Grapalat" w:hAnsi="GHEA Grapalat"/>
          <w:sz w:val="20"/>
          <w:lang w:val="af-ZA"/>
        </w:rPr>
        <w:t>:</w:t>
      </w:r>
    </w:p>
    <w:p w:rsidR="00D632B7" w:rsidRPr="00A90178" w:rsidRDefault="00D632B7" w:rsidP="005573FB">
      <w:pPr>
        <w:ind w:firstLine="567"/>
        <w:contextualSpacing/>
        <w:jc w:val="both"/>
        <w:rPr>
          <w:rFonts w:ascii="GHEA Grapalat" w:hAnsi="GHEA Grapalat" w:cs="Arial Armenian"/>
          <w:sz w:val="20"/>
          <w:lang w:val="hy-AM"/>
        </w:rPr>
      </w:pPr>
      <w:r w:rsidRPr="0044080F">
        <w:rPr>
          <w:rFonts w:ascii="GHEA Grapalat" w:hAnsi="GHEA Grapalat" w:cs="Arial Armenian"/>
          <w:sz w:val="20"/>
          <w:lang w:val="hy-AM"/>
        </w:rPr>
        <w:t xml:space="preserve">      </w:t>
      </w:r>
      <w:r w:rsidRPr="00A90178">
        <w:rPr>
          <w:rFonts w:ascii="GHEA Grapalat" w:hAnsi="GHEA Grapalat" w:cs="Arial Armenian"/>
          <w:sz w:val="20"/>
          <w:lang w:val="hy-AM"/>
        </w:rPr>
        <w:t>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lastRenderedPageBreak/>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93C45">
        <w:rPr>
          <w:rFonts w:ascii="GHEA Grapalat" w:hAnsi="GHEA Grapalat"/>
          <w:b/>
          <w:lang w:val="af-ZA"/>
        </w:rPr>
        <w:t>ՀՀ ԿԱ Ո ՊԸԱՇՁԲ-2015/ՆԱԽ-1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93C45">
        <w:rPr>
          <w:rFonts w:ascii="GHEA Grapalat" w:hAnsi="GHEA Grapalat"/>
          <w:b/>
          <w:lang w:val="af-ZA"/>
        </w:rPr>
        <w:t>ՀՀ ԿԱ Ո ՊԸԱՇՁԲ-2015/ՆԱԽ-1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593C45">
        <w:rPr>
          <w:rFonts w:ascii="GHEA Grapalat" w:hAnsi="GHEA Grapalat"/>
          <w:sz w:val="20"/>
          <w:szCs w:val="20"/>
          <w:lang w:val="af-ZA"/>
        </w:rPr>
        <w:t>ՀՀ ԿԱ Ո ՊԸԱՇՁԲ-2015/ՆԱԽ-1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933A0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945D32" w:rsidP="00320B16">
            <w:pPr>
              <w:tabs>
                <w:tab w:val="left" w:pos="1248"/>
              </w:tabs>
              <w:spacing w:line="360" w:lineRule="auto"/>
              <w:contextualSpacing/>
              <w:jc w:val="both"/>
              <w:rPr>
                <w:rFonts w:ascii="GHEA Mariam" w:hAnsi="GHEA Mariam" w:cs="GHEA Grapalat"/>
                <w:sz w:val="20"/>
                <w:szCs w:val="20"/>
              </w:rPr>
            </w:pPr>
            <w:r w:rsidRPr="00945D32">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593C45" w:rsidRDefault="00593C45"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593C45">
        <w:rPr>
          <w:rFonts w:ascii="GHEA Grapalat" w:hAnsi="GHEA Grapalat"/>
          <w:sz w:val="20"/>
          <w:szCs w:val="20"/>
          <w:lang w:val="hy-AM"/>
        </w:rPr>
        <w:t>ՀՀ ԿԱ Ո ՊԸԱՇՁԲ-2015/ՆԱԽ-1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933A0F"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933A0F"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933A0F"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933A0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593C45">
        <w:rPr>
          <w:rFonts w:ascii="GHEA Grapalat" w:hAnsi="GHEA Grapalat"/>
          <w:sz w:val="20"/>
          <w:szCs w:val="20"/>
          <w:lang w:val="hy-AM"/>
        </w:rPr>
        <w:t>ՀՀ ԿԱ Ո ՊԸԱՇՁԲ-2015/ՆԱԽ-1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091FCB"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593C45">
        <w:rPr>
          <w:rFonts w:ascii="GHEA Grapalat" w:hAnsi="GHEA Grapalat"/>
          <w:b/>
          <w:lang w:val="hy-AM"/>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933A0F" w:rsidTr="00456454">
        <w:trPr>
          <w:trHeight w:val="278"/>
        </w:trPr>
        <w:tc>
          <w:tcPr>
            <w:tcW w:w="648" w:type="dxa"/>
            <w:vAlign w:val="center"/>
          </w:tcPr>
          <w:p w:rsidR="00D632B7" w:rsidRPr="005573FB" w:rsidRDefault="0044080F"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933A0F" w:rsidTr="00456454">
        <w:tc>
          <w:tcPr>
            <w:tcW w:w="648" w:type="dxa"/>
            <w:vAlign w:val="center"/>
          </w:tcPr>
          <w:p w:rsidR="00D632B7" w:rsidRPr="005573FB" w:rsidRDefault="005573FB" w:rsidP="0044080F">
            <w:pPr>
              <w:contextualSpacing/>
              <w:jc w:val="both"/>
              <w:rPr>
                <w:rFonts w:ascii="GHEA Grapalat" w:hAnsi="GHEA Grapalat"/>
                <w:sz w:val="20"/>
                <w:lang w:val="en-US"/>
              </w:rPr>
            </w:pPr>
            <w:r>
              <w:rPr>
                <w:rFonts w:ascii="GHEA Grapalat" w:hAnsi="GHEA Grapalat"/>
                <w:sz w:val="20"/>
                <w:lang w:val="en-US"/>
              </w:rPr>
              <w:t>1</w:t>
            </w:r>
            <w:r w:rsidR="0044080F">
              <w:rPr>
                <w:rFonts w:ascii="GHEA Grapalat" w:hAnsi="GHEA Grapalat"/>
                <w:sz w:val="20"/>
                <w:lang w:val="en-US"/>
              </w:rPr>
              <w:t>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A90178" w:rsidRDefault="00A407F3" w:rsidP="00386C67">
      <w:pPr>
        <w:contextualSpacing/>
        <w:jc w:val="both"/>
        <w:rPr>
          <w:rFonts w:ascii="GHEA Grapalat" w:hAnsi="GHEA Grapalat"/>
          <w:sz w:val="20"/>
          <w:vertAlign w:val="superscript"/>
          <w:lang w:val="hy-AM"/>
        </w:rPr>
      </w:pPr>
    </w:p>
    <w:p w:rsidR="0044080F" w:rsidRPr="00A90178" w:rsidRDefault="0044080F" w:rsidP="00386C67">
      <w:pPr>
        <w:contextualSpacing/>
        <w:jc w:val="both"/>
        <w:rPr>
          <w:rFonts w:ascii="GHEA Grapalat" w:hAnsi="GHEA Grapalat"/>
          <w:sz w:val="20"/>
          <w:vertAlign w:val="superscript"/>
          <w:lang w:val="hy-AM"/>
        </w:rPr>
      </w:pPr>
    </w:p>
    <w:p w:rsidR="0044080F" w:rsidRPr="00A90178" w:rsidRDefault="0044080F"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93C45">
        <w:rPr>
          <w:rFonts w:ascii="GHEA Grapalat" w:hAnsi="GHEA Grapalat"/>
          <w:i w:val="0"/>
          <w:lang w:val="hy-AM"/>
        </w:rPr>
        <w:t>ՀՀ ԿԱ Ո ՊԸԱՇՁԲ-2015/ՆԱԽ-1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593C45">
        <w:rPr>
          <w:rFonts w:ascii="GHEA Grapalat" w:hAnsi="GHEA Grapalat" w:cs="Sylfaen"/>
          <w:b/>
          <w:lang w:val="hy-AM"/>
        </w:rPr>
        <w:t>Նախագծերի պատրաստման, ծախսերի գնահատման</w:t>
      </w:r>
      <w:r w:rsidR="00091FCB">
        <w:rPr>
          <w:rFonts w:ascii="GHEA Grapalat" w:hAnsi="GHEA Grapalat" w:cs="Sylfaen"/>
          <w:b/>
          <w:lang w:val="hy-AM"/>
        </w:rPr>
        <w:t xml:space="preserve">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593C45">
        <w:rPr>
          <w:rFonts w:ascii="GHEA Grapalat" w:hAnsi="GHEA Grapalat"/>
          <w:i/>
          <w:lang w:val="hy-AM"/>
        </w:rPr>
        <w:t>ՀՀ ԿԱ Ո ՊԸԱՇՁԲ-2015/ՆԱԽ-1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44080F" w:rsidRPr="00FD6419" w:rsidRDefault="00B41E78" w:rsidP="0044080F">
      <w:pPr>
        <w:ind w:firstLine="709"/>
        <w:jc w:val="both"/>
        <w:rPr>
          <w:rFonts w:ascii="GHEA Grapalat" w:hAnsi="GHEA Grapalat"/>
          <w:sz w:val="20"/>
          <w:lang w:val="hy-AM"/>
        </w:rPr>
      </w:pPr>
      <w:r w:rsidRPr="00667C7A">
        <w:rPr>
          <w:rFonts w:ascii="GHEA Grapalat" w:hAnsi="GHEA Grapalat"/>
          <w:sz w:val="20"/>
          <w:lang w:val="hy-AM"/>
        </w:rPr>
        <w:t xml:space="preserve">7.1 </w:t>
      </w:r>
      <w:r w:rsidR="0044080F"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0044080F" w:rsidRPr="005767D4">
        <w:rPr>
          <w:rFonts w:ascii="GHEA Grapalat" w:hAnsi="GHEA Grapalat"/>
          <w:sz w:val="20"/>
          <w:lang w:val="hy-AM"/>
        </w:rPr>
        <w:t>5</w:t>
      </w:r>
      <w:r w:rsidR="0044080F" w:rsidRPr="00445E51">
        <w:rPr>
          <w:rFonts w:ascii="GHEA Grapalat" w:hAnsi="GHEA Grapalat"/>
          <w:sz w:val="20"/>
          <w:lang w:val="hy-AM"/>
        </w:rPr>
        <w:t>թ. արտաբյուջետային հատկացումների եռամսյակային համամասնությունների համաձայն և գործում է մինչև փոխադարձ պարտավորությունների լրիվ կատարումը:</w:t>
      </w:r>
      <w:r w:rsidR="0044080F" w:rsidRPr="00ED5711">
        <w:rPr>
          <w:rFonts w:ascii="GHEA Grapalat" w:hAnsi="GHEA Grapalat"/>
          <w:sz w:val="20"/>
          <w:lang w:val="hy-AM"/>
        </w:rPr>
        <w:tab/>
      </w:r>
    </w:p>
    <w:p w:rsidR="00D632B7" w:rsidRPr="00667C7A" w:rsidRDefault="00D632B7" w:rsidP="0044080F">
      <w:pPr>
        <w:ind w:firstLine="709"/>
        <w:contextualSpacing/>
        <w:jc w:val="both"/>
        <w:rPr>
          <w:rFonts w:ascii="GHEA Grapalat" w:hAnsi="GHEA Grapalat"/>
          <w:sz w:val="20"/>
          <w:lang w:val="hy-AM"/>
        </w:rPr>
      </w:pPr>
      <w:r w:rsidRPr="00667C7A">
        <w:rPr>
          <w:rFonts w:ascii="GHEA Grapalat" w:hAnsi="GHEA Grapalat"/>
          <w:sz w:val="20"/>
          <w:lang w:val="hy-AM"/>
        </w:rPr>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lastRenderedPageBreak/>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593C45">
        <w:rPr>
          <w:rFonts w:ascii="GHEA Grapalat" w:hAnsi="GHEA Grapalat" w:cs="Sylfaen"/>
          <w:sz w:val="20"/>
          <w:lang w:val="hy-AM"/>
        </w:rPr>
        <w:t>նախագծերի պատրաստման, ծախսերի գնահատման</w:t>
      </w:r>
      <w:r w:rsidR="00091FCB">
        <w:rPr>
          <w:rFonts w:ascii="GHEA Grapalat" w:hAnsi="GHEA Grapalat" w:cs="Sylfaen"/>
          <w:sz w:val="20"/>
          <w:lang w:val="hy-AM"/>
        </w:rPr>
        <w:t xml:space="preserve">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441448" w:rsidRDefault="0044080F" w:rsidP="0006008C">
      <w:pPr>
        <w:spacing w:line="240" w:lineRule="auto"/>
        <w:contextualSpacing/>
        <w:rPr>
          <w:rFonts w:ascii="GHEA Grapalat" w:hAnsi="GHEA Grapalat" w:cs="GHEA Grapalat"/>
          <w:b/>
          <w:noProof/>
          <w:lang w:val="nb-NO"/>
        </w:rPr>
      </w:pPr>
      <w:r w:rsidRPr="00441448">
        <w:rPr>
          <w:rFonts w:ascii="GHEA Grapalat" w:hAnsi="GHEA Grapalat" w:cs="GHEA Grapalat"/>
          <w:b/>
          <w:noProof/>
          <w:lang w:val="nb-NO"/>
        </w:rPr>
        <w:t>Չափաբաժին1</w:t>
      </w:r>
    </w:p>
    <w:p w:rsidR="0044080F" w:rsidRPr="0044080F" w:rsidRDefault="0044080F" w:rsidP="0044080F">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Ընդհանուր նկարագրություն</w:t>
      </w:r>
    </w:p>
    <w:p w:rsidR="0044080F" w:rsidRPr="0044080F" w:rsidRDefault="0044080F" w:rsidP="0044080F">
      <w:pPr>
        <w:spacing w:line="240" w:lineRule="auto"/>
        <w:contextualSpacing/>
        <w:rPr>
          <w:rFonts w:ascii="GHEA Grapalat" w:hAnsi="GHEA Grapalat" w:cs="GHEA Grapalat"/>
          <w:noProof/>
          <w:lang w:val="nb-NO"/>
        </w:rPr>
      </w:pPr>
      <w:r>
        <w:rPr>
          <w:rFonts w:ascii="GHEA Grapalat" w:hAnsi="GHEA Grapalat" w:cs="GHEA Grapalat"/>
          <w:noProof/>
          <w:lang w:val="nb-NO"/>
        </w:rPr>
        <w:t xml:space="preserve">1.      </w:t>
      </w:r>
      <w:r w:rsidRPr="0044080F">
        <w:rPr>
          <w:rFonts w:ascii="GHEA Grapalat" w:hAnsi="GHEA Grapalat" w:cs="GHEA Grapalat"/>
          <w:noProof/>
          <w:lang w:val="nb-NO"/>
        </w:rPr>
        <w:t>Առաջին հարկի ազատ տարածքի վերակառուցում անձնա</w:t>
      </w:r>
      <w:r>
        <w:rPr>
          <w:rFonts w:ascii="GHEA Grapalat" w:hAnsi="GHEA Grapalat" w:cs="GHEA Grapalat"/>
          <w:noProof/>
          <w:lang w:val="nb-NO"/>
        </w:rPr>
        <w:t>գ</w:t>
      </w:r>
      <w:r w:rsidRPr="0044080F">
        <w:rPr>
          <w:rFonts w:ascii="GHEA Grapalat" w:hAnsi="GHEA Grapalat" w:cs="GHEA Grapalat"/>
          <w:noProof/>
          <w:lang w:val="nb-NO"/>
        </w:rPr>
        <w:t>րային բաժանմունքի համար</w:t>
      </w:r>
    </w:p>
    <w:p w:rsidR="0044080F" w:rsidRPr="0044080F" w:rsidRDefault="0044080F" w:rsidP="0044080F">
      <w:pPr>
        <w:spacing w:line="240" w:lineRule="auto"/>
        <w:contextualSpacing/>
        <w:rPr>
          <w:rFonts w:ascii="GHEA Grapalat" w:hAnsi="GHEA Grapalat" w:cs="GHEA Grapalat"/>
          <w:noProof/>
          <w:lang w:val="nb-NO"/>
        </w:rPr>
      </w:pPr>
      <w:r>
        <w:rPr>
          <w:rFonts w:ascii="GHEA Grapalat" w:hAnsi="GHEA Grapalat" w:cs="GHEA Grapalat"/>
          <w:noProof/>
          <w:lang w:val="nb-NO"/>
        </w:rPr>
        <w:t>2</w:t>
      </w:r>
      <w:r w:rsidRPr="0044080F">
        <w:rPr>
          <w:rFonts w:ascii="GHEA Grapalat" w:hAnsi="GHEA Grapalat" w:cs="GHEA Grapalat"/>
          <w:noProof/>
          <w:lang w:val="nb-NO"/>
        </w:rPr>
        <w:t>.</w:t>
      </w:r>
      <w:r w:rsidRPr="0044080F">
        <w:rPr>
          <w:rFonts w:ascii="GHEA Grapalat" w:hAnsi="GHEA Grapalat" w:cs="GHEA Grapalat"/>
          <w:noProof/>
          <w:lang w:val="nb-NO"/>
        </w:rPr>
        <w:tab/>
        <w:t xml:space="preserve">Կատարել անհրաժեշտ կոնստրուկտիվ փոփոխություններ` նշված տարածքը       </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համապատասխանեցնելով ԱՎՎ-ի պահանջներին,</w:t>
      </w:r>
    </w:p>
    <w:p w:rsidR="0044080F" w:rsidRPr="0044080F" w:rsidRDefault="0044080F" w:rsidP="0044080F">
      <w:pPr>
        <w:spacing w:line="240" w:lineRule="auto"/>
        <w:contextualSpacing/>
        <w:rPr>
          <w:rFonts w:ascii="GHEA Grapalat" w:hAnsi="GHEA Grapalat" w:cs="GHEA Grapalat"/>
          <w:noProof/>
          <w:lang w:val="nb-NO"/>
        </w:rPr>
      </w:pPr>
      <w:r>
        <w:rPr>
          <w:rFonts w:ascii="GHEA Grapalat" w:hAnsi="GHEA Grapalat" w:cs="GHEA Grapalat"/>
          <w:noProof/>
          <w:lang w:val="nb-NO"/>
        </w:rPr>
        <w:t>3</w:t>
      </w:r>
      <w:r w:rsidRPr="0044080F">
        <w:rPr>
          <w:rFonts w:ascii="GHEA Grapalat" w:hAnsi="GHEA Grapalat" w:cs="GHEA Grapalat"/>
          <w:noProof/>
          <w:lang w:val="nb-NO"/>
        </w:rPr>
        <w:t>.</w:t>
      </w:r>
      <w:r w:rsidRPr="0044080F">
        <w:rPr>
          <w:rFonts w:ascii="GHEA Grapalat" w:hAnsi="GHEA Grapalat" w:cs="GHEA Grapalat"/>
          <w:noProof/>
          <w:lang w:val="nb-NO"/>
        </w:rPr>
        <w:tab/>
        <w:t>Անհրաժեշտ սենյակների կազմը` հաշվարկել տեղում:</w:t>
      </w:r>
    </w:p>
    <w:tbl>
      <w:tblPr>
        <w:tblStyle w:val="TableGrid"/>
        <w:tblW w:w="8178" w:type="dxa"/>
        <w:tblInd w:w="930" w:type="dxa"/>
        <w:tblLook w:val="04A0"/>
      </w:tblPr>
      <w:tblGrid>
        <w:gridCol w:w="571"/>
        <w:gridCol w:w="3192"/>
        <w:gridCol w:w="2173"/>
        <w:gridCol w:w="2242"/>
      </w:tblGrid>
      <w:tr w:rsidR="0044080F" w:rsidRPr="00205C46" w:rsidTr="0044080F">
        <w:trPr>
          <w:trHeight w:val="557"/>
        </w:trPr>
        <w:tc>
          <w:tcPr>
            <w:tcW w:w="571" w:type="dxa"/>
            <w:tcBorders>
              <w:right w:val="single" w:sz="4" w:space="0" w:color="auto"/>
            </w:tcBorders>
          </w:tcPr>
          <w:p w:rsidR="0044080F" w:rsidRPr="00205C46" w:rsidRDefault="0044080F"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Ð/Ñ</w:t>
            </w:r>
          </w:p>
          <w:p w:rsidR="0044080F" w:rsidRPr="00205C46" w:rsidRDefault="0044080F" w:rsidP="00713CBC">
            <w:pPr>
              <w:tabs>
                <w:tab w:val="left" w:pos="1035"/>
              </w:tabs>
              <w:jc w:val="center"/>
              <w:rPr>
                <w:rFonts w:ascii="Times Armenian" w:hAnsi="Times Armenian" w:cs="Sylfaen"/>
                <w:b/>
                <w:sz w:val="24"/>
                <w:szCs w:val="24"/>
              </w:rPr>
            </w:pPr>
          </w:p>
        </w:tc>
        <w:tc>
          <w:tcPr>
            <w:tcW w:w="3192" w:type="dxa"/>
            <w:tcBorders>
              <w:left w:val="single" w:sz="4" w:space="0" w:color="auto"/>
            </w:tcBorders>
          </w:tcPr>
          <w:p w:rsidR="0044080F" w:rsidRPr="00205C46" w:rsidRDefault="0044080F"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êïáñ³µ³Å³ÝÙ³Ý ³Ýí³ÝáõÙÁ</w:t>
            </w:r>
          </w:p>
        </w:tc>
        <w:tc>
          <w:tcPr>
            <w:tcW w:w="2173" w:type="dxa"/>
          </w:tcPr>
          <w:p w:rsidR="0044080F" w:rsidRPr="00205C46" w:rsidRDefault="0044080F" w:rsidP="00713CBC">
            <w:pPr>
              <w:tabs>
                <w:tab w:val="left" w:pos="1035"/>
              </w:tabs>
              <w:jc w:val="center"/>
              <w:rPr>
                <w:rFonts w:ascii="GHEA Grapalat" w:hAnsi="GHEA Grapalat" w:cs="Sylfaen"/>
                <w:b/>
                <w:sz w:val="24"/>
                <w:szCs w:val="24"/>
              </w:rPr>
            </w:pPr>
            <w:r w:rsidRPr="00205C46">
              <w:rPr>
                <w:rFonts w:ascii="Times Armenian" w:hAnsi="Times Armenian" w:cs="Sylfaen"/>
                <w:b/>
                <w:sz w:val="24"/>
                <w:szCs w:val="24"/>
              </w:rPr>
              <w:t xml:space="preserve">Þ»ÝùÇ Ù³Ï»ñ»ëÁ </w:t>
            </w:r>
            <w:r>
              <w:rPr>
                <w:rFonts w:ascii="Times Armenian" w:hAnsi="Times Armenian" w:cs="Sylfaen"/>
                <w:b/>
                <w:sz w:val="24"/>
                <w:szCs w:val="24"/>
              </w:rPr>
              <w:t>/³ßË³ï³Ýù³ÛÇÝ/</w:t>
            </w:r>
          </w:p>
        </w:tc>
        <w:tc>
          <w:tcPr>
            <w:tcW w:w="2242" w:type="dxa"/>
          </w:tcPr>
          <w:p w:rsidR="0044080F" w:rsidRPr="00205C46" w:rsidRDefault="0044080F"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¶³½Ç ³éÏ³ÛáõÃÛáõÝÁ</w:t>
            </w:r>
          </w:p>
        </w:tc>
      </w:tr>
      <w:tr w:rsidR="0044080F" w:rsidRPr="00205C46" w:rsidTr="0044080F">
        <w:tc>
          <w:tcPr>
            <w:tcW w:w="571" w:type="dxa"/>
            <w:tcBorders>
              <w:right w:val="single" w:sz="4" w:space="0" w:color="auto"/>
            </w:tcBorders>
          </w:tcPr>
          <w:p w:rsidR="0044080F" w:rsidRPr="00205C46" w:rsidRDefault="0044080F" w:rsidP="00713CBC">
            <w:pPr>
              <w:tabs>
                <w:tab w:val="left" w:pos="1035"/>
              </w:tabs>
              <w:jc w:val="center"/>
              <w:rPr>
                <w:rFonts w:ascii="Times Armenian" w:hAnsi="Times Armenian" w:cs="Sylfaen"/>
                <w:sz w:val="24"/>
                <w:szCs w:val="24"/>
              </w:rPr>
            </w:pPr>
            <w:r w:rsidRPr="00205C46">
              <w:rPr>
                <w:rFonts w:ascii="Times Armenian" w:hAnsi="Times Armenian" w:cs="Sylfaen"/>
                <w:sz w:val="24"/>
                <w:szCs w:val="24"/>
              </w:rPr>
              <w:t>1</w:t>
            </w:r>
          </w:p>
        </w:tc>
        <w:tc>
          <w:tcPr>
            <w:tcW w:w="3192" w:type="dxa"/>
            <w:tcBorders>
              <w:left w:val="single" w:sz="4" w:space="0" w:color="auto"/>
            </w:tcBorders>
          </w:tcPr>
          <w:p w:rsidR="0044080F" w:rsidRPr="0044080F" w:rsidRDefault="0044080F" w:rsidP="0044080F">
            <w:pPr>
              <w:tabs>
                <w:tab w:val="left" w:pos="1035"/>
              </w:tabs>
              <w:jc w:val="center"/>
              <w:rPr>
                <w:rFonts w:ascii="Sylfaen" w:hAnsi="Sylfaen" w:cs="Sylfaen"/>
                <w:sz w:val="24"/>
                <w:szCs w:val="24"/>
                <w:lang w:val="en-US"/>
              </w:rPr>
            </w:pPr>
            <w:r w:rsidRPr="0044080F">
              <w:rPr>
                <w:rFonts w:ascii="Sylfaen" w:hAnsi="Sylfaen" w:cs="Sylfaen"/>
                <w:sz w:val="24"/>
                <w:szCs w:val="24"/>
              </w:rPr>
              <w:t>Թալինի</w:t>
            </w:r>
            <w:r w:rsidRPr="0044080F">
              <w:rPr>
                <w:rFonts w:ascii="Times Armenian" w:hAnsi="Times Armenian" w:cs="Times Armenian"/>
                <w:sz w:val="24"/>
                <w:szCs w:val="24"/>
              </w:rPr>
              <w:t xml:space="preserve"> </w:t>
            </w:r>
            <w:r w:rsidRPr="0044080F">
              <w:rPr>
                <w:rFonts w:ascii="Sylfaen" w:hAnsi="Sylfaen" w:cs="Sylfaen"/>
                <w:sz w:val="24"/>
                <w:szCs w:val="24"/>
              </w:rPr>
              <w:t>անձնա</w:t>
            </w:r>
            <w:r>
              <w:rPr>
                <w:rFonts w:ascii="Sylfaen" w:hAnsi="Sylfaen" w:cs="Times Armenian"/>
                <w:sz w:val="24"/>
                <w:szCs w:val="24"/>
                <w:lang w:val="en-US"/>
              </w:rPr>
              <w:t>գ</w:t>
            </w:r>
            <w:r w:rsidRPr="0044080F">
              <w:rPr>
                <w:rFonts w:ascii="Sylfaen" w:hAnsi="Sylfaen" w:cs="Sylfaen"/>
                <w:sz w:val="24"/>
                <w:szCs w:val="24"/>
              </w:rPr>
              <w:t>րային</w:t>
            </w:r>
            <w:r w:rsidR="005E61EE">
              <w:rPr>
                <w:rFonts w:ascii="Sylfaen" w:hAnsi="Sylfaen" w:cs="Sylfaen"/>
                <w:sz w:val="24"/>
                <w:szCs w:val="24"/>
                <w:lang w:val="en-US"/>
              </w:rPr>
              <w:t xml:space="preserve"> </w:t>
            </w:r>
            <w:r>
              <w:rPr>
                <w:rFonts w:ascii="Sylfaen" w:hAnsi="Sylfaen" w:cs="Sylfaen"/>
                <w:sz w:val="24"/>
                <w:szCs w:val="24"/>
                <w:lang w:val="en-US"/>
              </w:rPr>
              <w:t>բաժանմունք</w:t>
            </w:r>
          </w:p>
        </w:tc>
        <w:tc>
          <w:tcPr>
            <w:tcW w:w="2173" w:type="dxa"/>
          </w:tcPr>
          <w:p w:rsidR="0044080F" w:rsidRPr="00205C46" w:rsidRDefault="0044080F" w:rsidP="00713CBC">
            <w:pPr>
              <w:jc w:val="center"/>
              <w:rPr>
                <w:rFonts w:ascii="Times Armenian" w:hAnsi="Times Armenian"/>
                <w:sz w:val="24"/>
                <w:szCs w:val="24"/>
                <w:lang w:val="af-ZA"/>
              </w:rPr>
            </w:pPr>
            <w:r>
              <w:rPr>
                <w:rFonts w:ascii="Times Armenian" w:hAnsi="Times Armenian"/>
                <w:sz w:val="24"/>
                <w:szCs w:val="24"/>
                <w:lang w:val="af-ZA"/>
              </w:rPr>
              <w:t xml:space="preserve">105 </w:t>
            </w:r>
            <w:r w:rsidRPr="00205C46">
              <w:rPr>
                <w:rFonts w:ascii="Times Armenian" w:hAnsi="Times Armenian"/>
                <w:sz w:val="24"/>
                <w:szCs w:val="24"/>
                <w:lang w:val="af-ZA"/>
              </w:rPr>
              <w:t>ù/Ù</w:t>
            </w:r>
          </w:p>
        </w:tc>
        <w:tc>
          <w:tcPr>
            <w:tcW w:w="2242" w:type="dxa"/>
          </w:tcPr>
          <w:p w:rsidR="0044080F" w:rsidRPr="00205C46" w:rsidRDefault="0044080F" w:rsidP="00713CBC">
            <w:pPr>
              <w:pStyle w:val="ListParagraph"/>
              <w:ind w:left="0" w:right="-850"/>
              <w:rPr>
                <w:rFonts w:ascii="Times Armenian" w:hAnsi="Times Armenian" w:cs="Sylfaen"/>
                <w:sz w:val="24"/>
                <w:szCs w:val="24"/>
              </w:rPr>
            </w:pPr>
            <w:r>
              <w:rPr>
                <w:rFonts w:ascii="Times Armenian" w:hAnsi="Times Armenian" w:cs="Sylfaen"/>
                <w:sz w:val="24"/>
                <w:szCs w:val="24"/>
              </w:rPr>
              <w:t xml:space="preserve">         ³éÏ³ </w:t>
            </w:r>
            <w:r w:rsidRPr="00205C46">
              <w:rPr>
                <w:rFonts w:ascii="Times Armenian" w:hAnsi="Times Armenian" w:cs="Sylfaen"/>
                <w:sz w:val="24"/>
                <w:szCs w:val="24"/>
              </w:rPr>
              <w:t>¿</w:t>
            </w:r>
          </w:p>
          <w:p w:rsidR="0044080F" w:rsidRPr="00205C46" w:rsidRDefault="0044080F" w:rsidP="00713CBC">
            <w:pPr>
              <w:pStyle w:val="ListParagraph"/>
              <w:ind w:left="0" w:right="-850"/>
              <w:rPr>
                <w:rFonts w:ascii="Times Armenian" w:hAnsi="Times Armenian"/>
                <w:sz w:val="24"/>
                <w:szCs w:val="24"/>
                <w:lang w:val="af-ZA"/>
              </w:rPr>
            </w:pPr>
          </w:p>
        </w:tc>
      </w:tr>
    </w:tbl>
    <w:p w:rsidR="0044080F" w:rsidRPr="0044080F" w:rsidRDefault="0044080F" w:rsidP="0044080F">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Նախագծման ելակետային տվյալներ</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1.   Հատկացված հարկաբաժնի հատակա</w:t>
      </w:r>
      <w:r>
        <w:rPr>
          <w:rFonts w:ascii="GHEA Grapalat" w:hAnsi="GHEA Grapalat" w:cs="GHEA Grapalat"/>
          <w:noProof/>
          <w:lang w:val="nb-NO"/>
        </w:rPr>
        <w:t>գ</w:t>
      </w:r>
      <w:r w:rsidRPr="0044080F">
        <w:rPr>
          <w:rFonts w:ascii="GHEA Grapalat" w:hAnsi="GHEA Grapalat" w:cs="GHEA Grapalat"/>
          <w:noProof/>
          <w:lang w:val="nb-NO"/>
        </w:rPr>
        <w:t>իծը (հարկաբաժնի լուսապատճեն)</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2.  Տեխնիկական պայմաններ` </w:t>
      </w:r>
      <w:r>
        <w:rPr>
          <w:rFonts w:ascii="GHEA Grapalat" w:hAnsi="GHEA Grapalat" w:cs="GHEA Grapalat"/>
          <w:noProof/>
          <w:lang w:val="nb-NO"/>
        </w:rPr>
        <w:t>գ</w:t>
      </w:r>
      <w:r w:rsidRPr="0044080F">
        <w:rPr>
          <w:rFonts w:ascii="GHEA Grapalat" w:hAnsi="GHEA Grapalat" w:cs="GHEA Grapalat"/>
          <w:noProof/>
          <w:lang w:val="nb-NO"/>
        </w:rPr>
        <w:t>ազը, ջուրը և հոսանքը առկա է:</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w:t>
      </w:r>
    </w:p>
    <w:p w:rsidR="0044080F" w:rsidRPr="0044080F" w:rsidRDefault="0044080F" w:rsidP="0044080F">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Նախագծման առաջադրանք</w:t>
      </w:r>
    </w:p>
    <w:p w:rsidR="0044080F" w:rsidRPr="0044080F" w:rsidRDefault="0044080F" w:rsidP="00441448">
      <w:pPr>
        <w:spacing w:line="240" w:lineRule="auto"/>
        <w:contextualSpacing/>
        <w:jc w:val="center"/>
        <w:rPr>
          <w:rFonts w:ascii="GHEA Grapalat" w:hAnsi="GHEA Grapalat" w:cs="GHEA Grapalat"/>
          <w:noProof/>
          <w:lang w:val="nb-NO"/>
        </w:rPr>
      </w:pPr>
      <w:r w:rsidRPr="0044080F">
        <w:rPr>
          <w:rFonts w:ascii="GHEA Grapalat" w:hAnsi="GHEA Grapalat" w:cs="GHEA Grapalat"/>
          <w:noProof/>
          <w:lang w:val="nb-NO"/>
        </w:rPr>
        <w:t>Նախա</w:t>
      </w:r>
      <w:r>
        <w:rPr>
          <w:rFonts w:ascii="GHEA Grapalat" w:hAnsi="GHEA Grapalat" w:cs="GHEA Grapalat"/>
          <w:noProof/>
          <w:lang w:val="nb-NO"/>
        </w:rPr>
        <w:t>գ</w:t>
      </w:r>
      <w:r w:rsidRPr="0044080F">
        <w:rPr>
          <w:rFonts w:ascii="GHEA Grapalat" w:hAnsi="GHEA Grapalat" w:cs="GHEA Grapalat"/>
          <w:noProof/>
          <w:lang w:val="nb-NO"/>
        </w:rPr>
        <w:t>ծերում ընդ</w:t>
      </w:r>
      <w:r>
        <w:rPr>
          <w:rFonts w:ascii="GHEA Grapalat" w:hAnsi="GHEA Grapalat" w:cs="GHEA Grapalat"/>
          <w:noProof/>
          <w:lang w:val="nb-NO"/>
        </w:rPr>
        <w:t>գ</w:t>
      </w:r>
      <w:r w:rsidRPr="0044080F">
        <w:rPr>
          <w:rFonts w:ascii="GHEA Grapalat" w:hAnsi="GHEA Grapalat" w:cs="GHEA Grapalat"/>
          <w:noProof/>
          <w:lang w:val="nb-NO"/>
        </w:rPr>
        <w:t xml:space="preserve">րկել հետևյալ  անհրաժեշտ </w:t>
      </w:r>
      <w:r>
        <w:rPr>
          <w:rFonts w:ascii="GHEA Grapalat" w:hAnsi="GHEA Grapalat" w:cs="GHEA Grapalat"/>
          <w:noProof/>
          <w:lang w:val="nb-NO"/>
        </w:rPr>
        <w:t>գ</w:t>
      </w:r>
      <w:r w:rsidRPr="0044080F">
        <w:rPr>
          <w:rFonts w:ascii="GHEA Grapalat" w:hAnsi="GHEA Grapalat" w:cs="GHEA Grapalat"/>
          <w:noProof/>
          <w:lang w:val="nb-NO"/>
        </w:rPr>
        <w:t>ազասարքավորումները, հատակները, սանհան</w:t>
      </w:r>
      <w:r>
        <w:rPr>
          <w:rFonts w:ascii="GHEA Grapalat" w:hAnsi="GHEA Grapalat" w:cs="GHEA Grapalat"/>
          <w:noProof/>
          <w:lang w:val="nb-NO"/>
        </w:rPr>
        <w:t>գ</w:t>
      </w:r>
      <w:r w:rsidRPr="0044080F">
        <w:rPr>
          <w:rFonts w:ascii="GHEA Grapalat" w:hAnsi="GHEA Grapalat" w:cs="GHEA Grapalat"/>
          <w:noProof/>
          <w:lang w:val="nb-NO"/>
        </w:rPr>
        <w:t>ույցները և միջնապատերը</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Ջեռուցումը առկա է, ալյումինե մարտկոցները` 50սմ բարձրության` համապատասխան  ջեռուցվող տարածքի,                                        </w:t>
      </w:r>
    </w:p>
    <w:p w:rsidR="0044080F" w:rsidRPr="0044080F" w:rsidRDefault="0044080F" w:rsidP="0044080F">
      <w:pPr>
        <w:spacing w:line="240" w:lineRule="auto"/>
        <w:contextualSpacing/>
        <w:rPr>
          <w:rFonts w:ascii="GHEA Grapalat" w:hAnsi="GHEA Grapalat" w:cs="GHEA Grapalat"/>
          <w:noProof/>
          <w:lang w:val="nb-NO"/>
        </w:rPr>
      </w:pP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Ջեռուցվող տարածքի, ինժեներական ներքին ցանցերի, էլեկտրասնուցման աշխատանքային </w:t>
      </w:r>
      <w:r>
        <w:rPr>
          <w:rFonts w:ascii="GHEA Grapalat" w:hAnsi="GHEA Grapalat" w:cs="GHEA Grapalat"/>
          <w:noProof/>
          <w:lang w:val="nb-NO"/>
        </w:rPr>
        <w:t>գ</w:t>
      </w:r>
      <w:r w:rsidRPr="0044080F">
        <w:rPr>
          <w:rFonts w:ascii="GHEA Grapalat" w:hAnsi="GHEA Grapalat" w:cs="GHEA Grapalat"/>
          <w:noProof/>
          <w:lang w:val="nb-NO"/>
        </w:rPr>
        <w:t>ծա</w:t>
      </w:r>
      <w:r>
        <w:rPr>
          <w:rFonts w:ascii="GHEA Grapalat" w:hAnsi="GHEA Grapalat" w:cs="GHEA Grapalat"/>
          <w:noProof/>
          <w:lang w:val="nb-NO"/>
        </w:rPr>
        <w:t>գ</w:t>
      </w:r>
      <w:r w:rsidRPr="0044080F">
        <w:rPr>
          <w:rFonts w:ascii="GHEA Grapalat" w:hAnsi="GHEA Grapalat" w:cs="GHEA Grapalat"/>
          <w:noProof/>
          <w:lang w:val="nb-NO"/>
        </w:rPr>
        <w:t>րերի մշակում և  հաշվարկում,</w:t>
      </w:r>
    </w:p>
    <w:p w:rsidR="0044080F" w:rsidRPr="0044080F" w:rsidRDefault="0044080F" w:rsidP="0044080F">
      <w:pPr>
        <w:spacing w:line="240" w:lineRule="auto"/>
        <w:contextualSpacing/>
        <w:rPr>
          <w:rFonts w:ascii="GHEA Grapalat" w:hAnsi="GHEA Grapalat" w:cs="GHEA Grapalat"/>
          <w:noProof/>
          <w:lang w:val="nb-NO"/>
        </w:rPr>
      </w:pP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Նախատեսել </w:t>
      </w:r>
      <w:r>
        <w:rPr>
          <w:rFonts w:ascii="GHEA Grapalat" w:hAnsi="GHEA Grapalat" w:cs="GHEA Grapalat"/>
          <w:noProof/>
          <w:lang w:val="nb-NO"/>
        </w:rPr>
        <w:t>գ</w:t>
      </w:r>
      <w:r w:rsidRPr="0044080F">
        <w:rPr>
          <w:rFonts w:ascii="GHEA Grapalat" w:hAnsi="GHEA Grapalat" w:cs="GHEA Grapalat"/>
          <w:noProof/>
          <w:lang w:val="nb-NO"/>
        </w:rPr>
        <w:t>ոյություն ունեցող սենյակների վերահատակա</w:t>
      </w:r>
      <w:r>
        <w:rPr>
          <w:rFonts w:ascii="GHEA Grapalat" w:hAnsi="GHEA Grapalat" w:cs="GHEA Grapalat"/>
          <w:noProof/>
          <w:lang w:val="nb-NO"/>
        </w:rPr>
        <w:t>գ</w:t>
      </w:r>
      <w:r w:rsidRPr="0044080F">
        <w:rPr>
          <w:rFonts w:ascii="GHEA Grapalat" w:hAnsi="GHEA Grapalat" w:cs="GHEA Grapalat"/>
          <w:noProof/>
          <w:lang w:val="nb-NO"/>
        </w:rPr>
        <w:t>ծում` համաձայն սույն նախա</w:t>
      </w:r>
      <w:r w:rsidR="00441448">
        <w:rPr>
          <w:rFonts w:ascii="GHEA Grapalat" w:hAnsi="GHEA Grapalat" w:cs="GHEA Grapalat"/>
          <w:noProof/>
          <w:lang w:val="nb-NO"/>
        </w:rPr>
        <w:t>գ</w:t>
      </w:r>
      <w:r w:rsidRPr="0044080F">
        <w:rPr>
          <w:rFonts w:ascii="GHEA Grapalat" w:hAnsi="GHEA Grapalat" w:cs="GHEA Grapalat"/>
          <w:noProof/>
          <w:lang w:val="nb-NO"/>
        </w:rPr>
        <w:t>ծային առաջադրանքի /միջանցքի հատակները` պ/</w:t>
      </w:r>
      <w:r>
        <w:rPr>
          <w:rFonts w:ascii="GHEA Grapalat" w:hAnsi="GHEA Grapalat" w:cs="GHEA Grapalat"/>
          <w:noProof/>
          <w:lang w:val="nb-NO"/>
        </w:rPr>
        <w:t>գ</w:t>
      </w:r>
      <w:r w:rsidRPr="0044080F">
        <w:rPr>
          <w:rFonts w:ascii="GHEA Grapalat" w:hAnsi="GHEA Grapalat" w:cs="GHEA Grapalat"/>
          <w:noProof/>
          <w:lang w:val="nb-NO"/>
        </w:rPr>
        <w:t xml:space="preserve">րանիտ 1 հարթության, </w:t>
      </w:r>
    </w:p>
    <w:p w:rsidR="0044080F" w:rsidRPr="0044080F" w:rsidRDefault="0044080F" w:rsidP="0044080F">
      <w:pPr>
        <w:spacing w:line="240" w:lineRule="auto"/>
        <w:contextualSpacing/>
        <w:rPr>
          <w:rFonts w:ascii="GHEA Grapalat" w:hAnsi="GHEA Grapalat" w:cs="GHEA Grapalat"/>
          <w:noProof/>
          <w:lang w:val="nb-NO"/>
        </w:rPr>
      </w:pP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աշխատասենյակները` հատակե լամինատ, սանհան</w:t>
      </w:r>
      <w:r>
        <w:rPr>
          <w:rFonts w:ascii="GHEA Grapalat" w:hAnsi="GHEA Grapalat" w:cs="GHEA Grapalat"/>
          <w:noProof/>
          <w:lang w:val="nb-NO"/>
        </w:rPr>
        <w:t>գ</w:t>
      </w:r>
      <w:r w:rsidRPr="0044080F">
        <w:rPr>
          <w:rFonts w:ascii="GHEA Grapalat" w:hAnsi="GHEA Grapalat" w:cs="GHEA Grapalat"/>
          <w:noProof/>
          <w:lang w:val="nb-NO"/>
        </w:rPr>
        <w:t>ույց, անձնա</w:t>
      </w:r>
      <w:r>
        <w:rPr>
          <w:rFonts w:ascii="GHEA Grapalat" w:hAnsi="GHEA Grapalat" w:cs="GHEA Grapalat"/>
          <w:noProof/>
          <w:lang w:val="nb-NO"/>
        </w:rPr>
        <w:t>գ</w:t>
      </w:r>
      <w:r w:rsidRPr="0044080F">
        <w:rPr>
          <w:rFonts w:ascii="GHEA Grapalat" w:hAnsi="GHEA Grapalat" w:cs="GHEA Grapalat"/>
          <w:noProof/>
          <w:lang w:val="nb-NO"/>
        </w:rPr>
        <w:t>րավարի սենյակները` թափանցիկ,  մ/պլաստե միջնապատեր, հատկը` պ/</w:t>
      </w:r>
      <w:r>
        <w:rPr>
          <w:rFonts w:ascii="GHEA Grapalat" w:hAnsi="GHEA Grapalat" w:cs="GHEA Grapalat"/>
          <w:noProof/>
          <w:lang w:val="nb-NO"/>
        </w:rPr>
        <w:t>գ</w:t>
      </w:r>
      <w:r w:rsidRPr="0044080F">
        <w:rPr>
          <w:rFonts w:ascii="GHEA Grapalat" w:hAnsi="GHEA Grapalat" w:cs="GHEA Grapalat"/>
          <w:noProof/>
          <w:lang w:val="nb-NO"/>
        </w:rPr>
        <w:t>րանիտ, սանհան</w:t>
      </w:r>
      <w:r>
        <w:rPr>
          <w:rFonts w:ascii="GHEA Grapalat" w:hAnsi="GHEA Grapalat" w:cs="GHEA Grapalat"/>
          <w:noProof/>
          <w:lang w:val="nb-NO"/>
        </w:rPr>
        <w:t>գ</w:t>
      </w:r>
      <w:r w:rsidRPr="0044080F">
        <w:rPr>
          <w:rFonts w:ascii="GHEA Grapalat" w:hAnsi="GHEA Grapalat" w:cs="GHEA Grapalat"/>
          <w:noProof/>
          <w:lang w:val="nb-NO"/>
        </w:rPr>
        <w:t>ույց և վերանորո</w:t>
      </w:r>
      <w:r>
        <w:rPr>
          <w:rFonts w:ascii="GHEA Grapalat" w:hAnsi="GHEA Grapalat" w:cs="GHEA Grapalat"/>
          <w:noProof/>
          <w:lang w:val="nb-NO"/>
        </w:rPr>
        <w:t>գ</w:t>
      </w:r>
      <w:r w:rsidRPr="0044080F">
        <w:rPr>
          <w:rFonts w:ascii="GHEA Grapalat" w:hAnsi="GHEA Grapalat" w:cs="GHEA Grapalat"/>
          <w:noProof/>
          <w:lang w:val="nb-NO"/>
        </w:rPr>
        <w:t>ում/: Դռները` կահույքե, պատուհանները` մ/պլաստե, առաստաղները` կախովի:</w:t>
      </w:r>
    </w:p>
    <w:p w:rsidR="0044080F" w:rsidRPr="0044080F" w:rsidRDefault="0044080F" w:rsidP="0044080F">
      <w:pPr>
        <w:spacing w:line="240" w:lineRule="auto"/>
        <w:contextualSpacing/>
        <w:rPr>
          <w:rFonts w:ascii="GHEA Grapalat" w:hAnsi="GHEA Grapalat" w:cs="GHEA Grapalat"/>
          <w:noProof/>
          <w:lang w:val="nb-NO"/>
        </w:rPr>
      </w:pPr>
    </w:p>
    <w:p w:rsidR="0044080F" w:rsidRPr="0044080F" w:rsidRDefault="0044080F" w:rsidP="0044080F">
      <w:pPr>
        <w:spacing w:line="240" w:lineRule="auto"/>
        <w:contextualSpacing/>
        <w:rPr>
          <w:rFonts w:ascii="GHEA Grapalat" w:hAnsi="GHEA Grapalat" w:cs="GHEA Grapalat"/>
          <w:noProof/>
          <w:lang w:val="nb-NO"/>
        </w:rPr>
      </w:pPr>
    </w:p>
    <w:p w:rsidR="0044080F" w:rsidRPr="00441448" w:rsidRDefault="0044080F" w:rsidP="00441448">
      <w:pPr>
        <w:spacing w:line="240" w:lineRule="auto"/>
        <w:contextualSpacing/>
        <w:jc w:val="center"/>
        <w:rPr>
          <w:rFonts w:ascii="GHEA Grapalat" w:hAnsi="GHEA Grapalat" w:cs="GHEA Grapalat"/>
          <w:b/>
          <w:noProof/>
          <w:lang w:val="nb-NO"/>
        </w:rPr>
      </w:pPr>
      <w:r w:rsidRPr="00441448">
        <w:rPr>
          <w:rFonts w:ascii="GHEA Grapalat" w:hAnsi="GHEA Grapalat" w:cs="GHEA Grapalat"/>
          <w:b/>
          <w:noProof/>
          <w:lang w:val="nb-NO"/>
        </w:rPr>
        <w:t>Այլ  պահանջներ</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1.</w:t>
      </w:r>
      <w:r w:rsidRPr="0044080F">
        <w:rPr>
          <w:rFonts w:ascii="GHEA Grapalat" w:hAnsi="GHEA Grapalat" w:cs="GHEA Grapalat"/>
          <w:noProof/>
          <w:lang w:val="nb-NO"/>
        </w:rPr>
        <w:tab/>
        <w:t>ՀՀ օրենսդրությամբ նախատեսված նախա</w:t>
      </w:r>
      <w:r>
        <w:rPr>
          <w:rFonts w:ascii="GHEA Grapalat" w:hAnsi="GHEA Grapalat" w:cs="GHEA Grapalat"/>
          <w:noProof/>
          <w:lang w:val="nb-NO"/>
        </w:rPr>
        <w:t>գ</w:t>
      </w:r>
      <w:r w:rsidRPr="0044080F">
        <w:rPr>
          <w:rFonts w:ascii="GHEA Grapalat" w:hAnsi="GHEA Grapalat" w:cs="GHEA Grapalat"/>
          <w:noProof/>
          <w:lang w:val="nb-NO"/>
        </w:rPr>
        <w:t>ծի փորձաքննությունը, համաձայնեցումը և հաստատումը շահա</w:t>
      </w:r>
      <w:r>
        <w:rPr>
          <w:rFonts w:ascii="GHEA Grapalat" w:hAnsi="GHEA Grapalat" w:cs="GHEA Grapalat"/>
          <w:noProof/>
          <w:lang w:val="nb-NO"/>
        </w:rPr>
        <w:t>գ</w:t>
      </w:r>
      <w:r w:rsidRPr="0044080F">
        <w:rPr>
          <w:rFonts w:ascii="GHEA Grapalat" w:hAnsi="GHEA Grapalat" w:cs="GHEA Grapalat"/>
          <w:noProof/>
          <w:lang w:val="nb-NO"/>
        </w:rPr>
        <w:t>ր</w:t>
      </w:r>
      <w:r>
        <w:rPr>
          <w:rFonts w:ascii="GHEA Grapalat" w:hAnsi="GHEA Grapalat" w:cs="GHEA Grapalat"/>
          <w:noProof/>
          <w:lang w:val="nb-NO"/>
        </w:rPr>
        <w:t>գ</w:t>
      </w:r>
      <w:r w:rsidRPr="0044080F">
        <w:rPr>
          <w:rFonts w:ascii="GHEA Grapalat" w:hAnsi="GHEA Grapalat" w:cs="GHEA Grapalat"/>
          <w:noProof/>
          <w:lang w:val="nb-NO"/>
        </w:rPr>
        <w:t>իռ կողմերի հետ կկատարվի նախա</w:t>
      </w:r>
      <w:r>
        <w:rPr>
          <w:rFonts w:ascii="GHEA Grapalat" w:hAnsi="GHEA Grapalat" w:cs="GHEA Grapalat"/>
          <w:noProof/>
          <w:lang w:val="nb-NO"/>
        </w:rPr>
        <w:t>ֆ</w:t>
      </w:r>
      <w:r w:rsidRPr="0044080F">
        <w:rPr>
          <w:rFonts w:ascii="GHEA Grapalat" w:hAnsi="GHEA Grapalat" w:cs="GHEA Grapalat"/>
          <w:noProof/>
          <w:lang w:val="nb-NO"/>
        </w:rPr>
        <w:t>ծողի կողմից:</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2.</w:t>
      </w:r>
      <w:r w:rsidRPr="0044080F">
        <w:rPr>
          <w:rFonts w:ascii="GHEA Grapalat" w:hAnsi="GHEA Grapalat" w:cs="GHEA Grapalat"/>
          <w:noProof/>
          <w:lang w:val="nb-NO"/>
        </w:rPr>
        <w:tab/>
        <w:t>Նախագիծը ներկայացնել 5 օրինակից հայերեն լեզվով:</w:t>
      </w:r>
    </w:p>
    <w:p w:rsidR="0044080F" w:rsidRPr="0044080F" w:rsidRDefault="0044080F" w:rsidP="0044080F">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3.</w:t>
      </w:r>
      <w:r w:rsidRPr="0044080F">
        <w:rPr>
          <w:rFonts w:ascii="GHEA Grapalat" w:hAnsi="GHEA Grapalat" w:cs="GHEA Grapalat"/>
          <w:noProof/>
          <w:lang w:val="nb-NO"/>
        </w:rPr>
        <w:tab/>
        <w:t>Նախահաշիվը և ծավալաթերթը ներկայացնել 2 թղթային օրինակից:</w:t>
      </w:r>
    </w:p>
    <w:p w:rsidR="00441448" w:rsidRDefault="00441448" w:rsidP="00441448">
      <w:pPr>
        <w:spacing w:line="240" w:lineRule="auto"/>
        <w:contextualSpacing/>
        <w:rPr>
          <w:rFonts w:ascii="GHEA Grapalat" w:hAnsi="GHEA Grapalat" w:cs="GHEA Grapalat"/>
          <w:b/>
          <w:noProof/>
          <w:lang w:val="nb-NO"/>
        </w:rPr>
      </w:pPr>
    </w:p>
    <w:p w:rsidR="00441448" w:rsidRPr="00441448" w:rsidRDefault="00441448" w:rsidP="00441448">
      <w:pPr>
        <w:spacing w:line="240" w:lineRule="auto"/>
        <w:contextualSpacing/>
        <w:rPr>
          <w:rFonts w:ascii="GHEA Grapalat" w:hAnsi="GHEA Grapalat" w:cs="GHEA Grapalat"/>
          <w:b/>
          <w:noProof/>
          <w:lang w:val="nb-NO"/>
        </w:rPr>
      </w:pPr>
      <w:r w:rsidRPr="00441448">
        <w:rPr>
          <w:rFonts w:ascii="GHEA Grapalat" w:hAnsi="GHEA Grapalat" w:cs="GHEA Grapalat"/>
          <w:b/>
          <w:noProof/>
          <w:lang w:val="nb-NO"/>
        </w:rPr>
        <w:t>Չափաբաժին</w:t>
      </w:r>
      <w:r>
        <w:rPr>
          <w:rFonts w:ascii="GHEA Grapalat" w:hAnsi="GHEA Grapalat" w:cs="GHEA Grapalat"/>
          <w:b/>
          <w:noProof/>
          <w:lang w:val="nb-NO"/>
        </w:rPr>
        <w:t xml:space="preserve"> 2</w:t>
      </w:r>
    </w:p>
    <w:p w:rsidR="00441448" w:rsidRPr="0044080F" w:rsidRDefault="00441448" w:rsidP="00441448">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Ընդհանուր նկարագրություն</w:t>
      </w:r>
    </w:p>
    <w:p w:rsidR="00441448" w:rsidRPr="0044080F" w:rsidRDefault="00441448" w:rsidP="00441448">
      <w:pPr>
        <w:spacing w:line="240" w:lineRule="auto"/>
        <w:contextualSpacing/>
        <w:rPr>
          <w:rFonts w:ascii="GHEA Grapalat" w:hAnsi="GHEA Grapalat" w:cs="GHEA Grapalat"/>
          <w:noProof/>
          <w:lang w:val="nb-NO"/>
        </w:rPr>
      </w:pPr>
      <w:r>
        <w:rPr>
          <w:rFonts w:ascii="GHEA Grapalat" w:hAnsi="GHEA Grapalat" w:cs="GHEA Grapalat"/>
          <w:noProof/>
          <w:lang w:val="nb-NO"/>
        </w:rPr>
        <w:t xml:space="preserve">1.      </w:t>
      </w:r>
      <w:r w:rsidRPr="0044080F">
        <w:rPr>
          <w:rFonts w:ascii="GHEA Grapalat" w:hAnsi="GHEA Grapalat" w:cs="GHEA Grapalat"/>
          <w:noProof/>
          <w:lang w:val="nb-NO"/>
        </w:rPr>
        <w:t>Առաջին հարկի ազատ տարածքի վերակառուցում անձնա</w:t>
      </w:r>
      <w:r>
        <w:rPr>
          <w:rFonts w:ascii="GHEA Grapalat" w:hAnsi="GHEA Grapalat" w:cs="GHEA Grapalat"/>
          <w:noProof/>
          <w:lang w:val="nb-NO"/>
        </w:rPr>
        <w:t>գ</w:t>
      </w:r>
      <w:r w:rsidRPr="0044080F">
        <w:rPr>
          <w:rFonts w:ascii="GHEA Grapalat" w:hAnsi="GHEA Grapalat" w:cs="GHEA Grapalat"/>
          <w:noProof/>
          <w:lang w:val="nb-NO"/>
        </w:rPr>
        <w:t>րային բաժանմունքի համար</w:t>
      </w:r>
    </w:p>
    <w:p w:rsidR="00441448" w:rsidRPr="0044080F" w:rsidRDefault="00441448" w:rsidP="00441448">
      <w:pPr>
        <w:spacing w:line="240" w:lineRule="auto"/>
        <w:contextualSpacing/>
        <w:rPr>
          <w:rFonts w:ascii="GHEA Grapalat" w:hAnsi="GHEA Grapalat" w:cs="GHEA Grapalat"/>
          <w:noProof/>
          <w:lang w:val="nb-NO"/>
        </w:rPr>
      </w:pPr>
      <w:r>
        <w:rPr>
          <w:rFonts w:ascii="GHEA Grapalat" w:hAnsi="GHEA Grapalat" w:cs="GHEA Grapalat"/>
          <w:noProof/>
          <w:lang w:val="nb-NO"/>
        </w:rPr>
        <w:t>2</w:t>
      </w:r>
      <w:r w:rsidRPr="0044080F">
        <w:rPr>
          <w:rFonts w:ascii="GHEA Grapalat" w:hAnsi="GHEA Grapalat" w:cs="GHEA Grapalat"/>
          <w:noProof/>
          <w:lang w:val="nb-NO"/>
        </w:rPr>
        <w:t>.</w:t>
      </w:r>
      <w:r w:rsidRPr="0044080F">
        <w:rPr>
          <w:rFonts w:ascii="GHEA Grapalat" w:hAnsi="GHEA Grapalat" w:cs="GHEA Grapalat"/>
          <w:noProof/>
          <w:lang w:val="nb-NO"/>
        </w:rPr>
        <w:tab/>
        <w:t xml:space="preserve">Կատարել անհրաժեշտ կոնստրուկտիվ փոփոխություններ` նշված տարածքը       </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համապատասխանեցնելով ԱՎՎ-ի պահանջներին,</w:t>
      </w:r>
    </w:p>
    <w:p w:rsidR="00441448" w:rsidRPr="0044080F" w:rsidRDefault="00441448" w:rsidP="00441448">
      <w:pPr>
        <w:spacing w:line="240" w:lineRule="auto"/>
        <w:contextualSpacing/>
        <w:rPr>
          <w:rFonts w:ascii="GHEA Grapalat" w:hAnsi="GHEA Grapalat" w:cs="GHEA Grapalat"/>
          <w:noProof/>
          <w:lang w:val="nb-NO"/>
        </w:rPr>
      </w:pPr>
      <w:r>
        <w:rPr>
          <w:rFonts w:ascii="GHEA Grapalat" w:hAnsi="GHEA Grapalat" w:cs="GHEA Grapalat"/>
          <w:noProof/>
          <w:lang w:val="nb-NO"/>
        </w:rPr>
        <w:t>3</w:t>
      </w:r>
      <w:r w:rsidRPr="0044080F">
        <w:rPr>
          <w:rFonts w:ascii="GHEA Grapalat" w:hAnsi="GHEA Grapalat" w:cs="GHEA Grapalat"/>
          <w:noProof/>
          <w:lang w:val="nb-NO"/>
        </w:rPr>
        <w:t>.</w:t>
      </w:r>
      <w:r w:rsidRPr="0044080F">
        <w:rPr>
          <w:rFonts w:ascii="GHEA Grapalat" w:hAnsi="GHEA Grapalat" w:cs="GHEA Grapalat"/>
          <w:noProof/>
          <w:lang w:val="nb-NO"/>
        </w:rPr>
        <w:tab/>
        <w:t>Անհրաժեշտ սենյակների կազմը` հաշվարկել տեղում:</w:t>
      </w:r>
    </w:p>
    <w:tbl>
      <w:tblPr>
        <w:tblStyle w:val="TableGrid"/>
        <w:tblW w:w="8178" w:type="dxa"/>
        <w:tblInd w:w="930" w:type="dxa"/>
        <w:tblLook w:val="04A0"/>
      </w:tblPr>
      <w:tblGrid>
        <w:gridCol w:w="571"/>
        <w:gridCol w:w="3192"/>
        <w:gridCol w:w="2173"/>
        <w:gridCol w:w="2242"/>
      </w:tblGrid>
      <w:tr w:rsidR="00441448" w:rsidRPr="00205C46" w:rsidTr="00713CBC">
        <w:trPr>
          <w:trHeight w:val="557"/>
        </w:trPr>
        <w:tc>
          <w:tcPr>
            <w:tcW w:w="571" w:type="dxa"/>
            <w:tcBorders>
              <w:right w:val="single" w:sz="4" w:space="0" w:color="auto"/>
            </w:tcBorders>
          </w:tcPr>
          <w:p w:rsidR="00441448" w:rsidRPr="00205C46" w:rsidRDefault="00441448"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Ð/Ñ</w:t>
            </w:r>
          </w:p>
          <w:p w:rsidR="00441448" w:rsidRPr="00205C46" w:rsidRDefault="00441448" w:rsidP="00713CBC">
            <w:pPr>
              <w:tabs>
                <w:tab w:val="left" w:pos="1035"/>
              </w:tabs>
              <w:jc w:val="center"/>
              <w:rPr>
                <w:rFonts w:ascii="Times Armenian" w:hAnsi="Times Armenian" w:cs="Sylfaen"/>
                <w:b/>
                <w:sz w:val="24"/>
                <w:szCs w:val="24"/>
              </w:rPr>
            </w:pPr>
          </w:p>
        </w:tc>
        <w:tc>
          <w:tcPr>
            <w:tcW w:w="3192" w:type="dxa"/>
            <w:tcBorders>
              <w:left w:val="single" w:sz="4" w:space="0" w:color="auto"/>
            </w:tcBorders>
          </w:tcPr>
          <w:p w:rsidR="00441448" w:rsidRPr="00205C46" w:rsidRDefault="00441448"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êïáñ³µ³Å³ÝÙ³Ý ³Ýí³ÝáõÙÁ</w:t>
            </w:r>
          </w:p>
        </w:tc>
        <w:tc>
          <w:tcPr>
            <w:tcW w:w="2173" w:type="dxa"/>
          </w:tcPr>
          <w:p w:rsidR="00441448" w:rsidRPr="00205C46" w:rsidRDefault="00441448" w:rsidP="00713CBC">
            <w:pPr>
              <w:tabs>
                <w:tab w:val="left" w:pos="1035"/>
              </w:tabs>
              <w:jc w:val="center"/>
              <w:rPr>
                <w:rFonts w:ascii="GHEA Grapalat" w:hAnsi="GHEA Grapalat" w:cs="Sylfaen"/>
                <w:b/>
                <w:sz w:val="24"/>
                <w:szCs w:val="24"/>
              </w:rPr>
            </w:pPr>
            <w:r w:rsidRPr="00205C46">
              <w:rPr>
                <w:rFonts w:ascii="Times Armenian" w:hAnsi="Times Armenian" w:cs="Sylfaen"/>
                <w:b/>
                <w:sz w:val="24"/>
                <w:szCs w:val="24"/>
              </w:rPr>
              <w:t xml:space="preserve">Þ»ÝùÇ Ù³Ï»ñ»ëÁ </w:t>
            </w:r>
            <w:r>
              <w:rPr>
                <w:rFonts w:ascii="Times Armenian" w:hAnsi="Times Armenian" w:cs="Sylfaen"/>
                <w:b/>
                <w:sz w:val="24"/>
                <w:szCs w:val="24"/>
              </w:rPr>
              <w:t>/³ßË³ï³Ýù³ÛÇÝ/</w:t>
            </w:r>
          </w:p>
        </w:tc>
        <w:tc>
          <w:tcPr>
            <w:tcW w:w="2242" w:type="dxa"/>
          </w:tcPr>
          <w:p w:rsidR="00441448" w:rsidRPr="00205C46" w:rsidRDefault="00441448"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¶³½Ç ³éÏ³ÛáõÃÛáõÝÁ</w:t>
            </w:r>
          </w:p>
        </w:tc>
      </w:tr>
      <w:tr w:rsidR="00441448" w:rsidRPr="00205C46" w:rsidTr="00713CBC">
        <w:tc>
          <w:tcPr>
            <w:tcW w:w="571" w:type="dxa"/>
            <w:tcBorders>
              <w:right w:val="single" w:sz="4" w:space="0" w:color="auto"/>
            </w:tcBorders>
          </w:tcPr>
          <w:p w:rsidR="00441448" w:rsidRPr="00205C46" w:rsidRDefault="00441448" w:rsidP="00713CBC">
            <w:pPr>
              <w:tabs>
                <w:tab w:val="left" w:pos="1035"/>
              </w:tabs>
              <w:jc w:val="center"/>
              <w:rPr>
                <w:rFonts w:ascii="Times Armenian" w:hAnsi="Times Armenian" w:cs="Sylfaen"/>
                <w:sz w:val="24"/>
                <w:szCs w:val="24"/>
              </w:rPr>
            </w:pPr>
            <w:r w:rsidRPr="00205C46">
              <w:rPr>
                <w:rFonts w:ascii="Times Armenian" w:hAnsi="Times Armenian" w:cs="Sylfaen"/>
                <w:sz w:val="24"/>
                <w:szCs w:val="24"/>
              </w:rPr>
              <w:t>1</w:t>
            </w:r>
          </w:p>
        </w:tc>
        <w:tc>
          <w:tcPr>
            <w:tcW w:w="3192" w:type="dxa"/>
            <w:tcBorders>
              <w:left w:val="single" w:sz="4" w:space="0" w:color="auto"/>
            </w:tcBorders>
          </w:tcPr>
          <w:p w:rsidR="00441448" w:rsidRPr="0044080F" w:rsidRDefault="00441448" w:rsidP="00713CBC">
            <w:pPr>
              <w:tabs>
                <w:tab w:val="left" w:pos="1035"/>
              </w:tabs>
              <w:jc w:val="center"/>
              <w:rPr>
                <w:rFonts w:ascii="Sylfaen" w:hAnsi="Sylfaen" w:cs="Sylfaen"/>
                <w:sz w:val="24"/>
                <w:szCs w:val="24"/>
                <w:lang w:val="en-US"/>
              </w:rPr>
            </w:pPr>
            <w:r w:rsidRPr="00441448">
              <w:rPr>
                <w:rFonts w:ascii="Sylfaen" w:hAnsi="Sylfaen" w:cs="Sylfaen"/>
                <w:sz w:val="24"/>
                <w:szCs w:val="24"/>
              </w:rPr>
              <w:t>Կոտայքի</w:t>
            </w:r>
            <w:r w:rsidRPr="0044080F">
              <w:rPr>
                <w:rFonts w:ascii="Times Armenian" w:hAnsi="Times Armenian" w:cs="Times Armenian"/>
                <w:sz w:val="24"/>
                <w:szCs w:val="24"/>
              </w:rPr>
              <w:t xml:space="preserve"> </w:t>
            </w:r>
            <w:r w:rsidRPr="0044080F">
              <w:rPr>
                <w:rFonts w:ascii="Sylfaen" w:hAnsi="Sylfaen" w:cs="Sylfaen"/>
                <w:sz w:val="24"/>
                <w:szCs w:val="24"/>
              </w:rPr>
              <w:t>անձնա</w:t>
            </w:r>
            <w:r>
              <w:rPr>
                <w:rFonts w:ascii="Sylfaen" w:hAnsi="Sylfaen" w:cs="Times Armenian"/>
                <w:sz w:val="24"/>
                <w:szCs w:val="24"/>
                <w:lang w:val="en-US"/>
              </w:rPr>
              <w:t>գ</w:t>
            </w:r>
            <w:r w:rsidRPr="0044080F">
              <w:rPr>
                <w:rFonts w:ascii="Sylfaen" w:hAnsi="Sylfaen" w:cs="Sylfaen"/>
                <w:sz w:val="24"/>
                <w:szCs w:val="24"/>
              </w:rPr>
              <w:t>րային</w:t>
            </w:r>
            <w:r w:rsidR="005E61EE">
              <w:rPr>
                <w:rFonts w:ascii="Sylfaen" w:hAnsi="Sylfaen" w:cs="Sylfaen"/>
                <w:sz w:val="24"/>
                <w:szCs w:val="24"/>
                <w:lang w:val="en-US"/>
              </w:rPr>
              <w:t xml:space="preserve">  </w:t>
            </w:r>
            <w:r>
              <w:rPr>
                <w:rFonts w:ascii="Sylfaen" w:hAnsi="Sylfaen" w:cs="Sylfaen"/>
                <w:sz w:val="24"/>
                <w:szCs w:val="24"/>
                <w:lang w:val="en-US"/>
              </w:rPr>
              <w:t>բաժանմունք</w:t>
            </w:r>
          </w:p>
        </w:tc>
        <w:tc>
          <w:tcPr>
            <w:tcW w:w="2173" w:type="dxa"/>
          </w:tcPr>
          <w:p w:rsidR="00441448" w:rsidRPr="00205C46" w:rsidRDefault="00441448" w:rsidP="00441448">
            <w:pPr>
              <w:jc w:val="center"/>
              <w:rPr>
                <w:rFonts w:ascii="Times Armenian" w:hAnsi="Times Armenian"/>
                <w:sz w:val="24"/>
                <w:szCs w:val="24"/>
                <w:lang w:val="af-ZA"/>
              </w:rPr>
            </w:pPr>
            <w:r>
              <w:rPr>
                <w:rFonts w:ascii="Times Armenian" w:hAnsi="Times Armenian"/>
                <w:sz w:val="24"/>
                <w:szCs w:val="24"/>
                <w:lang w:val="af-ZA"/>
              </w:rPr>
              <w:t xml:space="preserve">150 </w:t>
            </w:r>
            <w:r w:rsidRPr="00205C46">
              <w:rPr>
                <w:rFonts w:ascii="Times Armenian" w:hAnsi="Times Armenian"/>
                <w:sz w:val="24"/>
                <w:szCs w:val="24"/>
                <w:lang w:val="af-ZA"/>
              </w:rPr>
              <w:t>ù/Ù</w:t>
            </w:r>
          </w:p>
        </w:tc>
        <w:tc>
          <w:tcPr>
            <w:tcW w:w="2242" w:type="dxa"/>
          </w:tcPr>
          <w:p w:rsidR="00441448" w:rsidRPr="00205C46" w:rsidRDefault="00441448" w:rsidP="00713CBC">
            <w:pPr>
              <w:pStyle w:val="ListParagraph"/>
              <w:ind w:left="0" w:right="-850"/>
              <w:rPr>
                <w:rFonts w:ascii="Times Armenian" w:hAnsi="Times Armenian" w:cs="Sylfaen"/>
                <w:sz w:val="24"/>
                <w:szCs w:val="24"/>
              </w:rPr>
            </w:pPr>
            <w:r>
              <w:rPr>
                <w:rFonts w:ascii="Times Armenian" w:hAnsi="Times Armenian" w:cs="Sylfaen"/>
                <w:sz w:val="24"/>
                <w:szCs w:val="24"/>
              </w:rPr>
              <w:t xml:space="preserve">         ³éÏ³ </w:t>
            </w:r>
            <w:r w:rsidRPr="00205C46">
              <w:rPr>
                <w:rFonts w:ascii="Times Armenian" w:hAnsi="Times Armenian" w:cs="Sylfaen"/>
                <w:sz w:val="24"/>
                <w:szCs w:val="24"/>
              </w:rPr>
              <w:t>¿</w:t>
            </w:r>
          </w:p>
          <w:p w:rsidR="00441448" w:rsidRPr="00205C46" w:rsidRDefault="00441448" w:rsidP="00713CBC">
            <w:pPr>
              <w:pStyle w:val="ListParagraph"/>
              <w:ind w:left="0" w:right="-850"/>
              <w:rPr>
                <w:rFonts w:ascii="Times Armenian" w:hAnsi="Times Armenian"/>
                <w:sz w:val="24"/>
                <w:szCs w:val="24"/>
                <w:lang w:val="af-ZA"/>
              </w:rPr>
            </w:pPr>
          </w:p>
        </w:tc>
      </w:tr>
    </w:tbl>
    <w:p w:rsidR="00441448" w:rsidRPr="0044080F" w:rsidRDefault="00441448" w:rsidP="00441448">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Նախագծման ելակետային տվյալներ</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1.   Հատկացված հարկաբաժնի հատակա</w:t>
      </w:r>
      <w:r>
        <w:rPr>
          <w:rFonts w:ascii="GHEA Grapalat" w:hAnsi="GHEA Grapalat" w:cs="GHEA Grapalat"/>
          <w:noProof/>
          <w:lang w:val="nb-NO"/>
        </w:rPr>
        <w:t>գ</w:t>
      </w:r>
      <w:r w:rsidRPr="0044080F">
        <w:rPr>
          <w:rFonts w:ascii="GHEA Grapalat" w:hAnsi="GHEA Grapalat" w:cs="GHEA Grapalat"/>
          <w:noProof/>
          <w:lang w:val="nb-NO"/>
        </w:rPr>
        <w:t>իծը (հարկաբաժնի լուսապատճեն)</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2.  Տեխնիկական պայմաններ` </w:t>
      </w:r>
      <w:r>
        <w:rPr>
          <w:rFonts w:ascii="GHEA Grapalat" w:hAnsi="GHEA Grapalat" w:cs="GHEA Grapalat"/>
          <w:noProof/>
          <w:lang w:val="nb-NO"/>
        </w:rPr>
        <w:t>գ</w:t>
      </w:r>
      <w:r w:rsidRPr="0044080F">
        <w:rPr>
          <w:rFonts w:ascii="GHEA Grapalat" w:hAnsi="GHEA Grapalat" w:cs="GHEA Grapalat"/>
          <w:noProof/>
          <w:lang w:val="nb-NO"/>
        </w:rPr>
        <w:t>ազը, ջուրը և հոսանքը առկա է:</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lastRenderedPageBreak/>
        <w:t xml:space="preserve">                                    </w:t>
      </w:r>
    </w:p>
    <w:p w:rsidR="00441448" w:rsidRPr="0044080F" w:rsidRDefault="00441448" w:rsidP="00441448">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Նախագծման առաջադրանք</w:t>
      </w:r>
    </w:p>
    <w:p w:rsidR="00441448" w:rsidRPr="0044080F" w:rsidRDefault="00441448" w:rsidP="00441448">
      <w:pPr>
        <w:spacing w:line="240" w:lineRule="auto"/>
        <w:contextualSpacing/>
        <w:jc w:val="center"/>
        <w:rPr>
          <w:rFonts w:ascii="GHEA Grapalat" w:hAnsi="GHEA Grapalat" w:cs="GHEA Grapalat"/>
          <w:noProof/>
          <w:lang w:val="nb-NO"/>
        </w:rPr>
      </w:pPr>
      <w:r w:rsidRPr="0044080F">
        <w:rPr>
          <w:rFonts w:ascii="GHEA Grapalat" w:hAnsi="GHEA Grapalat" w:cs="GHEA Grapalat"/>
          <w:noProof/>
          <w:lang w:val="nb-NO"/>
        </w:rPr>
        <w:t>Նախա</w:t>
      </w:r>
      <w:r>
        <w:rPr>
          <w:rFonts w:ascii="GHEA Grapalat" w:hAnsi="GHEA Grapalat" w:cs="GHEA Grapalat"/>
          <w:noProof/>
          <w:lang w:val="nb-NO"/>
        </w:rPr>
        <w:t>գ</w:t>
      </w:r>
      <w:r w:rsidRPr="0044080F">
        <w:rPr>
          <w:rFonts w:ascii="GHEA Grapalat" w:hAnsi="GHEA Grapalat" w:cs="GHEA Grapalat"/>
          <w:noProof/>
          <w:lang w:val="nb-NO"/>
        </w:rPr>
        <w:t>ծերում ընդ</w:t>
      </w:r>
      <w:r>
        <w:rPr>
          <w:rFonts w:ascii="GHEA Grapalat" w:hAnsi="GHEA Grapalat" w:cs="GHEA Grapalat"/>
          <w:noProof/>
          <w:lang w:val="nb-NO"/>
        </w:rPr>
        <w:t>գ</w:t>
      </w:r>
      <w:r w:rsidRPr="0044080F">
        <w:rPr>
          <w:rFonts w:ascii="GHEA Grapalat" w:hAnsi="GHEA Grapalat" w:cs="GHEA Grapalat"/>
          <w:noProof/>
          <w:lang w:val="nb-NO"/>
        </w:rPr>
        <w:t xml:space="preserve">րկել հետևյալ  անհրաժեշտ </w:t>
      </w:r>
      <w:r>
        <w:rPr>
          <w:rFonts w:ascii="GHEA Grapalat" w:hAnsi="GHEA Grapalat" w:cs="GHEA Grapalat"/>
          <w:noProof/>
          <w:lang w:val="nb-NO"/>
        </w:rPr>
        <w:t>գ</w:t>
      </w:r>
      <w:r w:rsidRPr="0044080F">
        <w:rPr>
          <w:rFonts w:ascii="GHEA Grapalat" w:hAnsi="GHEA Grapalat" w:cs="GHEA Grapalat"/>
          <w:noProof/>
          <w:lang w:val="nb-NO"/>
        </w:rPr>
        <w:t>ազասարքավորումները, հատակները, սանհան</w:t>
      </w:r>
      <w:r>
        <w:rPr>
          <w:rFonts w:ascii="GHEA Grapalat" w:hAnsi="GHEA Grapalat" w:cs="GHEA Grapalat"/>
          <w:noProof/>
          <w:lang w:val="nb-NO"/>
        </w:rPr>
        <w:t>գ</w:t>
      </w:r>
      <w:r w:rsidRPr="0044080F">
        <w:rPr>
          <w:rFonts w:ascii="GHEA Grapalat" w:hAnsi="GHEA Grapalat" w:cs="GHEA Grapalat"/>
          <w:noProof/>
          <w:lang w:val="nb-NO"/>
        </w:rPr>
        <w:t>ույցները և միջնապատերը</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Ջեռուցումը առկա է, ալյումինե մարտկոցները` 50սմ բարձրության` համապատասխան  ջեռուցվող տարածքի,                                        </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Ջեռուցվող տարածքի, ինժեներական ներքին ցանցերի, էլեկտրասնուցման աշխատանքային </w:t>
      </w:r>
      <w:r>
        <w:rPr>
          <w:rFonts w:ascii="GHEA Grapalat" w:hAnsi="GHEA Grapalat" w:cs="GHEA Grapalat"/>
          <w:noProof/>
          <w:lang w:val="nb-NO"/>
        </w:rPr>
        <w:t>գ</w:t>
      </w:r>
      <w:r w:rsidRPr="0044080F">
        <w:rPr>
          <w:rFonts w:ascii="GHEA Grapalat" w:hAnsi="GHEA Grapalat" w:cs="GHEA Grapalat"/>
          <w:noProof/>
          <w:lang w:val="nb-NO"/>
        </w:rPr>
        <w:t>ծա</w:t>
      </w:r>
      <w:r>
        <w:rPr>
          <w:rFonts w:ascii="GHEA Grapalat" w:hAnsi="GHEA Grapalat" w:cs="GHEA Grapalat"/>
          <w:noProof/>
          <w:lang w:val="nb-NO"/>
        </w:rPr>
        <w:t>գ</w:t>
      </w:r>
      <w:r w:rsidRPr="0044080F">
        <w:rPr>
          <w:rFonts w:ascii="GHEA Grapalat" w:hAnsi="GHEA Grapalat" w:cs="GHEA Grapalat"/>
          <w:noProof/>
          <w:lang w:val="nb-NO"/>
        </w:rPr>
        <w:t>րերի մշակում և  հաշվարկում,</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Նախատեսել </w:t>
      </w:r>
      <w:r>
        <w:rPr>
          <w:rFonts w:ascii="GHEA Grapalat" w:hAnsi="GHEA Grapalat" w:cs="GHEA Grapalat"/>
          <w:noProof/>
          <w:lang w:val="nb-NO"/>
        </w:rPr>
        <w:t>գ</w:t>
      </w:r>
      <w:r w:rsidRPr="0044080F">
        <w:rPr>
          <w:rFonts w:ascii="GHEA Grapalat" w:hAnsi="GHEA Grapalat" w:cs="GHEA Grapalat"/>
          <w:noProof/>
          <w:lang w:val="nb-NO"/>
        </w:rPr>
        <w:t>ոյություն ունեցող սենյակների վերահատակա</w:t>
      </w:r>
      <w:r>
        <w:rPr>
          <w:rFonts w:ascii="GHEA Grapalat" w:hAnsi="GHEA Grapalat" w:cs="GHEA Grapalat"/>
          <w:noProof/>
          <w:lang w:val="nb-NO"/>
        </w:rPr>
        <w:t>գ</w:t>
      </w:r>
      <w:r w:rsidRPr="0044080F">
        <w:rPr>
          <w:rFonts w:ascii="GHEA Grapalat" w:hAnsi="GHEA Grapalat" w:cs="GHEA Grapalat"/>
          <w:noProof/>
          <w:lang w:val="nb-NO"/>
        </w:rPr>
        <w:t>ծում` համաձայն սույն նախա</w:t>
      </w:r>
      <w:r>
        <w:rPr>
          <w:rFonts w:ascii="GHEA Grapalat" w:hAnsi="GHEA Grapalat" w:cs="GHEA Grapalat"/>
          <w:noProof/>
          <w:lang w:val="nb-NO"/>
        </w:rPr>
        <w:t>գ</w:t>
      </w:r>
      <w:r w:rsidRPr="0044080F">
        <w:rPr>
          <w:rFonts w:ascii="GHEA Grapalat" w:hAnsi="GHEA Grapalat" w:cs="GHEA Grapalat"/>
          <w:noProof/>
          <w:lang w:val="nb-NO"/>
        </w:rPr>
        <w:t>ծային առաջադրանքի /միջանցքի հատակները` պ/</w:t>
      </w:r>
      <w:r>
        <w:rPr>
          <w:rFonts w:ascii="GHEA Grapalat" w:hAnsi="GHEA Grapalat" w:cs="GHEA Grapalat"/>
          <w:noProof/>
          <w:lang w:val="nb-NO"/>
        </w:rPr>
        <w:t>գ</w:t>
      </w:r>
      <w:r w:rsidRPr="0044080F">
        <w:rPr>
          <w:rFonts w:ascii="GHEA Grapalat" w:hAnsi="GHEA Grapalat" w:cs="GHEA Grapalat"/>
          <w:noProof/>
          <w:lang w:val="nb-NO"/>
        </w:rPr>
        <w:t xml:space="preserve">րանիտ 1 հարթության, </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աշխատասենյակները` հատակե լամինատ, սանհան</w:t>
      </w:r>
      <w:r>
        <w:rPr>
          <w:rFonts w:ascii="GHEA Grapalat" w:hAnsi="GHEA Grapalat" w:cs="GHEA Grapalat"/>
          <w:noProof/>
          <w:lang w:val="nb-NO"/>
        </w:rPr>
        <w:t>գ</w:t>
      </w:r>
      <w:r w:rsidRPr="0044080F">
        <w:rPr>
          <w:rFonts w:ascii="GHEA Grapalat" w:hAnsi="GHEA Grapalat" w:cs="GHEA Grapalat"/>
          <w:noProof/>
          <w:lang w:val="nb-NO"/>
        </w:rPr>
        <w:t>ույց, անձնա</w:t>
      </w:r>
      <w:r>
        <w:rPr>
          <w:rFonts w:ascii="GHEA Grapalat" w:hAnsi="GHEA Grapalat" w:cs="GHEA Grapalat"/>
          <w:noProof/>
          <w:lang w:val="nb-NO"/>
        </w:rPr>
        <w:t>գ</w:t>
      </w:r>
      <w:r w:rsidRPr="0044080F">
        <w:rPr>
          <w:rFonts w:ascii="GHEA Grapalat" w:hAnsi="GHEA Grapalat" w:cs="GHEA Grapalat"/>
          <w:noProof/>
          <w:lang w:val="nb-NO"/>
        </w:rPr>
        <w:t>րավարի սենյակները` թափանցիկ,  մ/պլաստե միջնապատեր, հատկը` պ/</w:t>
      </w:r>
      <w:r>
        <w:rPr>
          <w:rFonts w:ascii="GHEA Grapalat" w:hAnsi="GHEA Grapalat" w:cs="GHEA Grapalat"/>
          <w:noProof/>
          <w:lang w:val="nb-NO"/>
        </w:rPr>
        <w:t>գ</w:t>
      </w:r>
      <w:r w:rsidRPr="0044080F">
        <w:rPr>
          <w:rFonts w:ascii="GHEA Grapalat" w:hAnsi="GHEA Grapalat" w:cs="GHEA Grapalat"/>
          <w:noProof/>
          <w:lang w:val="nb-NO"/>
        </w:rPr>
        <w:t>րանիտ, սանհան</w:t>
      </w:r>
      <w:r>
        <w:rPr>
          <w:rFonts w:ascii="GHEA Grapalat" w:hAnsi="GHEA Grapalat" w:cs="GHEA Grapalat"/>
          <w:noProof/>
          <w:lang w:val="nb-NO"/>
        </w:rPr>
        <w:t>գ</w:t>
      </w:r>
      <w:r w:rsidRPr="0044080F">
        <w:rPr>
          <w:rFonts w:ascii="GHEA Grapalat" w:hAnsi="GHEA Grapalat" w:cs="GHEA Grapalat"/>
          <w:noProof/>
          <w:lang w:val="nb-NO"/>
        </w:rPr>
        <w:t>ույց և վերանորո</w:t>
      </w:r>
      <w:r>
        <w:rPr>
          <w:rFonts w:ascii="GHEA Grapalat" w:hAnsi="GHEA Grapalat" w:cs="GHEA Grapalat"/>
          <w:noProof/>
          <w:lang w:val="nb-NO"/>
        </w:rPr>
        <w:t>գ</w:t>
      </w:r>
      <w:r w:rsidRPr="0044080F">
        <w:rPr>
          <w:rFonts w:ascii="GHEA Grapalat" w:hAnsi="GHEA Grapalat" w:cs="GHEA Grapalat"/>
          <w:noProof/>
          <w:lang w:val="nb-NO"/>
        </w:rPr>
        <w:t>ում/: Դռները` կահույքե, պատուհանները` մ/պլաստե, առաստաղները` կախովի:</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p>
    <w:p w:rsidR="00441448" w:rsidRPr="00441448" w:rsidRDefault="00441448" w:rsidP="00441448">
      <w:pPr>
        <w:spacing w:line="240" w:lineRule="auto"/>
        <w:contextualSpacing/>
        <w:jc w:val="center"/>
        <w:rPr>
          <w:rFonts w:ascii="GHEA Grapalat" w:hAnsi="GHEA Grapalat" w:cs="GHEA Grapalat"/>
          <w:b/>
          <w:noProof/>
          <w:lang w:val="nb-NO"/>
        </w:rPr>
      </w:pPr>
      <w:r w:rsidRPr="00441448">
        <w:rPr>
          <w:rFonts w:ascii="GHEA Grapalat" w:hAnsi="GHEA Grapalat" w:cs="GHEA Grapalat"/>
          <w:b/>
          <w:noProof/>
          <w:lang w:val="nb-NO"/>
        </w:rPr>
        <w:t>Այլ  պահանջներ</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1.</w:t>
      </w:r>
      <w:r w:rsidRPr="0044080F">
        <w:rPr>
          <w:rFonts w:ascii="GHEA Grapalat" w:hAnsi="GHEA Grapalat" w:cs="GHEA Grapalat"/>
          <w:noProof/>
          <w:lang w:val="nb-NO"/>
        </w:rPr>
        <w:tab/>
        <w:t>ՀՀ օրենսդրությամբ նախատեսված նախա</w:t>
      </w:r>
      <w:r>
        <w:rPr>
          <w:rFonts w:ascii="GHEA Grapalat" w:hAnsi="GHEA Grapalat" w:cs="GHEA Grapalat"/>
          <w:noProof/>
          <w:lang w:val="nb-NO"/>
        </w:rPr>
        <w:t>գ</w:t>
      </w:r>
      <w:r w:rsidRPr="0044080F">
        <w:rPr>
          <w:rFonts w:ascii="GHEA Grapalat" w:hAnsi="GHEA Grapalat" w:cs="GHEA Grapalat"/>
          <w:noProof/>
          <w:lang w:val="nb-NO"/>
        </w:rPr>
        <w:t>ծի փորձաքննությունը, համաձայնեցումը և հաստատումը շահա</w:t>
      </w:r>
      <w:r>
        <w:rPr>
          <w:rFonts w:ascii="GHEA Grapalat" w:hAnsi="GHEA Grapalat" w:cs="GHEA Grapalat"/>
          <w:noProof/>
          <w:lang w:val="nb-NO"/>
        </w:rPr>
        <w:t>գ</w:t>
      </w:r>
      <w:r w:rsidRPr="0044080F">
        <w:rPr>
          <w:rFonts w:ascii="GHEA Grapalat" w:hAnsi="GHEA Grapalat" w:cs="GHEA Grapalat"/>
          <w:noProof/>
          <w:lang w:val="nb-NO"/>
        </w:rPr>
        <w:t>ր</w:t>
      </w:r>
      <w:r>
        <w:rPr>
          <w:rFonts w:ascii="GHEA Grapalat" w:hAnsi="GHEA Grapalat" w:cs="GHEA Grapalat"/>
          <w:noProof/>
          <w:lang w:val="nb-NO"/>
        </w:rPr>
        <w:t>գ</w:t>
      </w:r>
      <w:r w:rsidRPr="0044080F">
        <w:rPr>
          <w:rFonts w:ascii="GHEA Grapalat" w:hAnsi="GHEA Grapalat" w:cs="GHEA Grapalat"/>
          <w:noProof/>
          <w:lang w:val="nb-NO"/>
        </w:rPr>
        <w:t>իռ կողմերի հետ կկատարվի նախա</w:t>
      </w:r>
      <w:r>
        <w:rPr>
          <w:rFonts w:ascii="GHEA Grapalat" w:hAnsi="GHEA Grapalat" w:cs="GHEA Grapalat"/>
          <w:noProof/>
          <w:lang w:val="nb-NO"/>
        </w:rPr>
        <w:t>ֆ</w:t>
      </w:r>
      <w:r w:rsidRPr="0044080F">
        <w:rPr>
          <w:rFonts w:ascii="GHEA Grapalat" w:hAnsi="GHEA Grapalat" w:cs="GHEA Grapalat"/>
          <w:noProof/>
          <w:lang w:val="nb-NO"/>
        </w:rPr>
        <w:t>ծողի կողմից:</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2.</w:t>
      </w:r>
      <w:r w:rsidRPr="0044080F">
        <w:rPr>
          <w:rFonts w:ascii="GHEA Grapalat" w:hAnsi="GHEA Grapalat" w:cs="GHEA Grapalat"/>
          <w:noProof/>
          <w:lang w:val="nb-NO"/>
        </w:rPr>
        <w:tab/>
        <w:t>Նախագիծը ներկայացնել 5 օրինակից հայերեն լեզվով:</w:t>
      </w:r>
    </w:p>
    <w:p w:rsid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3.</w:t>
      </w:r>
      <w:r w:rsidRPr="0044080F">
        <w:rPr>
          <w:rFonts w:ascii="GHEA Grapalat" w:hAnsi="GHEA Grapalat" w:cs="GHEA Grapalat"/>
          <w:noProof/>
          <w:lang w:val="nb-NO"/>
        </w:rPr>
        <w:tab/>
        <w:t>Նախահաշիվը և ծավալաթերթը ներկայացնել 2 թղթային օրինակից:</w:t>
      </w:r>
    </w:p>
    <w:p w:rsidR="00441448" w:rsidRDefault="00441448" w:rsidP="00441448">
      <w:pPr>
        <w:spacing w:line="240" w:lineRule="auto"/>
        <w:contextualSpacing/>
        <w:rPr>
          <w:rFonts w:ascii="GHEA Grapalat" w:hAnsi="GHEA Grapalat" w:cs="GHEA Grapalat"/>
          <w:b/>
          <w:noProof/>
          <w:lang w:val="nb-NO"/>
        </w:rPr>
      </w:pPr>
    </w:p>
    <w:p w:rsidR="00441448" w:rsidRPr="00441448" w:rsidRDefault="00441448" w:rsidP="00441448">
      <w:pPr>
        <w:spacing w:line="240" w:lineRule="auto"/>
        <w:contextualSpacing/>
        <w:rPr>
          <w:rFonts w:ascii="GHEA Grapalat" w:hAnsi="GHEA Grapalat" w:cs="GHEA Grapalat"/>
          <w:b/>
          <w:noProof/>
          <w:lang w:val="nb-NO"/>
        </w:rPr>
      </w:pPr>
      <w:r w:rsidRPr="00441448">
        <w:rPr>
          <w:rFonts w:ascii="GHEA Grapalat" w:hAnsi="GHEA Grapalat" w:cs="GHEA Grapalat"/>
          <w:b/>
          <w:noProof/>
          <w:lang w:val="nb-NO"/>
        </w:rPr>
        <w:t>Չափաբաժին</w:t>
      </w:r>
      <w:r>
        <w:rPr>
          <w:rFonts w:ascii="GHEA Grapalat" w:hAnsi="GHEA Grapalat" w:cs="GHEA Grapalat"/>
          <w:b/>
          <w:noProof/>
          <w:lang w:val="nb-NO"/>
        </w:rPr>
        <w:t>3</w:t>
      </w:r>
    </w:p>
    <w:p w:rsidR="00441448" w:rsidRPr="0044080F" w:rsidRDefault="00441448" w:rsidP="00441448">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Ընդհանուր նկարագրություն</w:t>
      </w:r>
    </w:p>
    <w:p w:rsidR="00441448" w:rsidRPr="0044080F" w:rsidRDefault="00441448" w:rsidP="00441448">
      <w:pPr>
        <w:spacing w:line="240" w:lineRule="auto"/>
        <w:contextualSpacing/>
        <w:rPr>
          <w:rFonts w:ascii="GHEA Grapalat" w:hAnsi="GHEA Grapalat" w:cs="GHEA Grapalat"/>
          <w:noProof/>
          <w:lang w:val="nb-NO"/>
        </w:rPr>
      </w:pPr>
      <w:r>
        <w:rPr>
          <w:rFonts w:ascii="GHEA Grapalat" w:hAnsi="GHEA Grapalat" w:cs="GHEA Grapalat"/>
          <w:noProof/>
          <w:lang w:val="nb-NO"/>
        </w:rPr>
        <w:t xml:space="preserve">1.      </w:t>
      </w:r>
      <w:r w:rsidRPr="0044080F">
        <w:rPr>
          <w:rFonts w:ascii="GHEA Grapalat" w:hAnsi="GHEA Grapalat" w:cs="GHEA Grapalat"/>
          <w:noProof/>
          <w:lang w:val="nb-NO"/>
        </w:rPr>
        <w:t>Առաջին հարկի ազատ տարածքի վերակառուցում անձնա</w:t>
      </w:r>
      <w:r>
        <w:rPr>
          <w:rFonts w:ascii="GHEA Grapalat" w:hAnsi="GHEA Grapalat" w:cs="GHEA Grapalat"/>
          <w:noProof/>
          <w:lang w:val="nb-NO"/>
        </w:rPr>
        <w:t>գ</w:t>
      </w:r>
      <w:r w:rsidRPr="0044080F">
        <w:rPr>
          <w:rFonts w:ascii="GHEA Grapalat" w:hAnsi="GHEA Grapalat" w:cs="GHEA Grapalat"/>
          <w:noProof/>
          <w:lang w:val="nb-NO"/>
        </w:rPr>
        <w:t>րային բաժանմունքի համար</w:t>
      </w:r>
    </w:p>
    <w:p w:rsidR="00441448" w:rsidRPr="0044080F" w:rsidRDefault="00441448" w:rsidP="00441448">
      <w:pPr>
        <w:spacing w:line="240" w:lineRule="auto"/>
        <w:contextualSpacing/>
        <w:rPr>
          <w:rFonts w:ascii="GHEA Grapalat" w:hAnsi="GHEA Grapalat" w:cs="GHEA Grapalat"/>
          <w:noProof/>
          <w:lang w:val="nb-NO"/>
        </w:rPr>
      </w:pPr>
      <w:r>
        <w:rPr>
          <w:rFonts w:ascii="GHEA Grapalat" w:hAnsi="GHEA Grapalat" w:cs="GHEA Grapalat"/>
          <w:noProof/>
          <w:lang w:val="nb-NO"/>
        </w:rPr>
        <w:t>2</w:t>
      </w:r>
      <w:r w:rsidRPr="0044080F">
        <w:rPr>
          <w:rFonts w:ascii="GHEA Grapalat" w:hAnsi="GHEA Grapalat" w:cs="GHEA Grapalat"/>
          <w:noProof/>
          <w:lang w:val="nb-NO"/>
        </w:rPr>
        <w:t>.</w:t>
      </w:r>
      <w:r w:rsidRPr="0044080F">
        <w:rPr>
          <w:rFonts w:ascii="GHEA Grapalat" w:hAnsi="GHEA Grapalat" w:cs="GHEA Grapalat"/>
          <w:noProof/>
          <w:lang w:val="nb-NO"/>
        </w:rPr>
        <w:tab/>
        <w:t xml:space="preserve">Կատարել անհրաժեշտ կոնստրուկտիվ փոփոխություններ` նշված տարածքը       </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համապատասխանեցնելով ԱՎՎ-ի պահանջներին,</w:t>
      </w:r>
    </w:p>
    <w:p w:rsidR="00441448" w:rsidRPr="0044080F" w:rsidRDefault="00441448" w:rsidP="00441448">
      <w:pPr>
        <w:spacing w:line="240" w:lineRule="auto"/>
        <w:contextualSpacing/>
        <w:rPr>
          <w:rFonts w:ascii="GHEA Grapalat" w:hAnsi="GHEA Grapalat" w:cs="GHEA Grapalat"/>
          <w:noProof/>
          <w:lang w:val="nb-NO"/>
        </w:rPr>
      </w:pPr>
      <w:r>
        <w:rPr>
          <w:rFonts w:ascii="GHEA Grapalat" w:hAnsi="GHEA Grapalat" w:cs="GHEA Grapalat"/>
          <w:noProof/>
          <w:lang w:val="nb-NO"/>
        </w:rPr>
        <w:t>3</w:t>
      </w:r>
      <w:r w:rsidRPr="0044080F">
        <w:rPr>
          <w:rFonts w:ascii="GHEA Grapalat" w:hAnsi="GHEA Grapalat" w:cs="GHEA Grapalat"/>
          <w:noProof/>
          <w:lang w:val="nb-NO"/>
        </w:rPr>
        <w:t>.</w:t>
      </w:r>
      <w:r w:rsidRPr="0044080F">
        <w:rPr>
          <w:rFonts w:ascii="GHEA Grapalat" w:hAnsi="GHEA Grapalat" w:cs="GHEA Grapalat"/>
          <w:noProof/>
          <w:lang w:val="nb-NO"/>
        </w:rPr>
        <w:tab/>
        <w:t>Անհրաժեշտ սենյակների կազմը` հաշվարկել տեղում:</w:t>
      </w:r>
    </w:p>
    <w:tbl>
      <w:tblPr>
        <w:tblStyle w:val="TableGrid"/>
        <w:tblW w:w="8178" w:type="dxa"/>
        <w:tblInd w:w="930" w:type="dxa"/>
        <w:tblLook w:val="04A0"/>
      </w:tblPr>
      <w:tblGrid>
        <w:gridCol w:w="571"/>
        <w:gridCol w:w="3192"/>
        <w:gridCol w:w="2173"/>
        <w:gridCol w:w="2242"/>
      </w:tblGrid>
      <w:tr w:rsidR="00441448" w:rsidRPr="00205C46" w:rsidTr="00713CBC">
        <w:trPr>
          <w:trHeight w:val="557"/>
        </w:trPr>
        <w:tc>
          <w:tcPr>
            <w:tcW w:w="571" w:type="dxa"/>
            <w:tcBorders>
              <w:right w:val="single" w:sz="4" w:space="0" w:color="auto"/>
            </w:tcBorders>
          </w:tcPr>
          <w:p w:rsidR="00441448" w:rsidRPr="00205C46" w:rsidRDefault="00441448"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Ð/Ñ</w:t>
            </w:r>
          </w:p>
          <w:p w:rsidR="00441448" w:rsidRPr="00205C46" w:rsidRDefault="00441448" w:rsidP="00713CBC">
            <w:pPr>
              <w:tabs>
                <w:tab w:val="left" w:pos="1035"/>
              </w:tabs>
              <w:jc w:val="center"/>
              <w:rPr>
                <w:rFonts w:ascii="Times Armenian" w:hAnsi="Times Armenian" w:cs="Sylfaen"/>
                <w:b/>
                <w:sz w:val="24"/>
                <w:szCs w:val="24"/>
              </w:rPr>
            </w:pPr>
          </w:p>
        </w:tc>
        <w:tc>
          <w:tcPr>
            <w:tcW w:w="3192" w:type="dxa"/>
            <w:tcBorders>
              <w:left w:val="single" w:sz="4" w:space="0" w:color="auto"/>
            </w:tcBorders>
          </w:tcPr>
          <w:p w:rsidR="00441448" w:rsidRPr="00205C46" w:rsidRDefault="00441448"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êïáñ³µ³Å³ÝÙ³Ý ³Ýí³ÝáõÙÁ</w:t>
            </w:r>
          </w:p>
        </w:tc>
        <w:tc>
          <w:tcPr>
            <w:tcW w:w="2173" w:type="dxa"/>
          </w:tcPr>
          <w:p w:rsidR="00441448" w:rsidRPr="00205C46" w:rsidRDefault="00441448" w:rsidP="00713CBC">
            <w:pPr>
              <w:tabs>
                <w:tab w:val="left" w:pos="1035"/>
              </w:tabs>
              <w:jc w:val="center"/>
              <w:rPr>
                <w:rFonts w:ascii="GHEA Grapalat" w:hAnsi="GHEA Grapalat" w:cs="Sylfaen"/>
                <w:b/>
                <w:sz w:val="24"/>
                <w:szCs w:val="24"/>
              </w:rPr>
            </w:pPr>
            <w:r w:rsidRPr="00205C46">
              <w:rPr>
                <w:rFonts w:ascii="Times Armenian" w:hAnsi="Times Armenian" w:cs="Sylfaen"/>
                <w:b/>
                <w:sz w:val="24"/>
                <w:szCs w:val="24"/>
              </w:rPr>
              <w:t xml:space="preserve">Þ»ÝùÇ Ù³Ï»ñ»ëÁ </w:t>
            </w:r>
            <w:r>
              <w:rPr>
                <w:rFonts w:ascii="Times Armenian" w:hAnsi="Times Armenian" w:cs="Sylfaen"/>
                <w:b/>
                <w:sz w:val="24"/>
                <w:szCs w:val="24"/>
              </w:rPr>
              <w:t>/³ßË³ï³Ýù³ÛÇÝ/</w:t>
            </w:r>
          </w:p>
        </w:tc>
        <w:tc>
          <w:tcPr>
            <w:tcW w:w="2242" w:type="dxa"/>
          </w:tcPr>
          <w:p w:rsidR="00441448" w:rsidRPr="00205C46" w:rsidRDefault="00441448" w:rsidP="00713CBC">
            <w:pPr>
              <w:tabs>
                <w:tab w:val="left" w:pos="1035"/>
              </w:tabs>
              <w:jc w:val="center"/>
              <w:rPr>
                <w:rFonts w:ascii="Times Armenian" w:hAnsi="Times Armenian" w:cs="Sylfaen"/>
                <w:b/>
                <w:sz w:val="24"/>
                <w:szCs w:val="24"/>
              </w:rPr>
            </w:pPr>
            <w:r w:rsidRPr="00205C46">
              <w:rPr>
                <w:rFonts w:ascii="Times Armenian" w:hAnsi="Times Armenian" w:cs="Sylfaen"/>
                <w:b/>
                <w:sz w:val="24"/>
                <w:szCs w:val="24"/>
              </w:rPr>
              <w:t>¶³½Ç ³éÏ³ÛáõÃÛáõÝÁ</w:t>
            </w:r>
          </w:p>
        </w:tc>
      </w:tr>
      <w:tr w:rsidR="00441448" w:rsidRPr="00205C46" w:rsidTr="00713CBC">
        <w:tc>
          <w:tcPr>
            <w:tcW w:w="571" w:type="dxa"/>
            <w:tcBorders>
              <w:right w:val="single" w:sz="4" w:space="0" w:color="auto"/>
            </w:tcBorders>
          </w:tcPr>
          <w:p w:rsidR="00441448" w:rsidRPr="00205C46" w:rsidRDefault="00441448" w:rsidP="00713CBC">
            <w:pPr>
              <w:tabs>
                <w:tab w:val="left" w:pos="1035"/>
              </w:tabs>
              <w:jc w:val="center"/>
              <w:rPr>
                <w:rFonts w:ascii="Times Armenian" w:hAnsi="Times Armenian" w:cs="Sylfaen"/>
                <w:sz w:val="24"/>
                <w:szCs w:val="24"/>
              </w:rPr>
            </w:pPr>
            <w:r w:rsidRPr="00205C46">
              <w:rPr>
                <w:rFonts w:ascii="Times Armenian" w:hAnsi="Times Armenian" w:cs="Sylfaen"/>
                <w:sz w:val="24"/>
                <w:szCs w:val="24"/>
              </w:rPr>
              <w:t>1</w:t>
            </w:r>
          </w:p>
        </w:tc>
        <w:tc>
          <w:tcPr>
            <w:tcW w:w="3192" w:type="dxa"/>
            <w:tcBorders>
              <w:left w:val="single" w:sz="4" w:space="0" w:color="auto"/>
            </w:tcBorders>
          </w:tcPr>
          <w:p w:rsidR="00441448" w:rsidRPr="0044080F" w:rsidRDefault="00441448" w:rsidP="00713CBC">
            <w:pPr>
              <w:tabs>
                <w:tab w:val="left" w:pos="1035"/>
              </w:tabs>
              <w:jc w:val="center"/>
              <w:rPr>
                <w:rFonts w:ascii="Sylfaen" w:hAnsi="Sylfaen" w:cs="Sylfaen"/>
                <w:sz w:val="24"/>
                <w:szCs w:val="24"/>
                <w:lang w:val="en-US"/>
              </w:rPr>
            </w:pPr>
            <w:r>
              <w:rPr>
                <w:rFonts w:ascii="Sylfaen" w:hAnsi="Sylfaen" w:cs="Sylfaen"/>
                <w:sz w:val="24"/>
                <w:szCs w:val="24"/>
                <w:lang w:val="en-US"/>
              </w:rPr>
              <w:t xml:space="preserve">Նորք-Մարաշի </w:t>
            </w:r>
            <w:r w:rsidRPr="0044080F">
              <w:rPr>
                <w:rFonts w:ascii="Sylfaen" w:hAnsi="Sylfaen" w:cs="Sylfaen"/>
                <w:sz w:val="24"/>
                <w:szCs w:val="24"/>
              </w:rPr>
              <w:t>անձնա</w:t>
            </w:r>
            <w:r>
              <w:rPr>
                <w:rFonts w:ascii="Sylfaen" w:hAnsi="Sylfaen" w:cs="Times Armenian"/>
                <w:sz w:val="24"/>
                <w:szCs w:val="24"/>
                <w:lang w:val="en-US"/>
              </w:rPr>
              <w:t>գ</w:t>
            </w:r>
            <w:r w:rsidRPr="0044080F">
              <w:rPr>
                <w:rFonts w:ascii="Sylfaen" w:hAnsi="Sylfaen" w:cs="Sylfaen"/>
                <w:sz w:val="24"/>
                <w:szCs w:val="24"/>
              </w:rPr>
              <w:t>րային</w:t>
            </w:r>
            <w:r w:rsidR="005E61EE">
              <w:rPr>
                <w:rFonts w:ascii="Sylfaen" w:hAnsi="Sylfaen" w:cs="Sylfaen"/>
                <w:sz w:val="24"/>
                <w:szCs w:val="24"/>
                <w:lang w:val="en-US"/>
              </w:rPr>
              <w:t xml:space="preserve"> </w:t>
            </w:r>
            <w:r>
              <w:rPr>
                <w:rFonts w:ascii="Sylfaen" w:hAnsi="Sylfaen" w:cs="Sylfaen"/>
                <w:sz w:val="24"/>
                <w:szCs w:val="24"/>
                <w:lang w:val="en-US"/>
              </w:rPr>
              <w:t>բաժանմունք</w:t>
            </w:r>
          </w:p>
        </w:tc>
        <w:tc>
          <w:tcPr>
            <w:tcW w:w="2173" w:type="dxa"/>
          </w:tcPr>
          <w:p w:rsidR="00441448" w:rsidRPr="00205C46" w:rsidRDefault="00441448" w:rsidP="00713CBC">
            <w:pPr>
              <w:jc w:val="center"/>
              <w:rPr>
                <w:rFonts w:ascii="Times Armenian" w:hAnsi="Times Armenian"/>
                <w:sz w:val="24"/>
                <w:szCs w:val="24"/>
                <w:lang w:val="af-ZA"/>
              </w:rPr>
            </w:pPr>
            <w:r>
              <w:rPr>
                <w:rFonts w:ascii="Times Armenian" w:hAnsi="Times Armenian"/>
                <w:sz w:val="24"/>
                <w:szCs w:val="24"/>
                <w:lang w:val="af-ZA"/>
              </w:rPr>
              <w:t xml:space="preserve">130 </w:t>
            </w:r>
            <w:r w:rsidRPr="00205C46">
              <w:rPr>
                <w:rFonts w:ascii="Times Armenian" w:hAnsi="Times Armenian"/>
                <w:sz w:val="24"/>
                <w:szCs w:val="24"/>
                <w:lang w:val="af-ZA"/>
              </w:rPr>
              <w:t>ù/Ù</w:t>
            </w:r>
          </w:p>
        </w:tc>
        <w:tc>
          <w:tcPr>
            <w:tcW w:w="2242" w:type="dxa"/>
          </w:tcPr>
          <w:p w:rsidR="00441448" w:rsidRPr="00441448" w:rsidRDefault="00441448" w:rsidP="00713CBC">
            <w:pPr>
              <w:pStyle w:val="ListParagraph"/>
              <w:ind w:left="0" w:right="-850"/>
              <w:rPr>
                <w:rFonts w:ascii="Sylfaen" w:hAnsi="Sylfaen" w:cs="Sylfaen"/>
                <w:sz w:val="24"/>
                <w:szCs w:val="24"/>
              </w:rPr>
            </w:pPr>
            <w:r>
              <w:rPr>
                <w:rFonts w:ascii="Sylfaen" w:hAnsi="Sylfaen" w:cs="Sylfaen"/>
                <w:sz w:val="24"/>
                <w:szCs w:val="24"/>
              </w:rPr>
              <w:t>Բացակայում է</w:t>
            </w:r>
          </w:p>
          <w:p w:rsidR="00441448" w:rsidRPr="00205C46" w:rsidRDefault="00441448" w:rsidP="00713CBC">
            <w:pPr>
              <w:pStyle w:val="ListParagraph"/>
              <w:ind w:left="0" w:right="-850"/>
              <w:rPr>
                <w:rFonts w:ascii="Times Armenian" w:hAnsi="Times Armenian"/>
                <w:sz w:val="24"/>
                <w:szCs w:val="24"/>
                <w:lang w:val="af-ZA"/>
              </w:rPr>
            </w:pPr>
          </w:p>
        </w:tc>
      </w:tr>
    </w:tbl>
    <w:p w:rsidR="00441448" w:rsidRPr="0044080F" w:rsidRDefault="00441448" w:rsidP="00441448">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Նախագծման ելակետային տվյալներ</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1.   Հատկացված հարկաբաժնի հատակա</w:t>
      </w:r>
      <w:r>
        <w:rPr>
          <w:rFonts w:ascii="GHEA Grapalat" w:hAnsi="GHEA Grapalat" w:cs="GHEA Grapalat"/>
          <w:noProof/>
          <w:lang w:val="nb-NO"/>
        </w:rPr>
        <w:t>գ</w:t>
      </w:r>
      <w:r w:rsidRPr="0044080F">
        <w:rPr>
          <w:rFonts w:ascii="GHEA Grapalat" w:hAnsi="GHEA Grapalat" w:cs="GHEA Grapalat"/>
          <w:noProof/>
          <w:lang w:val="nb-NO"/>
        </w:rPr>
        <w:t>իծը (հարկաբաժնի լուսապատճեն)</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2.  Տեխնիկական պայմաններ` </w:t>
      </w:r>
      <w:r>
        <w:rPr>
          <w:rFonts w:ascii="GHEA Grapalat" w:hAnsi="GHEA Grapalat" w:cs="GHEA Grapalat"/>
          <w:noProof/>
          <w:lang w:val="nb-NO"/>
        </w:rPr>
        <w:t>գ</w:t>
      </w:r>
      <w:r w:rsidRPr="0044080F">
        <w:rPr>
          <w:rFonts w:ascii="GHEA Grapalat" w:hAnsi="GHEA Grapalat" w:cs="GHEA Grapalat"/>
          <w:noProof/>
          <w:lang w:val="nb-NO"/>
        </w:rPr>
        <w:t>ազը, ջուրը և հոսանքը առկա է:</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 xml:space="preserve">                                    </w:t>
      </w:r>
    </w:p>
    <w:p w:rsidR="00441448" w:rsidRPr="0044080F" w:rsidRDefault="00441448" w:rsidP="00441448">
      <w:pPr>
        <w:spacing w:line="240" w:lineRule="auto"/>
        <w:contextualSpacing/>
        <w:jc w:val="center"/>
        <w:rPr>
          <w:rFonts w:ascii="GHEA Grapalat" w:hAnsi="GHEA Grapalat" w:cs="GHEA Grapalat"/>
          <w:b/>
          <w:noProof/>
          <w:lang w:val="nb-NO"/>
        </w:rPr>
      </w:pPr>
      <w:r w:rsidRPr="0044080F">
        <w:rPr>
          <w:rFonts w:ascii="GHEA Grapalat" w:hAnsi="GHEA Grapalat" w:cs="GHEA Grapalat"/>
          <w:b/>
          <w:noProof/>
          <w:lang w:val="nb-NO"/>
        </w:rPr>
        <w:t>Նախագծման առաջադրանք</w:t>
      </w:r>
    </w:p>
    <w:p w:rsidR="00441448" w:rsidRPr="0044080F" w:rsidRDefault="00441448" w:rsidP="00441448">
      <w:pPr>
        <w:spacing w:line="240" w:lineRule="auto"/>
        <w:contextualSpacing/>
        <w:jc w:val="center"/>
        <w:rPr>
          <w:rFonts w:ascii="GHEA Grapalat" w:hAnsi="GHEA Grapalat" w:cs="GHEA Grapalat"/>
          <w:noProof/>
          <w:lang w:val="nb-NO"/>
        </w:rPr>
      </w:pPr>
      <w:r w:rsidRPr="0044080F">
        <w:rPr>
          <w:rFonts w:ascii="GHEA Grapalat" w:hAnsi="GHEA Grapalat" w:cs="GHEA Grapalat"/>
          <w:noProof/>
          <w:lang w:val="nb-NO"/>
        </w:rPr>
        <w:t>Նախա</w:t>
      </w:r>
      <w:r>
        <w:rPr>
          <w:rFonts w:ascii="GHEA Grapalat" w:hAnsi="GHEA Grapalat" w:cs="GHEA Grapalat"/>
          <w:noProof/>
          <w:lang w:val="nb-NO"/>
        </w:rPr>
        <w:t>գ</w:t>
      </w:r>
      <w:r w:rsidRPr="0044080F">
        <w:rPr>
          <w:rFonts w:ascii="GHEA Grapalat" w:hAnsi="GHEA Grapalat" w:cs="GHEA Grapalat"/>
          <w:noProof/>
          <w:lang w:val="nb-NO"/>
        </w:rPr>
        <w:t>ծերում ընդ</w:t>
      </w:r>
      <w:r>
        <w:rPr>
          <w:rFonts w:ascii="GHEA Grapalat" w:hAnsi="GHEA Grapalat" w:cs="GHEA Grapalat"/>
          <w:noProof/>
          <w:lang w:val="nb-NO"/>
        </w:rPr>
        <w:t>գ</w:t>
      </w:r>
      <w:r w:rsidRPr="0044080F">
        <w:rPr>
          <w:rFonts w:ascii="GHEA Grapalat" w:hAnsi="GHEA Grapalat" w:cs="GHEA Grapalat"/>
          <w:noProof/>
          <w:lang w:val="nb-NO"/>
        </w:rPr>
        <w:t xml:space="preserve">րկել հետևյալ  անհրաժեշտ </w:t>
      </w:r>
      <w:r>
        <w:rPr>
          <w:rFonts w:ascii="GHEA Grapalat" w:hAnsi="GHEA Grapalat" w:cs="GHEA Grapalat"/>
          <w:noProof/>
          <w:lang w:val="nb-NO"/>
        </w:rPr>
        <w:t>գ</w:t>
      </w:r>
      <w:r w:rsidRPr="0044080F">
        <w:rPr>
          <w:rFonts w:ascii="GHEA Grapalat" w:hAnsi="GHEA Grapalat" w:cs="GHEA Grapalat"/>
          <w:noProof/>
          <w:lang w:val="nb-NO"/>
        </w:rPr>
        <w:t>ազասարքավորումները, հատակները, սանհան</w:t>
      </w:r>
      <w:r>
        <w:rPr>
          <w:rFonts w:ascii="GHEA Grapalat" w:hAnsi="GHEA Grapalat" w:cs="GHEA Grapalat"/>
          <w:noProof/>
          <w:lang w:val="nb-NO"/>
        </w:rPr>
        <w:t>գ</w:t>
      </w:r>
      <w:r w:rsidRPr="0044080F">
        <w:rPr>
          <w:rFonts w:ascii="GHEA Grapalat" w:hAnsi="GHEA Grapalat" w:cs="GHEA Grapalat"/>
          <w:noProof/>
          <w:lang w:val="nb-NO"/>
        </w:rPr>
        <w:t>ույցները և միջնապատերը</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Ջեռուցումը առկա է, ալյումինե մարտկոցները` 50սմ բարձրության` համապատասխան  ջեռուցվող տարածքի,                                        </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Ջեռուցվող տարածքի, ինժեներական ներքին ցանցերի, էլեկտրասնուցման աշխատանքային </w:t>
      </w:r>
      <w:r>
        <w:rPr>
          <w:rFonts w:ascii="GHEA Grapalat" w:hAnsi="GHEA Grapalat" w:cs="GHEA Grapalat"/>
          <w:noProof/>
          <w:lang w:val="nb-NO"/>
        </w:rPr>
        <w:t>գ</w:t>
      </w:r>
      <w:r w:rsidRPr="0044080F">
        <w:rPr>
          <w:rFonts w:ascii="GHEA Grapalat" w:hAnsi="GHEA Grapalat" w:cs="GHEA Grapalat"/>
          <w:noProof/>
          <w:lang w:val="nb-NO"/>
        </w:rPr>
        <w:t>ծա</w:t>
      </w:r>
      <w:r>
        <w:rPr>
          <w:rFonts w:ascii="GHEA Grapalat" w:hAnsi="GHEA Grapalat" w:cs="GHEA Grapalat"/>
          <w:noProof/>
          <w:lang w:val="nb-NO"/>
        </w:rPr>
        <w:t>գ</w:t>
      </w:r>
      <w:r w:rsidRPr="0044080F">
        <w:rPr>
          <w:rFonts w:ascii="GHEA Grapalat" w:hAnsi="GHEA Grapalat" w:cs="GHEA Grapalat"/>
          <w:noProof/>
          <w:lang w:val="nb-NO"/>
        </w:rPr>
        <w:t>րերի մշակում և  հաշվարկում,</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w:t>
      </w:r>
      <w:r w:rsidRPr="0044080F">
        <w:rPr>
          <w:rFonts w:ascii="GHEA Grapalat" w:hAnsi="GHEA Grapalat" w:cs="GHEA Grapalat"/>
          <w:noProof/>
          <w:lang w:val="nb-NO"/>
        </w:rPr>
        <w:tab/>
        <w:t xml:space="preserve">Նախատեսել </w:t>
      </w:r>
      <w:r>
        <w:rPr>
          <w:rFonts w:ascii="GHEA Grapalat" w:hAnsi="GHEA Grapalat" w:cs="GHEA Grapalat"/>
          <w:noProof/>
          <w:lang w:val="nb-NO"/>
        </w:rPr>
        <w:t>գ</w:t>
      </w:r>
      <w:r w:rsidRPr="0044080F">
        <w:rPr>
          <w:rFonts w:ascii="GHEA Grapalat" w:hAnsi="GHEA Grapalat" w:cs="GHEA Grapalat"/>
          <w:noProof/>
          <w:lang w:val="nb-NO"/>
        </w:rPr>
        <w:t>ոյություն ունեցող սենյակների վերահատակա</w:t>
      </w:r>
      <w:r>
        <w:rPr>
          <w:rFonts w:ascii="GHEA Grapalat" w:hAnsi="GHEA Grapalat" w:cs="GHEA Grapalat"/>
          <w:noProof/>
          <w:lang w:val="nb-NO"/>
        </w:rPr>
        <w:t>գ</w:t>
      </w:r>
      <w:r w:rsidRPr="0044080F">
        <w:rPr>
          <w:rFonts w:ascii="GHEA Grapalat" w:hAnsi="GHEA Grapalat" w:cs="GHEA Grapalat"/>
          <w:noProof/>
          <w:lang w:val="nb-NO"/>
        </w:rPr>
        <w:t>ծում` համաձայն սույն նախա</w:t>
      </w:r>
      <w:r>
        <w:rPr>
          <w:rFonts w:ascii="GHEA Grapalat" w:hAnsi="GHEA Grapalat" w:cs="GHEA Grapalat"/>
          <w:noProof/>
          <w:lang w:val="nb-NO"/>
        </w:rPr>
        <w:t>գ</w:t>
      </w:r>
      <w:r w:rsidRPr="0044080F">
        <w:rPr>
          <w:rFonts w:ascii="GHEA Grapalat" w:hAnsi="GHEA Grapalat" w:cs="GHEA Grapalat"/>
          <w:noProof/>
          <w:lang w:val="nb-NO"/>
        </w:rPr>
        <w:t>ծային առաջադրանքի /միջանցքի հատակները` պ/</w:t>
      </w:r>
      <w:r>
        <w:rPr>
          <w:rFonts w:ascii="GHEA Grapalat" w:hAnsi="GHEA Grapalat" w:cs="GHEA Grapalat"/>
          <w:noProof/>
          <w:lang w:val="nb-NO"/>
        </w:rPr>
        <w:t>գ</w:t>
      </w:r>
      <w:r w:rsidRPr="0044080F">
        <w:rPr>
          <w:rFonts w:ascii="GHEA Grapalat" w:hAnsi="GHEA Grapalat" w:cs="GHEA Grapalat"/>
          <w:noProof/>
          <w:lang w:val="nb-NO"/>
        </w:rPr>
        <w:t xml:space="preserve">րանիտ 1 հարթության, </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lastRenderedPageBreak/>
        <w:t>աշխատասենյակները` հատակե լամինատ, սանհան</w:t>
      </w:r>
      <w:r>
        <w:rPr>
          <w:rFonts w:ascii="GHEA Grapalat" w:hAnsi="GHEA Grapalat" w:cs="GHEA Grapalat"/>
          <w:noProof/>
          <w:lang w:val="nb-NO"/>
        </w:rPr>
        <w:t>գ</w:t>
      </w:r>
      <w:r w:rsidRPr="0044080F">
        <w:rPr>
          <w:rFonts w:ascii="GHEA Grapalat" w:hAnsi="GHEA Grapalat" w:cs="GHEA Grapalat"/>
          <w:noProof/>
          <w:lang w:val="nb-NO"/>
        </w:rPr>
        <w:t>ույց, անձնա</w:t>
      </w:r>
      <w:r>
        <w:rPr>
          <w:rFonts w:ascii="GHEA Grapalat" w:hAnsi="GHEA Grapalat" w:cs="GHEA Grapalat"/>
          <w:noProof/>
          <w:lang w:val="nb-NO"/>
        </w:rPr>
        <w:t>գ</w:t>
      </w:r>
      <w:r w:rsidRPr="0044080F">
        <w:rPr>
          <w:rFonts w:ascii="GHEA Grapalat" w:hAnsi="GHEA Grapalat" w:cs="GHEA Grapalat"/>
          <w:noProof/>
          <w:lang w:val="nb-NO"/>
        </w:rPr>
        <w:t>րավարի սենյակները` թափանցիկ,  մ/պլաստե միջնապատեր, հատկը` պ/</w:t>
      </w:r>
      <w:r>
        <w:rPr>
          <w:rFonts w:ascii="GHEA Grapalat" w:hAnsi="GHEA Grapalat" w:cs="GHEA Grapalat"/>
          <w:noProof/>
          <w:lang w:val="nb-NO"/>
        </w:rPr>
        <w:t>գ</w:t>
      </w:r>
      <w:r w:rsidRPr="0044080F">
        <w:rPr>
          <w:rFonts w:ascii="GHEA Grapalat" w:hAnsi="GHEA Grapalat" w:cs="GHEA Grapalat"/>
          <w:noProof/>
          <w:lang w:val="nb-NO"/>
        </w:rPr>
        <w:t>րանիտ, սանհան</w:t>
      </w:r>
      <w:r>
        <w:rPr>
          <w:rFonts w:ascii="GHEA Grapalat" w:hAnsi="GHEA Grapalat" w:cs="GHEA Grapalat"/>
          <w:noProof/>
          <w:lang w:val="nb-NO"/>
        </w:rPr>
        <w:t>գ</w:t>
      </w:r>
      <w:r w:rsidRPr="0044080F">
        <w:rPr>
          <w:rFonts w:ascii="GHEA Grapalat" w:hAnsi="GHEA Grapalat" w:cs="GHEA Grapalat"/>
          <w:noProof/>
          <w:lang w:val="nb-NO"/>
        </w:rPr>
        <w:t>ույց և վերանորո</w:t>
      </w:r>
      <w:r>
        <w:rPr>
          <w:rFonts w:ascii="GHEA Grapalat" w:hAnsi="GHEA Grapalat" w:cs="GHEA Grapalat"/>
          <w:noProof/>
          <w:lang w:val="nb-NO"/>
        </w:rPr>
        <w:t>գ</w:t>
      </w:r>
      <w:r w:rsidRPr="0044080F">
        <w:rPr>
          <w:rFonts w:ascii="GHEA Grapalat" w:hAnsi="GHEA Grapalat" w:cs="GHEA Grapalat"/>
          <w:noProof/>
          <w:lang w:val="nb-NO"/>
        </w:rPr>
        <w:t>ում/: Դռները` կահույքե, պատուհանները` մ/պլաստե, առաստաղները` կախովի:</w:t>
      </w:r>
    </w:p>
    <w:p w:rsidR="00441448" w:rsidRPr="0044080F" w:rsidRDefault="00441448" w:rsidP="00441448">
      <w:pPr>
        <w:spacing w:line="240" w:lineRule="auto"/>
        <w:contextualSpacing/>
        <w:rPr>
          <w:rFonts w:ascii="GHEA Grapalat" w:hAnsi="GHEA Grapalat" w:cs="GHEA Grapalat"/>
          <w:noProof/>
          <w:lang w:val="nb-NO"/>
        </w:rPr>
      </w:pPr>
    </w:p>
    <w:p w:rsidR="00441448" w:rsidRPr="0044080F" w:rsidRDefault="00441448" w:rsidP="00441448">
      <w:pPr>
        <w:spacing w:line="240" w:lineRule="auto"/>
        <w:contextualSpacing/>
        <w:rPr>
          <w:rFonts w:ascii="GHEA Grapalat" w:hAnsi="GHEA Grapalat" w:cs="GHEA Grapalat"/>
          <w:noProof/>
          <w:lang w:val="nb-NO"/>
        </w:rPr>
      </w:pPr>
    </w:p>
    <w:p w:rsidR="00441448" w:rsidRPr="00441448" w:rsidRDefault="00441448" w:rsidP="00441448">
      <w:pPr>
        <w:spacing w:line="240" w:lineRule="auto"/>
        <w:contextualSpacing/>
        <w:jc w:val="center"/>
        <w:rPr>
          <w:rFonts w:ascii="GHEA Grapalat" w:hAnsi="GHEA Grapalat" w:cs="GHEA Grapalat"/>
          <w:b/>
          <w:noProof/>
          <w:lang w:val="nb-NO"/>
        </w:rPr>
      </w:pPr>
      <w:r w:rsidRPr="00441448">
        <w:rPr>
          <w:rFonts w:ascii="GHEA Grapalat" w:hAnsi="GHEA Grapalat" w:cs="GHEA Grapalat"/>
          <w:b/>
          <w:noProof/>
          <w:lang w:val="nb-NO"/>
        </w:rPr>
        <w:t>Այլ  պահանջներ</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1.</w:t>
      </w:r>
      <w:r w:rsidRPr="0044080F">
        <w:rPr>
          <w:rFonts w:ascii="GHEA Grapalat" w:hAnsi="GHEA Grapalat" w:cs="GHEA Grapalat"/>
          <w:noProof/>
          <w:lang w:val="nb-NO"/>
        </w:rPr>
        <w:tab/>
        <w:t>ՀՀ օրենսդրությամբ նախատեսված նախա</w:t>
      </w:r>
      <w:r>
        <w:rPr>
          <w:rFonts w:ascii="GHEA Grapalat" w:hAnsi="GHEA Grapalat" w:cs="GHEA Grapalat"/>
          <w:noProof/>
          <w:lang w:val="nb-NO"/>
        </w:rPr>
        <w:t>գ</w:t>
      </w:r>
      <w:r w:rsidRPr="0044080F">
        <w:rPr>
          <w:rFonts w:ascii="GHEA Grapalat" w:hAnsi="GHEA Grapalat" w:cs="GHEA Grapalat"/>
          <w:noProof/>
          <w:lang w:val="nb-NO"/>
        </w:rPr>
        <w:t>ծի փորձաքննությունը, համաձայնեցումը և հաստատումը շահա</w:t>
      </w:r>
      <w:r>
        <w:rPr>
          <w:rFonts w:ascii="GHEA Grapalat" w:hAnsi="GHEA Grapalat" w:cs="GHEA Grapalat"/>
          <w:noProof/>
          <w:lang w:val="nb-NO"/>
        </w:rPr>
        <w:t>գ</w:t>
      </w:r>
      <w:r w:rsidRPr="0044080F">
        <w:rPr>
          <w:rFonts w:ascii="GHEA Grapalat" w:hAnsi="GHEA Grapalat" w:cs="GHEA Grapalat"/>
          <w:noProof/>
          <w:lang w:val="nb-NO"/>
        </w:rPr>
        <w:t>ր</w:t>
      </w:r>
      <w:r>
        <w:rPr>
          <w:rFonts w:ascii="GHEA Grapalat" w:hAnsi="GHEA Grapalat" w:cs="GHEA Grapalat"/>
          <w:noProof/>
          <w:lang w:val="nb-NO"/>
        </w:rPr>
        <w:t>գ</w:t>
      </w:r>
      <w:r w:rsidRPr="0044080F">
        <w:rPr>
          <w:rFonts w:ascii="GHEA Grapalat" w:hAnsi="GHEA Grapalat" w:cs="GHEA Grapalat"/>
          <w:noProof/>
          <w:lang w:val="nb-NO"/>
        </w:rPr>
        <w:t>իռ կողմերի հետ կկատարվի նախա</w:t>
      </w:r>
      <w:r>
        <w:rPr>
          <w:rFonts w:ascii="GHEA Grapalat" w:hAnsi="GHEA Grapalat" w:cs="GHEA Grapalat"/>
          <w:noProof/>
          <w:lang w:val="nb-NO"/>
        </w:rPr>
        <w:t>ֆ</w:t>
      </w:r>
      <w:r w:rsidRPr="0044080F">
        <w:rPr>
          <w:rFonts w:ascii="GHEA Grapalat" w:hAnsi="GHEA Grapalat" w:cs="GHEA Grapalat"/>
          <w:noProof/>
          <w:lang w:val="nb-NO"/>
        </w:rPr>
        <w:t>ծողի կողմից:</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2.</w:t>
      </w:r>
      <w:r w:rsidRPr="0044080F">
        <w:rPr>
          <w:rFonts w:ascii="GHEA Grapalat" w:hAnsi="GHEA Grapalat" w:cs="GHEA Grapalat"/>
          <w:noProof/>
          <w:lang w:val="nb-NO"/>
        </w:rPr>
        <w:tab/>
        <w:t>Նախագիծը ներկայացնել 5 օրինակից հայերեն լեզվով:</w:t>
      </w:r>
    </w:p>
    <w:p w:rsidR="00441448" w:rsidRPr="0044080F" w:rsidRDefault="00441448" w:rsidP="00441448">
      <w:pPr>
        <w:spacing w:line="240" w:lineRule="auto"/>
        <w:contextualSpacing/>
        <w:rPr>
          <w:rFonts w:ascii="GHEA Grapalat" w:hAnsi="GHEA Grapalat" w:cs="GHEA Grapalat"/>
          <w:noProof/>
          <w:lang w:val="nb-NO"/>
        </w:rPr>
      </w:pPr>
      <w:r w:rsidRPr="0044080F">
        <w:rPr>
          <w:rFonts w:ascii="GHEA Grapalat" w:hAnsi="GHEA Grapalat" w:cs="GHEA Grapalat"/>
          <w:noProof/>
          <w:lang w:val="nb-NO"/>
        </w:rPr>
        <w:t>3.</w:t>
      </w:r>
      <w:r w:rsidRPr="0044080F">
        <w:rPr>
          <w:rFonts w:ascii="GHEA Grapalat" w:hAnsi="GHEA Grapalat" w:cs="GHEA Grapalat"/>
          <w:noProof/>
          <w:lang w:val="nb-NO"/>
        </w:rPr>
        <w:tab/>
        <w:t>Նախահաշիվը և ծավալաթերթը ներկայացնել 2 թղթային օրինակից:</w:t>
      </w:r>
    </w:p>
    <w:p w:rsidR="00441448" w:rsidRPr="0044080F" w:rsidRDefault="00441448" w:rsidP="00441448">
      <w:pPr>
        <w:spacing w:line="240" w:lineRule="auto"/>
        <w:contextualSpacing/>
        <w:rPr>
          <w:rFonts w:ascii="GHEA Grapalat" w:hAnsi="GHEA Grapalat" w:cs="GHEA Grapalat"/>
          <w:noProof/>
          <w:lang w:val="nb-NO"/>
        </w:rPr>
      </w:pPr>
    </w:p>
    <w:p w:rsidR="0044080F" w:rsidRDefault="0044080F" w:rsidP="0006008C">
      <w:pPr>
        <w:spacing w:line="240" w:lineRule="auto"/>
        <w:contextualSpacing/>
        <w:rPr>
          <w:rFonts w:ascii="GHEA Grapalat" w:hAnsi="GHEA Grapalat" w:cs="GHEA Grapalat"/>
          <w:noProof/>
          <w:lang w:val="nb-NO"/>
        </w:rPr>
      </w:pPr>
    </w:p>
    <w:p w:rsidR="0044080F" w:rsidRPr="005573FB" w:rsidRDefault="0044080F"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AC58C4" w:rsidRPr="00667C7A" w:rsidTr="000806E6">
        <w:trPr>
          <w:trHeight w:val="483"/>
        </w:trPr>
        <w:tc>
          <w:tcPr>
            <w:tcW w:w="8936" w:type="dxa"/>
            <w:gridSpan w:val="2"/>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Pr="00667C7A" w:rsidRDefault="00091FCB"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945D32">
        <w:rPr>
          <w:rFonts w:ascii="GHEA Grapalat" w:hAnsi="GHEA Grapalat"/>
        </w:rPr>
        <w:lastRenderedPageBreak/>
        <w:pict>
          <v:rect id="_x0000_s1028" style="position:absolute;left:0;text-align:left;margin-left:450pt;margin-top:51.45pt;width:27pt;height:81pt;z-index:251662336" o:allowincell="f" stroked="f"/>
        </w:pict>
      </w:r>
      <w:r w:rsidR="00945D32">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93C45">
        <w:rPr>
          <w:rFonts w:ascii="GHEA Grapalat" w:hAnsi="GHEA Grapalat"/>
          <w:i w:val="0"/>
          <w:lang w:val="hy-AM"/>
        </w:rPr>
        <w:t>ՀՀ ԿԱ Ո ՊԸԱՇՁԲ-2015/ՆԱԽ-1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593C45">
        <w:rPr>
          <w:rFonts w:ascii="GHEA Grapalat" w:hAnsi="GHEA Grapalat"/>
          <w:sz w:val="20"/>
          <w:lang w:val="nl-NL"/>
        </w:rPr>
        <w:t>ՀՀ ԿԱ Ո ՊԸԱՇՁԲ-2015/ՆԱԽ-1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593C45">
        <w:rPr>
          <w:rFonts w:ascii="GHEA Grapalat" w:hAnsi="GHEA Grapalat"/>
          <w:sz w:val="20"/>
          <w:lang w:val="af-ZA"/>
        </w:rPr>
        <w:t>նախագծերի պատրաստման, ծախսերի գնահատման</w:t>
      </w:r>
      <w:r w:rsidR="00091FCB">
        <w:rPr>
          <w:rFonts w:ascii="GHEA Grapalat" w:hAnsi="GHEA Grapalat"/>
          <w:sz w:val="20"/>
          <w:lang w:val="af-ZA"/>
        </w:rPr>
        <w:t xml:space="preserve">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593C45">
        <w:rPr>
          <w:rFonts w:ascii="GHEA Grapalat" w:hAnsi="GHEA Grapalat"/>
          <w:sz w:val="20"/>
          <w:lang w:val="nl-NL"/>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593C45">
        <w:rPr>
          <w:rFonts w:ascii="GHEA Grapalat" w:hAnsi="GHEA Grapalat"/>
          <w:sz w:val="20"/>
          <w:lang w:val="af-ZA"/>
        </w:rPr>
        <w:t>նախագծերի պատրաստման, ծախսերի գնահատման</w:t>
      </w:r>
      <w:r w:rsidR="00091FCB">
        <w:rPr>
          <w:rFonts w:ascii="GHEA Grapalat" w:hAnsi="GHEA Grapalat"/>
          <w:sz w:val="20"/>
          <w:lang w:val="af-ZA"/>
        </w:rPr>
        <w:t xml:space="preserve">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593C45">
        <w:rPr>
          <w:rFonts w:ascii="GHEA Grapalat" w:hAnsi="GHEA Grapalat"/>
          <w:sz w:val="20"/>
          <w:lang w:val="nl-NL"/>
        </w:rPr>
        <w:t>ՀՀ ԿԱ Ո ՊԸԱՇՁԲ-2015/ՆԱԽ-1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593C45">
        <w:rPr>
          <w:rFonts w:ascii="GHEA Grapalat" w:hAnsi="GHEA Grapalat"/>
          <w:i w:val="0"/>
          <w:lang w:val="es-ES"/>
        </w:rPr>
        <w:t>ՀՀ ԿԱ Ո ՊԸԱՇՁԲ-2015/ՆԱԽ-1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593C45">
        <w:rPr>
          <w:rFonts w:ascii="GHEA Grapalat" w:hAnsi="GHEA Grapalat"/>
          <w:sz w:val="20"/>
          <w:lang w:val="pt-BR"/>
        </w:rPr>
        <w:t>ՀՀ ԿԱ Ո ՊԸԱՇՁԲ-2015/ՆԱԽ-1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93C45">
        <w:rPr>
          <w:rFonts w:ascii="GHEA Grapalat" w:hAnsi="GHEA Grapalat"/>
          <w:i w:val="0"/>
          <w:lang w:val="hy-AM"/>
        </w:rPr>
        <w:t>ՀՀ ԿԱ Ո ՊԸԱՇՁԲ-2015/ՆԱԽ-1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33A0F"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33A0F"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9"/>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84640"/>
    <w:rsid w:val="00091FCB"/>
    <w:rsid w:val="00097586"/>
    <w:rsid w:val="000B14F7"/>
    <w:rsid w:val="000B5FA3"/>
    <w:rsid w:val="000B7680"/>
    <w:rsid w:val="000C51F0"/>
    <w:rsid w:val="000C5440"/>
    <w:rsid w:val="000F1418"/>
    <w:rsid w:val="0012064E"/>
    <w:rsid w:val="00155491"/>
    <w:rsid w:val="0016742A"/>
    <w:rsid w:val="00184F9F"/>
    <w:rsid w:val="00192E4F"/>
    <w:rsid w:val="001C30A9"/>
    <w:rsid w:val="001E2894"/>
    <w:rsid w:val="0020226D"/>
    <w:rsid w:val="002048FE"/>
    <w:rsid w:val="00246758"/>
    <w:rsid w:val="002523D3"/>
    <w:rsid w:val="0026014B"/>
    <w:rsid w:val="00274963"/>
    <w:rsid w:val="002A1B8D"/>
    <w:rsid w:val="002A6180"/>
    <w:rsid w:val="002D6B2E"/>
    <w:rsid w:val="003022CF"/>
    <w:rsid w:val="00314345"/>
    <w:rsid w:val="00320B16"/>
    <w:rsid w:val="00331043"/>
    <w:rsid w:val="00337445"/>
    <w:rsid w:val="00385E13"/>
    <w:rsid w:val="00386C67"/>
    <w:rsid w:val="003B1E5B"/>
    <w:rsid w:val="003C1B8C"/>
    <w:rsid w:val="003C4F33"/>
    <w:rsid w:val="003E5949"/>
    <w:rsid w:val="004118DB"/>
    <w:rsid w:val="004161E1"/>
    <w:rsid w:val="0042646D"/>
    <w:rsid w:val="0044080F"/>
    <w:rsid w:val="00441448"/>
    <w:rsid w:val="00456454"/>
    <w:rsid w:val="00470C32"/>
    <w:rsid w:val="0048391D"/>
    <w:rsid w:val="004A6359"/>
    <w:rsid w:val="004B5784"/>
    <w:rsid w:val="004C63D3"/>
    <w:rsid w:val="004D4BD9"/>
    <w:rsid w:val="004F0FF0"/>
    <w:rsid w:val="00541C0B"/>
    <w:rsid w:val="00545821"/>
    <w:rsid w:val="00556769"/>
    <w:rsid w:val="005573FB"/>
    <w:rsid w:val="00557DA3"/>
    <w:rsid w:val="005767D4"/>
    <w:rsid w:val="00593C45"/>
    <w:rsid w:val="005A31E5"/>
    <w:rsid w:val="005E61EE"/>
    <w:rsid w:val="00600EDC"/>
    <w:rsid w:val="00623D66"/>
    <w:rsid w:val="00653724"/>
    <w:rsid w:val="00667C7A"/>
    <w:rsid w:val="006A1AC4"/>
    <w:rsid w:val="006E5686"/>
    <w:rsid w:val="006F11C4"/>
    <w:rsid w:val="006F2EC4"/>
    <w:rsid w:val="007028AD"/>
    <w:rsid w:val="00712232"/>
    <w:rsid w:val="00724E70"/>
    <w:rsid w:val="007254FA"/>
    <w:rsid w:val="007432FF"/>
    <w:rsid w:val="00761486"/>
    <w:rsid w:val="007825F1"/>
    <w:rsid w:val="007962B1"/>
    <w:rsid w:val="008250A7"/>
    <w:rsid w:val="00826E87"/>
    <w:rsid w:val="008300BC"/>
    <w:rsid w:val="0083293B"/>
    <w:rsid w:val="00837549"/>
    <w:rsid w:val="00840233"/>
    <w:rsid w:val="008414B6"/>
    <w:rsid w:val="00863BA6"/>
    <w:rsid w:val="00880A29"/>
    <w:rsid w:val="00921B83"/>
    <w:rsid w:val="00932ADA"/>
    <w:rsid w:val="00933A0F"/>
    <w:rsid w:val="00945D32"/>
    <w:rsid w:val="00956C53"/>
    <w:rsid w:val="009624C2"/>
    <w:rsid w:val="00980C0D"/>
    <w:rsid w:val="00A26A64"/>
    <w:rsid w:val="00A407F3"/>
    <w:rsid w:val="00A51E1E"/>
    <w:rsid w:val="00A75351"/>
    <w:rsid w:val="00A847CE"/>
    <w:rsid w:val="00A90178"/>
    <w:rsid w:val="00AC58C4"/>
    <w:rsid w:val="00AD3B6F"/>
    <w:rsid w:val="00AE184C"/>
    <w:rsid w:val="00AE267F"/>
    <w:rsid w:val="00AF36DF"/>
    <w:rsid w:val="00B04BF6"/>
    <w:rsid w:val="00B2123D"/>
    <w:rsid w:val="00B329F7"/>
    <w:rsid w:val="00B34F05"/>
    <w:rsid w:val="00B41E5C"/>
    <w:rsid w:val="00B41E78"/>
    <w:rsid w:val="00B9098F"/>
    <w:rsid w:val="00BA3088"/>
    <w:rsid w:val="00BA4E3A"/>
    <w:rsid w:val="00BA7220"/>
    <w:rsid w:val="00BC6879"/>
    <w:rsid w:val="00BF2978"/>
    <w:rsid w:val="00C210B6"/>
    <w:rsid w:val="00C3690B"/>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75B96"/>
    <w:rsid w:val="00F93A55"/>
    <w:rsid w:val="00F97F80"/>
    <w:rsid w:val="00FA3FB5"/>
    <w:rsid w:val="00FB5FD4"/>
    <w:rsid w:val="00FC2D09"/>
    <w:rsid w:val="00FC426A"/>
    <w:rsid w:val="00FC5E2D"/>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44</Pages>
  <Words>15354</Words>
  <Characters>87523</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2014-02-11T11:44:00Z</dcterms:created>
  <dcterms:modified xsi:type="dcterms:W3CDTF">2015-03-31T13:55:00Z</dcterms:modified>
</cp:coreProperties>
</file>