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50" w:rsidRDefault="00484D50" w:rsidP="00484D50">
      <w:pPr>
        <w:spacing w:line="276" w:lineRule="auto"/>
        <w:rPr>
          <w:rFonts w:ascii="Arial Armenian" w:hAnsi="Arial Armenian"/>
          <w:lang w:val="en-US"/>
        </w:rPr>
      </w:pPr>
    </w:p>
    <w:p w:rsidR="00484D50" w:rsidRDefault="00484D50" w:rsidP="00484D50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484D50" w:rsidRDefault="00484D50" w:rsidP="00484D50">
      <w:pPr>
        <w:jc w:val="center"/>
        <w:rPr>
          <w:rFonts w:ascii="Sylfaen" w:hAnsi="Sylfaen" w:cs="Sylfaen"/>
          <w:i/>
          <w:sz w:val="26"/>
          <w:lang w:val="hy-AM"/>
        </w:rPr>
      </w:pPr>
      <w:r>
        <w:rPr>
          <w:rFonts w:ascii="Sylfaen" w:hAnsi="Sylfaen" w:cs="Sylfaen"/>
          <w:i/>
          <w:sz w:val="26"/>
          <w:lang w:val="hy-AM"/>
        </w:rPr>
        <w:t>Կ</w:t>
      </w:r>
      <w:r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484D50" w:rsidRDefault="00484D50" w:rsidP="00484D50">
      <w:pPr>
        <w:rPr>
          <w:rFonts w:ascii="Sylfaen" w:hAnsi="Sylfaen" w:cs="Sylfaen"/>
          <w:sz w:val="22"/>
          <w:szCs w:val="22"/>
          <w:lang w:val="hy-AM"/>
        </w:rPr>
      </w:pPr>
    </w:p>
    <w:p w:rsidR="00484D50" w:rsidRDefault="00484D50" w:rsidP="00484D50">
      <w:pPr>
        <w:jc w:val="center"/>
        <w:rPr>
          <w:rFonts w:ascii="Sylfaen" w:hAnsi="Sylfaen" w:cs="Sylfaen"/>
          <w:sz w:val="22"/>
          <w:szCs w:val="22"/>
          <w:lang w:val="en-US"/>
        </w:rPr>
      </w:pPr>
      <w:r>
        <w:rPr>
          <w:rFonts w:ascii="Sylfaen" w:hAnsi="Sylfaen" w:cs="Sylfaen"/>
          <w:sz w:val="22"/>
          <w:szCs w:val="22"/>
          <w:lang w:val="hy-AM"/>
        </w:rPr>
        <w:t xml:space="preserve">(Հրապարակվում է «Գնումների մասին» ՀՀ օրենքի 50-րդ հոդվածի և </w:t>
      </w:r>
    </w:p>
    <w:p w:rsidR="00484D50" w:rsidRDefault="00484D50" w:rsidP="00484D50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>
        <w:rPr>
          <w:rFonts w:ascii="Sylfaen" w:hAnsi="Sylfaen" w:cs="Sylfaen"/>
          <w:sz w:val="22"/>
          <w:szCs w:val="22"/>
          <w:lang w:val="hy-AM"/>
        </w:rPr>
        <w:t xml:space="preserve">»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>
        <w:rPr>
          <w:rFonts w:ascii="Sylfaen" w:hAnsi="Sylfaen" w:cs="Sylfaen"/>
          <w:sz w:val="22"/>
          <w:szCs w:val="22"/>
          <w:lang w:val="hy-AM"/>
        </w:rPr>
        <w:t xml:space="preserve">.2013թ.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484D50" w:rsidRDefault="00484D50" w:rsidP="00484D50">
      <w:pPr>
        <w:rPr>
          <w:rFonts w:ascii="Sylfaen" w:hAnsi="Sylfaen" w:cs="Sylfaen"/>
          <w:sz w:val="22"/>
          <w:szCs w:val="22"/>
          <w:lang w:val="hy-AM"/>
        </w:rPr>
      </w:pPr>
    </w:p>
    <w:p w:rsidR="00D43CC0" w:rsidRPr="00D43CC0" w:rsidRDefault="00484D50" w:rsidP="00D43CC0">
      <w:pPr>
        <w:tabs>
          <w:tab w:val="left" w:pos="2892"/>
        </w:tabs>
        <w:spacing w:line="276" w:lineRule="auto"/>
        <w:jc w:val="center"/>
        <w:rPr>
          <w:lang w:val="hy-AM"/>
        </w:rPr>
      </w:pPr>
      <w:r>
        <w:rPr>
          <w:rFonts w:ascii="Sylfaen" w:hAnsi="Sylfaen"/>
          <w:lang w:val="hy-AM"/>
        </w:rPr>
        <w:t>Բաց առաջարկների հարցման ծածկագիրը`</w:t>
      </w:r>
      <w:r w:rsidRPr="00297A48">
        <w:rPr>
          <w:lang w:val="hy-AM"/>
        </w:rPr>
        <w:t xml:space="preserve"> </w:t>
      </w:r>
      <w:r w:rsidR="00D43CC0" w:rsidRPr="00D43CC0">
        <w:rPr>
          <w:lang w:val="hy-AM"/>
        </w:rPr>
        <w:t>№019/GArm/15_2.2_69/10.03.15</w:t>
      </w:r>
    </w:p>
    <w:p w:rsidR="00D43CC0" w:rsidRDefault="00D43CC0" w:rsidP="00D43CC0">
      <w:pPr>
        <w:tabs>
          <w:tab w:val="left" w:pos="2892"/>
        </w:tabs>
        <w:spacing w:line="276" w:lineRule="auto"/>
        <w:jc w:val="center"/>
        <w:rPr>
          <w:lang w:val="en-US"/>
        </w:rPr>
      </w:pPr>
    </w:p>
    <w:p w:rsidR="00484D50" w:rsidRDefault="00484D50" w:rsidP="00D43CC0">
      <w:pPr>
        <w:tabs>
          <w:tab w:val="left" w:pos="2892"/>
        </w:tabs>
        <w:spacing w:line="276" w:lineRule="auto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1. Գնման առարկայի համառոտ նկարագրությունը</w:t>
      </w:r>
      <w:r w:rsidRPr="00C33FEB">
        <w:rPr>
          <w:rFonts w:ascii="Sylfaen" w:hAnsi="Sylfaen" w:cs="Sylfaen"/>
          <w:lang w:val="hy-AM"/>
        </w:rPr>
        <w:t>՝</w:t>
      </w:r>
      <w:r w:rsidRPr="00297A48">
        <w:rPr>
          <w:lang w:val="hy-AM"/>
        </w:rPr>
        <w:t xml:space="preserve"> </w:t>
      </w:r>
      <w:r w:rsidRPr="00484D50">
        <w:rPr>
          <w:rFonts w:ascii="Sylfaen" w:hAnsi="Sylfaen" w:cs="Sylfaen"/>
          <w:lang w:val="hy-AM"/>
        </w:rPr>
        <w:t xml:space="preserve">Լամպերի և լուսատեխնիկական սարքավորումների </w:t>
      </w:r>
      <w:r w:rsidRPr="008E7EB4">
        <w:rPr>
          <w:rFonts w:ascii="Sylfaen" w:hAnsi="Sylfaen" w:cs="Sylfaen"/>
          <w:lang w:val="hy-AM"/>
        </w:rPr>
        <w:t>ձեռքբերում</w:t>
      </w:r>
      <w:r>
        <w:rPr>
          <w:rFonts w:ascii="Sylfaen" w:hAnsi="Sylfaen" w:cs="Sylfaen"/>
          <w:lang w:val="hy-AM"/>
        </w:rPr>
        <w:t>:</w:t>
      </w:r>
    </w:p>
    <w:p w:rsidR="00484D50" w:rsidRDefault="00484D50" w:rsidP="00484D50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2. Պատվիրատու՝ «Գազպրոմ Արմենիա» ՓԲԸ (ՀՀ, 0091, ք. Երևան, Թբիլիսյան խճ. 43):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3. Պայմանագրի կնքման ամսաթիվը՝ </w:t>
      </w:r>
      <w:r w:rsidRPr="00A15AAD">
        <w:rPr>
          <w:rFonts w:ascii="Sylfaen" w:hAnsi="Sylfaen" w:cs="Sylfaen"/>
          <w:lang w:val="hy-AM"/>
        </w:rPr>
        <w:t>0</w:t>
      </w:r>
      <w:r w:rsidRPr="00484D50">
        <w:rPr>
          <w:rFonts w:ascii="Sylfaen" w:hAnsi="Sylfaen" w:cs="Sylfaen"/>
          <w:lang w:val="hy-AM"/>
        </w:rPr>
        <w:t>9</w:t>
      </w:r>
      <w:r>
        <w:rPr>
          <w:rFonts w:ascii="Sylfaen" w:hAnsi="Sylfaen" w:cs="Sylfaen"/>
          <w:lang w:val="hy-AM"/>
        </w:rPr>
        <w:t>.0</w:t>
      </w:r>
      <w:r w:rsidRPr="005D2FE2">
        <w:rPr>
          <w:rFonts w:ascii="Sylfaen" w:hAnsi="Sylfaen" w:cs="Sylfaen"/>
          <w:lang w:val="hy-AM"/>
        </w:rPr>
        <w:t>4</w:t>
      </w:r>
      <w:r>
        <w:rPr>
          <w:rFonts w:ascii="Sylfaen" w:hAnsi="Sylfaen" w:cs="Sylfaen"/>
          <w:lang w:val="hy-AM"/>
        </w:rPr>
        <w:t>.2015թ.: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84D50" w:rsidRPr="00484D50" w:rsidRDefault="00484D50" w:rsidP="00484D50">
      <w:pPr>
        <w:ind w:right="34"/>
        <w:rPr>
          <w:rFonts w:ascii="Arial Armenian" w:hAnsi="Arial Armenian"/>
          <w:lang w:val="hy-AM"/>
        </w:rPr>
      </w:pPr>
      <w:r>
        <w:rPr>
          <w:rFonts w:ascii="Sylfaen" w:hAnsi="Sylfaen" w:cs="Sylfaen"/>
          <w:lang w:val="hy-AM"/>
        </w:rPr>
        <w:t>4</w:t>
      </w:r>
      <w:r w:rsidRPr="00C33FEB">
        <w:rPr>
          <w:rFonts w:ascii="Sylfaen" w:hAnsi="Sylfaen" w:cs="Sylfaen"/>
          <w:lang w:val="hy-AM"/>
        </w:rPr>
        <w:t xml:space="preserve">. Ընտրված մասնակցի (մասնակիցների) անվանումը և հասցեն՝ </w:t>
      </w:r>
      <w:bookmarkStart w:id="0" w:name="_GoBack"/>
      <w:bookmarkEnd w:id="0"/>
      <w:r>
        <w:rPr>
          <w:rFonts w:ascii="Sylfaen" w:hAnsi="Sylfaen" w:cs="Sylfaen"/>
          <w:lang w:val="hy-AM"/>
        </w:rPr>
        <w:t>«</w:t>
      </w:r>
      <w:r w:rsidRPr="00484D50">
        <w:rPr>
          <w:rFonts w:ascii="Sylfaen" w:hAnsi="Sylfaen" w:cs="Sylfaen"/>
          <w:lang w:val="hy-AM"/>
        </w:rPr>
        <w:t>Լայթինգ» ՍՊԸ,</w:t>
      </w:r>
    </w:p>
    <w:p w:rsidR="00484D50" w:rsidRPr="00A15AAD" w:rsidRDefault="00484D50" w:rsidP="00484D50">
      <w:pPr>
        <w:ind w:right="34"/>
        <w:rPr>
          <w:rFonts w:ascii="Sylfaen" w:hAnsi="Sylfaen" w:cs="Sylfaen"/>
          <w:lang w:val="hy-AM"/>
        </w:rPr>
      </w:pPr>
      <w:r>
        <w:rPr>
          <w:rFonts w:ascii="Sylfaen" w:hAnsi="Sylfaen"/>
          <w:lang w:val="af-ZA"/>
        </w:rPr>
        <w:t>ՀՀ ք. Երևան, Վարդանանց 26</w:t>
      </w:r>
      <w:r w:rsidRPr="00A15AAD">
        <w:rPr>
          <w:rFonts w:ascii="Sylfaen" w:hAnsi="Sylfaen" w:cs="Sylfaen"/>
          <w:lang w:val="hy-AM"/>
        </w:rPr>
        <w:t>:</w:t>
      </w:r>
    </w:p>
    <w:p w:rsidR="00484D50" w:rsidRDefault="00484D50" w:rsidP="00484D50">
      <w:pPr>
        <w:jc w:val="both"/>
        <w:rPr>
          <w:rFonts w:ascii="Sylfaen" w:hAnsi="Sylfaen" w:cs="Sylfaen"/>
          <w:lang w:val="hy-AM"/>
        </w:rPr>
      </w:pPr>
    </w:p>
    <w:p w:rsidR="00484D50" w:rsidRDefault="00484D50" w:rsidP="00484D50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Pr="00484D50">
        <w:rPr>
          <w:rFonts w:ascii="Sylfaen" w:hAnsi="Sylfaen" w:cs="Sylfaen"/>
          <w:lang w:val="hy-AM"/>
        </w:rPr>
        <w:t>12 977 450</w:t>
      </w:r>
      <w:r w:rsidRPr="008C43F5">
        <w:rPr>
          <w:rFonts w:ascii="Arial Armenian" w:hAnsi="Arial Armenian"/>
          <w:lang w:val="af-ZA"/>
        </w:rPr>
        <w:t xml:space="preserve">  </w:t>
      </w:r>
      <w:r w:rsidRPr="00B260EC">
        <w:rPr>
          <w:rFonts w:ascii="Sylfaen" w:hAnsi="Sylfaen" w:cs="Sylfaen"/>
          <w:lang w:val="hy-AM"/>
        </w:rPr>
        <w:t>ՀՀ դրամ</w:t>
      </w:r>
      <w:r>
        <w:rPr>
          <w:rFonts w:ascii="Sylfaen" w:hAnsi="Sylfaen" w:cs="Sylfaen"/>
          <w:lang w:val="hy-AM"/>
        </w:rPr>
        <w:t>: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484D50" w:rsidRDefault="00484D50" w:rsidP="00484D50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ab/>
      </w:r>
    </w:p>
    <w:p w:rsidR="00484D50" w:rsidRDefault="00484D50" w:rsidP="00484D50">
      <w:pPr>
        <w:rPr>
          <w:rFonts w:ascii="Sylfaen" w:hAnsi="Sylfaen" w:cs="Sylfaen"/>
          <w:lang w:val="hy-AM"/>
        </w:rPr>
      </w:pPr>
    </w:p>
    <w:p w:rsidR="00484D50" w:rsidRDefault="00484D50" w:rsidP="00484D50">
      <w:pPr>
        <w:rPr>
          <w:rFonts w:ascii="Sylfaen" w:hAnsi="Sylfaen" w:cs="Sylfaen"/>
          <w:lang w:val="hy-AM"/>
        </w:rPr>
      </w:pPr>
    </w:p>
    <w:p w:rsidR="00484D50" w:rsidRDefault="00484D50" w:rsidP="00484D50">
      <w:pPr>
        <w:rPr>
          <w:rFonts w:ascii="Sylfaen" w:hAnsi="Sylfaen" w:cs="Sylfaen"/>
          <w:lang w:val="hy-AM"/>
        </w:rPr>
      </w:pPr>
    </w:p>
    <w:p w:rsidR="00484D50" w:rsidRDefault="00484D50" w:rsidP="00484D50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hy-AM"/>
        </w:rPr>
        <w:t>«Գազպրոմ Արմենիա» ՓԲԸ</w:t>
      </w:r>
    </w:p>
    <w:p w:rsidR="00484D50" w:rsidRDefault="00484D50" w:rsidP="00484D50"/>
    <w:p w:rsidR="00484D50" w:rsidRDefault="00484D50" w:rsidP="00484D50"/>
    <w:p w:rsidR="00847BEF" w:rsidRDefault="00847BEF"/>
    <w:sectPr w:rsidR="00847BEF" w:rsidSect="00126D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20"/>
  <w:characterSpacingControl w:val="doNotCompress"/>
  <w:compat/>
  <w:rsids>
    <w:rsidRoot w:val="00484D50"/>
    <w:rsid w:val="00484D50"/>
    <w:rsid w:val="00847BEF"/>
    <w:rsid w:val="00D43CC0"/>
    <w:rsid w:val="00F25D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4D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484D50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157</Words>
  <Characters>896</Characters>
  <Application>Microsoft Office Word</Application>
  <DocSecurity>0</DocSecurity>
  <Lines>7</Lines>
  <Paragraphs>2</Paragraphs>
  <ScaleCrop>false</ScaleCrop>
  <Company/>
  <LinksUpToDate>false</LinksUpToDate>
  <CharactersWithSpaces>1051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2015-04-17T13:26:00Z</dcterms:created>
  <dcterms:modified xsi:type="dcterms:W3CDTF">2015-04-17T13:39:00Z</dcterms:modified>
</cp:coreProperties>
</file>