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81593C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1593C" w:rsidRDefault="0081593C" w:rsidP="0081593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1593C" w:rsidRPr="00FD230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5358F5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5358F5">
        <w:rPr>
          <w:rFonts w:ascii="GHEA Grapalat" w:hAnsi="GHEA Grapalat" w:cs="Sylfaen"/>
          <w:i/>
          <w:u w:val="single"/>
          <w:lang w:eastAsia="ru-RU"/>
        </w:rPr>
        <w:t>ձև</w:t>
      </w:r>
    </w:p>
    <w:p w:rsidR="0081593C" w:rsidRPr="00FD230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593C" w:rsidRPr="005358F5" w:rsidRDefault="0081593C" w:rsidP="0081593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593C" w:rsidRPr="00FD230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ՄՏԲԿ  15/9  </w:t>
      </w:r>
      <w:r>
        <w:rPr>
          <w:rFonts w:ascii="GHEA Grapalat" w:hAnsi="GHEA Grapalat" w:cs="Sylfaen"/>
          <w:i/>
          <w:sz w:val="22"/>
        </w:rPr>
        <w:t xml:space="preserve">ՇՀԱՊՁԲ </w:t>
      </w:r>
      <w:r>
        <w:rPr>
          <w:rFonts w:ascii="GHEA Grapalat" w:hAnsi="GHEA Grapalat" w:cs="Sylfaen"/>
          <w:i/>
          <w:sz w:val="22"/>
          <w:lang w:val="af-ZA"/>
        </w:rPr>
        <w:t>15/4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81593C" w:rsidRPr="005358F5" w:rsidRDefault="0081593C" w:rsidP="0081593C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մայիսի</w:t>
      </w:r>
      <w:r w:rsidRPr="0081593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7E24AA">
        <w:rPr>
          <w:rFonts w:ascii="GHEA Grapalat" w:hAnsi="GHEA Grapalat" w:cs="Sylfaen"/>
          <w:i/>
          <w:sz w:val="22"/>
          <w:lang w:val="af-ZA"/>
        </w:rPr>
        <w:t>14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 xml:space="preserve"> 1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FB3DF4" w:rsidRDefault="0081593C" w:rsidP="0081593C">
      <w:pPr>
        <w:pStyle w:val="BodyText"/>
        <w:ind w:right="-7" w:firstLine="567"/>
        <w:jc w:val="center"/>
        <w:rPr>
          <w:rFonts w:ascii="GHEA Grapalat" w:hAnsi="GHEA Grapalat"/>
          <w:color w:val="FF0000"/>
          <w:lang w:val="af-ZA"/>
        </w:rPr>
      </w:pPr>
      <w:r w:rsidRPr="00FB3DF4">
        <w:rPr>
          <w:rFonts w:ascii="GHEA Grapalat" w:hAnsi="GHEA Grapalat" w:cs="Times Armenian"/>
          <w:i/>
          <w:color w:val="FF0000"/>
          <w:lang w:val="af-ZA"/>
        </w:rPr>
        <w:t xml:space="preserve">&lt;&lt; ՄԵՂՐՈՒ ՏԱՐԱԾԱՇՐՋԱՆԱՅԻՆ ԲԺՇԿԱԿԱՆ ԿԵՆՏՐՈՆ </w:t>
      </w:r>
      <w:r w:rsidRPr="00FB3DF4">
        <w:rPr>
          <w:rFonts w:ascii="GHEA Grapalat" w:hAnsi="GHEA Grapalat" w:cs="Sylfaen"/>
          <w:i/>
          <w:color w:val="FF0000"/>
          <w:lang w:val="af-ZA"/>
        </w:rPr>
        <w:t>&gt;&gt; ՓԲԸ</w:t>
      </w:r>
    </w:p>
    <w:p w:rsidR="0081593C" w:rsidRPr="005358F5" w:rsidRDefault="0081593C" w:rsidP="0081593C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593C" w:rsidRPr="00FB3DF4" w:rsidRDefault="0081593C" w:rsidP="0081593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FB3DF4">
        <w:rPr>
          <w:rFonts w:ascii="GHEA Grapalat" w:hAnsi="GHEA Grapalat" w:cs="Sylfaen"/>
          <w:lang w:val="af-ZA"/>
        </w:rPr>
        <w:t>&lt;&lt; ՄԵՂՐՈՒ  ՏԲԿ &gt;&gt; ՓԲԸ-</w:t>
      </w:r>
      <w:r w:rsidRPr="00FB3DF4">
        <w:rPr>
          <w:rFonts w:ascii="GHEA Grapalat" w:hAnsi="GHEA Grapalat" w:cs="Sylfaen"/>
          <w:sz w:val="20"/>
          <w:szCs w:val="20"/>
        </w:rPr>
        <w:t>Ի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ԿԱՐԻՔՆԵՐԻ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ՀԱՄԱՐ</w:t>
      </w:r>
      <w:r w:rsidRPr="00FB3DF4">
        <w:rPr>
          <w:rFonts w:ascii="GHEA Grapalat" w:hAnsi="GHEA Grapalat" w:cs="Times Armenian"/>
          <w:lang w:val="af-ZA"/>
        </w:rPr>
        <w:t xml:space="preserve">` </w:t>
      </w:r>
      <w:r w:rsidRPr="00FB3DF4">
        <w:rPr>
          <w:rFonts w:ascii="GHEA Grapalat" w:hAnsi="GHEA Grapalat" w:cs="Sylfaen"/>
          <w:lang w:val="af-ZA"/>
        </w:rPr>
        <w:t>&lt;&lt;</w:t>
      </w:r>
      <w:r w:rsidR="002675F9">
        <w:rPr>
          <w:rFonts w:ascii="GHEA Grapalat" w:hAnsi="GHEA Grapalat" w:cs="Sylfaen"/>
          <w:lang w:val="af-ZA"/>
        </w:rPr>
        <w:t xml:space="preserve"> ԴԵՂՈՐԱՅՔԻ  ԵՎ ՊԱՏՎԱՍՏԱՆՅՈՒԹԵՐԻ</w:t>
      </w:r>
      <w:r w:rsidRPr="00FB3DF4">
        <w:rPr>
          <w:rFonts w:ascii="GHEA Grapalat" w:hAnsi="GHEA Grapalat" w:cs="Sylfaen"/>
          <w:lang w:val="af-ZA"/>
        </w:rPr>
        <w:t xml:space="preserve">&gt;&gt; </w:t>
      </w:r>
      <w:r w:rsidR="002675F9">
        <w:rPr>
          <w:rFonts w:ascii="GHEA Grapalat" w:hAnsi="GHEA Grapalat" w:cs="Sylfaen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ՁԵՌՔԲԵՐՄԱՆ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ՆՊԱՏԱԿՈՎ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ՀԱՅՏԱՐԱՐՎԱԾ</w:t>
      </w:r>
      <w:r w:rsidRPr="00FB3DF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ՇՐՋԱՆԱԿԱՅԻՆ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ՀԱՄԱՁԱՅՆԱԳՐԵՐԻ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ՄԻՋՈՑՈՎ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ԳՆՈՒՄ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ԿԱՏԱՐԵԼՈՒ</w:t>
      </w:r>
      <w:r w:rsidRPr="00FB3D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3DF4">
        <w:rPr>
          <w:rFonts w:ascii="GHEA Grapalat" w:hAnsi="GHEA Grapalat" w:cs="Sylfaen"/>
          <w:sz w:val="20"/>
          <w:szCs w:val="20"/>
        </w:rPr>
        <w:t>ԸՆԹԱՑԱԿԱՐԳԻ</w:t>
      </w:r>
    </w:p>
    <w:p w:rsidR="0081593C" w:rsidRPr="005358F5" w:rsidRDefault="0081593C" w:rsidP="0081593C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1593C" w:rsidRDefault="0081593C" w:rsidP="0081593C">
      <w:pPr>
        <w:rPr>
          <w:rFonts w:ascii="GHEA Grapalat" w:hAnsi="GHEA Grapalat"/>
          <w:lang w:val="af-ZA"/>
        </w:rPr>
      </w:pPr>
    </w:p>
    <w:p w:rsidR="0081593C" w:rsidRPr="002675F9" w:rsidRDefault="0081593C" w:rsidP="0081593C">
      <w:pPr>
        <w:rPr>
          <w:rFonts w:ascii="GHEA Grapalat" w:hAnsi="GHEA Grapalat"/>
          <w:lang w:val="af-ZA"/>
        </w:rPr>
      </w:pPr>
    </w:p>
    <w:p w:rsidR="00AD6BF0" w:rsidRPr="002675F9" w:rsidRDefault="00AD6BF0" w:rsidP="0081593C">
      <w:pPr>
        <w:rPr>
          <w:rFonts w:ascii="GHEA Grapalat" w:hAnsi="GHEA Grapalat"/>
          <w:lang w:val="af-ZA"/>
        </w:rPr>
      </w:pPr>
    </w:p>
    <w:p w:rsidR="0081593C" w:rsidRPr="005358F5" w:rsidRDefault="0081593C" w:rsidP="0081593C">
      <w:pPr>
        <w:ind w:firstLine="567"/>
        <w:rPr>
          <w:rFonts w:ascii="GHEA Grapalat" w:hAnsi="GHEA Grapalat"/>
          <w:lang w:val="af-ZA"/>
        </w:rPr>
      </w:pPr>
    </w:p>
    <w:p w:rsidR="0081593C" w:rsidRPr="00AB177D" w:rsidRDefault="0081593C" w:rsidP="0081593C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81593C" w:rsidRDefault="0081593C" w:rsidP="0081593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593C" w:rsidRPr="00EE622E" w:rsidRDefault="0081593C" w:rsidP="0081593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af-ZA"/>
        </w:rPr>
        <w:t xml:space="preserve"> ՄԵՂՐՈՒ  ՏԲԿ 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lang w:val="af-ZA"/>
        </w:rPr>
        <w:t xml:space="preserve"> ԴԵՂՈՐԱՅՔԻ  ԵՎ ՊԱՏՎԱՍՏԱՆՅՈՒԹԵՐԻ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593C" w:rsidRPr="002675F9" w:rsidRDefault="0081593C" w:rsidP="0081593C">
      <w:pPr>
        <w:rPr>
          <w:rFonts w:ascii="GHEA Grapalat" w:hAnsi="GHEA Grapalat"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Default="0081593C" w:rsidP="008159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Default="0081593C" w:rsidP="0081593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593C" w:rsidRPr="005358F5" w:rsidRDefault="0081593C" w:rsidP="0081593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424E3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B3DF4">
        <w:rPr>
          <w:rFonts w:ascii="GHEA Grapalat" w:hAnsi="GHEA Grapalat"/>
          <w:i w:val="0"/>
          <w:color w:val="FF0000"/>
          <w:lang w:val="af-ZA"/>
        </w:rPr>
        <w:t>&lt;&lt;</w:t>
      </w:r>
      <w:r w:rsidR="00FB3DF4" w:rsidRPr="00FB3DF4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Մեղրու  ՏԲԿ </w:t>
      </w:r>
      <w:r w:rsidRPr="00FB3DF4">
        <w:rPr>
          <w:rFonts w:ascii="GHEA Grapalat" w:hAnsi="GHEA Grapalat"/>
          <w:i w:val="0"/>
          <w:color w:val="FF0000"/>
          <w:lang w:val="af-ZA"/>
        </w:rPr>
        <w:t>&gt;&gt;</w:t>
      </w:r>
      <w:r w:rsidR="00FB3DF4" w:rsidRPr="00FB3DF4">
        <w:rPr>
          <w:rFonts w:ascii="GHEA Grapalat" w:hAnsi="GHEA Grapalat"/>
          <w:i w:val="0"/>
          <w:color w:val="FF0000"/>
          <w:lang w:val="af-ZA"/>
        </w:rPr>
        <w:t xml:space="preserve"> ՓԲԸ</w:t>
      </w:r>
      <w:r w:rsidRPr="00FB3DF4">
        <w:rPr>
          <w:rFonts w:ascii="GHEA Grapalat" w:hAnsi="GHEA Grapalat"/>
          <w:i w:val="0"/>
          <w:color w:val="FF0000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FB3DF4">
        <w:rPr>
          <w:rFonts w:ascii="GHEA Grapalat" w:hAnsi="GHEA Grapalat" w:cs="Sylfaen"/>
          <w:i w:val="0"/>
          <w:lang w:val="af-ZA"/>
        </w:rPr>
        <w:t xml:space="preserve">Դեղորայքի և պատվաստանյութերի 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FB3DF4">
        <w:rPr>
          <w:rFonts w:ascii="GHEA Grapalat" w:hAnsi="GHEA Grapalat" w:cs="Times Armenian"/>
          <w:i w:val="0"/>
          <w:color w:val="FF0000"/>
          <w:lang w:val="af-ZA"/>
        </w:rPr>
        <w:t>&lt;&lt;</w:t>
      </w:r>
      <w:r w:rsidR="00FB3DF4" w:rsidRPr="00FB3DF4">
        <w:rPr>
          <w:rFonts w:ascii="GHEA Grapalat" w:hAnsi="GHEA Grapalat" w:cs="Times Armenian"/>
          <w:i w:val="0"/>
          <w:color w:val="FF0000"/>
          <w:lang w:val="af-ZA"/>
        </w:rPr>
        <w:t xml:space="preserve"> ՄՏԲԿ 15/9 </w:t>
      </w:r>
      <w:r w:rsidRPr="00FB3DF4">
        <w:rPr>
          <w:rFonts w:ascii="GHEA Grapalat" w:hAnsi="GHEA Grapalat" w:cs="Sylfaen"/>
          <w:i w:val="0"/>
          <w:color w:val="FF0000"/>
        </w:rPr>
        <w:t>ՇՀԱՊՁԲ</w:t>
      </w:r>
      <w:r w:rsidR="00FB3DF4" w:rsidRPr="00FB3DF4">
        <w:rPr>
          <w:rFonts w:ascii="GHEA Grapalat" w:hAnsi="GHEA Grapalat" w:cs="Sylfaen"/>
          <w:i w:val="0"/>
          <w:color w:val="FF0000"/>
          <w:lang w:val="af-ZA"/>
        </w:rPr>
        <w:t xml:space="preserve"> 15</w:t>
      </w:r>
      <w:r w:rsidR="00FB3DF4" w:rsidRPr="00FB3DF4">
        <w:rPr>
          <w:rFonts w:ascii="GHEA Grapalat" w:hAnsi="GHEA Grapalat" w:cs="Times Armenian"/>
          <w:i w:val="0"/>
          <w:color w:val="FF0000"/>
          <w:lang w:val="af-ZA"/>
        </w:rPr>
        <w:t xml:space="preserve">/4 </w:t>
      </w:r>
      <w:r w:rsidRPr="00FB3DF4">
        <w:rPr>
          <w:rFonts w:ascii="GHEA Grapalat" w:hAnsi="GHEA Grapalat" w:cs="Times Armenian"/>
          <w:i w:val="0"/>
          <w:color w:val="FF000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1593C" w:rsidRPr="005B254F" w:rsidRDefault="0081593C" w:rsidP="005B254F">
      <w:pPr>
        <w:pStyle w:val="BodyTextIndent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="00FB3DF4">
        <w:rPr>
          <w:rFonts w:ascii="GHEA Grapalat" w:hAnsi="GHEA Grapalat"/>
          <w:i w:val="0"/>
          <w:color w:val="FF0000"/>
          <w:lang w:val="af-ZA"/>
        </w:rPr>
        <w:t xml:space="preserve">ՀՀ Սյունիքի մարզ </w:t>
      </w:r>
      <w:r w:rsidR="005B254F">
        <w:rPr>
          <w:rFonts w:ascii="GHEA Grapalat" w:hAnsi="GHEA Grapalat"/>
          <w:i w:val="0"/>
          <w:color w:val="FF0000"/>
          <w:lang w:val="ru-RU"/>
        </w:rPr>
        <w:t>ք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. </w:t>
      </w:r>
      <w:r w:rsidR="005B254F">
        <w:rPr>
          <w:rFonts w:ascii="GHEA Grapalat" w:hAnsi="GHEA Grapalat"/>
          <w:i w:val="0"/>
          <w:color w:val="FF0000"/>
          <w:lang w:val="ru-RU"/>
        </w:rPr>
        <w:t>Մեղրի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5B254F">
        <w:rPr>
          <w:rFonts w:ascii="GHEA Grapalat" w:hAnsi="GHEA Grapalat"/>
          <w:i w:val="0"/>
          <w:color w:val="FF0000"/>
          <w:lang w:val="ru-RU"/>
        </w:rPr>
        <w:t>Մելիք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>-</w:t>
      </w:r>
      <w:r w:rsidR="005B254F">
        <w:rPr>
          <w:rFonts w:ascii="GHEA Grapalat" w:hAnsi="GHEA Grapalat"/>
          <w:i w:val="0"/>
          <w:color w:val="FF0000"/>
          <w:lang w:val="ru-RU"/>
        </w:rPr>
        <w:t>Օհանջանյան</w:t>
      </w:r>
      <w:r w:rsidR="005B254F" w:rsidRPr="005B254F">
        <w:rPr>
          <w:rFonts w:ascii="GHEA Grapalat" w:hAnsi="GHEA Grapalat"/>
          <w:i w:val="0"/>
          <w:color w:val="FF0000"/>
          <w:lang w:val="af-ZA"/>
        </w:rPr>
        <w:t xml:space="preserve"> 3  </w:t>
      </w:r>
      <w:r w:rsidRPr="001E50C3">
        <w:rPr>
          <w:rFonts w:ascii="GHEA Grapalat" w:hAnsi="GHEA Grapalat"/>
          <w:i w:val="0"/>
          <w:lang w:val="af-ZA"/>
        </w:rPr>
        <w:t>հասցեով, 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  </w:t>
      </w:r>
      <w:r w:rsidR="005B254F" w:rsidRPr="005B254F">
        <w:rPr>
          <w:rFonts w:ascii="GHEA Grapalat" w:hAnsi="GHEA Grapalat"/>
          <w:i w:val="0"/>
          <w:lang w:val="af-ZA"/>
        </w:rPr>
        <w:t>8</w:t>
      </w:r>
      <w:r>
        <w:rPr>
          <w:rFonts w:ascii="GHEA Grapalat" w:hAnsi="GHEA Grapalat"/>
          <w:i w:val="0"/>
          <w:lang w:val="af-ZA"/>
        </w:rPr>
        <w:t xml:space="preserve"> 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&lt;&lt;   </w:t>
      </w:r>
      <w:r w:rsidR="005B254F" w:rsidRPr="005B254F">
        <w:rPr>
          <w:rFonts w:ascii="GHEA Grapalat" w:hAnsi="GHEA Grapalat"/>
          <w:i w:val="0"/>
          <w:lang w:val="af-ZA"/>
        </w:rPr>
        <w:t>14:00</w:t>
      </w:r>
      <w:r w:rsidR="005B254F">
        <w:rPr>
          <w:rFonts w:ascii="GHEA Grapalat" w:hAnsi="GHEA Grapalat"/>
          <w:i w:val="0"/>
          <w:lang w:val="af-ZA"/>
        </w:rPr>
        <w:t xml:space="preserve">   &gt;&gt;-</w:t>
      </w:r>
      <w:r w:rsidR="005B254F">
        <w:rPr>
          <w:rFonts w:ascii="GHEA Grapalat" w:hAnsi="GHEA Grapalat"/>
          <w:i w:val="0"/>
          <w:lang w:val="ru-RU"/>
        </w:rPr>
        <w:t>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81593C" w:rsidRPr="001E50C3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E24AA">
        <w:rPr>
          <w:rFonts w:ascii="GHEA Grapalat" w:hAnsi="GHEA Grapalat"/>
          <w:i w:val="0"/>
          <w:highlight w:val="yellow"/>
          <w:lang w:val="af-ZA"/>
        </w:rPr>
        <w:t xml:space="preserve">Սույն ընթացակարգի հրավերը ստանալու համար անհրաժեշտ է դիմել Պատվիրատուին սույն հրավերի </w:t>
      </w:r>
      <w:r w:rsidRPr="005B254F">
        <w:rPr>
          <w:rFonts w:ascii="GHEA Grapalat" w:hAnsi="GHEA Grapalat"/>
          <w:i w:val="0"/>
          <w:highlight w:val="yellow"/>
          <w:lang w:val="af-ZA"/>
        </w:rPr>
        <w:t>հրապարակման օրվանից մինչև` &lt;&lt;</w:t>
      </w:r>
      <w:r w:rsidR="007E24AA">
        <w:rPr>
          <w:rFonts w:ascii="GHEA Grapalat" w:hAnsi="GHEA Grapalat"/>
          <w:i w:val="0"/>
          <w:highlight w:val="yellow"/>
          <w:lang w:val="af-ZA"/>
        </w:rPr>
        <w:t>25-ը մայիսի 2015թ.</w:t>
      </w:r>
      <w:r w:rsidR="005B254F" w:rsidRPr="005B254F">
        <w:rPr>
          <w:rFonts w:ascii="GHEA Grapalat" w:hAnsi="GHEA Grapalat" w:cs="Sylfaen"/>
          <w:i w:val="0"/>
          <w:szCs w:val="24"/>
          <w:highlight w:val="yellow"/>
          <w:vertAlign w:val="subscript"/>
          <w:lang w:val="af-ZA"/>
        </w:rPr>
        <w:t xml:space="preserve"> </w:t>
      </w:r>
      <w:r w:rsidRPr="005B254F">
        <w:rPr>
          <w:rFonts w:ascii="GHEA Grapalat" w:hAnsi="GHEA Grapalat"/>
          <w:i w:val="0"/>
          <w:highlight w:val="yellow"/>
          <w:lang w:val="af-ZA"/>
        </w:rPr>
        <w:t xml:space="preserve">&gt;&gt; </w:t>
      </w:r>
      <w:r w:rsidR="005B254F" w:rsidRPr="005B254F">
        <w:rPr>
          <w:rFonts w:ascii="GHEA Grapalat" w:hAnsi="GHEA Grapalat"/>
          <w:i w:val="0"/>
          <w:highlight w:val="yellow"/>
          <w:lang w:val="af-ZA"/>
        </w:rPr>
        <w:t>ժամը &lt;&lt;14:00</w:t>
      </w:r>
      <w:r w:rsidR="007E24AA">
        <w:rPr>
          <w:rFonts w:ascii="GHEA Grapalat" w:hAnsi="GHEA Grapalat"/>
          <w:i w:val="0"/>
          <w:highlight w:val="yellow"/>
          <w:lang w:val="af-ZA"/>
        </w:rPr>
        <w:t>&gt;&gt;-ն</w:t>
      </w:r>
      <w:r w:rsidRPr="005B254F">
        <w:rPr>
          <w:rFonts w:ascii="GHEA Grapalat" w:hAnsi="GHEA Grapalat"/>
          <w:i w:val="0"/>
          <w:highlight w:val="yellow"/>
          <w:lang w:val="af-ZA"/>
        </w:rPr>
        <w:t xml:space="preserve">։ </w:t>
      </w:r>
      <w:r w:rsidRPr="007E24AA">
        <w:rPr>
          <w:rFonts w:ascii="GHEA Grapalat" w:hAnsi="GHEA Grapalat"/>
          <w:i w:val="0"/>
          <w:lang w:val="af-ZA"/>
        </w:rPr>
        <w:t>Ընդ որում, փաստաթղթային ձևով</w:t>
      </w:r>
      <w:r w:rsidRPr="001E50C3">
        <w:rPr>
          <w:rFonts w:ascii="GHEA Grapalat" w:hAnsi="GHEA Grapalat"/>
          <w:i w:val="0"/>
          <w:lang w:val="af-ZA"/>
        </w:rPr>
        <w:t xml:space="preserve">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1593C" w:rsidRPr="001E50C3" w:rsidRDefault="0081593C" w:rsidP="0081593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1593C" w:rsidRPr="00FD2305" w:rsidRDefault="0081593C" w:rsidP="0081593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593C" w:rsidRPr="001E50C3" w:rsidRDefault="0081593C" w:rsidP="0081593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593C" w:rsidRPr="001E50C3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5B254F">
        <w:rPr>
          <w:rFonts w:ascii="GHEA Grapalat" w:hAnsi="GHEA Grapalat" w:cs="Sylfaen"/>
          <w:lang w:val="ru-RU"/>
        </w:rPr>
        <w:t>Մեղրու</w:t>
      </w:r>
      <w:r w:rsidR="005B254F">
        <w:rPr>
          <w:rFonts w:ascii="GHEA Grapalat" w:hAnsi="GHEA Grapalat" w:cs="Sylfaen"/>
        </w:rPr>
        <w:t xml:space="preserve"> </w:t>
      </w:r>
      <w:r w:rsidR="005B254F">
        <w:rPr>
          <w:rFonts w:ascii="GHEA Grapalat" w:hAnsi="GHEA Grapalat" w:cs="Sylfaen"/>
          <w:lang w:val="ru-RU"/>
        </w:rPr>
        <w:t>տարածաշրջանային</w:t>
      </w:r>
      <w:r w:rsidR="005B254F" w:rsidRPr="005B254F">
        <w:rPr>
          <w:rFonts w:ascii="GHEA Grapalat" w:hAnsi="GHEA Grapalat" w:cs="Sylfaen"/>
        </w:rPr>
        <w:t xml:space="preserve"> </w:t>
      </w:r>
      <w:r w:rsidR="005B254F">
        <w:rPr>
          <w:rFonts w:ascii="GHEA Grapalat" w:hAnsi="GHEA Grapalat" w:cs="Sylfaen"/>
          <w:lang w:val="ru-RU"/>
        </w:rPr>
        <w:t>ԲԿ</w:t>
      </w:r>
      <w:r w:rsidRPr="001E50C3">
        <w:rPr>
          <w:rFonts w:ascii="GHEA Grapalat" w:hAnsi="GHEA Grapalat"/>
        </w:rPr>
        <w:t>&gt;&gt;</w:t>
      </w:r>
      <w:r w:rsidR="005B254F">
        <w:rPr>
          <w:rFonts w:ascii="GHEA Grapalat" w:hAnsi="GHEA Grapalat"/>
          <w:lang w:val="ru-RU"/>
        </w:rPr>
        <w:t>ՓԲԸ</w:t>
      </w:r>
      <w:r w:rsidR="005B254F" w:rsidRPr="005B254F">
        <w:rPr>
          <w:rFonts w:ascii="GHEA Grapalat" w:hAnsi="GHEA Grapalat"/>
        </w:rPr>
        <w:t>-</w:t>
      </w:r>
      <w:r w:rsidR="005B254F">
        <w:rPr>
          <w:rFonts w:ascii="GHEA Grapalat" w:hAnsi="GHEA Grapalat"/>
          <w:lang w:val="ru-RU"/>
        </w:rPr>
        <w:t>ի</w:t>
      </w:r>
      <w:r w:rsidR="005B254F" w:rsidRPr="005B254F"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էլեկտրոնային փոստի հասցեն է` &lt;&lt;</w:t>
      </w:r>
      <w:r w:rsidR="005B254F" w:rsidRPr="005B254F">
        <w:rPr>
          <w:rFonts w:ascii="GHEA Grapalat" w:hAnsi="GHEA Grapalat"/>
        </w:rPr>
        <w:t>agarak-hosp@mail.ru</w:t>
      </w:r>
      <w:r w:rsidRPr="001E50C3">
        <w:rPr>
          <w:rFonts w:ascii="GHEA Grapalat" w:hAnsi="GHEA Grapalat"/>
        </w:rPr>
        <w:t>&gt;&gt;,</w:t>
      </w:r>
    </w:p>
    <w:p w:rsidR="0081593C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</w:t>
      </w:r>
      <w:r w:rsidR="005B254F">
        <w:rPr>
          <w:rFonts w:ascii="GHEA Grapalat" w:hAnsi="GHEA Grapalat"/>
        </w:rPr>
        <w:t>ոսահամարն է` &lt;&lt; 0286-22496&gt;</w:t>
      </w:r>
      <w:r w:rsidRPr="001E50C3">
        <w:rPr>
          <w:rFonts w:ascii="GHEA Grapalat" w:hAnsi="GHEA Grapalat"/>
        </w:rPr>
        <w:t>&gt;:</w:t>
      </w:r>
    </w:p>
    <w:p w:rsidR="0081593C" w:rsidRDefault="0081593C" w:rsidP="0081593C">
      <w:pPr>
        <w:pStyle w:val="BodyTextIndent2"/>
        <w:ind w:firstLine="567"/>
        <w:rPr>
          <w:rFonts w:ascii="GHEA Grapalat" w:hAnsi="GHEA Grapalat"/>
        </w:rPr>
      </w:pPr>
    </w:p>
    <w:p w:rsidR="0081593C" w:rsidRPr="008C417C" w:rsidRDefault="0081593C" w:rsidP="0081593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81593C" w:rsidRPr="005358F5" w:rsidRDefault="0081593C" w:rsidP="0081593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1593C" w:rsidRPr="00C0639F" w:rsidRDefault="0081593C" w:rsidP="0081593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81593C" w:rsidRPr="007D6B47" w:rsidRDefault="0081593C" w:rsidP="0081593C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7D6B47">
        <w:rPr>
          <w:rFonts w:ascii="GHEA Grapalat" w:hAnsi="GHEA Grapalat" w:cs="Sylfaen"/>
          <w:b/>
          <w:color w:val="FF0000"/>
        </w:rPr>
        <w:t>Գնման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առարկա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է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proofErr w:type="gramStart"/>
      <w:r w:rsidRPr="007D6B47">
        <w:rPr>
          <w:rFonts w:ascii="GHEA Grapalat" w:hAnsi="GHEA Grapalat" w:cs="Sylfaen"/>
          <w:b/>
          <w:color w:val="FF0000"/>
        </w:rPr>
        <w:t>հանդիսանում</w:t>
      </w:r>
      <w:r w:rsidRPr="007D6B47">
        <w:rPr>
          <w:rFonts w:ascii="GHEA Grapalat" w:hAnsi="GHEA Grapalat" w:cs="Sylfaen"/>
          <w:b/>
          <w:color w:val="FF0000"/>
          <w:lang w:val="af-ZA"/>
        </w:rPr>
        <w:t xml:space="preserve">  &lt;</w:t>
      </w:r>
      <w:proofErr w:type="gramEnd"/>
      <w:r w:rsidRPr="007D6B47">
        <w:rPr>
          <w:rFonts w:ascii="GHEA Grapalat" w:hAnsi="GHEA Grapalat" w:cs="Sylfaen"/>
          <w:b/>
          <w:color w:val="FF0000"/>
          <w:lang w:val="af-ZA"/>
        </w:rPr>
        <w:t>&lt;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 w:cs="Sylfaen"/>
          <w:b/>
          <w:color w:val="FF0000"/>
          <w:lang w:val="ru-RU"/>
        </w:rPr>
        <w:t>Մեղրու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 w:cs="Sylfaen"/>
          <w:b/>
          <w:color w:val="FF0000"/>
          <w:lang w:val="ru-RU"/>
        </w:rPr>
        <w:t>ՏԲԿ</w:t>
      </w:r>
      <w:r w:rsidR="007D6B47" w:rsidRPr="007D6B4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  <w:lang w:val="af-ZA"/>
        </w:rPr>
        <w:t>&gt;&gt;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ՓԲԸ</w:t>
      </w:r>
      <w:r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կարիքների</w:t>
      </w:r>
      <w:r w:rsidRPr="007D6B47">
        <w:rPr>
          <w:rFonts w:ascii="GHEA Grapalat" w:hAnsi="GHEA Grapalat" w:cs="Times Armenian"/>
          <w:b/>
          <w:color w:val="FF0000"/>
          <w:lang w:val="af-ZA"/>
        </w:rPr>
        <w:t xml:space="preserve"> </w:t>
      </w:r>
      <w:r w:rsidRPr="007D6B47">
        <w:rPr>
          <w:rFonts w:ascii="GHEA Grapalat" w:hAnsi="GHEA Grapalat" w:cs="Sylfaen"/>
          <w:b/>
          <w:color w:val="FF0000"/>
        </w:rPr>
        <w:t>համար</w:t>
      </w:r>
      <w:r w:rsidRPr="007D6B4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Pr="007D6B47">
        <w:rPr>
          <w:rFonts w:ascii="GHEA Grapalat" w:hAnsi="GHEA Grapalat"/>
          <w:b/>
          <w:color w:val="FF0000"/>
          <w:lang w:val="af-ZA"/>
        </w:rPr>
        <w:t>&lt;&lt;</w:t>
      </w:r>
      <w:r w:rsidR="007D6B47" w:rsidRPr="007D6B47">
        <w:rPr>
          <w:rFonts w:ascii="GHEA Grapalat" w:hAnsi="GHEA Grapalat" w:cs="Sylfaen"/>
          <w:b/>
          <w:color w:val="FF0000"/>
          <w:vertAlign w:val="subscript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Դեղորայքի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և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="007D6B47" w:rsidRPr="007D6B47">
        <w:rPr>
          <w:rFonts w:ascii="GHEA Grapalat" w:hAnsi="GHEA Grapalat"/>
          <w:b/>
          <w:color w:val="FF0000"/>
          <w:lang w:val="ru-RU"/>
        </w:rPr>
        <w:t>պատվաստանյութերի</w:t>
      </w:r>
      <w:r w:rsidR="007D6B47"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  <w:lang w:val="af-ZA"/>
        </w:rPr>
        <w:t xml:space="preserve">&gt;&gt; </w:t>
      </w:r>
      <w:r w:rsidRPr="007D6B47">
        <w:rPr>
          <w:rFonts w:ascii="GHEA Grapalat" w:hAnsi="GHEA Grapalat"/>
          <w:b/>
          <w:color w:val="FF0000"/>
        </w:rPr>
        <w:t>ձեռքբերումը</w:t>
      </w:r>
      <w:r w:rsidRPr="007D6B47">
        <w:rPr>
          <w:rFonts w:ascii="GHEA Grapalat" w:hAnsi="GHEA Grapalat"/>
          <w:b/>
          <w:color w:val="FF0000"/>
          <w:lang w:val="af-ZA"/>
        </w:rPr>
        <w:t xml:space="preserve">, </w:t>
      </w:r>
      <w:r w:rsidRPr="007D6B47">
        <w:rPr>
          <w:rFonts w:ascii="GHEA Grapalat" w:hAnsi="GHEA Grapalat"/>
          <w:b/>
          <w:color w:val="FF0000"/>
        </w:rPr>
        <w:t>որոնք</w:t>
      </w:r>
      <w:r w:rsidRPr="007D6B47">
        <w:rPr>
          <w:rFonts w:ascii="GHEA Grapalat" w:hAnsi="GHEA Grapalat"/>
          <w:b/>
          <w:color w:val="FF0000"/>
          <w:lang w:val="af-ZA"/>
        </w:rPr>
        <w:t xml:space="preserve"> </w:t>
      </w:r>
      <w:r w:rsidRPr="007D6B47">
        <w:rPr>
          <w:rFonts w:ascii="GHEA Grapalat" w:hAnsi="GHEA Grapalat"/>
          <w:b/>
          <w:color w:val="FF0000"/>
        </w:rPr>
        <w:t>խմբավորված</w:t>
      </w:r>
      <w:r w:rsidRPr="007D6B47">
        <w:rPr>
          <w:rFonts w:ascii="GHEA Grapalat" w:hAnsi="GHEA Grapalat"/>
          <w:b/>
          <w:color w:val="FF0000"/>
          <w:lang w:val="af-ZA"/>
        </w:rPr>
        <w:t xml:space="preserve">  </w:t>
      </w:r>
      <w:r w:rsidRPr="007D6B47">
        <w:rPr>
          <w:rFonts w:ascii="GHEA Grapalat" w:hAnsi="GHEA Grapalat"/>
          <w:b/>
          <w:color w:val="FF0000"/>
        </w:rPr>
        <w:t>են</w:t>
      </w:r>
      <w:r w:rsidRPr="007D6B47">
        <w:rPr>
          <w:rFonts w:ascii="GHEA Grapalat" w:hAnsi="GHEA Grapalat"/>
          <w:b/>
          <w:color w:val="FF0000"/>
          <w:lang w:val="af-ZA"/>
        </w:rPr>
        <w:t xml:space="preserve"> &lt;&lt;</w:t>
      </w:r>
      <w:r w:rsidR="00033F86">
        <w:rPr>
          <w:rFonts w:ascii="GHEA Grapalat" w:hAnsi="GHEA Grapalat"/>
          <w:b/>
          <w:color w:val="FF0000"/>
          <w:lang w:val="af-ZA"/>
        </w:rPr>
        <w:t>19</w:t>
      </w:r>
      <w:r w:rsidRPr="007D6B47">
        <w:rPr>
          <w:rFonts w:ascii="GHEA Grapalat" w:hAnsi="GHEA Grapalat"/>
          <w:b/>
          <w:color w:val="FF0000"/>
          <w:lang w:val="af-ZA"/>
        </w:rPr>
        <w:t xml:space="preserve">&gt;&gt; </w:t>
      </w:r>
      <w:r w:rsidRPr="007D6B47">
        <w:rPr>
          <w:rFonts w:ascii="GHEA Grapalat" w:hAnsi="GHEA Grapalat" w:cs="Sylfaen"/>
          <w:b/>
          <w:color w:val="FF0000"/>
        </w:rPr>
        <w:t>չափաբաժիների</w:t>
      </w:r>
      <w:r w:rsidRPr="007D6B4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81593C" w:rsidRPr="005358F5" w:rsidTr="002675F9">
        <w:tc>
          <w:tcPr>
            <w:tcW w:w="1530" w:type="dxa"/>
            <w:vAlign w:val="center"/>
          </w:tcPr>
          <w:p w:rsidR="0081593C" w:rsidRPr="005358F5" w:rsidRDefault="0081593C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81593C" w:rsidRPr="005358F5" w:rsidRDefault="0081593C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1593C" w:rsidRPr="00033F86" w:rsidTr="002675F9">
        <w:tc>
          <w:tcPr>
            <w:tcW w:w="1530" w:type="dxa"/>
            <w:vAlign w:val="center"/>
          </w:tcPr>
          <w:p w:rsidR="0081593C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38</w:t>
            </w:r>
          </w:p>
        </w:tc>
        <w:tc>
          <w:tcPr>
            <w:tcW w:w="8820" w:type="dxa"/>
            <w:vAlign w:val="center"/>
          </w:tcPr>
          <w:p w:rsidR="0081593C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Ատորիս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="00E56B7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                                         </w:t>
            </w:r>
          </w:p>
        </w:tc>
      </w:tr>
      <w:tr w:rsidR="0081593C" w:rsidRPr="00033F86" w:rsidTr="002675F9">
        <w:tc>
          <w:tcPr>
            <w:tcW w:w="1530" w:type="dxa"/>
            <w:vAlign w:val="center"/>
          </w:tcPr>
          <w:p w:rsidR="0081593C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39</w:t>
            </w:r>
          </w:p>
        </w:tc>
        <w:tc>
          <w:tcPr>
            <w:tcW w:w="8820" w:type="dxa"/>
            <w:vAlign w:val="center"/>
          </w:tcPr>
          <w:p w:rsidR="0081593C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Ատորիս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10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="00E56B7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81593C" w:rsidRPr="005358F5" w:rsidTr="002675F9">
        <w:tc>
          <w:tcPr>
            <w:tcW w:w="1530" w:type="dxa"/>
            <w:vAlign w:val="center"/>
          </w:tcPr>
          <w:p w:rsidR="0081593C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48</w:t>
            </w:r>
          </w:p>
        </w:tc>
        <w:tc>
          <w:tcPr>
            <w:tcW w:w="8820" w:type="dxa"/>
            <w:vAlign w:val="center"/>
          </w:tcPr>
          <w:p w:rsidR="0081593C" w:rsidRPr="00E56B7E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Արբիդոլ 100մգ </w:t>
            </w:r>
          </w:p>
        </w:tc>
      </w:tr>
      <w:tr w:rsidR="007D6B47" w:rsidRPr="00033F86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78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Գլյուկովանս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500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/2,5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7D6B47" w:rsidRPr="005358F5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87</w:t>
            </w:r>
          </w:p>
        </w:tc>
        <w:tc>
          <w:tcPr>
            <w:tcW w:w="8820" w:type="dxa"/>
            <w:vAlign w:val="center"/>
          </w:tcPr>
          <w:p w:rsidR="007D6B47" w:rsidRPr="007D6B47" w:rsidRDefault="00E56B7E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Դիաբետոն ՄՌ 60մգ  </w:t>
            </w:r>
            <w:r w:rsidR="007D6B47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</w:tr>
      <w:tr w:rsidR="007D6B47" w:rsidRPr="005358F5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130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Իոնո-Տեք   500մլ                                                                                                            </w:t>
            </w:r>
          </w:p>
        </w:tc>
      </w:tr>
      <w:tr w:rsidR="007D6B47" w:rsidRPr="00033F86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190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Հալոպերիդոլ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Ռիխտեր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1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="00E56B7E">
              <w:rPr>
                <w:rFonts w:ascii="GHEA Grapalat" w:hAnsi="GHEA Grapalat"/>
                <w:sz w:val="20"/>
                <w:szCs w:val="20"/>
                <w:lang w:val="ru-RU"/>
              </w:rPr>
              <w:t xml:space="preserve">  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                        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205</w:t>
            </w:r>
          </w:p>
        </w:tc>
        <w:tc>
          <w:tcPr>
            <w:tcW w:w="8820" w:type="dxa"/>
            <w:vAlign w:val="center"/>
          </w:tcPr>
          <w:p w:rsidR="007D6B47" w:rsidRPr="007D6B47" w:rsidRDefault="00E56B7E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Մագնե В6 դ/հ </w:t>
            </w:r>
            <w:r w:rsidR="007D6B4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236</w:t>
            </w:r>
          </w:p>
        </w:tc>
        <w:tc>
          <w:tcPr>
            <w:tcW w:w="8820" w:type="dxa"/>
            <w:vAlign w:val="center"/>
          </w:tcPr>
          <w:p w:rsidR="007D6B47" w:rsidRPr="007D6B47" w:rsidRDefault="00E56B7E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Նակոմ դ/հ</w:t>
            </w:r>
            <w:r w:rsidR="007D6B4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033F86" w:rsidRPr="007D6B47" w:rsidTr="002675F9">
        <w:tc>
          <w:tcPr>
            <w:tcW w:w="1530" w:type="dxa"/>
            <w:vAlign w:val="center"/>
          </w:tcPr>
          <w:p w:rsidR="00033F86" w:rsidRPr="00033F86" w:rsidRDefault="00033F86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244</w:t>
            </w:r>
          </w:p>
        </w:tc>
        <w:tc>
          <w:tcPr>
            <w:tcW w:w="8820" w:type="dxa"/>
            <w:vAlign w:val="center"/>
          </w:tcPr>
          <w:p w:rsidR="00033F86" w:rsidRPr="00033F86" w:rsidRDefault="00033F86" w:rsidP="007D6B4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Նատրիումի քլորիդ  10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%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400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246</w:t>
            </w:r>
          </w:p>
        </w:tc>
        <w:tc>
          <w:tcPr>
            <w:tcW w:w="8820" w:type="dxa"/>
            <w:vAlign w:val="center"/>
          </w:tcPr>
          <w:p w:rsidR="007D6B47" w:rsidRPr="007D6B47" w:rsidRDefault="00E56B7E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Նեբիլետ Պլյուս 5/12,5  </w:t>
            </w:r>
            <w:r w:rsidR="007D6B47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7D6B47" w:rsidRPr="00033F86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278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Պրեդուկտալ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ՄՐ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35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349</w:t>
            </w:r>
          </w:p>
        </w:tc>
        <w:tc>
          <w:tcPr>
            <w:tcW w:w="8820" w:type="dxa"/>
            <w:vAlign w:val="center"/>
          </w:tcPr>
          <w:p w:rsidR="007D6B47" w:rsidRPr="00E56B7E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Տոտ'Հեմա լուծույթ ամպ. 10մլ </w:t>
            </w:r>
          </w:p>
        </w:tc>
      </w:tr>
      <w:tr w:rsidR="00033F86" w:rsidRPr="007D6B47" w:rsidTr="002675F9">
        <w:tc>
          <w:tcPr>
            <w:tcW w:w="1530" w:type="dxa"/>
            <w:vAlign w:val="center"/>
          </w:tcPr>
          <w:p w:rsidR="00033F86" w:rsidRPr="00033F86" w:rsidRDefault="00033F86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363</w:t>
            </w:r>
          </w:p>
        </w:tc>
        <w:tc>
          <w:tcPr>
            <w:tcW w:w="8820" w:type="dxa"/>
            <w:vAlign w:val="center"/>
          </w:tcPr>
          <w:p w:rsidR="00033F86" w:rsidRDefault="00033F86" w:rsidP="007D6B4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Ցինկի քսուք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407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Սպիրտ- բժշկական  70% 250մլ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408</w:t>
            </w:r>
          </w:p>
        </w:tc>
        <w:tc>
          <w:tcPr>
            <w:tcW w:w="8820" w:type="dxa"/>
            <w:vAlign w:val="center"/>
          </w:tcPr>
          <w:p w:rsidR="007D6B47" w:rsidRPr="00E56B7E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Դիլատրենդ դ/հ 12,5 մգ </w:t>
            </w:r>
          </w:p>
        </w:tc>
      </w:tr>
      <w:tr w:rsidR="007D6B47" w:rsidRPr="00033F86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409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Հեպտրալ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աղելույծ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410</w:t>
            </w:r>
          </w:p>
        </w:tc>
        <w:tc>
          <w:tcPr>
            <w:tcW w:w="8820" w:type="dxa"/>
            <w:vAlign w:val="center"/>
          </w:tcPr>
          <w:p w:rsidR="007D6B47" w:rsidRPr="007D6B47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Վեզիկար 5մգ                                                                                     </w:t>
            </w:r>
          </w:p>
        </w:tc>
      </w:tr>
      <w:tr w:rsidR="007D6B47" w:rsidRPr="007D6B47" w:rsidTr="002675F9">
        <w:tc>
          <w:tcPr>
            <w:tcW w:w="1530" w:type="dxa"/>
            <w:vAlign w:val="center"/>
          </w:tcPr>
          <w:p w:rsidR="007D6B47" w:rsidRPr="007D6B47" w:rsidRDefault="007D6B47" w:rsidP="002675F9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411</w:t>
            </w:r>
          </w:p>
        </w:tc>
        <w:tc>
          <w:tcPr>
            <w:tcW w:w="8820" w:type="dxa"/>
            <w:vAlign w:val="center"/>
          </w:tcPr>
          <w:p w:rsidR="007D6B47" w:rsidRPr="00E56B7E" w:rsidRDefault="007D6B47" w:rsidP="007D6B4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Տրիպլիքսամ 10մգ+2,5մգ+10մգ </w:t>
            </w:r>
          </w:p>
        </w:tc>
      </w:tr>
    </w:tbl>
    <w:p w:rsidR="00E56B7E" w:rsidRPr="005350BF" w:rsidRDefault="00E56B7E" w:rsidP="00E56B7E">
      <w:pPr>
        <w:pStyle w:val="BodyTextIndent2"/>
        <w:ind w:firstLine="0"/>
        <w:rPr>
          <w:rFonts w:ascii="GHEA Grapalat" w:hAnsi="GHEA Grapalat"/>
        </w:rPr>
      </w:pPr>
      <w:r w:rsidRPr="005350BF">
        <w:rPr>
          <w:rFonts w:ascii="GHEA Grapalat" w:hAnsi="GHEA Grapalat"/>
        </w:rPr>
        <w:t xml:space="preserve">Եթե դեղորայքի տեղափոխումը համաձայն ՀՀ ԱՆ նախարարի 09.09.2010թ. թիվ  17 հրամանի պահանջում է հատուկ պայմաններ /պահպանել սառնարանային ջերմաստիճանում, մութ, զով վայրում, վախենում է խոնավությունից, արևի ճառագայթներից և այլն/, ապա պահպանել այդ ռեժիմները: </w:t>
      </w:r>
    </w:p>
    <w:p w:rsidR="00E56B7E" w:rsidRPr="005350BF" w:rsidRDefault="00E56B7E" w:rsidP="00E56B7E">
      <w:pPr>
        <w:pStyle w:val="BodyTextIndent2"/>
        <w:ind w:firstLine="0"/>
        <w:rPr>
          <w:rFonts w:ascii="GHEA Grapalat" w:hAnsi="GHEA Grapalat"/>
        </w:rPr>
      </w:pPr>
      <w:r w:rsidRPr="005350BF">
        <w:rPr>
          <w:rFonts w:ascii="GHEA Grapalat" w:hAnsi="GHEA Grapalat"/>
        </w:rPr>
        <w:t>Որևէ Ֆիրմային անվանման կամ մոդելի մակնշման դեպքում հասկանալ նաև &lt;&lt;Համարժեք&gt;&gt;  բառը</w:t>
      </w:r>
    </w:p>
    <w:p w:rsidR="0081593C" w:rsidRPr="005358F5" w:rsidRDefault="0081593C" w:rsidP="0081593C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E56B7E" w:rsidRPr="00E56B7E">
        <w:rPr>
          <w:rFonts w:ascii="GHEA Grapalat" w:hAnsi="GHEA Grapalat"/>
          <w:vertAlign w:val="subscript"/>
        </w:rPr>
        <w:t xml:space="preserve"> </w:t>
      </w:r>
      <w:r w:rsidR="00E56B7E">
        <w:rPr>
          <w:rFonts w:ascii="GHEA Grapalat" w:hAnsi="GHEA Grapalat"/>
          <w:lang w:val="ru-RU"/>
        </w:rPr>
        <w:t>Դեղորայքի</w:t>
      </w:r>
      <w:r w:rsidR="00E56B7E" w:rsidRPr="00E56B7E">
        <w:rPr>
          <w:rFonts w:ascii="GHEA Grapalat" w:hAnsi="GHEA Grapalat"/>
        </w:rPr>
        <w:t xml:space="preserve"> 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81593C" w:rsidRPr="005358F5" w:rsidRDefault="0081593C" w:rsidP="0081593C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lastRenderedPageBreak/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81593C" w:rsidRPr="00004423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593C" w:rsidRPr="00004423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593C" w:rsidRPr="00004423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1593C" w:rsidRPr="00AD5BB0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81593C" w:rsidRPr="006253A9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="00625A94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="00625A94" w:rsidRPr="00625A9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  <w:r w:rsidR="00625A94" w:rsidRPr="00625A94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դեղորայքի և պատվաստանյութերի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25A94" w:rsidRPr="00625A9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>մատակարարումը</w:t>
      </w:r>
      <w:r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81593C" w:rsidRPr="00FD2305" w:rsidRDefault="00625A94" w:rsidP="0081593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25A94">
        <w:rPr>
          <w:rFonts w:ascii="GHEA Grapalat" w:hAnsi="GHEA Grapalat" w:cs="Arial Armenian"/>
          <w:sz w:val="20"/>
          <w:lang w:val="hy-AM"/>
        </w:rPr>
        <w:t>2</w:t>
      </w:r>
      <w:r w:rsidR="0081593C">
        <w:rPr>
          <w:rFonts w:ascii="GHEA Grapalat" w:hAnsi="GHEA Grapalat" w:cs="Arial Armenian"/>
          <w:sz w:val="20"/>
          <w:lang w:val="hy-AM"/>
        </w:rPr>
        <w:t>)</w:t>
      </w:r>
      <w:r w:rsidR="0081593C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81593C" w:rsidRPr="00AD5BB0">
        <w:rPr>
          <w:rFonts w:ascii="GHEA Grapalat" w:hAnsi="GHEA Grapalat" w:cs="Sylfaen"/>
          <w:sz w:val="20"/>
          <w:lang w:val="hy-AM"/>
        </w:rPr>
        <w:t>ասնակցի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այս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չափանիշի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գծով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է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բավարար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81593C" w:rsidRPr="00AD5BB0">
        <w:rPr>
          <w:rFonts w:ascii="GHEA Grapalat" w:hAnsi="GHEA Grapalat" w:cs="Sylfaen"/>
          <w:sz w:val="20"/>
          <w:lang w:val="hy-AM"/>
        </w:rPr>
        <w:t>եթե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վերջինս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ապահովում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է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սույն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81593C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81593C" w:rsidRPr="00AD5BB0">
        <w:rPr>
          <w:rFonts w:ascii="GHEA Grapalat" w:hAnsi="GHEA Grapalat" w:cs="Tahoma"/>
          <w:sz w:val="20"/>
          <w:lang w:val="hy-AM"/>
        </w:rPr>
        <w:t>։</w:t>
      </w:r>
    </w:p>
    <w:p w:rsidR="0081593C" w:rsidRPr="00FD2305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593C" w:rsidRPr="00AD5BB0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81593C" w:rsidRPr="00192584" w:rsidRDefault="00AD6BF0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6BF0">
        <w:rPr>
          <w:rFonts w:ascii="GHEA Grapalat" w:hAnsi="GHEA Grapalat" w:cs="Arial Armenian"/>
          <w:sz w:val="20"/>
          <w:lang w:val="hy-AM"/>
        </w:rPr>
        <w:t>2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81593C" w:rsidRPr="00192584">
        <w:rPr>
          <w:rFonts w:ascii="GHEA Grapalat" w:hAnsi="GHEA Grapalat" w:cs="Sylfaen"/>
          <w:sz w:val="20"/>
          <w:lang w:val="hy-AM"/>
        </w:rPr>
        <w:t>Մասնակցի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այս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չափանիշի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գծով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է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բավարար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81593C" w:rsidRPr="00192584">
        <w:rPr>
          <w:rFonts w:ascii="GHEA Grapalat" w:hAnsi="GHEA Grapalat" w:cs="Sylfaen"/>
          <w:sz w:val="20"/>
          <w:lang w:val="hy-AM"/>
        </w:rPr>
        <w:t>եթե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վերջինս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ապահովում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է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սույն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81593C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81593C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81593C" w:rsidRPr="00192584">
        <w:rPr>
          <w:rFonts w:ascii="GHEA Grapalat" w:hAnsi="GHEA Grapalat" w:cs="Tahoma"/>
          <w:sz w:val="20"/>
          <w:lang w:val="hy-AM"/>
        </w:rPr>
        <w:t>։</w:t>
      </w:r>
    </w:p>
    <w:p w:rsidR="0081593C" w:rsidRPr="00192584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593C" w:rsidRPr="00866DD2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1593C" w:rsidRDefault="0081593C" w:rsidP="0081593C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>
        <w:rPr>
          <w:rStyle w:val="FootnoteReference"/>
          <w:rFonts w:ascii="GHEA Mariam" w:hAnsi="GHEA Mariam"/>
          <w:lang w:val="pt-BR"/>
        </w:rPr>
        <w:footnoteReference w:id="2"/>
      </w:r>
    </w:p>
    <w:p w:rsidR="0081593C" w:rsidRPr="00866DD2" w:rsidRDefault="009B0DC2" w:rsidP="0081593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9B0DC2">
        <w:rPr>
          <w:rFonts w:ascii="GHEA Grapalat" w:hAnsi="GHEA Grapalat" w:cs="Sylfaen"/>
          <w:sz w:val="20"/>
          <w:lang w:val="pt-BR"/>
        </w:rPr>
        <w:t>3</w:t>
      </w:r>
      <w:r w:rsidR="0081593C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1593C" w:rsidRPr="005358F5">
        <w:rPr>
          <w:rFonts w:ascii="GHEA Grapalat" w:hAnsi="GHEA Grapalat" w:cs="Sylfaen"/>
          <w:sz w:val="20"/>
          <w:lang w:val="ru-RU"/>
        </w:rPr>
        <w:t>Մասնակցի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այս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չափանիշի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գծով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է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բավարար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1593C" w:rsidRPr="005358F5">
        <w:rPr>
          <w:rFonts w:ascii="GHEA Grapalat" w:hAnsi="GHEA Grapalat" w:cs="Sylfaen"/>
          <w:sz w:val="20"/>
          <w:lang w:val="ru-RU"/>
        </w:rPr>
        <w:t>եթե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վերջինս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ապահովում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է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սույն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1593C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1593C" w:rsidRPr="005358F5">
        <w:rPr>
          <w:rFonts w:ascii="GHEA Grapalat" w:hAnsi="GHEA Grapalat" w:cs="Tahoma"/>
          <w:sz w:val="20"/>
        </w:rPr>
        <w:t>։</w:t>
      </w:r>
    </w:p>
    <w:p w:rsidR="0081593C" w:rsidRPr="00866DD2" w:rsidRDefault="0081593C" w:rsidP="0081593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lastRenderedPageBreak/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593C" w:rsidRPr="00536021" w:rsidRDefault="0081593C" w:rsidP="0081593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1593C" w:rsidRPr="00841C93" w:rsidRDefault="0081593C" w:rsidP="0081593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1593C" w:rsidRPr="00841C93" w:rsidRDefault="002675F9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41C93">
        <w:rPr>
          <w:rFonts w:ascii="GHEA Grapalat" w:hAnsi="GHEA Grapalat" w:cs="Arial Armenian"/>
          <w:sz w:val="20"/>
          <w:lang w:val="hy-AM"/>
        </w:rPr>
        <w:t>32</w:t>
      </w:r>
      <w:r w:rsidR="0081593C" w:rsidRPr="00841C93">
        <w:rPr>
          <w:rFonts w:ascii="GHEA Grapalat" w:hAnsi="GHEA Grapalat" w:cs="Arial Armenian"/>
          <w:sz w:val="20"/>
          <w:lang w:val="hy-AM"/>
        </w:rPr>
        <w:t xml:space="preserve"> Մ</w:t>
      </w:r>
      <w:r w:rsidR="0081593C" w:rsidRPr="00841C93">
        <w:rPr>
          <w:rFonts w:ascii="GHEA Grapalat" w:hAnsi="GHEA Grapalat" w:cs="Sylfaen"/>
          <w:sz w:val="20"/>
          <w:lang w:val="hy-AM"/>
        </w:rPr>
        <w:t>ասնակցի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որակավորումը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այս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չափանիշի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գծով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գնահատվում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է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բավարար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, </w:t>
      </w:r>
      <w:r w:rsidR="0081593C" w:rsidRPr="00841C93">
        <w:rPr>
          <w:rFonts w:ascii="GHEA Grapalat" w:hAnsi="GHEA Grapalat" w:cs="Sylfaen"/>
          <w:sz w:val="20"/>
          <w:lang w:val="hy-AM"/>
        </w:rPr>
        <w:t>եթե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վերջինս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ապահովում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է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սույն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պարբերությամբ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նախատեսված</w:t>
      </w:r>
      <w:r w:rsidR="0081593C" w:rsidRPr="00841C93">
        <w:rPr>
          <w:rFonts w:ascii="GHEA Grapalat" w:hAnsi="GHEA Grapalat" w:cs="Arial"/>
          <w:sz w:val="20"/>
          <w:lang w:val="hy-AM"/>
        </w:rPr>
        <w:t xml:space="preserve"> </w:t>
      </w:r>
      <w:r w:rsidR="0081593C" w:rsidRPr="00841C93">
        <w:rPr>
          <w:rFonts w:ascii="GHEA Grapalat" w:hAnsi="GHEA Grapalat" w:cs="Sylfaen"/>
          <w:sz w:val="20"/>
          <w:lang w:val="hy-AM"/>
        </w:rPr>
        <w:t>պահանջները</w:t>
      </w:r>
      <w:r w:rsidR="0081593C" w:rsidRPr="00841C93">
        <w:rPr>
          <w:rFonts w:ascii="GHEA Grapalat" w:hAnsi="GHEA Grapalat" w:cs="Tahoma"/>
          <w:sz w:val="20"/>
          <w:lang w:val="hy-AM"/>
        </w:rPr>
        <w:t>։</w:t>
      </w:r>
    </w:p>
    <w:p w:rsidR="0081593C" w:rsidRPr="00841C93" w:rsidRDefault="0081593C" w:rsidP="0081593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41C93">
        <w:rPr>
          <w:rFonts w:ascii="GHEA Grapalat" w:hAnsi="GHEA Grapalat" w:cs="Sylfaen"/>
          <w:sz w:val="20"/>
          <w:lang w:val="hy-AM"/>
        </w:rPr>
        <w:t>Որակավորման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չափանիշներից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որևէ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մեկին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չբավարարելու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դեպքում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Մասնակցի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հայտը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մերժվում</w:t>
      </w:r>
      <w:r w:rsidRPr="00841C93">
        <w:rPr>
          <w:rFonts w:ascii="GHEA Grapalat" w:hAnsi="GHEA Grapalat" w:cs="Arial Armenian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Tahoma"/>
          <w:sz w:val="20"/>
          <w:lang w:val="hy-AM"/>
        </w:rPr>
        <w:t>։</w:t>
      </w:r>
    </w:p>
    <w:p w:rsidR="0081593C" w:rsidRPr="00841C93" w:rsidRDefault="0081593C" w:rsidP="0081593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593C" w:rsidRPr="00841C93" w:rsidRDefault="0081593C" w:rsidP="0081593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81593C" w:rsidRPr="00841C93" w:rsidRDefault="0081593C" w:rsidP="0081593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41C93">
        <w:rPr>
          <w:rFonts w:ascii="GHEA Grapalat" w:hAnsi="GHEA Grapalat"/>
          <w:b/>
          <w:sz w:val="20"/>
          <w:lang w:val="hy-AM"/>
        </w:rPr>
        <w:t xml:space="preserve">3.  </w:t>
      </w:r>
      <w:r w:rsidRPr="00841C93">
        <w:rPr>
          <w:rFonts w:ascii="GHEA Grapalat" w:hAnsi="GHEA Grapalat" w:cs="Sylfaen"/>
          <w:b/>
          <w:sz w:val="20"/>
          <w:lang w:val="hy-AM"/>
        </w:rPr>
        <w:t>ՀՐԱՎԵՐԻ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41C9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41C93">
        <w:rPr>
          <w:rFonts w:ascii="GHEA Grapalat" w:hAnsi="GHEA Grapalat" w:cs="Sylfaen"/>
          <w:b/>
          <w:sz w:val="20"/>
          <w:lang w:val="hy-AM"/>
        </w:rPr>
        <w:t>ԵՎ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b/>
          <w:sz w:val="20"/>
          <w:lang w:val="hy-AM"/>
        </w:rPr>
        <w:t>ՀՐԱՎԵՐՈՒՄ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841C9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b/>
          <w:sz w:val="20"/>
          <w:lang w:val="hy-AM"/>
        </w:rPr>
        <w:t>ԿԱՏԱՐԵԼՈՒ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841C93">
        <w:rPr>
          <w:rFonts w:ascii="GHEA Grapalat" w:hAnsi="GHEA Grapalat" w:cs="Sylfaen"/>
          <w:b/>
          <w:sz w:val="20"/>
          <w:lang w:val="hy-AM"/>
        </w:rPr>
        <w:t>ԿԱՐԳԸ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1593C" w:rsidRPr="00841C93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</w:p>
    <w:p w:rsidR="0081593C" w:rsidRPr="00841C93" w:rsidRDefault="0081593C" w:rsidP="0081593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41C93">
        <w:rPr>
          <w:rFonts w:ascii="GHEA Grapalat" w:hAnsi="GHEA Grapalat"/>
          <w:sz w:val="20"/>
          <w:lang w:val="hy-AM"/>
        </w:rPr>
        <w:t xml:space="preserve">3.1 </w:t>
      </w:r>
      <w:r w:rsidRPr="00841C93">
        <w:rPr>
          <w:rFonts w:ascii="GHEA Grapalat" w:hAnsi="GHEA Grapalat" w:cs="Sylfaen"/>
          <w:sz w:val="20"/>
          <w:lang w:val="hy-AM"/>
        </w:rPr>
        <w:t>Օրենքի</w:t>
      </w:r>
      <w:r w:rsidRPr="00841C93">
        <w:rPr>
          <w:rFonts w:ascii="GHEA Grapalat" w:hAnsi="GHEA Grapalat" w:cs="Arial"/>
          <w:sz w:val="20"/>
          <w:lang w:val="hy-AM"/>
        </w:rPr>
        <w:t xml:space="preserve"> 26-</w:t>
      </w:r>
      <w:r w:rsidRPr="00841C93">
        <w:rPr>
          <w:rFonts w:ascii="GHEA Grapalat" w:hAnsi="GHEA Grapalat" w:cs="Sylfaen"/>
          <w:sz w:val="20"/>
          <w:lang w:val="hy-AM"/>
        </w:rPr>
        <w:t>րդ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հոդվածի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համաձայն</w:t>
      </w:r>
      <w:r w:rsidRPr="00841C93">
        <w:rPr>
          <w:rFonts w:ascii="GHEA Grapalat" w:hAnsi="GHEA Grapalat" w:cs="Arial"/>
          <w:sz w:val="20"/>
          <w:lang w:val="hy-AM"/>
        </w:rPr>
        <w:t xml:space="preserve">` </w:t>
      </w:r>
      <w:r w:rsidRPr="00841C93">
        <w:rPr>
          <w:rFonts w:ascii="GHEA Grapalat" w:hAnsi="GHEA Grapalat" w:cs="Sylfaen"/>
          <w:sz w:val="20"/>
          <w:lang w:val="hy-AM"/>
        </w:rPr>
        <w:t>Մասնակիցն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իրավունք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ունի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Պատվիրատուից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պահանջել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հրավերի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պարզաբանում</w:t>
      </w:r>
      <w:r w:rsidRPr="00841C93">
        <w:rPr>
          <w:rFonts w:ascii="GHEA Grapalat" w:hAnsi="GHEA Grapalat" w:cs="Tahoma"/>
          <w:sz w:val="20"/>
          <w:lang w:val="hy-AM"/>
        </w:rPr>
        <w:t>։</w:t>
      </w:r>
    </w:p>
    <w:p w:rsidR="0081593C" w:rsidRPr="00841C93" w:rsidRDefault="0081593C" w:rsidP="0081593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41C93">
        <w:rPr>
          <w:rFonts w:ascii="GHEA Grapalat" w:hAnsi="GHEA Grapalat" w:cs="Sylfaen"/>
          <w:sz w:val="20"/>
          <w:lang w:val="hy-AM"/>
        </w:rPr>
        <w:t>Մասնակիցն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իրավունք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ունի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հայտերի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ներկայացման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վերջնաժամկետը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լրանալուց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առնվազն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հինգ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օրացուցային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առաջ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պահանջելու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հրավերի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պարզաբանում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Հարցումը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կատարած</w:t>
      </w:r>
      <w:r w:rsidRPr="00841C93">
        <w:rPr>
          <w:rFonts w:ascii="GHEA Grapalat" w:hAnsi="GHEA Grapalat" w:cs="Arial"/>
          <w:sz w:val="20"/>
          <w:lang w:val="hy-AM"/>
        </w:rPr>
        <w:t xml:space="preserve"> Մ</w:t>
      </w:r>
      <w:r w:rsidRPr="00841C93">
        <w:rPr>
          <w:rFonts w:ascii="GHEA Grapalat" w:hAnsi="GHEA Grapalat" w:cs="Sylfaen"/>
          <w:sz w:val="20"/>
          <w:lang w:val="hy-AM"/>
        </w:rPr>
        <w:t>ասնակցին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պարզաբանումը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տրամադրվում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հարցումն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ստանալու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հաջորդող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երեք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օրացուցային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ընթացքում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/>
          <w:sz w:val="20"/>
          <w:lang w:val="hy-AM"/>
        </w:rPr>
        <w:t xml:space="preserve"> </w:t>
      </w:r>
    </w:p>
    <w:p w:rsidR="0081593C" w:rsidRPr="00841C93" w:rsidRDefault="0081593C" w:rsidP="0081593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41C93">
        <w:rPr>
          <w:rFonts w:ascii="GHEA Grapalat" w:hAnsi="GHEA Grapalat"/>
          <w:sz w:val="20"/>
          <w:lang w:val="hy-AM"/>
        </w:rPr>
        <w:t xml:space="preserve">3.2 </w:t>
      </w:r>
      <w:r w:rsidRPr="00841C93">
        <w:rPr>
          <w:rFonts w:ascii="GHEA Grapalat" w:hAnsi="GHEA Grapalat" w:cs="Sylfaen"/>
          <w:sz w:val="20"/>
          <w:lang w:val="hy-AM"/>
        </w:rPr>
        <w:t>Հարցման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և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պարզաբանումների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բովանդակության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մասին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հայտարարությունը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հրապարակվում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տեղեկագրում</w:t>
      </w:r>
      <w:r w:rsidRPr="00841C93">
        <w:rPr>
          <w:rFonts w:ascii="GHEA Grapalat" w:hAnsi="GHEA Grapalat" w:cs="Arial"/>
          <w:sz w:val="20"/>
          <w:lang w:val="hy-AM"/>
        </w:rPr>
        <w:t xml:space="preserve">` </w:t>
      </w:r>
      <w:r w:rsidRPr="00841C93">
        <w:rPr>
          <w:rFonts w:ascii="GHEA Grapalat" w:hAnsi="GHEA Grapalat" w:cs="Sylfaen"/>
          <w:sz w:val="20"/>
          <w:lang w:val="hy-AM"/>
        </w:rPr>
        <w:t>հարցումը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կատարած</w:t>
      </w:r>
      <w:r w:rsidRPr="00841C93">
        <w:rPr>
          <w:rFonts w:ascii="GHEA Grapalat" w:hAnsi="GHEA Grapalat" w:cs="Arial"/>
          <w:sz w:val="20"/>
          <w:lang w:val="hy-AM"/>
        </w:rPr>
        <w:t xml:space="preserve"> Մ</w:t>
      </w:r>
      <w:r w:rsidRPr="00841C93">
        <w:rPr>
          <w:rFonts w:ascii="GHEA Grapalat" w:hAnsi="GHEA Grapalat" w:cs="Sylfaen"/>
          <w:sz w:val="20"/>
          <w:lang w:val="hy-AM"/>
        </w:rPr>
        <w:t>ասնակցին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պարզաբանումը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տրամադրելու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օրվան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հաջորդող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օրը</w:t>
      </w:r>
      <w:r w:rsidRPr="00841C93">
        <w:rPr>
          <w:rFonts w:ascii="GHEA Grapalat" w:hAnsi="GHEA Grapalat" w:cs="Arial"/>
          <w:sz w:val="20"/>
          <w:lang w:val="hy-AM"/>
        </w:rPr>
        <w:t xml:space="preserve">, </w:t>
      </w:r>
      <w:r w:rsidRPr="00841C93">
        <w:rPr>
          <w:rFonts w:ascii="GHEA Grapalat" w:hAnsi="GHEA Grapalat" w:cs="Sylfaen"/>
          <w:sz w:val="20"/>
          <w:lang w:val="hy-AM"/>
        </w:rPr>
        <w:t>առանց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նշելու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հարցումը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կատարած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Մասնակցի</w:t>
      </w:r>
      <w:r w:rsidRPr="00841C93">
        <w:rPr>
          <w:rFonts w:ascii="GHEA Grapalat" w:hAnsi="GHEA Grapalat" w:cs="Arial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տվյալները</w:t>
      </w:r>
      <w:r w:rsidRPr="00841C93">
        <w:rPr>
          <w:rFonts w:ascii="GHEA Grapalat" w:hAnsi="GHEA Grapalat" w:cs="Tahoma"/>
          <w:sz w:val="20"/>
          <w:lang w:val="hy-AM"/>
        </w:rPr>
        <w:t>։</w:t>
      </w:r>
    </w:p>
    <w:p w:rsidR="0081593C" w:rsidRPr="00841C93" w:rsidRDefault="0081593C" w:rsidP="008159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41C93">
        <w:rPr>
          <w:rFonts w:ascii="GHEA Grapalat" w:hAnsi="GHEA Grapalat" w:cs="Arial Unicode"/>
          <w:sz w:val="20"/>
          <w:lang w:val="hy-AM"/>
        </w:rPr>
        <w:t xml:space="preserve">3.3 </w:t>
      </w:r>
      <w:r w:rsidRPr="00841C93">
        <w:rPr>
          <w:rFonts w:ascii="GHEA Grapalat" w:hAnsi="GHEA Grapalat" w:cs="Sylfaen"/>
          <w:sz w:val="20"/>
          <w:lang w:val="hy-AM"/>
        </w:rPr>
        <w:t>Պարզաբանում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չի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տրամադրվում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, </w:t>
      </w:r>
      <w:r w:rsidRPr="00841C93">
        <w:rPr>
          <w:rFonts w:ascii="GHEA Grapalat" w:hAnsi="GHEA Grapalat" w:cs="Sylfaen"/>
          <w:sz w:val="20"/>
          <w:lang w:val="hy-AM"/>
        </w:rPr>
        <w:t>եթե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հարցումը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կատարվել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սույն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բաժնով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սահմանված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ժամկետի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խախտմամբ</w:t>
      </w:r>
      <w:r w:rsidRPr="00841C93">
        <w:rPr>
          <w:rFonts w:ascii="GHEA Grapalat" w:hAnsi="GHEA Grapalat" w:cs="Arial Unicode"/>
          <w:sz w:val="20"/>
          <w:lang w:val="hy-AM"/>
        </w:rPr>
        <w:t xml:space="preserve">, </w:t>
      </w:r>
      <w:r w:rsidRPr="00841C93">
        <w:rPr>
          <w:rFonts w:ascii="GHEA Grapalat" w:hAnsi="GHEA Grapalat" w:cs="Sylfaen"/>
          <w:sz w:val="20"/>
          <w:lang w:val="hy-AM"/>
        </w:rPr>
        <w:t>ինչպես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նաև</w:t>
      </w:r>
      <w:r w:rsidRPr="00841C93">
        <w:rPr>
          <w:rFonts w:ascii="GHEA Grapalat" w:hAnsi="GHEA Grapalat" w:cs="Arial Unicode"/>
          <w:sz w:val="20"/>
          <w:lang w:val="hy-AM"/>
        </w:rPr>
        <w:t xml:space="preserve">, </w:t>
      </w:r>
      <w:r w:rsidRPr="00841C93">
        <w:rPr>
          <w:rFonts w:ascii="GHEA Grapalat" w:hAnsi="GHEA Grapalat" w:cs="Sylfaen"/>
          <w:sz w:val="20"/>
          <w:lang w:val="hy-AM"/>
        </w:rPr>
        <w:t>եթե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հարցումը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դուրս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հրավերի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բովանդակության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շրջանակից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</w:p>
    <w:p w:rsidR="0081593C" w:rsidRPr="00841C93" w:rsidRDefault="0081593C" w:rsidP="008159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41C93">
        <w:rPr>
          <w:rFonts w:ascii="GHEA Grapalat" w:hAnsi="GHEA Grapalat" w:cs="Arial Unicode"/>
          <w:sz w:val="20"/>
          <w:lang w:val="hy-AM"/>
        </w:rPr>
        <w:t xml:space="preserve">3.4 </w:t>
      </w:r>
      <w:r w:rsidRPr="00841C93">
        <w:rPr>
          <w:rFonts w:ascii="GHEA Grapalat" w:hAnsi="GHEA Grapalat" w:cs="Sylfaen"/>
          <w:sz w:val="20"/>
          <w:lang w:val="hy-AM"/>
        </w:rPr>
        <w:t>Հայտերի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ներկայացման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վերջնաժամկետը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լրանալուց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առնվազն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հինգ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օրացուցային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առաջ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հրավերում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կարող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են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կատարվել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փոփոխություններ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Փոփոխություն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կատարելու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հաջորդող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երեք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օրացուցային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ընթացքում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փոփոխություն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կատարելու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և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դրանք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տրամադրելու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պայմանների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մասին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հայտարարություն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հրապարակվում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տեղեկագրում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</w:p>
    <w:p w:rsidR="0081593C" w:rsidRPr="00841C93" w:rsidRDefault="0081593C" w:rsidP="0081593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41C93">
        <w:rPr>
          <w:rFonts w:ascii="GHEA Grapalat" w:hAnsi="GHEA Grapalat" w:cs="Arial Unicode"/>
          <w:sz w:val="20"/>
          <w:lang w:val="hy-AM"/>
        </w:rPr>
        <w:t xml:space="preserve">3.5 </w:t>
      </w:r>
      <w:r w:rsidRPr="00841C93">
        <w:rPr>
          <w:rFonts w:ascii="GHEA Grapalat" w:hAnsi="GHEA Grapalat" w:cs="Sylfaen"/>
          <w:sz w:val="20"/>
          <w:lang w:val="hy-AM"/>
        </w:rPr>
        <w:t>Հրավերում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փոփոխություններ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կատարվելու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դեպքում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հայտերը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ներկայացնելու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վերջնաժամկետը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հաշվվում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է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այդ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փոփոխությունների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մասին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տեղեկագրում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հայտարարության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հրապարակման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sz w:val="20"/>
          <w:lang w:val="hy-AM"/>
        </w:rPr>
        <w:t>օրվանից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 w:cs="Arial Unicode"/>
          <w:sz w:val="20"/>
          <w:lang w:val="hy-AM"/>
        </w:rPr>
        <w:t xml:space="preserve"> </w:t>
      </w:r>
    </w:p>
    <w:p w:rsidR="0081593C" w:rsidRPr="00841C93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</w:p>
    <w:p w:rsidR="0081593C" w:rsidRPr="00841C93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</w:p>
    <w:p w:rsidR="0081593C" w:rsidRPr="00841C93" w:rsidRDefault="0081593C" w:rsidP="0081593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41C93">
        <w:rPr>
          <w:rFonts w:ascii="GHEA Grapalat" w:hAnsi="GHEA Grapalat"/>
          <w:b/>
          <w:sz w:val="20"/>
          <w:lang w:val="hy-AM"/>
        </w:rPr>
        <w:t xml:space="preserve">4.  </w:t>
      </w:r>
      <w:r w:rsidRPr="00841C93">
        <w:rPr>
          <w:rFonts w:ascii="GHEA Grapalat" w:hAnsi="GHEA Grapalat" w:cs="Sylfaen"/>
          <w:b/>
          <w:sz w:val="20"/>
          <w:lang w:val="hy-AM"/>
        </w:rPr>
        <w:t>ՀԱՅՏԸ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841C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841C93">
        <w:rPr>
          <w:rFonts w:ascii="GHEA Grapalat" w:hAnsi="GHEA Grapalat" w:cs="Sylfaen"/>
          <w:b/>
          <w:sz w:val="20"/>
          <w:lang w:val="hy-AM"/>
        </w:rPr>
        <w:t>ԿԱՐԳԸ</w:t>
      </w:r>
    </w:p>
    <w:p w:rsidR="0081593C" w:rsidRPr="00841C93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  <w:r w:rsidRPr="00841C93">
        <w:rPr>
          <w:rFonts w:ascii="GHEA Grapalat" w:hAnsi="GHEA Grapalat"/>
          <w:b/>
          <w:sz w:val="20"/>
          <w:lang w:val="hy-AM"/>
        </w:rPr>
        <w:t xml:space="preserve">  </w:t>
      </w:r>
    </w:p>
    <w:p w:rsidR="0081593C" w:rsidRPr="00841C93" w:rsidRDefault="0081593C" w:rsidP="0081593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41C93">
        <w:rPr>
          <w:rFonts w:ascii="GHEA Grapalat" w:hAnsi="GHEA Grapalat"/>
          <w:sz w:val="20"/>
          <w:lang w:val="hy-AM"/>
        </w:rPr>
        <w:t>4</w:t>
      </w:r>
      <w:r w:rsidRPr="00841C9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841C93">
        <w:rPr>
          <w:rFonts w:ascii="GHEA Grapalat" w:hAnsi="GHEA Grapalat" w:cs="Tahoma"/>
          <w:sz w:val="20"/>
          <w:lang w:val="hy-AM"/>
        </w:rPr>
        <w:t>։</w:t>
      </w:r>
      <w:r w:rsidRPr="00841C93">
        <w:rPr>
          <w:rFonts w:ascii="GHEA Grapalat" w:hAnsi="GHEA Grapalat"/>
          <w:sz w:val="20"/>
          <w:lang w:val="hy-AM"/>
        </w:rPr>
        <w:t xml:space="preserve"> </w:t>
      </w:r>
    </w:p>
    <w:p w:rsidR="0081593C" w:rsidRPr="00841C93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841C93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841C9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841C93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81593C" w:rsidRPr="00841C93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1C9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1593C" w:rsidRPr="00841C93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41C9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1593C" w:rsidRPr="00243372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4337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&lt;&lt;</w:t>
      </w:r>
      <w:r w:rsidR="00B22429" w:rsidRPr="00243372">
        <w:rPr>
          <w:rFonts w:ascii="GHEA Grapalat" w:hAnsi="GHEA Grapalat" w:cs="Sylfaen"/>
          <w:color w:val="FF0000"/>
          <w:lang w:val="hy-AM"/>
        </w:rPr>
        <w:t>8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&gt;&gt;րդ</w:t>
      </w:r>
      <w:r w:rsidRPr="00243372">
        <w:rPr>
          <w:rFonts w:ascii="GHEA Grapalat" w:hAnsi="GHEA Grapalat" w:cs="Sylfaen"/>
          <w:szCs w:val="24"/>
          <w:lang w:val="hy-AM"/>
        </w:rPr>
        <w:t xml:space="preserve"> աշխատանքային օրվա ժամը 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&lt;&lt;</w:t>
      </w:r>
      <w:r w:rsidR="00B22429" w:rsidRPr="00243372">
        <w:rPr>
          <w:rFonts w:ascii="GHEA Grapalat" w:hAnsi="GHEA Grapalat" w:cs="Sylfaen"/>
          <w:color w:val="FF0000"/>
          <w:lang w:val="hy-AM"/>
        </w:rPr>
        <w:t>14:00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&gt;&gt;-ն</w:t>
      </w:r>
      <w:r w:rsidRPr="00243372">
        <w:rPr>
          <w:rFonts w:ascii="GHEA Grapalat" w:hAnsi="GHEA Grapalat" w:cs="Sylfaen"/>
          <w:szCs w:val="24"/>
          <w:lang w:val="hy-AM"/>
        </w:rPr>
        <w:t xml:space="preserve">, 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&lt;&lt;</w:t>
      </w:r>
      <w:r w:rsidR="00B22429" w:rsidRPr="00243372">
        <w:rPr>
          <w:rFonts w:ascii="GHEA Grapalat" w:hAnsi="GHEA Grapalat" w:cs="Sylfaen"/>
          <w:color w:val="FF0000"/>
          <w:lang w:val="hy-AM"/>
        </w:rPr>
        <w:t xml:space="preserve">ՀՀ Սյունիքի մարզ ք. Մեղրի Մելիք-Օհանջանյան 3 </w:t>
      </w:r>
      <w:r w:rsidRPr="00243372">
        <w:rPr>
          <w:rFonts w:ascii="GHEA Grapalat" w:hAnsi="GHEA Grapalat" w:cs="Sylfaen"/>
          <w:color w:val="FF0000"/>
          <w:szCs w:val="24"/>
          <w:lang w:val="hy-AM"/>
        </w:rPr>
        <w:t>&gt;&gt;</w:t>
      </w:r>
      <w:r w:rsidRPr="00243372">
        <w:rPr>
          <w:rFonts w:ascii="GHEA Grapalat" w:hAnsi="GHEA Grapalat" w:cs="Sylfaen"/>
          <w:szCs w:val="24"/>
          <w:lang w:val="hy-AM"/>
        </w:rPr>
        <w:t xml:space="preserve"> հասցեով։  Ընթացակարգի հայտերը ստանում և հայտերի գրանցամատյանում գրանցում է հանձնաժողովի քարտուղար </w:t>
      </w:r>
      <w:r w:rsidR="00B22429" w:rsidRPr="00243372">
        <w:rPr>
          <w:rFonts w:ascii="GHEA Grapalat" w:hAnsi="GHEA Grapalat" w:cs="Sylfaen"/>
          <w:lang w:val="hy-AM"/>
        </w:rPr>
        <w:t xml:space="preserve">Արմինե Վարդանյանը </w:t>
      </w:r>
      <w:r w:rsidRPr="00243372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81593C" w:rsidRPr="005E7A2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12D1F">
        <w:rPr>
          <w:rFonts w:ascii="GHEA Grapalat" w:hAnsi="GHEA Grapalat" w:cs="Sylfaen"/>
          <w:szCs w:val="24"/>
          <w:lang w:val="en-US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81593C" w:rsidRPr="00A34C9F" w:rsidRDefault="00B22429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1593C" w:rsidRPr="00866DD2" w:rsidRDefault="00B22429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1593C"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81593C" w:rsidRPr="00A34C9F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81593C" w:rsidRPr="007A0FC7" w:rsidRDefault="0081593C" w:rsidP="0081593C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B22429">
        <w:rPr>
          <w:rFonts w:ascii="GHEA Grapalat" w:hAnsi="GHEA Grapalat"/>
          <w:lang w:val="ru-RU"/>
        </w:rPr>
        <w:t>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1593C" w:rsidRPr="00FD2305" w:rsidRDefault="00B22429" w:rsidP="0081593C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  <w:lang w:val="ru-RU"/>
        </w:rPr>
        <w:t>է</w:t>
      </w:r>
      <w:r w:rsidR="0081593C" w:rsidRPr="007A0FC7">
        <w:rPr>
          <w:rFonts w:ascii="GHEA Grapalat" w:hAnsi="GHEA Grapalat" w:cs="Sylfaen"/>
          <w:szCs w:val="24"/>
        </w:rPr>
        <w:t xml:space="preserve">. </w:t>
      </w:r>
      <w:r w:rsidR="0081593C" w:rsidRPr="007A0FC7">
        <w:rPr>
          <w:rFonts w:ascii="GHEA Grapalat" w:hAnsi="GHEA Grapalat" w:cs="Sylfaen"/>
          <w:szCs w:val="24"/>
          <w:lang w:val="ru-RU"/>
        </w:rPr>
        <w:t>համատեղ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պայմանագիր</w:t>
      </w:r>
      <w:r w:rsidR="0081593C" w:rsidRPr="007A0FC7">
        <w:rPr>
          <w:rFonts w:ascii="GHEA Grapalat" w:hAnsi="GHEA Grapalat" w:cs="Sylfaen"/>
          <w:szCs w:val="24"/>
          <w:lang w:val="en-US"/>
        </w:rPr>
        <w:t>ը</w:t>
      </w:r>
      <w:r w:rsidR="0081593C" w:rsidRPr="00FD2305">
        <w:rPr>
          <w:rFonts w:ascii="GHEA Grapalat" w:hAnsi="GHEA Grapalat" w:cs="Sylfaen"/>
          <w:szCs w:val="24"/>
        </w:rPr>
        <w:t xml:space="preserve">, </w:t>
      </w:r>
      <w:r w:rsidR="0081593C" w:rsidRPr="007A0FC7">
        <w:rPr>
          <w:rFonts w:ascii="GHEA Grapalat" w:hAnsi="GHEA Grapalat" w:cs="Sylfaen"/>
          <w:szCs w:val="24"/>
          <w:lang w:val="en-US"/>
        </w:rPr>
        <w:t>եթե</w:t>
      </w:r>
      <w:r w:rsidR="0081593C" w:rsidRPr="00FD2305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81593C" w:rsidRPr="007A0FC7">
        <w:rPr>
          <w:rFonts w:ascii="GHEA Grapalat" w:hAnsi="GHEA Grapalat" w:cs="Sylfaen"/>
          <w:szCs w:val="24"/>
        </w:rPr>
        <w:t xml:space="preserve"> գնման </w:t>
      </w:r>
      <w:r w:rsidR="0081593C"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մասնակց</w:t>
      </w:r>
      <w:r w:rsidR="0081593C" w:rsidRPr="007A0FC7">
        <w:rPr>
          <w:rFonts w:ascii="GHEA Grapalat" w:hAnsi="GHEA Grapalat" w:cs="Sylfaen"/>
          <w:szCs w:val="24"/>
          <w:lang w:val="en-US"/>
        </w:rPr>
        <w:t>ում</w:t>
      </w:r>
      <w:r w:rsidR="0081593C" w:rsidRPr="00FD2305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en-US"/>
        </w:rPr>
        <w:t>է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համատեղ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81593C" w:rsidRPr="007A0FC7">
        <w:rPr>
          <w:rFonts w:ascii="GHEA Grapalat" w:hAnsi="GHEA Grapalat" w:cs="Sylfaen"/>
          <w:szCs w:val="24"/>
        </w:rPr>
        <w:t xml:space="preserve"> </w:t>
      </w:r>
      <w:r w:rsidR="0081593C" w:rsidRPr="007A0FC7">
        <w:rPr>
          <w:rFonts w:ascii="GHEA Grapalat" w:hAnsi="GHEA Grapalat" w:cs="Sylfaen"/>
          <w:szCs w:val="24"/>
          <w:lang w:val="ru-RU"/>
        </w:rPr>
        <w:t>կարգով</w:t>
      </w:r>
      <w:r w:rsidR="0081593C" w:rsidRPr="007A0FC7">
        <w:rPr>
          <w:rFonts w:ascii="GHEA Grapalat" w:hAnsi="GHEA Grapalat" w:cs="Sylfaen"/>
          <w:szCs w:val="24"/>
        </w:rPr>
        <w:t xml:space="preserve"> (</w:t>
      </w:r>
      <w:r w:rsidR="0081593C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81593C" w:rsidRPr="00FD2305">
        <w:rPr>
          <w:rFonts w:ascii="GHEA Grapalat" w:hAnsi="GHEA Grapalat" w:cs="Sylfaen"/>
          <w:szCs w:val="24"/>
        </w:rPr>
        <w:t>):</w:t>
      </w:r>
    </w:p>
    <w:p w:rsidR="0081593C" w:rsidRPr="005358F5" w:rsidRDefault="0081593C" w:rsidP="0081593C">
      <w:pPr>
        <w:pStyle w:val="BodyTextIndent2"/>
        <w:ind w:firstLine="567"/>
        <w:rPr>
          <w:rFonts w:ascii="GHEA Grapalat" w:hAnsi="GHEA Grapalat"/>
        </w:rPr>
      </w:pPr>
    </w:p>
    <w:p w:rsidR="0081593C" w:rsidRPr="00C0639F" w:rsidRDefault="0081593C" w:rsidP="0081593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1593C" w:rsidRPr="00C0639F" w:rsidRDefault="0081593C" w:rsidP="0081593C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81593C" w:rsidRPr="00C0639F" w:rsidRDefault="0081593C" w:rsidP="0081593C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81593C" w:rsidRPr="00512D1F" w:rsidRDefault="0081593C" w:rsidP="0081593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1593C" w:rsidRPr="00512D1F" w:rsidRDefault="0081593C" w:rsidP="0081593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1593C" w:rsidRPr="00512D1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1593C" w:rsidRPr="00B22429" w:rsidRDefault="0081593C" w:rsidP="0081593C">
      <w:pPr>
        <w:ind w:firstLine="567"/>
        <w:jc w:val="both"/>
        <w:rPr>
          <w:rFonts w:ascii="GHEA Grapalat" w:hAnsi="GHEA Grapalat"/>
          <w:color w:val="FF0000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Հայտերի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բացումը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կկատարվի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գնահատող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բացման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նիստում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>` ծանուցվելու օրվա</w:t>
      </w:r>
      <w:r w:rsidR="00B22429" w:rsidRPr="00B22429">
        <w:rPr>
          <w:rFonts w:ascii="GHEA Grapalat" w:hAnsi="GHEA Grapalat" w:cs="Sylfaen"/>
          <w:color w:val="FF0000"/>
          <w:sz w:val="20"/>
          <w:lang w:val="af-ZA"/>
        </w:rPr>
        <w:t>ն հաջորդող &lt;&lt;8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րդ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ժամը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 xml:space="preserve"> &lt;&lt;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>14:00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B22429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B22429">
        <w:rPr>
          <w:rFonts w:ascii="GHEA Grapalat" w:hAnsi="GHEA Grapalat" w:cs="Sylfaen"/>
          <w:color w:val="FF0000"/>
          <w:sz w:val="20"/>
          <w:lang w:val="af-ZA"/>
        </w:rPr>
        <w:t>, &lt;&lt;</w:t>
      </w:r>
      <w:r w:rsidR="00B22429" w:rsidRPr="00B22429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ՀՀ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Սյունիքի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մարզ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ք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.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Ագարակ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Հիվանդանոցային</w:t>
      </w:r>
      <w:r w:rsidR="00B22429"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1/1 </w:t>
      </w:r>
      <w:r w:rsidRPr="00B2242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&gt;&gt; </w:t>
      </w:r>
      <w:r w:rsidRPr="00B22429">
        <w:rPr>
          <w:rFonts w:ascii="GHEA Grapalat" w:hAnsi="GHEA Grapalat" w:cs="Sylfaen"/>
          <w:color w:val="FF0000"/>
          <w:sz w:val="20"/>
          <w:szCs w:val="20"/>
          <w:lang w:val="ru-RU"/>
        </w:rPr>
        <w:t>հասցեում</w:t>
      </w:r>
      <w:r w:rsidRPr="00B22429">
        <w:rPr>
          <w:rFonts w:ascii="GHEA Grapalat" w:hAnsi="GHEA Grapalat" w:cs="Tahoma"/>
          <w:color w:val="FF0000"/>
          <w:sz w:val="20"/>
          <w:szCs w:val="20"/>
          <w:lang w:val="af-ZA"/>
        </w:rPr>
        <w:t>։</w:t>
      </w:r>
    </w:p>
    <w:p w:rsidR="0081593C" w:rsidRDefault="0081593C" w:rsidP="0081593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81593C" w:rsidRPr="00AD5BB0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FF5B84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593C" w:rsidRPr="00A5014D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81593C" w:rsidRPr="00A5014D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1593C" w:rsidRPr="00AC18B6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81593C" w:rsidRPr="00A34C9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81593C" w:rsidRPr="00A34C9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1593C" w:rsidRPr="00FD230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81593C" w:rsidRPr="00841C93" w:rsidRDefault="0081593C" w:rsidP="0081593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</w:t>
      </w:r>
      <w:r w:rsidR="00841C93">
        <w:rPr>
          <w:rFonts w:ascii="GHEA Grapalat" w:hAnsi="GHEA Grapalat" w:cs="Sylfaen"/>
          <w:i w:val="0"/>
          <w:szCs w:val="24"/>
          <w:lang w:val="en-US"/>
        </w:rPr>
        <w:t>րը</w:t>
      </w:r>
      <w:r w:rsidR="00841C93" w:rsidRPr="00841C93">
        <w:rPr>
          <w:rFonts w:ascii="GHEA Grapalat" w:hAnsi="GHEA Grapalat" w:cs="Sylfaen"/>
          <w:i w:val="0"/>
          <w:szCs w:val="24"/>
          <w:lang w:val="af-ZA"/>
        </w:rPr>
        <w:t>:</w:t>
      </w:r>
    </w:p>
    <w:p w:rsidR="0081593C" w:rsidRPr="00512D1F" w:rsidRDefault="0081593C" w:rsidP="0081593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81593C" w:rsidRPr="00512D1F" w:rsidRDefault="0081593C" w:rsidP="0081593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81593C" w:rsidRPr="00512D1F" w:rsidDel="00992C40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81593C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1593C" w:rsidRPr="00AE72EF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</w:t>
      </w:r>
      <w:r w:rsidRPr="00004423">
        <w:rPr>
          <w:rFonts w:ascii="GHEA Grapalat" w:hAnsi="GHEA Grapalat"/>
          <w:sz w:val="20"/>
          <w:szCs w:val="20"/>
          <w:lang w:val="af-ZA"/>
        </w:rPr>
        <w:lastRenderedPageBreak/>
        <w:t>փաստաթղթի  պատճենները հանձնաժողովի քարտուղարն անհապաղ տրամադրում է նման պահանջ ներկայացրած Մասնակցին: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="008730F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Default="0081593C" w:rsidP="0081593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593C" w:rsidRPr="00AD5BB0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1593C" w:rsidRPr="00866DD2" w:rsidRDefault="0081593C" w:rsidP="0081593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81593C" w:rsidRPr="00866DD2" w:rsidRDefault="0081593C" w:rsidP="0081593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81593C" w:rsidRPr="00866DD2" w:rsidRDefault="0081593C" w:rsidP="0081593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81593C" w:rsidRPr="00512D1F" w:rsidRDefault="0081593C" w:rsidP="0081593C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81593C" w:rsidRPr="00004423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1593C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593C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593C" w:rsidRPr="00512D1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81593C" w:rsidRPr="005358F5" w:rsidRDefault="0081593C" w:rsidP="0081593C">
      <w:pPr>
        <w:pStyle w:val="BodyTextIndent2"/>
        <w:ind w:firstLine="567"/>
        <w:rPr>
          <w:rFonts w:ascii="GHEA Grapalat" w:hAnsi="GHEA Grapalat"/>
        </w:rPr>
      </w:pPr>
    </w:p>
    <w:p w:rsidR="0081593C" w:rsidRPr="005358F5" w:rsidRDefault="0081593C" w:rsidP="0081593C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81593C" w:rsidRPr="00A43BA1" w:rsidRDefault="0081593C" w:rsidP="0081593C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81593C" w:rsidRPr="00A43BA1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81593C" w:rsidRPr="002C64F5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</w:t>
      </w:r>
      <w:r w:rsidR="008730F7">
        <w:rPr>
          <w:rFonts w:ascii="GHEA Grapalat" w:hAnsi="GHEA Grapalat"/>
          <w:sz w:val="20"/>
          <w:szCs w:val="20"/>
          <w:lang w:val="af-ZA"/>
        </w:rPr>
        <w:t>երի և սույն հրավերի 4.3 կետի &lt;&lt;դ</w:t>
      </w:r>
      <w:r w:rsidRPr="002537F5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1593C" w:rsidRPr="002C64F5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1593C" w:rsidRPr="002C64F5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81593C" w:rsidRPr="002C64F5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81593C" w:rsidRPr="002C64F5" w:rsidRDefault="00243372" w:rsidP="0081593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="0081593C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="0081593C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81593C">
        <w:rPr>
          <w:rFonts w:ascii="GHEA Grapalat" w:hAnsi="GHEA Grapalat"/>
          <w:sz w:val="20"/>
          <w:szCs w:val="20"/>
        </w:rPr>
        <w:t>հրավերով</w:t>
      </w:r>
      <w:r w:rsidR="0081593C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1593C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lastRenderedPageBreak/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1593C" w:rsidRPr="005358F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1593C" w:rsidRPr="005358F5" w:rsidRDefault="0081593C" w:rsidP="0081593C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   </w:t>
      </w:r>
      <w:r w:rsidR="00243372"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  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81593C" w:rsidRPr="00512D1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81593C" w:rsidRPr="00512D1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81593C" w:rsidRPr="00512D1F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1593C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1593C" w:rsidRPr="005358F5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81593C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81593C" w:rsidRPr="002537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 xml:space="preserve">Ընդ որում պայմանագրի նախագծում </w:t>
      </w:r>
      <w:r w:rsidRPr="002537F5">
        <w:rPr>
          <w:rFonts w:ascii="GHEA Grapalat" w:hAnsi="GHEA Grapalat" w:cs="Sylfaen"/>
          <w:sz w:val="20"/>
          <w:lang w:val="hy-AM"/>
        </w:rPr>
        <w:lastRenderedPageBreak/>
        <w:t>ներառվում են ընտրված մասնակցի կողմից հայտով ներկայացված ապրանքի անվանումը և տեխնիկական բնութագրերը:</w:t>
      </w:r>
    </w:p>
    <w:p w:rsidR="0081593C" w:rsidRPr="008E155C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43372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1593C" w:rsidRPr="00512D1F" w:rsidRDefault="0081593C" w:rsidP="0081593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81593C" w:rsidRPr="005358F5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Pr="005358F5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Pr="00A670E9" w:rsidRDefault="0081593C" w:rsidP="0081593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1593C" w:rsidRPr="00A670E9" w:rsidRDefault="0081593C" w:rsidP="0081593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81593C" w:rsidRPr="00A670E9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593C" w:rsidRPr="005358F5" w:rsidRDefault="0081593C" w:rsidP="0081593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1593C" w:rsidRPr="00A670E9" w:rsidRDefault="0081593C" w:rsidP="0081593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1593C" w:rsidRPr="003C461D" w:rsidRDefault="0081593C" w:rsidP="0081593C">
      <w:pPr>
        <w:jc w:val="center"/>
        <w:rPr>
          <w:rFonts w:ascii="GHEA Grapalat" w:hAnsi="GHEA Grapalat"/>
          <w:b/>
          <w:sz w:val="20"/>
          <w:lang w:val="af-ZA"/>
        </w:rPr>
      </w:pPr>
    </w:p>
    <w:p w:rsidR="0081593C" w:rsidRPr="006B1502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81593C" w:rsidRPr="00A5014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A5014D" w:rsidRDefault="0081593C" w:rsidP="0081593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1593C" w:rsidRPr="00A5014D" w:rsidRDefault="0081593C" w:rsidP="0081593C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81593C" w:rsidRPr="00AC18B6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7E24AA">
        <w:rPr>
          <w:rFonts w:ascii="GHEA Grapalat" w:hAnsi="GHEA Grapalat" w:cs="Sylfaen"/>
          <w:sz w:val="20"/>
          <w:lang w:val="ru-RU"/>
        </w:rPr>
        <w:t>է</w:t>
      </w:r>
      <w:r w:rsidRPr="007E24AA">
        <w:rPr>
          <w:rFonts w:ascii="GHEA Grapalat" w:hAnsi="GHEA Grapalat" w:cs="Sylfaen"/>
          <w:sz w:val="20"/>
          <w:lang w:val="af-ZA"/>
        </w:rPr>
        <w:t xml:space="preserve"> </w:t>
      </w:r>
      <w:r w:rsidRPr="007E24AA">
        <w:rPr>
          <w:rFonts w:ascii="GHEA Grapalat" w:hAnsi="GHEA Grapalat" w:cs="Sylfaen"/>
          <w:sz w:val="20"/>
          <w:lang w:val="ru-RU"/>
        </w:rPr>
        <w:t>երեսուն</w:t>
      </w:r>
      <w:r w:rsidRPr="007E24AA">
        <w:rPr>
          <w:rFonts w:ascii="GHEA Grapalat" w:hAnsi="GHEA Grapalat" w:cs="Sylfaen"/>
          <w:sz w:val="20"/>
          <w:lang w:val="af-ZA"/>
        </w:rPr>
        <w:t xml:space="preserve"> </w:t>
      </w:r>
      <w:r w:rsidRPr="007E24AA">
        <w:rPr>
          <w:rFonts w:ascii="GHEA Grapalat" w:hAnsi="GHEA Grapalat" w:cs="Sylfaen"/>
          <w:sz w:val="20"/>
          <w:lang w:val="ru-RU"/>
        </w:rPr>
        <w:t>հազար</w:t>
      </w:r>
      <w:r w:rsidRPr="007E24AA">
        <w:rPr>
          <w:rFonts w:ascii="GHEA Grapalat" w:hAnsi="GHEA Grapalat" w:cs="Sylfaen"/>
          <w:sz w:val="20"/>
          <w:lang w:val="af-ZA"/>
        </w:rPr>
        <w:t xml:space="preserve"> </w:t>
      </w:r>
      <w:r w:rsidRPr="007E24AA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81593C" w:rsidRPr="00D350A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730F7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81593C" w:rsidRDefault="0081593C" w:rsidP="0081593C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593C" w:rsidRPr="005358F5" w:rsidRDefault="0081593C" w:rsidP="0081593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81593C" w:rsidRPr="005358F5" w:rsidRDefault="0081593C" w:rsidP="0081593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81593C" w:rsidRPr="005358F5" w:rsidRDefault="0081593C" w:rsidP="0081593C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1593C" w:rsidRPr="005358F5" w:rsidRDefault="0081593C" w:rsidP="0081593C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81593C" w:rsidRPr="00FF5B8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1593C" w:rsidRPr="00FF5B8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FF5B8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5358F5" w:rsidRDefault="0081593C" w:rsidP="0081593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1593C" w:rsidRPr="005358F5" w:rsidRDefault="0081593C" w:rsidP="0081593C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lastRenderedPageBreak/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81593C" w:rsidRPr="005358F5" w:rsidRDefault="0081593C" w:rsidP="0081593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903197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81593C" w:rsidRPr="00FF5B8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81593C" w:rsidRPr="00755717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81593C" w:rsidRPr="00B61B60" w:rsidRDefault="00903197" w:rsidP="0081593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1593C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1593C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1593C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1593C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5D7FC9">
        <w:rPr>
          <w:rFonts w:ascii="GHEA Grapalat" w:hAnsi="GHEA Grapalat" w:cs="Sylfaen"/>
          <w:sz w:val="20"/>
          <w:szCs w:val="24"/>
          <w:lang w:val="af-ZA" w:eastAsia="en-US"/>
        </w:rPr>
        <w:t xml:space="preserve">  Դեղորայքի և պատվաստանյութերի մատակարարում</w:t>
      </w:r>
      <w:r w:rsidR="00477D75">
        <w:rPr>
          <w:rFonts w:ascii="GHEA Grapalat" w:hAnsi="GHEA Grapalat" w:cs="Sylfaen"/>
          <w:sz w:val="20"/>
          <w:szCs w:val="24"/>
          <w:lang w:val="af-ZA" w:eastAsia="en-US"/>
        </w:rPr>
        <w:t xml:space="preserve"> բազային միավորի հնգապատիկից ավելի գումարի չոփով </w:t>
      </w:r>
      <w:r w:rsidR="0081593C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81593C" w:rsidRPr="00DB6A1C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1593C" w:rsidRPr="00DB6A1C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1593C" w:rsidRPr="00AD5BB0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81593C" w:rsidRPr="00AD5BB0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1593C" w:rsidRPr="00AB177D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81593C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81593C" w:rsidRPr="006D26BE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81593C" w:rsidRPr="006D26BE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81593C" w:rsidRPr="00C26F0A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1593C" w:rsidRPr="00FD2305" w:rsidRDefault="0081593C" w:rsidP="0081593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593C" w:rsidRPr="00D350A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593C" w:rsidRDefault="0081593C" w:rsidP="0081593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1593C" w:rsidRPr="005358F5" w:rsidRDefault="0081593C" w:rsidP="0081593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1593C" w:rsidRPr="006D26BE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81593C" w:rsidRPr="006D26BE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81593C" w:rsidRPr="005C4FA3" w:rsidDel="0093796B" w:rsidRDefault="0081593C" w:rsidP="0081593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0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1593C" w:rsidRPr="00512D1F" w:rsidRDefault="00FB1D01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3.2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Հայտում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ներառված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բոլոր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կնքված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պետք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է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լինեն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կնքողի</w:t>
      </w:r>
      <w:r w:rsidR="0081593C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81593C"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FB1D01"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81593C" w:rsidRDefault="0081593C" w:rsidP="0081593C">
      <w:pPr>
        <w:pStyle w:val="BodyTextIndent"/>
        <w:rPr>
          <w:rFonts w:ascii="GHEA Grapalat" w:hAnsi="GHEA Grapalat"/>
          <w:szCs w:val="22"/>
          <w:lang w:val="es-ES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1593C" w:rsidRPr="00866DD2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Ինքնարժեքի բաղադրիչների հաշվարկ` բացվածք կամ այլ մանրամասներ չեն պահանջվում և ներկայացվում: Եթե մասնակիցը տվյալ գործարքի գծով Հայաստանի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81593C" w:rsidRPr="00AB177D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81593C" w:rsidRPr="00AB177D" w:rsidRDefault="0081593C" w:rsidP="0081593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1593C" w:rsidRPr="005358F5" w:rsidRDefault="0081593C" w:rsidP="0081593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</w:t>
      </w:r>
      <w:r w:rsidR="00151FB8">
        <w:rPr>
          <w:rFonts w:ascii="GHEA Grapalat" w:hAnsi="GHEA Grapalat" w:cs="Sylfaen"/>
          <w:sz w:val="20"/>
          <w:lang w:val="es-ES"/>
        </w:rPr>
        <w:t xml:space="preserve"> պատճենահանված տարբերակը/ և 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81593C" w:rsidRPr="00512D1F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81593C" w:rsidRPr="00D350A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81593C" w:rsidRPr="00D350A4" w:rsidRDefault="0081593C" w:rsidP="0081593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81593C" w:rsidRPr="00512D1F" w:rsidRDefault="0081593C" w:rsidP="0081593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1593C" w:rsidRPr="00512D1F" w:rsidRDefault="0081593C" w:rsidP="0081593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1593C" w:rsidRDefault="0081593C" w:rsidP="0081593C">
      <w:pPr>
        <w:pStyle w:val="BodyTextIndent"/>
        <w:ind w:firstLine="567"/>
        <w:rPr>
          <w:rFonts w:ascii="GHEA Grapalat" w:hAnsi="GHEA Grapalat"/>
          <w:lang w:val="es-ES"/>
        </w:rPr>
      </w:pPr>
    </w:p>
    <w:p w:rsidR="0081593C" w:rsidRDefault="0081593C" w:rsidP="0081593C">
      <w:pPr>
        <w:pStyle w:val="BodyTextIndent"/>
        <w:ind w:firstLine="567"/>
        <w:rPr>
          <w:rFonts w:ascii="GHEA Grapalat" w:hAnsi="GHEA Grapalat"/>
          <w:lang w:val="es-ES"/>
        </w:rPr>
      </w:pP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1593C" w:rsidRPr="005358F5" w:rsidRDefault="00151FB8" w:rsidP="0081593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="0081593C"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="0081593C" w:rsidRPr="005358F5">
        <w:rPr>
          <w:rFonts w:ascii="GHEA Grapalat" w:hAnsi="GHEA Grapalat" w:cs="Sylfaen"/>
          <w:b/>
          <w:lang w:val="es-ES"/>
        </w:rPr>
        <w:t>&gt;&gt;</w:t>
      </w:r>
      <w:r w:rsidR="0081593C"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es-ES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81593C" w:rsidRPr="00151FB8" w:rsidRDefault="00151FB8" w:rsidP="00151FB8">
      <w:pPr>
        <w:pStyle w:val="BodyTextIndent3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es-ES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81593C" w:rsidRPr="005358F5" w:rsidRDefault="0081593C" w:rsidP="0081593C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81593C" w:rsidRPr="00FC72C1" w:rsidRDefault="0081593C" w:rsidP="0081593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1593C" w:rsidRPr="005358F5" w:rsidRDefault="0081593C" w:rsidP="0081593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593C" w:rsidRPr="00FC72C1" w:rsidRDefault="0081593C" w:rsidP="0081593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lastRenderedPageBreak/>
        <w:t>&lt;&lt;</w:t>
      </w:r>
      <w:r w:rsidR="002E37BE">
        <w:rPr>
          <w:rFonts w:ascii="GHEA Grapalat" w:hAnsi="GHEA Grapalat" w:cs="Sylfaen"/>
          <w:sz w:val="22"/>
          <w:szCs w:val="22"/>
          <w:lang w:val="es-ES"/>
        </w:rPr>
        <w:t>ՄԵՂՐՈՒ ՏԲԿ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2E37BE"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E37BE">
        <w:rPr>
          <w:rFonts w:ascii="GHEA Grapalat" w:hAnsi="GHEA Grapalat"/>
          <w:b/>
          <w:lang w:val="es-ES"/>
        </w:rPr>
        <w:t xml:space="preserve">&lt;&lt; ՄՏԲԿ 15/9 </w:t>
      </w:r>
      <w:r w:rsidR="002E37BE">
        <w:rPr>
          <w:rFonts w:ascii="GHEA Grapalat" w:hAnsi="GHEA Grapalat" w:cs="Sylfaen"/>
          <w:b/>
        </w:rPr>
        <w:t>ՇՀԱՊՁԲ</w:t>
      </w:r>
      <w:r w:rsidR="002E37BE">
        <w:rPr>
          <w:rFonts w:ascii="GHEA Grapalat" w:hAnsi="GHEA Grapalat"/>
          <w:b/>
          <w:lang w:val="es-ES"/>
        </w:rPr>
        <w:t xml:space="preserve"> 15/4</w:t>
      </w:r>
      <w:r w:rsidR="002E37BE" w:rsidRPr="005358F5">
        <w:rPr>
          <w:rFonts w:ascii="GHEA Grapalat" w:hAnsi="GHEA Grapalat" w:cs="Sylfaen"/>
          <w:b/>
          <w:lang w:val="es-ES"/>
        </w:rPr>
        <w:t>&gt;&gt;</w:t>
      </w:r>
      <w:r w:rsidR="002E37BE" w:rsidRPr="005358F5">
        <w:rPr>
          <w:rFonts w:ascii="GHEA Grapalat" w:hAnsi="GHEA Grapalat"/>
          <w:b/>
          <w:lang w:val="es-ES"/>
        </w:rPr>
        <w:t xml:space="preserve">  </w:t>
      </w:r>
      <w:r w:rsidR="002E37BE">
        <w:rPr>
          <w:rFonts w:ascii="GHEA Grapalat" w:hAnsi="GHEA Grapalat"/>
          <w:lang w:val="es-ES"/>
        </w:rPr>
        <w:t>ծ</w:t>
      </w:r>
      <w:r w:rsidRPr="00FC72C1">
        <w:rPr>
          <w:rFonts w:ascii="GHEA Grapalat" w:hAnsi="GHEA Grapalat" w:cs="Sylfaen"/>
          <w:sz w:val="20"/>
          <w:szCs w:val="20"/>
          <w:lang w:val="es-ES"/>
        </w:rPr>
        <w:t>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81593C" w:rsidRPr="00FC72C1" w:rsidRDefault="0081593C" w:rsidP="0081593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81593C" w:rsidRPr="005358F5" w:rsidRDefault="0081593C" w:rsidP="0081593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81593C" w:rsidRPr="005358F5" w:rsidRDefault="0081593C" w:rsidP="0081593C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81593C" w:rsidRPr="00FC72C1" w:rsidRDefault="0081593C" w:rsidP="0081593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1593C" w:rsidRPr="00951C6F" w:rsidRDefault="0081593C" w:rsidP="0081593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81593C" w:rsidRPr="00FC72C1" w:rsidRDefault="0081593C" w:rsidP="0081593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1593C" w:rsidRPr="005358F5" w:rsidRDefault="0081593C" w:rsidP="0081593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593C" w:rsidRPr="005358F5" w:rsidRDefault="0081593C" w:rsidP="0081593C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81593C" w:rsidRPr="005358F5" w:rsidRDefault="0081593C" w:rsidP="0081593C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81593C" w:rsidRDefault="0081593C" w:rsidP="0081593C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81593C" w:rsidRPr="004A1B13" w:rsidRDefault="0081593C" w:rsidP="0081593C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4A1B13">
        <w:rPr>
          <w:rFonts w:ascii="GHEA Grapalat" w:hAnsi="GHEA Grapalat"/>
          <w:lang w:val="es-ES"/>
        </w:rPr>
        <w:t>&lt;&lt;---</w:t>
      </w:r>
      <w:r>
        <w:rPr>
          <w:rFonts w:ascii="GHEA Grapalat" w:hAnsi="GHEA Grapalat" w:cs="Sylfaen"/>
          <w:lang w:val="es-ES"/>
        </w:rPr>
        <w:t>ՇՀԱՊՁԲ</w:t>
      </w:r>
      <w:r w:rsidRPr="004A1B13">
        <w:rPr>
          <w:rFonts w:ascii="GHEA Grapalat" w:hAnsi="GHEA Grapalat" w:cs="Arial"/>
          <w:lang w:val="es-ES"/>
        </w:rPr>
        <w:t>---/---</w:t>
      </w:r>
      <w:r w:rsidRPr="004A1B13">
        <w:rPr>
          <w:rFonts w:ascii="GHEA Grapalat" w:hAnsi="GHEA Grapalat" w:cs="Sylfaen"/>
          <w:lang w:val="es-ES"/>
        </w:rPr>
        <w:t>&gt;&gt;</w:t>
      </w:r>
      <w:r w:rsidRPr="004A1B13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81593C" w:rsidRPr="005358F5" w:rsidRDefault="0081593C" w:rsidP="0081593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593C" w:rsidRPr="004A1B13" w:rsidRDefault="0081593C" w:rsidP="0081593C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proofErr w:type="gramStart"/>
      <w:r w:rsidRPr="004A1B13">
        <w:rPr>
          <w:rFonts w:ascii="GHEA Grapalat" w:hAnsi="GHEA Grapalat" w:cs="Sylfaen"/>
          <w:lang w:val="es-ES"/>
        </w:rPr>
        <w:t>հայտարարված</w:t>
      </w:r>
      <w:proofErr w:type="gramEnd"/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FootnoteReference"/>
          <w:rFonts w:ascii="GHEA Grapalat" w:hAnsi="GHEA Grapalat" w:cs="Sylfaen"/>
          <w:lang w:val="es-ES"/>
        </w:rPr>
        <w:footnoteReference w:id="13"/>
      </w:r>
      <w:r w:rsidRPr="004A1B13">
        <w:rPr>
          <w:rFonts w:ascii="GHEA Grapalat" w:hAnsi="GHEA Grapalat" w:cs="Sylfaen"/>
          <w:lang w:val="es-ES"/>
        </w:rPr>
        <w:t>:</w:t>
      </w:r>
    </w:p>
    <w:p w:rsidR="0081593C" w:rsidRDefault="0081593C" w:rsidP="0081593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81593C" w:rsidRPr="00416559" w:rsidRDefault="0081593C" w:rsidP="0081593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1593C" w:rsidRPr="005358F5" w:rsidRDefault="0081593C" w:rsidP="0081593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1593C" w:rsidRDefault="0081593C" w:rsidP="0081593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81593C" w:rsidRPr="005358F5" w:rsidRDefault="0081593C" w:rsidP="0081593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1593C" w:rsidRPr="005358F5" w:rsidRDefault="0081593C" w:rsidP="0081593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1593C" w:rsidRPr="00866DD2" w:rsidRDefault="0081593C" w:rsidP="0081593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951C6F" w:rsidRDefault="0081593C" w:rsidP="0081593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81593C" w:rsidRPr="005358F5" w:rsidRDefault="002E37BE" w:rsidP="0081593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AB177D" w:rsidRDefault="002E37BE" w:rsidP="0081593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AB177D" w:rsidRDefault="0081593C" w:rsidP="0081593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C0639F" w:rsidRDefault="0081593C" w:rsidP="0081593C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1593C" w:rsidRPr="005358F5" w:rsidRDefault="0081593C" w:rsidP="0081593C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1593C" w:rsidRPr="005358F5" w:rsidRDefault="0081593C" w:rsidP="0081593C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593C" w:rsidRPr="003908D5" w:rsidRDefault="0081593C" w:rsidP="0081593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81593C" w:rsidRPr="003908D5" w:rsidRDefault="0081593C" w:rsidP="0081593C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3908D5">
        <w:rPr>
          <w:rFonts w:ascii="GHEA Grapalat" w:hAnsi="GHEA Grapalat" w:cs="Sylfaen"/>
          <w:lang w:val="hy-AM"/>
        </w:rPr>
        <w:t>.</w:t>
      </w:r>
    </w:p>
    <w:p w:rsidR="0081593C" w:rsidRPr="003908D5" w:rsidRDefault="0081593C" w:rsidP="0081593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1593C" w:rsidRPr="005358F5" w:rsidRDefault="0081593C" w:rsidP="0081593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593C" w:rsidRPr="005358F5" w:rsidRDefault="0081593C" w:rsidP="0081593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1593C" w:rsidRPr="005358F5" w:rsidRDefault="0081593C" w:rsidP="0081593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1593C" w:rsidRPr="005358F5" w:rsidRDefault="0081593C" w:rsidP="0081593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3908D5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593C" w:rsidRPr="005358F5" w:rsidRDefault="0081593C" w:rsidP="0081593C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1593C" w:rsidRPr="005358F5" w:rsidRDefault="0081593C" w:rsidP="0081593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1593C" w:rsidRPr="005358F5" w:rsidRDefault="0081593C" w:rsidP="0081593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593C" w:rsidRPr="005358F5" w:rsidRDefault="0081593C" w:rsidP="0081593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81593C" w:rsidRPr="005358F5" w:rsidRDefault="0081593C" w:rsidP="008159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1593C" w:rsidRPr="0057133F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AD5BB0" w:rsidRDefault="0081593C" w:rsidP="008159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593C" w:rsidRPr="005358F5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</w:p>
    <w:p w:rsidR="0081593C" w:rsidRPr="005358F5" w:rsidRDefault="0081593C" w:rsidP="0081593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1593C" w:rsidRPr="005358F5" w:rsidRDefault="0081593C" w:rsidP="0081593C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1593C" w:rsidRPr="001B65C7" w:rsidRDefault="0081593C" w:rsidP="0081593C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3908D5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1593C" w:rsidRPr="005358F5" w:rsidRDefault="0081593C" w:rsidP="0081593C">
      <w:pPr>
        <w:jc w:val="both"/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lang w:val="hy-AM"/>
        </w:rPr>
      </w:pPr>
    </w:p>
    <w:p w:rsidR="0081593C" w:rsidRPr="00FA02E4" w:rsidRDefault="0081593C" w:rsidP="0081593C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1593C" w:rsidRPr="00FA02E4" w:rsidRDefault="0081593C" w:rsidP="0081593C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AD5BB0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AD5BB0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159E8">
        <w:rPr>
          <w:rFonts w:ascii="GHEA Grapalat" w:hAnsi="GHEA Grapalat" w:cs="Sylfaen"/>
          <w:b/>
          <w:lang w:val="hy-AM"/>
        </w:rPr>
        <w:t>Հ</w:t>
      </w:r>
      <w:r w:rsidR="0081593C" w:rsidRPr="005358F5">
        <w:rPr>
          <w:rFonts w:ascii="GHEA Grapalat" w:hAnsi="GHEA Grapalat" w:cs="Sylfaen"/>
          <w:b/>
          <w:lang w:val="hy-AM"/>
        </w:rPr>
        <w:t>ավելված</w:t>
      </w:r>
      <w:r w:rsidR="0081593C" w:rsidRPr="005358F5">
        <w:rPr>
          <w:rFonts w:ascii="GHEA Grapalat" w:hAnsi="GHEA Grapalat" w:cs="Arial"/>
          <w:b/>
          <w:lang w:val="hy-AM"/>
        </w:rPr>
        <w:t xml:space="preserve"> 3.3</w:t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5358F5" w:rsidRDefault="0081593C" w:rsidP="0081593C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81593C" w:rsidRPr="005358F5" w:rsidRDefault="0081593C" w:rsidP="0081593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FF5B84" w:rsidRDefault="0081593C" w:rsidP="0081593C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593C" w:rsidRPr="005358F5" w:rsidRDefault="0081593C" w:rsidP="0081593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593C" w:rsidRPr="00866DD2" w:rsidRDefault="0081593C" w:rsidP="0081593C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1593C" w:rsidRPr="00866DD2" w:rsidRDefault="0081593C" w:rsidP="0081593C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1593C" w:rsidRPr="00866DD2" w:rsidRDefault="0081593C" w:rsidP="0081593C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1593C" w:rsidRPr="005358F5" w:rsidRDefault="0081593C" w:rsidP="0081593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7133F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FF5B84" w:rsidRDefault="0081593C" w:rsidP="0081593C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81593C" w:rsidRPr="0057133F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FF5B84" w:rsidRDefault="0081593C" w:rsidP="0081593C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593C" w:rsidRPr="005358F5" w:rsidRDefault="0081593C" w:rsidP="0081593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81593C" w:rsidRPr="005358F5" w:rsidRDefault="0081593C" w:rsidP="0081593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866DD2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866DD2" w:rsidRDefault="0081593C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1593C" w:rsidRPr="0057133F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593C" w:rsidRPr="005358F5" w:rsidRDefault="0081593C" w:rsidP="0081593C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1593C" w:rsidRPr="005358F5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593C" w:rsidRPr="005358F5" w:rsidRDefault="0081593C" w:rsidP="0081593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593C" w:rsidRPr="005358F5" w:rsidRDefault="0081593C" w:rsidP="0081593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81593C" w:rsidRPr="005358F5" w:rsidRDefault="0081593C" w:rsidP="0081593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593C" w:rsidRPr="005358F5" w:rsidRDefault="0081593C" w:rsidP="0081593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81593C" w:rsidRPr="005358F5" w:rsidRDefault="0081593C" w:rsidP="0081593C">
      <w:pPr>
        <w:ind w:firstLine="567"/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2E37BE">
        <w:rPr>
          <w:rFonts w:ascii="GHEA Grapalat" w:hAnsi="GHEA Grapalat"/>
          <w:b/>
          <w:lang w:val="es-ES"/>
        </w:rPr>
        <w:t xml:space="preserve">&lt;&lt; ՄՏԲԿ 15/9 </w:t>
      </w:r>
      <w:r w:rsidR="002E37BE" w:rsidRPr="002E37BE">
        <w:rPr>
          <w:rFonts w:ascii="GHEA Grapalat" w:hAnsi="GHEA Grapalat" w:cs="Sylfaen"/>
          <w:b/>
          <w:lang w:val="hy-AM"/>
        </w:rPr>
        <w:t>ՇՀԱՊՁԲ</w:t>
      </w:r>
      <w:r w:rsidR="002E37BE">
        <w:rPr>
          <w:rFonts w:ascii="GHEA Grapalat" w:hAnsi="GHEA Grapalat"/>
          <w:b/>
          <w:lang w:val="es-ES"/>
        </w:rPr>
        <w:t xml:space="preserve"> 15/4</w:t>
      </w:r>
      <w:r w:rsidR="002E37BE" w:rsidRPr="005358F5">
        <w:rPr>
          <w:rFonts w:ascii="GHEA Grapalat" w:hAnsi="GHEA Grapalat" w:cs="Sylfaen"/>
          <w:b/>
          <w:lang w:val="es-ES"/>
        </w:rPr>
        <w:t>&gt;&gt;</w:t>
      </w:r>
      <w:r w:rsidR="002E37BE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81593C" w:rsidRPr="005358F5" w:rsidRDefault="0081593C" w:rsidP="0081593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81593C" w:rsidRPr="005358F5" w:rsidRDefault="0081593C" w:rsidP="0081593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81593C" w:rsidRPr="004C39A6" w:rsidRDefault="0081593C" w:rsidP="0081593C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81593C" w:rsidRPr="00033F86" w:rsidTr="002675F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1593C" w:rsidRPr="004C39A6" w:rsidTr="002675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81593C" w:rsidRPr="00033F86" w:rsidTr="002675F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593C" w:rsidRPr="00033F86" w:rsidTr="002675F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rPr>
                <w:rFonts w:ascii="GHEA Grapalat" w:hAnsi="GHEA Grapalat"/>
                <w:lang w:val="es-ES"/>
              </w:rPr>
            </w:pPr>
          </w:p>
        </w:tc>
      </w:tr>
      <w:tr w:rsidR="0081593C" w:rsidRPr="00033F86" w:rsidTr="002675F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593C" w:rsidRPr="004C39A6" w:rsidTr="002675F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593C" w:rsidRPr="004C39A6" w:rsidTr="002675F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3C" w:rsidRPr="004C39A6" w:rsidRDefault="0081593C" w:rsidP="002675F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3C" w:rsidRPr="004C39A6" w:rsidRDefault="0081593C" w:rsidP="002675F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1593C" w:rsidRPr="00B46F77" w:rsidRDefault="0081593C" w:rsidP="0081593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1593C" w:rsidRPr="00AE3C99" w:rsidRDefault="0081593C" w:rsidP="0081593C">
      <w:pPr>
        <w:rPr>
          <w:rFonts w:ascii="GHEA Grapalat" w:hAnsi="GHEA Grapalat"/>
          <w:sz w:val="18"/>
          <w:szCs w:val="18"/>
          <w:lang w:val="es-ES"/>
        </w:rPr>
      </w:pPr>
    </w:p>
    <w:p w:rsidR="0081593C" w:rsidRPr="00AE3C99" w:rsidRDefault="0081593C" w:rsidP="0081593C">
      <w:pPr>
        <w:rPr>
          <w:rFonts w:ascii="GHEA Grapalat" w:hAnsi="GHEA Grapalat"/>
          <w:sz w:val="18"/>
          <w:szCs w:val="18"/>
          <w:lang w:val="es-ES"/>
        </w:rPr>
      </w:pPr>
    </w:p>
    <w:p w:rsidR="0081593C" w:rsidRPr="004C39A6" w:rsidRDefault="0081593C" w:rsidP="0081593C">
      <w:pPr>
        <w:rPr>
          <w:rFonts w:ascii="GHEA Grapalat" w:hAnsi="GHEA Grapalat"/>
          <w:sz w:val="18"/>
          <w:szCs w:val="18"/>
          <w:lang w:val="hy-AM"/>
        </w:rPr>
      </w:pPr>
    </w:p>
    <w:p w:rsidR="0081593C" w:rsidRPr="004C39A6" w:rsidRDefault="0081593C" w:rsidP="008159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4C39A6" w:rsidRDefault="0081593C" w:rsidP="0081593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81593C" w:rsidRPr="004C39A6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81593C" w:rsidRPr="004C39A6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81593C" w:rsidRPr="004C39A6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4C39A6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81593C" w:rsidRPr="009E01AE" w:rsidRDefault="0081593C" w:rsidP="0081593C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81593C" w:rsidRPr="009E01AE" w:rsidRDefault="0081593C" w:rsidP="0081593C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81593C" w:rsidRPr="00AB177D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AB177D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AB177D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AB177D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7E24AA" w:rsidRDefault="0081593C" w:rsidP="007E24AA">
      <w:pPr>
        <w:pStyle w:val="BodyTextIndent3"/>
        <w:ind w:firstLine="0"/>
        <w:rPr>
          <w:rFonts w:ascii="GHEA Grapalat" w:hAnsi="GHEA Grapalat"/>
          <w:i/>
        </w:rPr>
      </w:pPr>
    </w:p>
    <w:p w:rsidR="0081593C" w:rsidRPr="00AB177D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81593C" w:rsidRPr="00627943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627943">
        <w:rPr>
          <w:rFonts w:ascii="GHEA Grapalat" w:hAnsi="GHEA Grapalat" w:cs="Sylfaen"/>
          <w:b/>
          <w:lang w:val="hy-AM"/>
        </w:rPr>
        <w:t>ծածկագրով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627943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627943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1593C" w:rsidRPr="00627943" w:rsidRDefault="0081593C" w:rsidP="0081593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1593C" w:rsidRPr="00627943" w:rsidRDefault="0081593C" w:rsidP="0081593C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1593C" w:rsidRPr="00627943" w:rsidRDefault="0081593C" w:rsidP="0081593C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1593C" w:rsidRPr="00627943" w:rsidRDefault="0081593C" w:rsidP="0081593C">
      <w:pPr>
        <w:pStyle w:val="IndexHeading"/>
        <w:jc w:val="both"/>
        <w:rPr>
          <w:rFonts w:ascii="GHEA Grapalat" w:hAnsi="GHEA Grapalat"/>
          <w:lang w:val="hy-AM"/>
        </w:rPr>
      </w:pPr>
    </w:p>
    <w:p w:rsidR="0081593C" w:rsidRPr="00627943" w:rsidRDefault="0081593C" w:rsidP="0081593C">
      <w:pPr>
        <w:pStyle w:val="IndexHeading"/>
        <w:jc w:val="both"/>
        <w:rPr>
          <w:rFonts w:ascii="GHEA Grapalat" w:hAnsi="GHEA Grapalat"/>
          <w:lang w:val="hy-AM"/>
        </w:rPr>
      </w:pPr>
    </w:p>
    <w:p w:rsidR="0081593C" w:rsidRPr="0062794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1593C" w:rsidRPr="00627943" w:rsidRDefault="0081593C" w:rsidP="0081593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593C" w:rsidRPr="00627943" w:rsidRDefault="0081593C" w:rsidP="0081593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3908D5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3908D5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2E37BE">
        <w:rPr>
          <w:rFonts w:ascii="GHEA Grapalat" w:hAnsi="GHEA Grapalat"/>
          <w:b/>
          <w:lang w:val="es-ES"/>
        </w:rPr>
        <w:t xml:space="preserve">&lt;&lt; ՄՏԲԿ 15/9 </w:t>
      </w:r>
      <w:r w:rsidR="002E37BE" w:rsidRPr="002E37BE">
        <w:rPr>
          <w:rFonts w:ascii="GHEA Grapalat" w:hAnsi="GHEA Grapalat" w:cs="Sylfaen"/>
          <w:b/>
          <w:lang w:val="hy-AM"/>
        </w:rPr>
        <w:t>ՇՀԱՊՁԲ</w:t>
      </w:r>
      <w:r w:rsidR="002E37BE">
        <w:rPr>
          <w:rFonts w:ascii="GHEA Grapalat" w:hAnsi="GHEA Grapalat"/>
          <w:b/>
          <w:lang w:val="es-ES"/>
        </w:rPr>
        <w:t xml:space="preserve"> 15/4</w:t>
      </w:r>
      <w:r w:rsidR="002E37BE" w:rsidRPr="005358F5">
        <w:rPr>
          <w:rFonts w:ascii="GHEA Grapalat" w:hAnsi="GHEA Grapalat" w:cs="Sylfaen"/>
          <w:b/>
          <w:lang w:val="es-ES"/>
        </w:rPr>
        <w:t>&gt;&gt;</w:t>
      </w:r>
      <w:r w:rsidR="002E37BE"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3908D5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1593C" w:rsidRPr="00627943" w:rsidRDefault="0081593C" w:rsidP="0081593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908D5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3908D5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3908D5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627943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62794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1593C" w:rsidRPr="00627943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627943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627943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593C" w:rsidRPr="005358F5" w:rsidRDefault="0081593C" w:rsidP="0081593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 w:cs="Sylfaen"/>
          <w:b/>
        </w:rPr>
      </w:pPr>
    </w:p>
    <w:p w:rsidR="007E24AA" w:rsidRDefault="007E24AA" w:rsidP="0081593C">
      <w:pPr>
        <w:pStyle w:val="BodyTextIndent3"/>
        <w:jc w:val="right"/>
        <w:rPr>
          <w:rFonts w:ascii="GHEA Grapalat" w:hAnsi="GHEA Grapalat" w:cs="Sylfaen"/>
          <w:b/>
        </w:rPr>
      </w:pPr>
    </w:p>
    <w:p w:rsidR="007E24AA" w:rsidRDefault="007E24AA" w:rsidP="0081593C">
      <w:pPr>
        <w:pStyle w:val="BodyTextIndent3"/>
        <w:jc w:val="right"/>
        <w:rPr>
          <w:rFonts w:ascii="GHEA Grapalat" w:hAnsi="GHEA Grapalat" w:cs="Sylfaen"/>
          <w:b/>
        </w:rPr>
      </w:pPr>
    </w:p>
    <w:p w:rsidR="007E24AA" w:rsidRPr="007E24AA" w:rsidRDefault="007E24AA" w:rsidP="0081593C">
      <w:pPr>
        <w:pStyle w:val="BodyTextIndent3"/>
        <w:jc w:val="right"/>
        <w:rPr>
          <w:rFonts w:ascii="GHEA Grapalat" w:hAnsi="GHEA Grapalat" w:cs="Sylfaen"/>
          <w:b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81593C" w:rsidRPr="00627943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627943">
        <w:rPr>
          <w:rFonts w:ascii="GHEA Grapalat" w:hAnsi="GHEA Grapalat" w:cs="Sylfaen"/>
          <w:b/>
          <w:lang w:val="hy-AM"/>
        </w:rPr>
        <w:t>ծածկագրով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627943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627943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1593C" w:rsidRPr="00627943" w:rsidRDefault="0081593C" w:rsidP="0081593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1593C" w:rsidRPr="00627943" w:rsidRDefault="0081593C" w:rsidP="0081593C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1593C" w:rsidRPr="00627943" w:rsidRDefault="0081593C" w:rsidP="0081593C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81593C" w:rsidRPr="00627943" w:rsidRDefault="0081593C" w:rsidP="0081593C">
      <w:pPr>
        <w:pStyle w:val="IndexHeading"/>
        <w:jc w:val="both"/>
        <w:rPr>
          <w:rFonts w:ascii="GHEA Grapalat" w:hAnsi="GHEA Grapalat"/>
          <w:lang w:val="hy-AM"/>
        </w:rPr>
      </w:pPr>
    </w:p>
    <w:p w:rsidR="0081593C" w:rsidRPr="00627943" w:rsidRDefault="0081593C" w:rsidP="0081593C">
      <w:pPr>
        <w:pStyle w:val="IndexHeading"/>
        <w:jc w:val="both"/>
        <w:rPr>
          <w:rFonts w:ascii="GHEA Grapalat" w:hAnsi="GHEA Grapalat"/>
          <w:lang w:val="hy-AM"/>
        </w:rPr>
      </w:pPr>
    </w:p>
    <w:p w:rsidR="0081593C" w:rsidRPr="0062794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1593C" w:rsidRPr="00627943" w:rsidRDefault="0081593C" w:rsidP="0081593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593C" w:rsidRPr="003908D5" w:rsidRDefault="0081593C" w:rsidP="0081593C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81593C" w:rsidRPr="00D77182" w:rsidRDefault="0081593C" w:rsidP="0081593C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593C" w:rsidRPr="00D77182" w:rsidRDefault="0081593C" w:rsidP="0081593C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593C" w:rsidRPr="00A34C9F" w:rsidRDefault="0081593C" w:rsidP="0081593C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1593C" w:rsidRPr="00A34C9F" w:rsidRDefault="0081593C" w:rsidP="0081593C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81593C" w:rsidRPr="00D77182" w:rsidRDefault="0081593C" w:rsidP="0081593C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593C" w:rsidRPr="00D77182" w:rsidRDefault="0081593C" w:rsidP="0081593C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593C" w:rsidRPr="00D77182" w:rsidRDefault="0081593C" w:rsidP="0081593C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1593C" w:rsidRPr="00627943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627943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62794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1593C" w:rsidRPr="00627943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627943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627943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593C" w:rsidRPr="005358F5" w:rsidRDefault="0081593C" w:rsidP="0081593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B75687" w:rsidDel="00377582" w:rsidRDefault="0081593C" w:rsidP="0081593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1593C" w:rsidRPr="005358F5" w:rsidRDefault="0081593C" w:rsidP="0081593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1593C" w:rsidRPr="005358F5" w:rsidRDefault="002E37BE" w:rsidP="0081593C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 w:cs="Sylfaen"/>
          <w:b/>
          <w:lang w:val="hy-AM"/>
        </w:rPr>
        <w:t>ծածկագրով</w:t>
      </w:r>
    </w:p>
    <w:p w:rsidR="0081593C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593C" w:rsidRPr="00EE3DE0" w:rsidRDefault="0081593C" w:rsidP="0081593C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lang w:val="hy-AM"/>
        </w:rPr>
      </w:pPr>
    </w:p>
    <w:p w:rsidR="0081593C" w:rsidRPr="005358F5" w:rsidRDefault="0081593C" w:rsidP="0081593C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="002E37BE">
        <w:rPr>
          <w:rFonts w:ascii="GHEA Grapalat" w:hAnsi="GHEA Grapalat" w:cs="Arial"/>
          <w:szCs w:val="28"/>
          <w:lang w:val="hy-AM"/>
        </w:rPr>
        <w:t>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2E37BE">
        <w:rPr>
          <w:rFonts w:ascii="GHEA Grapalat" w:hAnsi="GHEA Grapalat"/>
          <w:b/>
          <w:lang w:val="es-ES"/>
        </w:rPr>
        <w:t xml:space="preserve">&lt;&lt; ՄՏԲԿ 15/9 </w:t>
      </w:r>
      <w:r w:rsidR="002E37BE" w:rsidRPr="002E37BE">
        <w:rPr>
          <w:rFonts w:ascii="GHEA Grapalat" w:hAnsi="GHEA Grapalat" w:cs="Sylfaen"/>
          <w:b/>
          <w:lang w:val="hy-AM"/>
        </w:rPr>
        <w:t>ՇՀԱՊՁԲ</w:t>
      </w:r>
      <w:r w:rsidR="002E37BE">
        <w:rPr>
          <w:rFonts w:ascii="GHEA Grapalat" w:hAnsi="GHEA Grapalat"/>
          <w:b/>
          <w:lang w:val="es-ES"/>
        </w:rPr>
        <w:t xml:space="preserve"> 15/4</w:t>
      </w:r>
      <w:r w:rsidR="002E37BE" w:rsidRPr="005358F5">
        <w:rPr>
          <w:rFonts w:ascii="GHEA Grapalat" w:hAnsi="GHEA Grapalat" w:cs="Sylfaen"/>
          <w:b/>
          <w:lang w:val="es-ES"/>
        </w:rPr>
        <w:t>&gt;&gt;</w:t>
      </w:r>
      <w:r w:rsidR="002E37BE" w:rsidRPr="005358F5">
        <w:rPr>
          <w:rFonts w:ascii="GHEA Grapalat" w:hAnsi="GHEA Grapalat"/>
          <w:b/>
          <w:lang w:val="es-ES"/>
        </w:rPr>
        <w:t xml:space="preserve">  </w:t>
      </w:r>
    </w:p>
    <w:p w:rsidR="0081593C" w:rsidRPr="005358F5" w:rsidRDefault="0081593C" w:rsidP="0081593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593C" w:rsidRPr="00881D04" w:rsidRDefault="0081593C" w:rsidP="0081593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ind w:left="720" w:firstLine="720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358F5" w:rsidRDefault="0081593C" w:rsidP="0081593C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593C" w:rsidRPr="005358F5" w:rsidRDefault="0081593C" w:rsidP="008159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81593C" w:rsidRPr="00AD5BB0" w:rsidRDefault="0081593C" w:rsidP="0081593C">
      <w:pPr>
        <w:rPr>
          <w:lang w:val="hy-AM"/>
        </w:rPr>
      </w:pPr>
    </w:p>
    <w:p w:rsidR="0081593C" w:rsidRPr="003908D5" w:rsidRDefault="0081593C" w:rsidP="0081593C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E37BE" w:rsidRPr="004159E8" w:rsidRDefault="002E37BE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37BE" w:rsidRPr="004159E8" w:rsidRDefault="002E37BE" w:rsidP="0081593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A4D97" w:rsidRPr="004159E8" w:rsidRDefault="008A4D97" w:rsidP="008A4D97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81593C" w:rsidRPr="005358F5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593C" w:rsidRPr="005358F5" w:rsidRDefault="0081593C" w:rsidP="0081593C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81593C" w:rsidRPr="005358F5" w:rsidRDefault="008A4D97" w:rsidP="0081593C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es-ES"/>
        </w:rPr>
        <w:t xml:space="preserve">&lt;&lt; ՄՏԲԿ 15/9 </w:t>
      </w:r>
      <w:r w:rsidRPr="004159E8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81593C" w:rsidRPr="005358F5">
        <w:rPr>
          <w:rFonts w:ascii="GHEA Grapalat" w:hAnsi="GHEA Grapalat"/>
          <w:i w:val="0"/>
          <w:lang w:val="hy-AM"/>
        </w:rPr>
        <w:t>ծածկագրով</w:t>
      </w:r>
    </w:p>
    <w:p w:rsidR="0081593C" w:rsidRPr="005358F5" w:rsidRDefault="0081593C" w:rsidP="0081593C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81593C" w:rsidRPr="004159E8" w:rsidRDefault="0081593C" w:rsidP="002F0D8B">
      <w:pPr>
        <w:tabs>
          <w:tab w:val="left" w:pos="2268"/>
        </w:tabs>
        <w:rPr>
          <w:rFonts w:ascii="GHEA Grapalat" w:hAnsi="GHEA Grapalat"/>
          <w:lang w:val="hy-AM"/>
        </w:rPr>
      </w:pP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8A4D97" w:rsidRPr="004159E8">
        <w:rPr>
          <w:rFonts w:ascii="GHEA Grapalat" w:hAnsi="GHEA Grapalat" w:cs="Sylfaen"/>
          <w:b/>
          <w:sz w:val="22"/>
          <w:lang w:val="hy-AM"/>
        </w:rPr>
        <w:t xml:space="preserve">ԴԵՂՈՐԱՅՔԻ  ԵՎ  ՊԱՏՎԱՍՏԱՆՅՈՒԹԵՐԻ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1593C" w:rsidRPr="005C4FA3" w:rsidRDefault="0081593C" w:rsidP="0081593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8A4D97">
        <w:rPr>
          <w:rFonts w:ascii="GHEA Grapalat" w:hAnsi="GHEA Grapalat"/>
          <w:b/>
          <w:lang w:val="es-ES"/>
        </w:rPr>
        <w:t xml:space="preserve">&lt;&lt; ՄՏԲԿ 15/9 </w:t>
      </w:r>
      <w:r w:rsidR="008A4D97" w:rsidRPr="004159E8">
        <w:rPr>
          <w:rFonts w:ascii="GHEA Grapalat" w:hAnsi="GHEA Grapalat" w:cs="Sylfaen"/>
          <w:b/>
          <w:lang w:val="hy-AM"/>
        </w:rPr>
        <w:t>ՇՀԱՊՁԲ</w:t>
      </w:r>
      <w:r w:rsidR="008A4D97">
        <w:rPr>
          <w:rFonts w:ascii="GHEA Grapalat" w:hAnsi="GHEA Grapalat"/>
          <w:b/>
          <w:lang w:val="es-ES"/>
        </w:rPr>
        <w:t xml:space="preserve"> 15/4</w:t>
      </w:r>
      <w:r w:rsidR="008A4D97" w:rsidRPr="005358F5">
        <w:rPr>
          <w:rFonts w:ascii="GHEA Grapalat" w:hAnsi="GHEA Grapalat" w:cs="Sylfaen"/>
          <w:b/>
          <w:lang w:val="es-ES"/>
        </w:rPr>
        <w:t>&gt;&gt;</w:t>
      </w:r>
      <w:r w:rsidR="008A4D97" w:rsidRPr="005358F5">
        <w:rPr>
          <w:rFonts w:ascii="GHEA Grapalat" w:hAnsi="GHEA Grapalat"/>
          <w:b/>
          <w:lang w:val="es-ES"/>
        </w:rPr>
        <w:t xml:space="preserve">  </w:t>
      </w:r>
    </w:p>
    <w:p w:rsidR="0081593C" w:rsidRPr="004159E8" w:rsidRDefault="0081593C" w:rsidP="002F0D8B">
      <w:pPr>
        <w:rPr>
          <w:rFonts w:ascii="GHEA Grapalat" w:hAnsi="GHEA Grapalat" w:cs="Sylfaen"/>
          <w:sz w:val="20"/>
          <w:lang w:val="hy-AM"/>
        </w:rPr>
      </w:pPr>
    </w:p>
    <w:p w:rsidR="0081593C" w:rsidRPr="005C4FA3" w:rsidRDefault="0081593C" w:rsidP="008159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81593C" w:rsidRPr="005C4FA3" w:rsidRDefault="0081593C" w:rsidP="0081593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1593C" w:rsidRPr="005C4FA3" w:rsidRDefault="008A4D97" w:rsidP="0081593C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8A4D97">
        <w:rPr>
          <w:rFonts w:ascii="GHEA Grapalat" w:hAnsi="GHEA Grapalat"/>
          <w:sz w:val="20"/>
          <w:lang w:val="hy-AM"/>
        </w:rPr>
        <w:t>&lt;ՄԵՂՐՈՒ ՏԲԿ&gt;</w:t>
      </w:r>
      <w:r w:rsidR="0081593C" w:rsidRPr="005C4FA3">
        <w:rPr>
          <w:rFonts w:ascii="GHEA Grapalat" w:hAnsi="GHEA Grapalat"/>
          <w:sz w:val="20"/>
          <w:lang w:val="hy-AM"/>
        </w:rPr>
        <w:t>&gt;</w:t>
      </w:r>
      <w:r w:rsidRPr="008A4D97">
        <w:rPr>
          <w:rFonts w:ascii="GHEA Grapalat" w:hAnsi="GHEA Grapalat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hy-AM"/>
        </w:rPr>
        <w:t xml:space="preserve"> -ն, ի դեմս </w:t>
      </w:r>
      <w:r w:rsidRPr="008A4D97">
        <w:rPr>
          <w:rFonts w:ascii="GHEA Grapalat" w:hAnsi="GHEA Grapalat"/>
          <w:sz w:val="20"/>
          <w:lang w:val="hy-AM"/>
        </w:rPr>
        <w:t xml:space="preserve"> տնօրեն Լ. Վարդան</w:t>
      </w:r>
      <w:r w:rsidR="0081593C" w:rsidRPr="005C4FA3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 xml:space="preserve">ի, որը գործում է   </w:t>
      </w:r>
      <w:r w:rsidRPr="008A4D97">
        <w:rPr>
          <w:rFonts w:ascii="GHEA Grapalat" w:hAnsi="GHEA Grapalat"/>
          <w:sz w:val="20"/>
          <w:lang w:val="hy-AM"/>
        </w:rPr>
        <w:t xml:space="preserve">ընկերության կանոնադրության </w:t>
      </w:r>
      <w:r w:rsidR="0081593C" w:rsidRPr="005C4FA3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</w:t>
      </w:r>
      <w:r w:rsidR="0081593C" w:rsidRPr="004820A9">
        <w:rPr>
          <w:rFonts w:ascii="GHEA Grapalat" w:hAnsi="GHEA Grapalat"/>
          <w:sz w:val="20"/>
          <w:lang w:val="hy-AM"/>
        </w:rPr>
        <w:t>ն</w:t>
      </w:r>
      <w:r w:rsidR="0081593C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81593C" w:rsidRPr="004820A9">
        <w:rPr>
          <w:rFonts w:ascii="GHEA Grapalat" w:hAnsi="GHEA Grapalat"/>
          <w:sz w:val="20"/>
          <w:lang w:val="hy-AM"/>
        </w:rPr>
        <w:t>յանի</w:t>
      </w:r>
      <w:r w:rsidR="0081593C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A4D97" w:rsidRPr="008A4D97">
        <w:rPr>
          <w:rFonts w:ascii="GHEA Grapalat" w:hAnsi="GHEA Grapalat" w:cs="Sylfaen"/>
          <w:sz w:val="20"/>
          <w:lang w:val="hy-AM"/>
        </w:rPr>
        <w:t>դեղորայքը և պատվաստանյութերը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="008A4D97" w:rsidRPr="008A4D97">
        <w:rPr>
          <w:rFonts w:ascii="GHEA Grapalat" w:hAnsi="GHEA Grapalat"/>
          <w:sz w:val="20"/>
          <w:lang w:val="hy-AM"/>
        </w:rPr>
        <w:t>ՀՀ Սյունիքի մարզ ք. Ագարակ Հիվանդանոցային 1/1 հասցեով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A4D97" w:rsidRPr="008A4D97">
        <w:rPr>
          <w:rFonts w:ascii="GHEA Grapalat" w:hAnsi="GHEA Grapalat"/>
          <w:sz w:val="20"/>
          <w:lang w:val="hy-AM"/>
        </w:rPr>
        <w:t xml:space="preserve"> 10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AC3FAE" w:rsidRPr="00AC3FAE">
        <w:rPr>
          <w:rFonts w:ascii="GHEA Grapalat" w:hAnsi="GHEA Grapalat"/>
          <w:sz w:val="20"/>
          <w:lang w:val="hy-AM"/>
        </w:rPr>
        <w:t xml:space="preserve"> 20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1593C" w:rsidRPr="005C4FA3" w:rsidRDefault="0081593C" w:rsidP="0081593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4820D8">
      <w:pPr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4820D8">
      <w:pPr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593C" w:rsidRPr="005C4FA3" w:rsidRDefault="0081593C" w:rsidP="0081593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30-ը  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դեկտեմբերի  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AC3FAE" w:rsidRPr="00AC3FAE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81593C" w:rsidRPr="00AB177D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81593C" w:rsidRPr="000B43C7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1593C" w:rsidRPr="000B43C7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908D5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3908D5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908D5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հանձնման-ը</w:t>
      </w:r>
      <w:r w:rsidR="00AC3FAE">
        <w:rPr>
          <w:rFonts w:ascii="GHEA Grapalat" w:hAnsi="GHEA Grapalat" w:cs="Sylfaen"/>
          <w:sz w:val="20"/>
          <w:lang w:val="hy-AM"/>
        </w:rPr>
        <w:t xml:space="preserve">նդունման արձանագրության </w:t>
      </w:r>
      <w:r w:rsidR="00AC3FAE" w:rsidRPr="00AC3FAE">
        <w:rPr>
          <w:rFonts w:ascii="GHEA Grapalat" w:hAnsi="GHEA Grapalat" w:cs="Sylfaen"/>
          <w:sz w:val="20"/>
          <w:lang w:val="hy-AM"/>
        </w:rPr>
        <w:t xml:space="preserve">2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908D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1593C" w:rsidRPr="00DE1DBE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1593C" w:rsidRPr="00DE1DBE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</w:t>
      </w:r>
      <w:r w:rsidR="00AC3FAE">
        <w:rPr>
          <w:rFonts w:ascii="GHEA Grapalat" w:hAnsi="GHEA Grapalat"/>
          <w:sz w:val="20"/>
          <w:lang w:val="hy-AM"/>
        </w:rPr>
        <w:t xml:space="preserve"> պահից </w:t>
      </w:r>
      <w:r w:rsidR="00AC3FAE" w:rsidRPr="00AC3FAE">
        <w:rPr>
          <w:rFonts w:ascii="GHEA Grapalat" w:hAnsi="GHEA Grapalat"/>
          <w:sz w:val="20"/>
          <w:lang w:val="hy-AM"/>
        </w:rPr>
        <w:t>5 օ</w:t>
      </w:r>
      <w:r w:rsidRPr="00DE1DBE">
        <w:rPr>
          <w:rFonts w:ascii="GHEA Grapalat" w:hAnsi="GHEA Grapalat"/>
          <w:sz w:val="20"/>
          <w:lang w:val="hy-AM"/>
        </w:rPr>
        <w:t>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1593C" w:rsidRPr="00AB177D" w:rsidRDefault="0081593C" w:rsidP="0081593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81593C" w:rsidRPr="004820D8" w:rsidRDefault="0081593C" w:rsidP="004820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2537F5">
        <w:rPr>
          <w:rFonts w:ascii="GHEA Grapalat" w:hAnsi="GHEA Grapalat" w:cs="Sylfaen"/>
          <w:sz w:val="20"/>
          <w:lang w:val="hy-AM"/>
        </w:rPr>
        <w:t>: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B21918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1593C" w:rsidRPr="004820D8" w:rsidRDefault="0081593C" w:rsidP="004820D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593C" w:rsidRPr="00413A99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1593C" w:rsidRPr="005358F5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81593C" w:rsidRPr="005C4FA3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="007907E7">
        <w:rPr>
          <w:rFonts w:ascii="GHEA Grapalat" w:hAnsi="GHEA Grapalat" w:cs="Sylfaen"/>
          <w:sz w:val="20"/>
          <w:lang w:val="hy-AM"/>
        </w:rPr>
        <w:t xml:space="preserve"> </w:t>
      </w:r>
      <w:r w:rsidR="007907E7" w:rsidRPr="007907E7">
        <w:rPr>
          <w:rFonts w:ascii="GHEA Grapalat" w:hAnsi="GHEA Grapalat" w:cs="Sylfaen"/>
          <w:sz w:val="20"/>
          <w:lang w:val="hy-AM"/>
        </w:rPr>
        <w:t xml:space="preserve"> մինչև  31.12.2015թվականը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5C4FA3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07276B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1593C" w:rsidRPr="0007276B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593C" w:rsidRPr="00DE23F3" w:rsidRDefault="0081593C" w:rsidP="0081593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81593C" w:rsidRPr="003908D5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1593C" w:rsidRPr="00ED493B" w:rsidRDefault="0081593C" w:rsidP="0081593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D493B">
        <w:rPr>
          <w:rFonts w:ascii="GHEA Grapalat" w:hAnsi="GHEA Grapalat" w:cs="Times Armenian"/>
          <w:sz w:val="20"/>
          <w:lang w:val="hy-AM"/>
        </w:rPr>
        <w:t>9.5</w:t>
      </w:r>
      <w:r w:rsidRPr="00ED493B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</w:t>
      </w:r>
      <w:r w:rsidRPr="00ED493B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81593C" w:rsidRPr="00866DD2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81593C" w:rsidRPr="00866DD2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81593C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81593C" w:rsidRPr="00866DD2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81593C" w:rsidRPr="007907E7" w:rsidRDefault="0081593C" w:rsidP="0081593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pt-BR"/>
        </w:rPr>
      </w:pPr>
      <w:r w:rsidRPr="00ED493B">
        <w:rPr>
          <w:rFonts w:ascii="GHEA Grapalat" w:hAnsi="GHEA Grapalat" w:cs="Times Armenian"/>
          <w:sz w:val="20"/>
          <w:lang w:val="hy-AM"/>
        </w:rPr>
        <w:t>9.</w:t>
      </w:r>
      <w:r w:rsidRPr="00ED493B">
        <w:rPr>
          <w:rFonts w:ascii="GHEA Grapalat" w:hAnsi="GHEA Grapalat" w:cs="Times Armenian"/>
          <w:sz w:val="20"/>
          <w:lang w:val="pt-BR"/>
        </w:rPr>
        <w:t>8</w:t>
      </w:r>
      <w:r w:rsidRPr="00ED493B">
        <w:rPr>
          <w:rFonts w:ascii="GHEA Grapalat" w:hAnsi="GHEA Grapalat" w:cs="Times Armenian"/>
          <w:sz w:val="20"/>
          <w:lang w:val="hy-AM"/>
        </w:rPr>
        <w:t xml:space="preserve"> Ա</w:t>
      </w:r>
      <w:r w:rsidRPr="00ED493B">
        <w:rPr>
          <w:rFonts w:ascii="GHEA Grapalat" w:hAnsi="GHEA Grapalat" w:cs="Times Armenian"/>
          <w:sz w:val="20"/>
        </w:rPr>
        <w:t>պր</w:t>
      </w:r>
      <w:r w:rsidRPr="00ED493B">
        <w:rPr>
          <w:rFonts w:ascii="GHEA Grapalat" w:hAnsi="GHEA Grapalat" w:cs="Times Armenian"/>
          <w:sz w:val="20"/>
          <w:lang w:val="hy-AM"/>
        </w:rPr>
        <w:t xml:space="preserve">անքի </w:t>
      </w:r>
      <w:r w:rsidRPr="00ED493B">
        <w:rPr>
          <w:rFonts w:ascii="GHEA Grapalat" w:hAnsi="GHEA Grapalat" w:cs="Times Armenian"/>
          <w:sz w:val="20"/>
        </w:rPr>
        <w:t>մատա</w:t>
      </w:r>
      <w:r w:rsidRPr="00ED493B">
        <w:rPr>
          <w:rFonts w:ascii="GHEA Grapalat" w:hAnsi="GHEA Grapalat" w:cs="Sylfaen"/>
          <w:sz w:val="20"/>
          <w:lang w:val="hy-AM"/>
        </w:rPr>
        <w:t>կա</w:t>
      </w:r>
      <w:r w:rsidRPr="00ED493B">
        <w:rPr>
          <w:rFonts w:ascii="GHEA Grapalat" w:hAnsi="GHEA Grapalat" w:cs="Sylfaen"/>
          <w:sz w:val="20"/>
        </w:rPr>
        <w:t>ր</w:t>
      </w:r>
      <w:r w:rsidRPr="00ED493B">
        <w:rPr>
          <w:rFonts w:ascii="GHEA Grapalat" w:hAnsi="GHEA Grapalat" w:cs="Sylfaen"/>
          <w:sz w:val="20"/>
          <w:lang w:val="hy-AM"/>
        </w:rPr>
        <w:t>արման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կարող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է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երկարաձգվել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մինչև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Պ</w:t>
      </w:r>
      <w:r w:rsidRPr="00ED493B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ED493B">
        <w:rPr>
          <w:rFonts w:ascii="GHEA Grapalat" w:hAnsi="GHEA Grapalat" w:cs="Sylfaen"/>
          <w:sz w:val="20"/>
          <w:lang w:val="hy-AM"/>
        </w:rPr>
        <w:t>այդ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լրանալը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Պ</w:t>
      </w:r>
      <w:r w:rsidRPr="00ED493B">
        <w:rPr>
          <w:rFonts w:ascii="GHEA Grapalat" w:hAnsi="GHEA Grapalat" w:cs="Sylfaen"/>
          <w:sz w:val="20"/>
        </w:rPr>
        <w:t>այմանագրի</w:t>
      </w:r>
      <w:r w:rsidRPr="00ED493B">
        <w:rPr>
          <w:rFonts w:ascii="GHEA Grapalat" w:hAnsi="GHEA Grapalat" w:cs="Sylfae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</w:rPr>
        <w:t>կողմի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առաջարկության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առկայության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դեպքում</w:t>
      </w:r>
      <w:r w:rsidRPr="00ED493B">
        <w:rPr>
          <w:rFonts w:ascii="GHEA Grapalat" w:hAnsi="GHEA Grapalat" w:cs="Times Armenian"/>
          <w:sz w:val="20"/>
          <w:lang w:val="hy-AM"/>
        </w:rPr>
        <w:t xml:space="preserve">` </w:t>
      </w:r>
      <w:r w:rsidRPr="00ED493B">
        <w:rPr>
          <w:rFonts w:ascii="GHEA Grapalat" w:hAnsi="GHEA Grapalat" w:cs="Sylfaen"/>
          <w:sz w:val="20"/>
          <w:lang w:val="hy-AM"/>
        </w:rPr>
        <w:t>պայմանով</w:t>
      </w:r>
      <w:r w:rsidRPr="00ED493B">
        <w:rPr>
          <w:rFonts w:ascii="GHEA Grapalat" w:hAnsi="GHEA Grapalat" w:cs="Times Armenian"/>
          <w:sz w:val="20"/>
          <w:lang w:val="hy-AM"/>
        </w:rPr>
        <w:t xml:space="preserve">, </w:t>
      </w:r>
      <w:r w:rsidRPr="00ED493B">
        <w:rPr>
          <w:rFonts w:ascii="GHEA Grapalat" w:hAnsi="GHEA Grapalat" w:cs="Sylfaen"/>
          <w:sz w:val="20"/>
          <w:lang w:val="hy-AM"/>
        </w:rPr>
        <w:t>որ</w:t>
      </w:r>
      <w:r w:rsidRPr="00ED493B">
        <w:rPr>
          <w:rFonts w:ascii="GHEA Grapalat" w:hAnsi="GHEA Grapalat"/>
          <w:sz w:val="20"/>
          <w:lang w:val="hy-AM"/>
        </w:rPr>
        <w:t xml:space="preserve">` </w:t>
      </w:r>
      <w:r w:rsidRPr="00ED493B">
        <w:rPr>
          <w:rFonts w:ascii="GHEA Grapalat" w:hAnsi="GHEA Grapalat"/>
          <w:sz w:val="20"/>
        </w:rPr>
        <w:t>Գնորդ</w:t>
      </w:r>
      <w:r w:rsidRPr="00ED493B">
        <w:rPr>
          <w:rFonts w:ascii="GHEA Grapalat" w:hAnsi="GHEA Grapalat"/>
          <w:sz w:val="20"/>
          <w:lang w:val="hy-AM"/>
        </w:rPr>
        <w:t>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մոտ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չի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վերացել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գնման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առարկայի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օգտագործման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պահանջը</w:t>
      </w:r>
      <w:r w:rsidRPr="00ED493B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ED493B">
        <w:rPr>
          <w:rFonts w:ascii="GHEA Grapalat" w:hAnsi="GHEA Grapalat" w:cs="Times Armenian"/>
          <w:sz w:val="20"/>
          <w:lang w:val="hy-AM"/>
        </w:rPr>
        <w:t xml:space="preserve">նքի </w:t>
      </w:r>
      <w:r w:rsidRPr="00ED493B">
        <w:rPr>
          <w:rFonts w:ascii="GHEA Grapalat" w:hAnsi="GHEA Grapalat" w:cs="Times Armenian"/>
          <w:sz w:val="20"/>
        </w:rPr>
        <w:t>մատակարա</w:t>
      </w:r>
      <w:r w:rsidRPr="00ED493B">
        <w:rPr>
          <w:rFonts w:ascii="GHEA Grapalat" w:hAnsi="GHEA Grapalat" w:cs="Sylfaen"/>
          <w:sz w:val="20"/>
          <w:lang w:val="hy-AM"/>
        </w:rPr>
        <w:t>րման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ժամկետը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կարող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է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երկարաձգվել</w:t>
      </w:r>
      <w:r w:rsidRPr="00ED493B">
        <w:rPr>
          <w:rFonts w:ascii="GHEA Grapalat" w:hAnsi="GHEA Grapalat" w:cs="Times Armenian"/>
          <w:sz w:val="20"/>
          <w:lang w:val="hy-AM"/>
        </w:rPr>
        <w:t xml:space="preserve"> </w:t>
      </w:r>
      <w:r w:rsidRPr="00ED493B">
        <w:rPr>
          <w:rFonts w:ascii="GHEA Grapalat" w:hAnsi="GHEA Grapalat" w:cs="Times Armenian"/>
          <w:sz w:val="20"/>
        </w:rPr>
        <w:t>մեկ</w:t>
      </w:r>
      <w:r w:rsidRPr="00ED493B">
        <w:rPr>
          <w:rFonts w:ascii="GHEA Grapalat" w:hAnsi="GHEA Grapalat" w:cs="Times Armenian"/>
          <w:sz w:val="20"/>
          <w:lang w:val="pt-BR"/>
        </w:rPr>
        <w:t xml:space="preserve"> </w:t>
      </w:r>
      <w:r w:rsidRPr="00ED493B">
        <w:rPr>
          <w:rFonts w:ascii="GHEA Grapalat" w:hAnsi="GHEA Grapalat" w:cs="Times Armenian"/>
          <w:sz w:val="20"/>
        </w:rPr>
        <w:t>անգամ</w:t>
      </w:r>
      <w:r w:rsidRPr="00ED493B">
        <w:rPr>
          <w:rFonts w:ascii="GHEA Grapalat" w:hAnsi="GHEA Grapalat" w:cs="Times Armenia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  <w:lang w:val="hy-AM"/>
        </w:rPr>
        <w:t>մինչև</w:t>
      </w:r>
      <w:r w:rsidRPr="00ED493B">
        <w:rPr>
          <w:rFonts w:ascii="GHEA Grapalat" w:hAnsi="GHEA Grapalat" w:cs="Sylfaen"/>
          <w:sz w:val="20"/>
          <w:lang w:val="pt-BR"/>
        </w:rPr>
        <w:t xml:space="preserve"> 30 </w:t>
      </w:r>
      <w:r w:rsidRPr="00ED493B">
        <w:rPr>
          <w:rFonts w:ascii="GHEA Grapalat" w:hAnsi="GHEA Grapalat" w:cs="Sylfaen"/>
          <w:sz w:val="20"/>
        </w:rPr>
        <w:t>օրացուցային</w:t>
      </w:r>
      <w:r w:rsidRPr="00ED493B">
        <w:rPr>
          <w:rFonts w:ascii="GHEA Grapalat" w:hAnsi="GHEA Grapalat" w:cs="Sylfaen"/>
          <w:sz w:val="20"/>
          <w:lang w:val="pt-BR"/>
        </w:rPr>
        <w:t xml:space="preserve"> </w:t>
      </w:r>
      <w:r w:rsidRPr="00ED493B">
        <w:rPr>
          <w:rFonts w:ascii="GHEA Grapalat" w:hAnsi="GHEA Grapalat" w:cs="Sylfaen"/>
          <w:sz w:val="20"/>
        </w:rPr>
        <w:t>օրով</w:t>
      </w:r>
      <w:r w:rsidRPr="00ED493B">
        <w:rPr>
          <w:rFonts w:ascii="GHEA Grapalat" w:hAnsi="GHEA Grapalat" w:cs="Sylfaen"/>
          <w:sz w:val="20"/>
          <w:lang w:val="pt-BR"/>
        </w:rPr>
        <w:t>:</w:t>
      </w:r>
    </w:p>
    <w:p w:rsidR="0081593C" w:rsidRPr="005358F5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3908D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81593C" w:rsidRPr="005B3A87" w:rsidRDefault="0081593C" w:rsidP="0081593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3908D5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81593C" w:rsidRPr="00FF3D6A" w:rsidRDefault="0081593C" w:rsidP="0081593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3908D5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</w:t>
      </w:r>
      <w:r w:rsidR="007907E7" w:rsidRPr="007907E7">
        <w:rPr>
          <w:rFonts w:ascii="GHEA Grapalat" w:hAnsi="GHEA Grapalat"/>
          <w:sz w:val="20"/>
          <w:szCs w:val="20"/>
          <w:lang w:val="hy-AM" w:eastAsia="ru-RU"/>
        </w:rPr>
        <w:t>, ինչպես  նաև գնորդի մոտ գնման</w:t>
      </w:r>
      <w:r w:rsidR="00ED493B" w:rsidRPr="00ED493B">
        <w:rPr>
          <w:rFonts w:ascii="GHEA Grapalat" w:hAnsi="GHEA Grapalat"/>
          <w:sz w:val="20"/>
          <w:szCs w:val="20"/>
          <w:lang w:val="hy-AM" w:eastAsia="ru-RU"/>
        </w:rPr>
        <w:t xml:space="preserve"> առարկայի պահանջի քանակի </w:t>
      </w:r>
      <w:r w:rsidR="00ED493B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ED493B" w:rsidRPr="00ED493B">
        <w:rPr>
          <w:rFonts w:ascii="GHEA Grapalat" w:hAnsi="GHEA Grapalat"/>
          <w:sz w:val="20"/>
          <w:szCs w:val="20"/>
          <w:lang w:val="hy-AM" w:eastAsia="ru-RU"/>
        </w:rPr>
        <w:t>նվազեցման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: Ընդ որում, </w:t>
      </w:r>
      <w:r w:rsidRPr="003908D5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1593C" w:rsidRPr="005C4FA3" w:rsidRDefault="0081593C" w:rsidP="0081593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908D5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3908D5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5C4FA3" w:rsidRDefault="0081593C" w:rsidP="0081593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1593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81593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2F0D8B" w:rsidRDefault="0081593C" w:rsidP="002F0D8B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3908D5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81593C" w:rsidRPr="005C4FA3" w:rsidRDefault="0081593C" w:rsidP="0081593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Pr="005C4FA3" w:rsidRDefault="0081593C" w:rsidP="002675F9">
            <w:pPr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1593C" w:rsidRPr="005C4FA3" w:rsidRDefault="0081593C" w:rsidP="0081593C">
      <w:pPr>
        <w:rPr>
          <w:rFonts w:ascii="GHEA Grapalat" w:hAnsi="GHEA Grapalat"/>
          <w:sz w:val="20"/>
          <w:lang w:val="hy-AM"/>
        </w:rPr>
      </w:pPr>
    </w:p>
    <w:p w:rsidR="0081593C" w:rsidRPr="002F0D8B" w:rsidRDefault="0081593C" w:rsidP="002F0D8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</w:t>
      </w:r>
      <w:r w:rsidR="002F0D8B" w:rsidRPr="002F0D8B">
        <w:rPr>
          <w:rFonts w:ascii="GHEA Grapalat" w:hAnsi="GHEA Grapalat" w:cs="Sylfaen"/>
          <w:i/>
          <w:sz w:val="20"/>
          <w:lang w:val="hy-AM"/>
        </w:rPr>
        <w:t>:</w:t>
      </w:r>
    </w:p>
    <w:p w:rsidR="0081593C" w:rsidRPr="004159E8" w:rsidRDefault="0081593C" w:rsidP="0081593C">
      <w:pPr>
        <w:rPr>
          <w:rFonts w:ascii="GHEA Grapalat" w:hAnsi="GHEA Grapalat"/>
          <w:sz w:val="20"/>
          <w:lang w:val="hy-AM"/>
        </w:rPr>
      </w:pPr>
    </w:p>
    <w:p w:rsidR="004820D8" w:rsidRPr="00033F86" w:rsidRDefault="004820D8" w:rsidP="0081593C">
      <w:pPr>
        <w:jc w:val="right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1593C" w:rsidRPr="005C4FA3" w:rsidRDefault="0081593C" w:rsidP="0081593C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ED493B" w:rsidRPr="004159E8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81593C" w:rsidRPr="005C4FA3" w:rsidRDefault="0081593C" w:rsidP="0081593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820D8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820D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&lt;&lt; ՄՏԲԿ 15/9 </w:t>
      </w:r>
      <w:r w:rsidR="00ED493B" w:rsidRPr="004820D8">
        <w:rPr>
          <w:rFonts w:ascii="GHEA Grapalat" w:hAnsi="GHEA Grapalat" w:cs="Sylfaen"/>
          <w:b/>
          <w:sz w:val="20"/>
          <w:szCs w:val="20"/>
          <w:lang w:val="hy-AM"/>
        </w:rPr>
        <w:t>ՇՀԱՊՁԲ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ED493B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ED493B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hy-AM"/>
        </w:rPr>
      </w:pPr>
    </w:p>
    <w:p w:rsidR="0081593C" w:rsidRPr="005C4FA3" w:rsidRDefault="00ED493B" w:rsidP="0081593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ԴԵՂՈՐԱՅՔԻ  ԵՎ  ՊԱՏՎԱՍՏԱՆՅՈՒԹԵՐԻ </w:t>
      </w:r>
      <w:r w:rsidR="0081593C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593C" w:rsidRPr="005C4FA3" w:rsidRDefault="0081593C" w:rsidP="0081593C">
      <w:pPr>
        <w:jc w:val="center"/>
        <w:rPr>
          <w:rFonts w:ascii="GHEA Grapalat" w:hAnsi="GHEA Grapalat"/>
          <w:sz w:val="20"/>
          <w:lang w:val="es-ES"/>
        </w:rPr>
      </w:pPr>
    </w:p>
    <w:p w:rsidR="0081593C" w:rsidRPr="00033F86" w:rsidRDefault="0081593C" w:rsidP="0081593C">
      <w:pPr>
        <w:jc w:val="center"/>
        <w:rPr>
          <w:rFonts w:ascii="GHEA Grapalat" w:hAnsi="GHEA Grapalat"/>
          <w:b/>
          <w:lang w:val="hy-AM"/>
        </w:rPr>
      </w:pPr>
      <w:r w:rsidRPr="004159E8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159E8">
        <w:rPr>
          <w:rFonts w:ascii="GHEA Grapalat" w:hAnsi="GHEA Grapalat"/>
          <w:b/>
          <w:lang w:val="hy-AM"/>
        </w:rPr>
        <w:t>ԲՆՈՒԹԱԳԻՐ</w:t>
      </w:r>
    </w:p>
    <w:p w:rsidR="004820D8" w:rsidRPr="00033F86" w:rsidRDefault="004820D8" w:rsidP="0081593C">
      <w:pPr>
        <w:jc w:val="center"/>
        <w:rPr>
          <w:rFonts w:ascii="GHEA Grapalat" w:hAnsi="GHEA Grapalat"/>
          <w:b/>
          <w:lang w:val="hy-AM"/>
        </w:rPr>
      </w:pPr>
    </w:p>
    <w:tbl>
      <w:tblPr>
        <w:tblW w:w="1012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1"/>
        <w:gridCol w:w="2978"/>
        <w:gridCol w:w="3639"/>
        <w:gridCol w:w="1108"/>
        <w:gridCol w:w="1820"/>
      </w:tblGrid>
      <w:tr w:rsidR="006C4014" w:rsidRPr="00C33706" w:rsidTr="006C4014">
        <w:trPr>
          <w:trHeight w:val="450"/>
        </w:trPr>
        <w:tc>
          <w:tcPr>
            <w:tcW w:w="10127" w:type="dxa"/>
            <w:gridSpan w:val="6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C33706">
              <w:rPr>
                <w:rFonts w:ascii="GHEA Grapalat" w:hAnsi="GHEA Grapalat" w:cs="Arial"/>
                <w:b/>
                <w:bCs/>
              </w:rPr>
              <w:t>Գնման ենթակա ապրանքների</w:t>
            </w:r>
          </w:p>
        </w:tc>
      </w:tr>
      <w:tr w:rsidR="006C4014" w:rsidRPr="00C33706" w:rsidTr="004820D8">
        <w:trPr>
          <w:trHeight w:val="360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</w:rPr>
              <w:t>Անվանումը*</w:t>
            </w:r>
            <w:r w:rsidRPr="00C33706">
              <w:rPr>
                <w:rFonts w:ascii="GHEA Grapalat" w:hAnsi="GHEA Grapalat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6C4014">
              <w:rPr>
                <w:rFonts w:ascii="GHEA Grapalat" w:hAnsi="GHEA Grapalat" w:cs="Arial"/>
                <w:b/>
                <w:bCs/>
                <w:sz w:val="18"/>
                <w:szCs w:val="18"/>
              </w:rPr>
              <w:t>միջազգային hամընդհանուր (ջեներիկ) կամ ակտիվ բաղադրատարրերի անվանումները</w:t>
            </w:r>
          </w:p>
        </w:tc>
        <w:tc>
          <w:tcPr>
            <w:tcW w:w="1108" w:type="dxa"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Քանակը</w:t>
            </w:r>
          </w:p>
        </w:tc>
      </w:tr>
      <w:tr w:rsidR="006C4014" w:rsidRPr="00C33706" w:rsidTr="004820D8">
        <w:trPr>
          <w:trHeight w:val="506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38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Ատորիս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Default="002F0D8B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ատորվաստատին (ատորվաստատին կալցիում)</w:t>
            </w:r>
          </w:p>
          <w:p w:rsidR="004820D8" w:rsidRPr="004820D8" w:rsidRDefault="004820D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</w:tr>
      <w:tr w:rsidR="006C4014" w:rsidRPr="00C33706" w:rsidTr="004820D8">
        <w:trPr>
          <w:trHeight w:val="528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39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Ատորիս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10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Default="002F0D8B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ատորվաստատին (ատորվաստատին կալցիում)</w:t>
            </w:r>
          </w:p>
          <w:p w:rsidR="004820D8" w:rsidRPr="004820D8" w:rsidRDefault="004820D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120</w:t>
            </w:r>
          </w:p>
        </w:tc>
      </w:tr>
      <w:tr w:rsidR="006C4014" w:rsidRPr="004159E8" w:rsidTr="004820D8">
        <w:trPr>
          <w:trHeight w:val="1317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48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E56B7E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Արբիդոլ 100մգ </w:t>
            </w:r>
          </w:p>
        </w:tc>
        <w:tc>
          <w:tcPr>
            <w:tcW w:w="3639" w:type="dxa"/>
            <w:shd w:val="clear" w:color="auto" w:fill="auto"/>
            <w:hideMark/>
          </w:tcPr>
          <w:p w:rsidR="004820D8" w:rsidRPr="00033F86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6-բրոմո-5-հիդրօքսի-1-մեթիլ-4-դիմեթիլամինոմեթիլ-2-ֆենիլթիոմեթիլինդոլ-3 կարբօքսիլաթթվի հիդրոքլորիդ էթիլ էսթեր մոնոհիդրատ       </w:t>
            </w:r>
          </w:p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</w:tr>
      <w:tr w:rsidR="006C4014" w:rsidRPr="00C33706" w:rsidTr="004820D8">
        <w:trPr>
          <w:trHeight w:val="488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78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Գլյուկովանս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500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/2,5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hideMark/>
          </w:tcPr>
          <w:p w:rsidR="004820D8" w:rsidRDefault="002F0D8B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գլիբենկլամիդ, մետֆորմին (մետֆորմինի հիդրոքլորիդ) </w:t>
            </w:r>
          </w:p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450</w:t>
            </w:r>
          </w:p>
        </w:tc>
      </w:tr>
      <w:tr w:rsidR="006C4014" w:rsidRPr="00C33706" w:rsidTr="004820D8">
        <w:trPr>
          <w:trHeight w:val="355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87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Դիաբետոն ՄՌ 60մգ            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գլիկլազիդ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600</w:t>
            </w:r>
          </w:p>
        </w:tc>
      </w:tr>
      <w:tr w:rsidR="006C4014" w:rsidRPr="004159E8" w:rsidTr="004820D8">
        <w:trPr>
          <w:trHeight w:val="840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130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Իոնո-Տեք   500մլ                            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033F86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նատրիումի ացետատ, նատրիումի քլորիդ, կալիումի քլորիդ, կալցիումի քլորիդ, մագնեզիումի քլորիդ     </w:t>
            </w:r>
          </w:p>
          <w:p w:rsidR="004820D8" w:rsidRPr="00033F86" w:rsidRDefault="004820D8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Պլաստիկ փաթեթ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  <w:p w:rsidR="004159E8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6C4014" w:rsidRPr="00C33706" w:rsidTr="004820D8">
        <w:trPr>
          <w:trHeight w:val="349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190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Հալոպերիդոլ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Ռիխտեր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1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հալոպերիդոլ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Սրվակ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</w:tr>
      <w:tr w:rsidR="006C4014" w:rsidRPr="004159E8" w:rsidTr="004820D8">
        <w:trPr>
          <w:trHeight w:val="860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205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Մագնե В6 դ/հ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033F86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մագնեզիում (մագնեզիում լակտատի դիհիդրատ), պիրիդօքսին (պիրիդօքսինի հիդրոքլորիդ)</w:t>
            </w:r>
          </w:p>
          <w:p w:rsidR="004820D8" w:rsidRPr="00033F86" w:rsidRDefault="004820D8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</w:tr>
      <w:tr w:rsidR="006C4014" w:rsidRPr="00C33706" w:rsidTr="004820D8">
        <w:trPr>
          <w:trHeight w:val="414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236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Նակոմ դ/հ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լևոդոպա, կարբիդոպա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</w:tr>
      <w:tr w:rsidR="00033F86" w:rsidRPr="00C33706" w:rsidTr="004820D8">
        <w:trPr>
          <w:trHeight w:val="566"/>
        </w:trPr>
        <w:tc>
          <w:tcPr>
            <w:tcW w:w="571" w:type="dxa"/>
            <w:shd w:val="clear" w:color="auto" w:fill="auto"/>
            <w:vAlign w:val="center"/>
            <w:hideMark/>
          </w:tcPr>
          <w:p w:rsidR="00033F86" w:rsidRPr="00033F86" w:rsidRDefault="00033F86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244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033F86" w:rsidRDefault="00033F86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33F86">
              <w:rPr>
                <w:rFonts w:ascii="GHEA Grapalat" w:hAnsi="GHEA Grapalat"/>
                <w:sz w:val="20"/>
                <w:szCs w:val="20"/>
              </w:rPr>
              <w:t>Նատրիումի քլորիդ լուծույթ 10% 400մլ</w:t>
            </w:r>
          </w:p>
        </w:tc>
        <w:tc>
          <w:tcPr>
            <w:tcW w:w="3639" w:type="dxa"/>
            <w:shd w:val="clear" w:color="auto" w:fill="auto"/>
            <w:hideMark/>
          </w:tcPr>
          <w:p w:rsidR="00033F86" w:rsidRPr="002F0D8B" w:rsidRDefault="00033F86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033F86">
              <w:rPr>
                <w:rFonts w:ascii="GHEA Grapalat" w:hAnsi="GHEA Grapalat" w:cs="Arial"/>
                <w:sz w:val="20"/>
                <w:szCs w:val="20"/>
                <w:lang w:val="ru-RU"/>
              </w:rPr>
              <w:t>նատրիումի քլորիդ</w:t>
            </w:r>
          </w:p>
        </w:tc>
        <w:tc>
          <w:tcPr>
            <w:tcW w:w="1108" w:type="dxa"/>
            <w:vAlign w:val="center"/>
          </w:tcPr>
          <w:p w:rsidR="00033F86" w:rsidRDefault="00033F86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Պլաստիկ փաթեթ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033F86" w:rsidRDefault="00033F86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</w:tr>
      <w:tr w:rsidR="006C4014" w:rsidRPr="00C33706" w:rsidTr="004820D8">
        <w:trPr>
          <w:trHeight w:val="566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246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Նեբիլետ Պլյուս 5/12,5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Default="002F0D8B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նեբիվոլոլ (նեբիվոլոլի հիդրոքլորիդ), հիդրոքլորոթիազիդ            </w:t>
            </w:r>
          </w:p>
          <w:p w:rsidR="004820D8" w:rsidRPr="004820D8" w:rsidRDefault="004820D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168</w:t>
            </w:r>
          </w:p>
        </w:tc>
      </w:tr>
      <w:tr w:rsidR="006C4014" w:rsidRPr="00C33706" w:rsidTr="004820D8">
        <w:trPr>
          <w:trHeight w:val="546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278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Պրեդուկտալ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ՄՐ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35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Default="002F0D8B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>տրիմետազիդին (տրիմետազիդինի դիհիդրոքլորիդ)</w:t>
            </w:r>
          </w:p>
          <w:p w:rsidR="004820D8" w:rsidRPr="004820D8" w:rsidRDefault="004820D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360</w:t>
            </w:r>
          </w:p>
        </w:tc>
      </w:tr>
      <w:tr w:rsidR="006C4014" w:rsidRPr="004159E8" w:rsidTr="004820D8">
        <w:trPr>
          <w:trHeight w:val="851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349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E56B7E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Տոտ'Հեմա լուծույթ ամպ. 10մլ </w:t>
            </w:r>
          </w:p>
        </w:tc>
        <w:tc>
          <w:tcPr>
            <w:tcW w:w="3639" w:type="dxa"/>
            <w:shd w:val="clear" w:color="auto" w:fill="auto"/>
            <w:hideMark/>
          </w:tcPr>
          <w:p w:rsidR="004820D8" w:rsidRPr="00033F86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երկաթ (երկաթի գլյուկոնատ), մանգան (մանգանի գլյուկոնատ), պղինձ (պղնձի գլյուկոնատ) </w:t>
            </w:r>
          </w:p>
          <w:p w:rsidR="006C4014" w:rsidRPr="006C4014" w:rsidRDefault="002F0D8B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F0D8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      </w:t>
            </w: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Սրվակ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</w:tr>
      <w:tr w:rsidR="00033F86" w:rsidRPr="004159E8" w:rsidTr="004820D8">
        <w:trPr>
          <w:trHeight w:val="851"/>
        </w:trPr>
        <w:tc>
          <w:tcPr>
            <w:tcW w:w="571" w:type="dxa"/>
            <w:shd w:val="clear" w:color="auto" w:fill="auto"/>
            <w:vAlign w:val="center"/>
            <w:hideMark/>
          </w:tcPr>
          <w:p w:rsidR="00033F86" w:rsidRPr="00033F86" w:rsidRDefault="00033F86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363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033F86" w:rsidRDefault="00033F86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33F86">
              <w:rPr>
                <w:rFonts w:ascii="GHEA Grapalat" w:hAnsi="GHEA Grapalat"/>
                <w:sz w:val="20"/>
                <w:szCs w:val="20"/>
              </w:rPr>
              <w:t>Ցինկ քսուկ 10% 40գ</w:t>
            </w:r>
          </w:p>
        </w:tc>
        <w:tc>
          <w:tcPr>
            <w:tcW w:w="3639" w:type="dxa"/>
            <w:shd w:val="clear" w:color="auto" w:fill="auto"/>
            <w:hideMark/>
          </w:tcPr>
          <w:p w:rsidR="00033F86" w:rsidRDefault="00033F86" w:rsidP="004820D8">
            <w:pPr>
              <w:rPr>
                <w:rFonts w:ascii="GHEA Grapalat" w:hAnsi="GHEA Grapalat" w:cs="Arial"/>
                <w:sz w:val="20"/>
                <w:szCs w:val="20"/>
              </w:rPr>
            </w:pPr>
          </w:p>
          <w:p w:rsidR="00033F86" w:rsidRPr="002F0D8B" w:rsidRDefault="00033F86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033F86">
              <w:rPr>
                <w:rFonts w:ascii="GHEA Grapalat" w:hAnsi="GHEA Grapalat" w:cs="Arial"/>
                <w:sz w:val="20"/>
                <w:szCs w:val="20"/>
                <w:lang w:val="ru-RU"/>
              </w:rPr>
              <w:t>ցինկի օքսիդ</w:t>
            </w:r>
          </w:p>
        </w:tc>
        <w:tc>
          <w:tcPr>
            <w:tcW w:w="1108" w:type="dxa"/>
            <w:vAlign w:val="center"/>
          </w:tcPr>
          <w:p w:rsidR="00033F86" w:rsidRDefault="00033F86" w:rsidP="00033F86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Պարկուճ</w:t>
            </w:r>
          </w:p>
          <w:p w:rsidR="00033F86" w:rsidRDefault="00033F86" w:rsidP="00033F86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033F86" w:rsidRDefault="00033F86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</w:tr>
      <w:tr w:rsidR="006C4014" w:rsidRPr="00C33706" w:rsidTr="004820D8">
        <w:trPr>
          <w:trHeight w:val="558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407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Սպիրտ- բժշկական  70% 250մլ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6C4014" w:rsidRDefault="004159E8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>էթանոլ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Շշիկ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</w:tr>
      <w:tr w:rsidR="006C4014" w:rsidRPr="00C33706" w:rsidTr="004820D8">
        <w:trPr>
          <w:trHeight w:val="417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408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E56B7E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Դիլատրենդ դ/հ 12,5 մգ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4159E8" w:rsidRDefault="004159E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Դիլատրենտ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</w:tr>
      <w:tr w:rsidR="006C4014" w:rsidRPr="004159E8" w:rsidTr="004820D8">
        <w:trPr>
          <w:trHeight w:val="408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409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Հեպտրալ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աղելույծ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D6B47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6C4014" w:rsidRDefault="004159E8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>ադեմետիոնին</w:t>
            </w: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</w:tr>
      <w:tr w:rsidR="006C4014" w:rsidRPr="00C33706" w:rsidTr="004820D8">
        <w:trPr>
          <w:trHeight w:val="556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6C4014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410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7D6B47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Վեզիկար 5մգ                                                                                     </w:t>
            </w:r>
          </w:p>
        </w:tc>
        <w:tc>
          <w:tcPr>
            <w:tcW w:w="3639" w:type="dxa"/>
            <w:shd w:val="clear" w:color="auto" w:fill="auto"/>
            <w:hideMark/>
          </w:tcPr>
          <w:p w:rsidR="004820D8" w:rsidRDefault="004159E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159E8">
              <w:rPr>
                <w:rFonts w:ascii="GHEA Grapalat" w:hAnsi="GHEA Grapalat" w:cs="Arial"/>
                <w:sz w:val="20"/>
                <w:szCs w:val="20"/>
              </w:rPr>
              <w:t xml:space="preserve">սոլիֆենացին (սոլիֆենացինի սուկցինատ)                </w:t>
            </w:r>
          </w:p>
          <w:p w:rsidR="006C4014" w:rsidRPr="00C33706" w:rsidRDefault="004159E8" w:rsidP="004820D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4159E8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108" w:type="dxa"/>
            <w:vAlign w:val="center"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C33706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90</w:t>
            </w:r>
          </w:p>
        </w:tc>
      </w:tr>
      <w:tr w:rsidR="006C4014" w:rsidRPr="004159E8" w:rsidTr="004820D8">
        <w:trPr>
          <w:trHeight w:val="991"/>
        </w:trPr>
        <w:tc>
          <w:tcPr>
            <w:tcW w:w="571" w:type="dxa"/>
            <w:shd w:val="clear" w:color="auto" w:fill="auto"/>
            <w:vAlign w:val="center"/>
            <w:hideMark/>
          </w:tcPr>
          <w:p w:rsidR="006C4014" w:rsidRPr="006C4014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411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6C4014" w:rsidRPr="00E56B7E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Տրիպլիքսամ 10մգ+2,5մգ+10մգ </w:t>
            </w:r>
          </w:p>
        </w:tc>
        <w:tc>
          <w:tcPr>
            <w:tcW w:w="3639" w:type="dxa"/>
            <w:shd w:val="clear" w:color="auto" w:fill="auto"/>
            <w:hideMark/>
          </w:tcPr>
          <w:p w:rsidR="006C4014" w:rsidRPr="004159E8" w:rsidRDefault="004159E8" w:rsidP="004820D8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159E8">
              <w:rPr>
                <w:rFonts w:ascii="GHEA Grapalat" w:hAnsi="GHEA Grapalat" w:cs="Arial"/>
                <w:sz w:val="20"/>
                <w:szCs w:val="20"/>
              </w:rPr>
              <w:t>պերինդոպրիլ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պերինդոպրիլի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արգինին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>),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ինդապամիդ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ամլոդիպին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(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ամլոդիպինի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159E8">
              <w:rPr>
                <w:rFonts w:ascii="GHEA Grapalat" w:hAnsi="GHEA Grapalat" w:cs="Arial"/>
                <w:sz w:val="20"/>
                <w:szCs w:val="20"/>
              </w:rPr>
              <w:t>բեզիլատ</w:t>
            </w:r>
            <w:r w:rsidRPr="004159E8">
              <w:rPr>
                <w:rFonts w:ascii="GHEA Grapalat" w:hAnsi="GHEA Grapalat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Align w:val="center"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Հաբ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6C4014" w:rsidRPr="004159E8" w:rsidRDefault="004159E8" w:rsidP="004820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210</w:t>
            </w:r>
          </w:p>
        </w:tc>
      </w:tr>
      <w:tr w:rsidR="002F0D8B" w:rsidRPr="00C33706" w:rsidTr="004820D8">
        <w:trPr>
          <w:trHeight w:val="255"/>
        </w:trPr>
        <w:tc>
          <w:tcPr>
            <w:tcW w:w="10127" w:type="dxa"/>
            <w:gridSpan w:val="6"/>
            <w:shd w:val="clear" w:color="auto" w:fill="auto"/>
            <w:noWrap/>
            <w:vAlign w:val="center"/>
            <w:hideMark/>
          </w:tcPr>
          <w:p w:rsidR="002F0D8B" w:rsidRPr="00C33706" w:rsidRDefault="002F0D8B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Ծանոթություն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1. Պիտանելիության ժամկետները</w:t>
            </w:r>
          </w:p>
        </w:tc>
      </w:tr>
      <w:tr w:rsidR="006C4014" w:rsidRPr="006C4014" w:rsidTr="006C4014">
        <w:trPr>
          <w:trHeight w:val="49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6C4014" w:rsidRPr="006C4014" w:rsidRDefault="006C4014" w:rsidP="004820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ա.</w:t>
            </w:r>
          </w:p>
        </w:tc>
        <w:tc>
          <w:tcPr>
            <w:tcW w:w="9545" w:type="dxa"/>
            <w:gridSpan w:val="4"/>
            <w:shd w:val="clear" w:color="auto" w:fill="auto"/>
            <w:vAlign w:val="center"/>
            <w:hideMark/>
          </w:tcPr>
          <w:p w:rsidR="006C4014" w:rsidRPr="006C4014" w:rsidRDefault="006C4014" w:rsidP="004820D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C4014">
              <w:rPr>
                <w:rFonts w:ascii="GHEA Grapalat" w:hAnsi="GHEA Grapalat" w:cs="Arial"/>
                <w:sz w:val="18"/>
                <w:szCs w:val="18"/>
              </w:rPr>
              <w:t>2.5.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տարվանից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ավելի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պիտանիության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ժամկետ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ունեցող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դեղերը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հանձնման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պետք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է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ունենան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առնվազն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2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տարի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պիտանիության</w:t>
            </w:r>
            <w:r w:rsidRPr="006C40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C33706">
              <w:rPr>
                <w:rFonts w:ascii="GHEA Grapalat" w:hAnsi="GHEA Grapalat" w:cs="Arial"/>
                <w:sz w:val="18"/>
                <w:szCs w:val="18"/>
              </w:rPr>
              <w:t>ժամկետ</w:t>
            </w:r>
          </w:p>
        </w:tc>
      </w:tr>
      <w:tr w:rsidR="006C4014" w:rsidRPr="00C33706" w:rsidTr="006C4014">
        <w:trPr>
          <w:trHeight w:val="58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բ.</w:t>
            </w:r>
          </w:p>
        </w:tc>
        <w:tc>
          <w:tcPr>
            <w:tcW w:w="9545" w:type="dxa"/>
            <w:gridSpan w:val="4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sz w:val="18"/>
                <w:szCs w:val="18"/>
              </w:rPr>
              <w:t>մինչև 2.5.տարի պիտանիության ժամկետ ունեցող դեղերը հանձնման պահին պետք է ունենան դեղի ընդհանուր պիտանիության ժամկետի առնվազն երկու երրորդը</w:t>
            </w:r>
          </w:p>
        </w:tc>
      </w:tr>
      <w:tr w:rsidR="006C4014" w:rsidRPr="00C33706" w:rsidTr="006C4014">
        <w:trPr>
          <w:trHeight w:val="795"/>
        </w:trPr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գ.</w:t>
            </w:r>
          </w:p>
        </w:tc>
        <w:tc>
          <w:tcPr>
            <w:tcW w:w="9545" w:type="dxa"/>
            <w:gridSpan w:val="4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sz w:val="18"/>
                <w:szCs w:val="18"/>
              </w:rPr>
              <w:t>առանձին դեպքերում, այն է` հիվանդների անհետաձգելի պահանջի բավարարման հիմնավորված անհրաժեշտությունը,  դեղի սպառման համար սահմանված կարճ ժամկետները, դեղը հանձման պահին կարող է ունենալ դեղի ընդհանուր պիտանիության ժամկետի առնվազն մեկ երրորդը</w:t>
            </w:r>
          </w:p>
        </w:tc>
      </w:tr>
      <w:tr w:rsidR="006C4014" w:rsidRPr="00C33706" w:rsidTr="006C4014">
        <w:trPr>
          <w:trHeight w:val="255"/>
        </w:trPr>
        <w:tc>
          <w:tcPr>
            <w:tcW w:w="10127" w:type="dxa"/>
            <w:gridSpan w:val="6"/>
            <w:shd w:val="clear" w:color="auto" w:fill="auto"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Ծանոթություն 2. Պահպանման և տեղափոխման պայմանները`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  </w:t>
            </w:r>
          </w:p>
        </w:tc>
      </w:tr>
      <w:tr w:rsidR="006C4014" w:rsidRPr="00C33706" w:rsidTr="006C4014">
        <w:trPr>
          <w:trHeight w:val="390"/>
        </w:trPr>
        <w:tc>
          <w:tcPr>
            <w:tcW w:w="10127" w:type="dxa"/>
            <w:gridSpan w:val="6"/>
            <w:shd w:val="clear" w:color="auto" w:fill="auto"/>
            <w:noWrap/>
            <w:vAlign w:val="center"/>
            <w:hideMark/>
          </w:tcPr>
          <w:p w:rsidR="006C4014" w:rsidRPr="00C33706" w:rsidRDefault="006C4014" w:rsidP="004820D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Arial"/>
                <w:sz w:val="20"/>
                <w:szCs w:val="20"/>
              </w:rPr>
              <w:t>Դեղերի պահեստավորման, պահպանման և փոխադրման կարգին համապատասխան</w:t>
            </w:r>
          </w:p>
        </w:tc>
      </w:tr>
    </w:tbl>
    <w:p w:rsidR="0081593C" w:rsidRPr="006C4014" w:rsidRDefault="0081593C" w:rsidP="0081593C">
      <w:pPr>
        <w:jc w:val="center"/>
        <w:rPr>
          <w:rFonts w:ascii="GHEA Grapalat" w:hAnsi="GHEA Grapalat"/>
          <w:b/>
        </w:rPr>
      </w:pPr>
    </w:p>
    <w:p w:rsidR="0081593C" w:rsidRPr="005C4FA3" w:rsidRDefault="0081593C" w:rsidP="0081593C">
      <w:pPr>
        <w:rPr>
          <w:rFonts w:ascii="GHEA Grapalat" w:hAnsi="GHEA Grapalat"/>
          <w:sz w:val="22"/>
          <w:szCs w:val="22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2"/>
          <w:szCs w:val="22"/>
        </w:rPr>
      </w:pPr>
    </w:p>
    <w:p w:rsidR="0081593C" w:rsidRPr="005C4FA3" w:rsidRDefault="0081593C" w:rsidP="0081593C">
      <w:pPr>
        <w:ind w:left="360"/>
        <w:rPr>
          <w:rFonts w:ascii="GHEA Grapalat" w:hAnsi="GHEA Grapalat"/>
          <w:sz w:val="22"/>
          <w:szCs w:val="22"/>
        </w:rPr>
      </w:pPr>
    </w:p>
    <w:p w:rsidR="0081593C" w:rsidRPr="005C4FA3" w:rsidRDefault="0081593C" w:rsidP="0081593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Default="0081593C" w:rsidP="002675F9">
            <w:pPr>
              <w:rPr>
                <w:rFonts w:ascii="GHEA Grapalat" w:hAnsi="GHEA Grapalat"/>
              </w:rPr>
            </w:pPr>
          </w:p>
          <w:p w:rsidR="00ED493B" w:rsidRDefault="00ED493B" w:rsidP="002675F9">
            <w:pPr>
              <w:rPr>
                <w:rFonts w:ascii="GHEA Grapalat" w:hAnsi="GHEA Grapalat"/>
              </w:rPr>
            </w:pPr>
          </w:p>
          <w:p w:rsidR="00ED493B" w:rsidRPr="005C4FA3" w:rsidRDefault="00ED493B" w:rsidP="002675F9">
            <w:pPr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</w:p>
          <w:p w:rsidR="0081593C" w:rsidRPr="005C4FA3" w:rsidRDefault="0081593C" w:rsidP="00ED493B">
            <w:pPr>
              <w:rPr>
                <w:rFonts w:ascii="GHEA Grapalat" w:hAnsi="GHEA Grapalat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81593C" w:rsidRDefault="0081593C" w:rsidP="00ED493B">
      <w:pPr>
        <w:rPr>
          <w:rFonts w:ascii="GHEA Grapalat" w:hAnsi="GHEA Grapalat"/>
          <w:sz w:val="20"/>
        </w:rPr>
      </w:pPr>
    </w:p>
    <w:p w:rsidR="002F0D8B" w:rsidRDefault="002F0D8B" w:rsidP="00ED493B">
      <w:pPr>
        <w:rPr>
          <w:rFonts w:ascii="GHEA Grapalat" w:hAnsi="GHEA Grapalat"/>
          <w:sz w:val="20"/>
        </w:rPr>
      </w:pPr>
    </w:p>
    <w:p w:rsidR="002F0D8B" w:rsidRDefault="002F0D8B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820D8" w:rsidRDefault="004820D8" w:rsidP="00ED493B">
      <w:pPr>
        <w:rPr>
          <w:rFonts w:ascii="GHEA Grapalat" w:hAnsi="GHEA Grapalat"/>
          <w:sz w:val="20"/>
        </w:rPr>
      </w:pPr>
    </w:p>
    <w:p w:rsidR="004820D8" w:rsidRDefault="004820D8" w:rsidP="00ED493B">
      <w:pPr>
        <w:rPr>
          <w:rFonts w:ascii="GHEA Grapalat" w:hAnsi="GHEA Grapalat"/>
          <w:sz w:val="20"/>
        </w:rPr>
      </w:pPr>
    </w:p>
    <w:p w:rsidR="004820D8" w:rsidRDefault="004820D8" w:rsidP="00ED493B">
      <w:pPr>
        <w:rPr>
          <w:rFonts w:ascii="GHEA Grapalat" w:hAnsi="GHEA Grapalat"/>
          <w:sz w:val="20"/>
        </w:rPr>
      </w:pPr>
    </w:p>
    <w:p w:rsidR="004159E8" w:rsidRDefault="004159E8" w:rsidP="00ED493B">
      <w:pPr>
        <w:rPr>
          <w:rFonts w:ascii="GHEA Grapalat" w:hAnsi="GHEA Grapalat"/>
          <w:sz w:val="20"/>
        </w:rPr>
      </w:pPr>
    </w:p>
    <w:p w:rsidR="004159E8" w:rsidRPr="005C4FA3" w:rsidRDefault="004159E8" w:rsidP="00ED493B">
      <w:pPr>
        <w:rPr>
          <w:rFonts w:ascii="GHEA Grapalat" w:hAnsi="GHEA Grapalat"/>
          <w:sz w:val="20"/>
        </w:rPr>
      </w:pPr>
    </w:p>
    <w:p w:rsidR="004820D8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4820D8" w:rsidRDefault="004820D8" w:rsidP="0081593C">
      <w:pPr>
        <w:jc w:val="right"/>
        <w:rPr>
          <w:rFonts w:ascii="GHEA Grapalat" w:hAnsi="GHEA Grapalat" w:cs="Sylfaen"/>
          <w:sz w:val="20"/>
        </w:rPr>
      </w:pPr>
    </w:p>
    <w:p w:rsidR="0081593C" w:rsidRPr="005C4FA3" w:rsidRDefault="00ED493B" w:rsidP="0081593C">
      <w:pPr>
        <w:jc w:val="right"/>
        <w:rPr>
          <w:rFonts w:ascii="GHEA Grapalat" w:hAnsi="GHEA Grapalat"/>
          <w:sz w:val="20"/>
        </w:rPr>
      </w:pPr>
      <w:proofErr w:type="gramStart"/>
      <w:r>
        <w:rPr>
          <w:rFonts w:ascii="GHEA Grapalat" w:hAnsi="GHEA Grapalat" w:cs="Sylfaen"/>
          <w:sz w:val="20"/>
        </w:rPr>
        <w:t>&lt;&lt;     &gt;&gt; &lt;&lt;     &gt;&gt; 2015</w:t>
      </w:r>
      <w:r w:rsidR="0081593C" w:rsidRPr="005C4FA3">
        <w:rPr>
          <w:rFonts w:ascii="GHEA Grapalat" w:hAnsi="GHEA Grapalat" w:cs="Sylfaen"/>
          <w:sz w:val="20"/>
          <w:lang w:val="pt-BR"/>
        </w:rPr>
        <w:t>թ</w:t>
      </w:r>
      <w:r w:rsidR="0081593C" w:rsidRPr="005C4FA3">
        <w:rPr>
          <w:rFonts w:ascii="GHEA Grapalat" w:hAnsi="GHEA Grapalat" w:cs="Sylfaen"/>
          <w:sz w:val="20"/>
        </w:rPr>
        <w:t>.</w:t>
      </w:r>
      <w:proofErr w:type="gramEnd"/>
      <w:r w:rsidR="0081593C" w:rsidRPr="005C4FA3">
        <w:rPr>
          <w:rFonts w:ascii="GHEA Grapalat" w:hAnsi="GHEA Grapalat"/>
          <w:sz w:val="20"/>
        </w:rPr>
        <w:t xml:space="preserve"> </w:t>
      </w:r>
      <w:proofErr w:type="gramStart"/>
      <w:r w:rsidR="0081593C"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5C4FA3">
        <w:rPr>
          <w:rFonts w:ascii="GHEA Grapalat" w:hAnsi="GHEA Grapalat"/>
          <w:sz w:val="20"/>
        </w:rPr>
        <w:t xml:space="preserve"> </w:t>
      </w:r>
    </w:p>
    <w:p w:rsidR="004820D8" w:rsidRDefault="004820D8" w:rsidP="0081593C">
      <w:pPr>
        <w:ind w:firstLine="720"/>
        <w:jc w:val="right"/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ind w:firstLine="720"/>
        <w:jc w:val="right"/>
        <w:rPr>
          <w:rFonts w:ascii="GHEA Grapalat" w:hAnsi="GHEA Grapalat"/>
          <w:i/>
          <w:sz w:val="20"/>
        </w:rPr>
      </w:pPr>
      <w:proofErr w:type="gramStart"/>
      <w:r w:rsidRPr="004820D8">
        <w:rPr>
          <w:rFonts w:ascii="GHEA Grapalat" w:hAnsi="GHEA Grapalat"/>
          <w:sz w:val="20"/>
          <w:szCs w:val="20"/>
        </w:rPr>
        <w:t xml:space="preserve">N </w:t>
      </w:r>
      <w:r w:rsidRPr="004820D8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>&lt;</w:t>
      </w:r>
      <w:proofErr w:type="gramEnd"/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&lt; ՄՏԲԿ 15/9 </w:t>
      </w:r>
      <w:r w:rsidR="00ED493B"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="00ED493B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ED493B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ED493B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593C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4820D8" w:rsidRDefault="004820D8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4820D8" w:rsidRPr="005C4FA3" w:rsidRDefault="004820D8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jc w:val="center"/>
        <w:rPr>
          <w:rFonts w:ascii="GHEA Grapalat" w:hAnsi="GHEA Grapalat" w:cs="Sylfaen"/>
          <w:b/>
          <w:sz w:val="22"/>
          <w:szCs w:val="22"/>
        </w:rPr>
      </w:pPr>
      <w:proofErr w:type="gramStart"/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ED493B">
        <w:rPr>
          <w:rFonts w:ascii="GHEA Grapalat" w:hAnsi="GHEA Grapalat" w:cs="Sylfaen"/>
          <w:b/>
          <w:sz w:val="22"/>
          <w:szCs w:val="22"/>
        </w:rPr>
        <w:t>ԴԵՂՈՐԱՅՔԻ  ԵՎ</w:t>
      </w:r>
      <w:proofErr w:type="gramEnd"/>
      <w:r w:rsidR="00ED493B">
        <w:rPr>
          <w:rFonts w:ascii="GHEA Grapalat" w:hAnsi="GHEA Grapalat" w:cs="Sylfaen"/>
          <w:b/>
          <w:sz w:val="22"/>
          <w:szCs w:val="22"/>
        </w:rPr>
        <w:t xml:space="preserve">  ՊԱՏՎԱՍՏԱՆՅՈՒԹԵՐԻ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rPr>
          <w:rFonts w:ascii="GHEA Grapalat" w:hAnsi="GHEA Grapalat"/>
          <w:sz w:val="20"/>
        </w:rPr>
      </w:pPr>
    </w:p>
    <w:p w:rsidR="0081593C" w:rsidRPr="005C4FA3" w:rsidRDefault="0081593C" w:rsidP="0081593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81593C" w:rsidRDefault="0081593C" w:rsidP="0081593C">
      <w:pPr>
        <w:jc w:val="center"/>
        <w:rPr>
          <w:rFonts w:ascii="GHEA Grapalat" w:hAnsi="GHEA Grapalat"/>
          <w:sz w:val="28"/>
          <w:szCs w:val="28"/>
        </w:rPr>
      </w:pPr>
    </w:p>
    <w:p w:rsidR="004820D8" w:rsidRDefault="004820D8" w:rsidP="0081593C">
      <w:pPr>
        <w:jc w:val="center"/>
        <w:rPr>
          <w:rFonts w:ascii="GHEA Grapalat" w:hAnsi="GHEA Grapalat"/>
          <w:sz w:val="28"/>
          <w:szCs w:val="28"/>
        </w:rPr>
      </w:pPr>
    </w:p>
    <w:p w:rsidR="004820D8" w:rsidRPr="005C4FA3" w:rsidRDefault="004820D8" w:rsidP="0081593C">
      <w:pPr>
        <w:jc w:val="center"/>
        <w:rPr>
          <w:rFonts w:ascii="GHEA Grapalat" w:hAnsi="GHEA Grapalat"/>
          <w:sz w:val="28"/>
          <w:szCs w:val="28"/>
        </w:rPr>
      </w:pPr>
    </w:p>
    <w:p w:rsidR="0081593C" w:rsidRPr="005C4FA3" w:rsidRDefault="0081593C" w:rsidP="0081593C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921900" w:rsidRPr="00033F86" w:rsidTr="004820D8">
        <w:trPr>
          <w:trHeight w:val="620"/>
        </w:trPr>
        <w:tc>
          <w:tcPr>
            <w:tcW w:w="3436" w:type="dxa"/>
            <w:vAlign w:val="center"/>
          </w:tcPr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>Գնման ժամանակացույց</w:t>
            </w:r>
          </w:p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>Մատակարարման  ժամկետը և  վայրը</w:t>
            </w:r>
          </w:p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4820D8" w:rsidRDefault="004820D8" w:rsidP="004820D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</w:p>
          <w:p w:rsidR="00921900" w:rsidRPr="00C33706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</w:rPr>
            </w:pPr>
            <w:r w:rsidRPr="00C33706">
              <w:rPr>
                <w:rFonts w:ascii="GHEA Grapalat" w:hAnsi="GHEA Grapalat" w:cs="Sylfaen"/>
                <w:sz w:val="20"/>
                <w:szCs w:val="20"/>
              </w:rPr>
              <w:t>Սույն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պայմանագիրն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ուժի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մտնելու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օրվանից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անգամ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Պատվիրատուից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պատվերը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TimesArmenianPSMT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ստանալուց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5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C33706">
              <w:rPr>
                <w:rFonts w:ascii="GHEA Grapalat" w:hAnsi="GHEA Grapalat" w:cs="Sylfaen"/>
                <w:sz w:val="20"/>
                <w:szCs w:val="20"/>
              </w:rPr>
              <w:t>ընթացում</w:t>
            </w:r>
            <w:r w:rsidRPr="00C33706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  <w:p w:rsidR="00921900" w:rsidRPr="00C33706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Ապրանքների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տեղափոխումը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,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իրականացնում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է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  <w:szCs w:val="20"/>
                <w:lang w:val="pt-BR"/>
              </w:rPr>
              <w:t>մատակարարը</w:t>
            </w: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, </w:t>
            </w:r>
          </w:p>
          <w:p w:rsidR="00921900" w:rsidRDefault="00921900" w:rsidP="004820D8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33706">
              <w:rPr>
                <w:rFonts w:ascii="GHEA Grapalat" w:hAnsi="GHEA Grapalat" w:cs="Arial"/>
                <w:sz w:val="20"/>
                <w:szCs w:val="20"/>
                <w:lang w:val="pt-BR"/>
              </w:rPr>
              <w:t>Հասցե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ն՝ Սյունիքի մարզ ք. Ագարակ Հիվանդանոցային 1/1</w:t>
            </w:r>
          </w:p>
          <w:p w:rsidR="004820D8" w:rsidRPr="00921900" w:rsidRDefault="004820D8" w:rsidP="004820D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</w:tr>
    </w:tbl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  <w:tr w:rsidR="004820D8" w:rsidRPr="005C4FA3" w:rsidTr="002675F9">
        <w:tc>
          <w:tcPr>
            <w:tcW w:w="4536" w:type="dxa"/>
          </w:tcPr>
          <w:p w:rsidR="004820D8" w:rsidRPr="005C4FA3" w:rsidRDefault="004820D8" w:rsidP="004820D8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</w:tc>
        <w:tc>
          <w:tcPr>
            <w:tcW w:w="760" w:type="dxa"/>
          </w:tcPr>
          <w:p w:rsidR="004820D8" w:rsidRPr="005C4FA3" w:rsidRDefault="004820D8" w:rsidP="002675F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4820D8" w:rsidRPr="005C4FA3" w:rsidRDefault="004820D8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</w:tc>
      </w:tr>
    </w:tbl>
    <w:p w:rsidR="00921900" w:rsidRDefault="00921900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rPr>
          <w:rFonts w:ascii="GHEA Grapalat" w:hAnsi="GHEA Grapalat"/>
          <w:sz w:val="20"/>
          <w:lang w:val="es-ES"/>
        </w:rPr>
      </w:pPr>
    </w:p>
    <w:p w:rsidR="004820D8" w:rsidRPr="005C4FA3" w:rsidRDefault="004820D8" w:rsidP="0081593C">
      <w:pPr>
        <w:rPr>
          <w:rFonts w:ascii="GHEA Grapalat" w:hAnsi="GHEA Grapalat"/>
          <w:sz w:val="20"/>
          <w:lang w:val="es-ES"/>
        </w:rPr>
      </w:pPr>
    </w:p>
    <w:p w:rsidR="0081593C" w:rsidRDefault="0081593C" w:rsidP="0081593C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4820D8" w:rsidRPr="005C4FA3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81593C" w:rsidRDefault="00921900" w:rsidP="0081593C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&lt;&lt;     &gt;&gt; &lt;&lt;     &gt;&gt; 2015</w:t>
      </w:r>
      <w:r w:rsidR="0081593C" w:rsidRPr="005C4FA3">
        <w:rPr>
          <w:rFonts w:ascii="GHEA Grapalat" w:hAnsi="GHEA Grapalat" w:cs="Sylfaen"/>
          <w:sz w:val="20"/>
          <w:lang w:val="pt-BR"/>
        </w:rPr>
        <w:t>թ</w:t>
      </w:r>
      <w:r w:rsidR="0081593C" w:rsidRPr="005C4FA3">
        <w:rPr>
          <w:rFonts w:ascii="GHEA Grapalat" w:hAnsi="GHEA Grapalat" w:cs="Sylfaen"/>
          <w:sz w:val="20"/>
          <w:lang w:val="es-ES"/>
        </w:rPr>
        <w:t>.</w:t>
      </w:r>
      <w:r w:rsidR="0081593C" w:rsidRPr="005C4FA3">
        <w:rPr>
          <w:rFonts w:ascii="GHEA Grapalat" w:hAnsi="GHEA Grapalat"/>
          <w:sz w:val="20"/>
          <w:lang w:val="es-ES"/>
        </w:rPr>
        <w:t xml:space="preserve"> </w:t>
      </w:r>
      <w:proofErr w:type="gramStart"/>
      <w:r w:rsidR="0081593C"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5C4FA3">
        <w:rPr>
          <w:rFonts w:ascii="GHEA Grapalat" w:hAnsi="GHEA Grapalat"/>
          <w:sz w:val="20"/>
          <w:lang w:val="es-ES"/>
        </w:rPr>
        <w:t xml:space="preserve"> </w:t>
      </w:r>
    </w:p>
    <w:p w:rsidR="004820D8" w:rsidRPr="005C4FA3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4820D8">
        <w:rPr>
          <w:rFonts w:ascii="GHEA Grapalat" w:hAnsi="GHEA Grapalat"/>
          <w:sz w:val="20"/>
          <w:szCs w:val="20"/>
          <w:lang w:val="es-ES"/>
        </w:rPr>
        <w:t xml:space="preserve">N 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&lt;&lt; ՄՏԲԿ 15/9 </w:t>
      </w:r>
      <w:r w:rsidR="00921900"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921900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921900" w:rsidRPr="005358F5">
        <w:rPr>
          <w:rFonts w:ascii="GHEA Grapalat" w:hAnsi="GHEA Grapalat"/>
          <w:b/>
          <w:lang w:val="es-ES"/>
        </w:rPr>
        <w:t xml:space="preserve">  </w:t>
      </w:r>
      <w:r w:rsidR="00921900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1593C" w:rsidRDefault="0081593C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820D8" w:rsidRPr="005C4FA3" w:rsidRDefault="004820D8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1593C" w:rsidRPr="005C4FA3" w:rsidRDefault="00921900" w:rsidP="0081593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ԴԵՂՈՐԱՅՔԻ  ԵՎ  ՊԱՏՎԱՍՏԱՆՅՈՒԹԵՐԻ  </w:t>
      </w:r>
      <w:r w:rsidR="0081593C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593C" w:rsidRPr="005C4FA3" w:rsidRDefault="0081593C" w:rsidP="0081593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921900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</w:p>
    <w:p w:rsidR="0081593C" w:rsidRDefault="0081593C" w:rsidP="0081593C">
      <w:pPr>
        <w:jc w:val="right"/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4820D8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4820D8" w:rsidRPr="005C4FA3" w:rsidRDefault="004820D8" w:rsidP="0081593C">
      <w:pPr>
        <w:jc w:val="right"/>
        <w:rPr>
          <w:rFonts w:ascii="GHEA Grapalat" w:hAnsi="GHEA Grapalat"/>
          <w:sz w:val="20"/>
          <w:lang w:val="es-ES"/>
        </w:rPr>
      </w:pPr>
    </w:p>
    <w:p w:rsidR="0081593C" w:rsidRPr="005C4FA3" w:rsidRDefault="0081593C" w:rsidP="0081593C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921900" w:rsidRPr="00C33706" w:rsidTr="004820D8">
        <w:trPr>
          <w:trHeight w:val="620"/>
        </w:trPr>
        <w:tc>
          <w:tcPr>
            <w:tcW w:w="3436" w:type="dxa"/>
            <w:vAlign w:val="center"/>
          </w:tcPr>
          <w:p w:rsidR="00921900" w:rsidRPr="00C33706" w:rsidRDefault="00921900" w:rsidP="004820D8">
            <w:pPr>
              <w:rPr>
                <w:rFonts w:ascii="GHEA Grapalat" w:hAnsi="GHEA Grapalat"/>
                <w:sz w:val="20"/>
                <w:szCs w:val="20"/>
              </w:rPr>
            </w:pPr>
            <w:r w:rsidRPr="00C33706">
              <w:rPr>
                <w:rFonts w:ascii="GHEA Grapalat" w:hAnsi="GHEA Grapalat"/>
                <w:sz w:val="20"/>
                <w:szCs w:val="20"/>
              </w:rPr>
              <w:t>Վճարման  ժամկետը/վճարման  ժամանակացույց</w:t>
            </w:r>
          </w:p>
        </w:tc>
        <w:tc>
          <w:tcPr>
            <w:tcW w:w="6934" w:type="dxa"/>
            <w:vAlign w:val="center"/>
          </w:tcPr>
          <w:p w:rsidR="004820D8" w:rsidRDefault="004820D8" w:rsidP="00921900">
            <w:pPr>
              <w:ind w:firstLine="720"/>
              <w:jc w:val="both"/>
              <w:rPr>
                <w:rFonts w:ascii="GHEA Grapalat" w:hAnsi="GHEA Grapalat" w:cs="Sylfaen"/>
                <w:sz w:val="20"/>
              </w:rPr>
            </w:pPr>
          </w:p>
          <w:p w:rsidR="00921900" w:rsidRPr="00BF18A3" w:rsidRDefault="00921900" w:rsidP="00921900">
            <w:pPr>
              <w:ind w:firstLine="720"/>
              <w:jc w:val="both"/>
              <w:rPr>
                <w:rFonts w:ascii="GHEA Grapalat" w:hAnsi="GHEA Grapalat" w:cs="Arial Unicode"/>
                <w:sz w:val="20"/>
                <w:lang w:val="pt-BR"/>
              </w:rPr>
            </w:pPr>
            <w:r w:rsidRPr="00C33706">
              <w:rPr>
                <w:rFonts w:ascii="GHEA Grapalat" w:hAnsi="GHEA Grapalat" w:cs="Sylfaen"/>
                <w:sz w:val="20"/>
              </w:rPr>
              <w:t>Վճարումներն</w:t>
            </w:r>
            <w:r w:rsidRPr="00C33706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իրականացվելու</w:t>
            </w:r>
            <w:r w:rsidRPr="00C33706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են</w:t>
            </w:r>
            <w:r w:rsidRPr="00C33706">
              <w:rPr>
                <w:rFonts w:ascii="GHEA Grapalat" w:hAnsi="GHEA Grapalat" w:cs="Times Armenian"/>
                <w:sz w:val="20"/>
                <w:lang w:val="pt-BR"/>
              </w:rPr>
              <w:t xml:space="preserve"> Պայմանագրի գործողության շրջանականերո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ւմ  հաստատված  հանձնման- ընդունման արձանագրությունների հիման վրա , յուրաքանչյուր ամսվա մինչև  20</w:t>
            </w:r>
            <w:r w:rsidRPr="00C33706">
              <w:rPr>
                <w:rFonts w:ascii="GHEA Grapalat" w:hAnsi="GHEA Grapalat" w:cs="Times Armenian"/>
                <w:sz w:val="20"/>
                <w:lang w:val="pt-BR"/>
              </w:rPr>
              <w:t>-րդ բանկային օրը,</w:t>
            </w:r>
            <w:r w:rsidRPr="00C33706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նախորդ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ամսվա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ընթացքում</w:t>
            </w:r>
            <w:r w:rsidRPr="00C33706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փաստացի</w:t>
            </w:r>
            <w:r w:rsidRPr="00C33706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մատակարարված</w:t>
            </w:r>
            <w:r w:rsidRPr="00C33706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C33706">
              <w:rPr>
                <w:rFonts w:ascii="GHEA Grapalat" w:hAnsi="GHEA Grapalat" w:cs="Sylfaen"/>
                <w:sz w:val="20"/>
              </w:rPr>
              <w:t>ապրանքների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 xml:space="preserve"> 100%-ի </w:t>
            </w:r>
            <w:r w:rsidRPr="00C33706">
              <w:rPr>
                <w:rFonts w:ascii="GHEA Grapalat" w:hAnsi="GHEA Grapalat" w:cs="Sylfaen"/>
                <w:sz w:val="20"/>
              </w:rPr>
              <w:t>չափով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 xml:space="preserve">` </w:t>
            </w:r>
            <w:r w:rsidRPr="00C33706">
              <w:rPr>
                <w:rFonts w:ascii="GHEA Grapalat" w:hAnsi="GHEA Grapalat" w:cs="Sylfaen"/>
                <w:sz w:val="20"/>
              </w:rPr>
              <w:t>Վաճառ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>ողի կողմից հաստատված և ներկայացված հաշիվ-ապրանքագրերի և</w:t>
            </w:r>
            <w:r w:rsidR="004820D8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4820D8">
              <w:rPr>
                <w:rFonts w:ascii="GHEA Grapalat" w:hAnsi="GHEA Grapalat" w:cs="Sylfaen"/>
                <w:sz w:val="20"/>
              </w:rPr>
              <w:t>երկկողմանի</w:t>
            </w:r>
            <w:r w:rsidR="004820D8">
              <w:rPr>
                <w:rFonts w:ascii="GHEA Grapalat" w:hAnsi="GHEA Grapalat" w:cs="Sylfaen"/>
                <w:sz w:val="20"/>
                <w:lang w:val="es-ES"/>
              </w:rPr>
              <w:t xml:space="preserve"> հաստատված 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>հանձնման</w:t>
            </w:r>
            <w:r w:rsidR="004820D8">
              <w:rPr>
                <w:rFonts w:ascii="GHEA Grapalat" w:hAnsi="GHEA Grapalat" w:cs="Sylfaen"/>
                <w:sz w:val="20"/>
                <w:lang w:val="es-ES"/>
              </w:rPr>
              <w:t>-ընդունման</w:t>
            </w:r>
            <w:r w:rsidRPr="00C33706">
              <w:rPr>
                <w:rFonts w:ascii="GHEA Grapalat" w:hAnsi="GHEA Grapalat" w:cs="Sylfaen"/>
                <w:sz w:val="20"/>
                <w:lang w:val="es-ES"/>
              </w:rPr>
              <w:t xml:space="preserve"> արձանագրությունների հիման վրա:</w:t>
            </w:r>
            <w:r>
              <w:rPr>
                <w:rFonts w:ascii="GHEA Grapalat" w:hAnsi="GHEA Grapalat" w:cs="Arial Unicode"/>
                <w:sz w:val="20"/>
                <w:lang w:val="pt-BR"/>
              </w:rPr>
              <w:t xml:space="preserve"> Եթե ընդունված ապրանքի դիմաց վճարելու միջոցները չեն  բավարարում, ապա</w:t>
            </w:r>
            <w:r w:rsidR="004820D8">
              <w:rPr>
                <w:rFonts w:ascii="GHEA Grapalat" w:hAnsi="GHEA Grapalat" w:cs="Arial Unicode"/>
                <w:sz w:val="20"/>
                <w:lang w:val="pt-BR"/>
              </w:rPr>
              <w:t xml:space="preserve"> վճարումը </w:t>
            </w:r>
            <w:r>
              <w:rPr>
                <w:rFonts w:ascii="GHEA Grapalat" w:hAnsi="GHEA Grapalat" w:cs="Arial Unicode"/>
                <w:sz w:val="20"/>
                <w:lang w:val="pt-BR"/>
              </w:rPr>
              <w:t xml:space="preserve"> իրականացվում է այն ամսում, որում դրամական միջոցները բավարարում են, բայց ոչ ուշ , քան  30.12.2015թվականը:</w:t>
            </w:r>
          </w:p>
          <w:p w:rsidR="00921900" w:rsidRPr="00921900" w:rsidRDefault="00921900" w:rsidP="004820D8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</w:tbl>
    <w:p w:rsidR="0081593C" w:rsidRPr="00921900" w:rsidRDefault="0081593C" w:rsidP="0081593C">
      <w:pPr>
        <w:jc w:val="right"/>
        <w:rPr>
          <w:rFonts w:ascii="GHEA Grapalat" w:hAnsi="GHEA Grapalat"/>
          <w:sz w:val="20"/>
        </w:rPr>
      </w:pPr>
    </w:p>
    <w:p w:rsidR="0081593C" w:rsidRPr="00921900" w:rsidRDefault="0081593C" w:rsidP="0081593C">
      <w:pPr>
        <w:rPr>
          <w:rFonts w:ascii="GHEA Grapalat" w:hAnsi="GHEA Grapalat"/>
          <w:sz w:val="20"/>
        </w:rPr>
      </w:pPr>
    </w:p>
    <w:p w:rsidR="0081593C" w:rsidRPr="00921900" w:rsidRDefault="0081593C" w:rsidP="0081593C">
      <w:pPr>
        <w:rPr>
          <w:rFonts w:ascii="GHEA Grapalat" w:hAnsi="GHEA Grapalat"/>
          <w:sz w:val="20"/>
        </w:rPr>
      </w:pPr>
    </w:p>
    <w:p w:rsidR="0081593C" w:rsidRPr="00921900" w:rsidRDefault="0081593C" w:rsidP="0081593C">
      <w:pPr>
        <w:rPr>
          <w:rFonts w:ascii="GHEA Grapalat" w:hAnsi="GHEA Grapalat"/>
          <w:sz w:val="20"/>
        </w:rPr>
      </w:pPr>
    </w:p>
    <w:p w:rsidR="0081593C" w:rsidRPr="00921900" w:rsidRDefault="0081593C" w:rsidP="0081593C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593C" w:rsidRPr="005C4FA3" w:rsidTr="002675F9">
        <w:tc>
          <w:tcPr>
            <w:tcW w:w="4536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593C" w:rsidRPr="005C4FA3" w:rsidRDefault="0081593C" w:rsidP="002675F9">
            <w:pPr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81593C" w:rsidRPr="005C4FA3" w:rsidRDefault="0081593C" w:rsidP="002675F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593C" w:rsidRPr="005C4FA3" w:rsidRDefault="0081593C" w:rsidP="002675F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Pr="005C4FA3" w:rsidRDefault="0081593C" w:rsidP="0081593C">
      <w:pPr>
        <w:rPr>
          <w:rFonts w:ascii="GHEA Grapalat" w:hAnsi="GHEA Grapalat"/>
          <w:sz w:val="20"/>
          <w:lang w:val="ru-RU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81593C" w:rsidRDefault="0081593C" w:rsidP="0081593C">
      <w:pPr>
        <w:rPr>
          <w:rFonts w:ascii="GHEA Grapalat" w:hAnsi="GHEA Grapalat"/>
          <w:sz w:val="20"/>
        </w:rPr>
      </w:pPr>
    </w:p>
    <w:p w:rsidR="004820D8" w:rsidRDefault="004820D8" w:rsidP="0081593C">
      <w:pPr>
        <w:rPr>
          <w:rFonts w:ascii="GHEA Grapalat" w:hAnsi="GHEA Grapalat"/>
          <w:sz w:val="20"/>
        </w:rPr>
      </w:pPr>
    </w:p>
    <w:p w:rsidR="0081593C" w:rsidRPr="004820D8" w:rsidRDefault="0081593C" w:rsidP="0081593C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81593C" w:rsidRPr="004820D8" w:rsidRDefault="00921900" w:rsidP="0081593C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="0081593C" w:rsidRPr="005C4FA3">
        <w:rPr>
          <w:rFonts w:ascii="GHEA Grapalat" w:hAnsi="GHEA Grapalat" w:cs="Sylfaen"/>
          <w:sz w:val="20"/>
          <w:lang w:val="pt-BR"/>
        </w:rPr>
        <w:t>թ</w:t>
      </w:r>
      <w:r w:rsidR="0081593C" w:rsidRPr="005C4FA3">
        <w:rPr>
          <w:rFonts w:ascii="GHEA Grapalat" w:hAnsi="GHEA Grapalat" w:cs="Sylfaen"/>
          <w:sz w:val="20"/>
          <w:lang w:val="ru-RU"/>
        </w:rPr>
        <w:t>.</w:t>
      </w:r>
      <w:r w:rsidR="0081593C"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="0081593C"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5C4FA3">
        <w:rPr>
          <w:rFonts w:ascii="GHEA Grapalat" w:hAnsi="GHEA Grapalat"/>
          <w:sz w:val="20"/>
          <w:lang w:val="ru-RU"/>
        </w:rPr>
        <w:t xml:space="preserve"> </w:t>
      </w:r>
    </w:p>
    <w:p w:rsidR="0081593C" w:rsidRPr="004820D8" w:rsidRDefault="0081593C" w:rsidP="0081593C">
      <w:pPr>
        <w:ind w:firstLine="720"/>
        <w:jc w:val="right"/>
        <w:rPr>
          <w:rFonts w:ascii="GHEA Grapalat" w:hAnsi="GHEA Grapalat"/>
          <w:i/>
          <w:sz w:val="20"/>
        </w:rPr>
      </w:pPr>
      <w:r w:rsidRPr="004820D8">
        <w:rPr>
          <w:rFonts w:ascii="GHEA Grapalat" w:hAnsi="GHEA Grapalat"/>
          <w:sz w:val="20"/>
          <w:szCs w:val="20"/>
          <w:lang w:val="pt-BR"/>
        </w:rPr>
        <w:t>N</w:t>
      </w:r>
      <w:r w:rsidRPr="004820D8">
        <w:rPr>
          <w:rFonts w:ascii="GHEA Grapalat" w:hAnsi="GHEA Grapalat"/>
          <w:sz w:val="20"/>
          <w:szCs w:val="20"/>
        </w:rPr>
        <w:t xml:space="preserve"> 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&lt;&lt; ՄՏԲԿ 15/9 </w:t>
      </w:r>
      <w:r w:rsidR="00921900" w:rsidRPr="004820D8">
        <w:rPr>
          <w:rFonts w:ascii="GHEA Grapalat" w:hAnsi="GHEA Grapalat" w:cs="Sylfaen"/>
          <w:b/>
          <w:sz w:val="20"/>
          <w:szCs w:val="20"/>
        </w:rPr>
        <w:t>ՇՀԱՊՁԲ</w:t>
      </w:r>
      <w:r w:rsidR="00921900" w:rsidRPr="004820D8">
        <w:rPr>
          <w:rFonts w:ascii="GHEA Grapalat" w:hAnsi="GHEA Grapalat"/>
          <w:b/>
          <w:sz w:val="20"/>
          <w:szCs w:val="20"/>
          <w:lang w:val="es-ES"/>
        </w:rPr>
        <w:t xml:space="preserve"> 15/4</w:t>
      </w:r>
      <w:r w:rsidR="00921900" w:rsidRPr="004820D8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921900" w:rsidRPr="005358F5">
        <w:rPr>
          <w:rFonts w:ascii="GHEA Grapalat" w:hAnsi="GHEA Grapalat"/>
          <w:b/>
          <w:lang w:val="es-ES"/>
        </w:rPr>
        <w:t xml:space="preserve">  </w:t>
      </w:r>
      <w:r w:rsidR="00921900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820D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4820D8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593C" w:rsidRPr="004820D8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4820D8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1593C" w:rsidRPr="00033F86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E24AA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3F8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1593C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  <w:p w:rsidR="007E24AA" w:rsidRPr="00B71337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1593C" w:rsidRDefault="0081593C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E24AA" w:rsidRPr="00B71337" w:rsidRDefault="007E24AA" w:rsidP="002675F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</w:p>
        </w:tc>
      </w:tr>
    </w:tbl>
    <w:p w:rsidR="0081593C" w:rsidRDefault="0081593C" w:rsidP="0081593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1593C" w:rsidRPr="00B71337" w:rsidRDefault="0081593C" w:rsidP="0081593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1593C" w:rsidRPr="00B71337" w:rsidRDefault="0081593C" w:rsidP="0081593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1593C" w:rsidRPr="00B71337" w:rsidRDefault="0081593C" w:rsidP="0081593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1593C" w:rsidRDefault="0081593C" w:rsidP="0081593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1593C" w:rsidRPr="005B2079" w:rsidRDefault="0081593C" w:rsidP="0081593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 xml:space="preserve">§        </w:t>
      </w:r>
      <w:r w:rsidR="00921900">
        <w:rPr>
          <w:i w:val="0"/>
          <w:iCs/>
          <w:sz w:val="22"/>
          <w:szCs w:val="22"/>
          <w:lang w:val="es-ES"/>
        </w:rPr>
        <w:t>¦ §                     ¦  2015</w:t>
      </w:r>
      <w:r w:rsidRPr="005B2079">
        <w:rPr>
          <w:i w:val="0"/>
          <w:iCs/>
          <w:sz w:val="22"/>
          <w:szCs w:val="22"/>
          <w:lang w:val="es-ES"/>
        </w:rPr>
        <w:t xml:space="preserve"> Ã.</w:t>
      </w:r>
    </w:p>
    <w:tbl>
      <w:tblPr>
        <w:tblpPr w:leftFromText="180" w:rightFromText="180" w:vertAnchor="text" w:horzAnchor="margin" w:tblpY="4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21900" w:rsidRPr="001D61FA" w:rsidTr="00921900">
        <w:tc>
          <w:tcPr>
            <w:tcW w:w="36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21900" w:rsidRPr="003F4F3B" w:rsidRDefault="00921900" w:rsidP="00921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21900" w:rsidRPr="003F4F3B" w:rsidTr="00921900">
        <w:tc>
          <w:tcPr>
            <w:tcW w:w="360" w:type="dxa"/>
            <w:vMerge/>
            <w:shd w:val="clear" w:color="auto" w:fill="auto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921900" w:rsidRPr="001D61FA" w:rsidTr="0092190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1900" w:rsidRPr="003F4F3B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21900" w:rsidRPr="001D61FA" w:rsidTr="00921900">
        <w:tc>
          <w:tcPr>
            <w:tcW w:w="3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21900" w:rsidRPr="001D61FA" w:rsidRDefault="00921900" w:rsidP="0092190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1593C" w:rsidRDefault="0081593C" w:rsidP="0081593C">
      <w:pPr>
        <w:pStyle w:val="BodyTextIndent"/>
        <w:spacing w:line="240" w:lineRule="auto"/>
        <w:ind w:firstLine="0"/>
        <w:rPr>
          <w:iCs/>
          <w:lang w:val="es-ES"/>
        </w:rPr>
      </w:pPr>
    </w:p>
    <w:p w:rsidR="0081593C" w:rsidRPr="00B71337" w:rsidRDefault="0081593C" w:rsidP="0081593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="00862947"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1593C" w:rsidRPr="00B71337" w:rsidRDefault="0081593C" w:rsidP="0081593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81593C" w:rsidRPr="00B71337" w:rsidRDefault="0081593C" w:rsidP="0081593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1593C" w:rsidRPr="005B2079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</w:t>
      </w:r>
      <w:r w:rsidR="0086294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1593C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1593C" w:rsidRPr="005B2079" w:rsidRDefault="0081593C" w:rsidP="0081593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p w:rsidR="0081593C" w:rsidRPr="00CC7FDC" w:rsidRDefault="0081593C" w:rsidP="0081593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81593C" w:rsidRPr="00CC7FDC" w:rsidRDefault="0081593C" w:rsidP="0081593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593C" w:rsidRPr="00B71337" w:rsidRDefault="0081593C" w:rsidP="002675F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593C" w:rsidRPr="00B71337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B71337" w:rsidRDefault="0081593C" w:rsidP="002675F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1593C" w:rsidRPr="00B71337" w:rsidRDefault="0081593C" w:rsidP="002675F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4820D8" w:rsidRDefault="004820D8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663D89" w:rsidRDefault="0081593C" w:rsidP="0081593C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81593C" w:rsidRPr="00663D89" w:rsidRDefault="00921900" w:rsidP="0081593C">
      <w:pPr>
        <w:jc w:val="right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="0081593C" w:rsidRPr="00663D89">
        <w:rPr>
          <w:rFonts w:ascii="GHEA Grapalat" w:hAnsi="GHEA Grapalat" w:cs="Sylfaen"/>
          <w:sz w:val="20"/>
          <w:lang w:val="pt-BR"/>
        </w:rPr>
        <w:t>թ</w:t>
      </w:r>
      <w:r w:rsidR="0081593C" w:rsidRPr="00663D89">
        <w:rPr>
          <w:rFonts w:ascii="GHEA Grapalat" w:hAnsi="GHEA Grapalat" w:cs="Sylfaen"/>
          <w:sz w:val="20"/>
          <w:lang w:val="ru-RU"/>
        </w:rPr>
        <w:t>.</w:t>
      </w:r>
      <w:r w:rsidR="0081593C" w:rsidRPr="00663D89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="0081593C" w:rsidRPr="00663D89">
        <w:rPr>
          <w:rFonts w:ascii="GHEA Grapalat" w:hAnsi="GHEA Grapalat"/>
          <w:sz w:val="20"/>
          <w:lang w:val="es-ES"/>
        </w:rPr>
        <w:t>կնքված</w:t>
      </w:r>
      <w:proofErr w:type="gramEnd"/>
      <w:r w:rsidR="0081593C" w:rsidRPr="00663D89">
        <w:rPr>
          <w:rFonts w:ascii="GHEA Grapalat" w:hAnsi="GHEA Grapalat"/>
          <w:sz w:val="20"/>
          <w:lang w:val="ru-RU"/>
        </w:rPr>
        <w:t xml:space="preserve"> </w:t>
      </w:r>
    </w:p>
    <w:p w:rsidR="0081593C" w:rsidRPr="00921900" w:rsidRDefault="0081593C" w:rsidP="0081593C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="00921900">
        <w:rPr>
          <w:rFonts w:ascii="GHEA Grapalat" w:hAnsi="GHEA Grapalat"/>
          <w:b/>
          <w:lang w:val="es-ES"/>
        </w:rPr>
        <w:t xml:space="preserve">&lt;&lt; ՄՏԲԿ 15/9 </w:t>
      </w:r>
      <w:r w:rsidR="00921900">
        <w:rPr>
          <w:rFonts w:ascii="GHEA Grapalat" w:hAnsi="GHEA Grapalat" w:cs="Sylfaen"/>
          <w:b/>
        </w:rPr>
        <w:t>ՇՀԱՊՁԲ</w:t>
      </w:r>
      <w:r w:rsidR="00921900">
        <w:rPr>
          <w:rFonts w:ascii="GHEA Grapalat" w:hAnsi="GHEA Grapalat"/>
          <w:b/>
          <w:lang w:val="es-ES"/>
        </w:rPr>
        <w:t xml:space="preserve"> 15/4</w:t>
      </w:r>
      <w:r w:rsidR="00921900" w:rsidRPr="005358F5">
        <w:rPr>
          <w:rFonts w:ascii="GHEA Grapalat" w:hAnsi="GHEA Grapalat" w:cs="Sylfaen"/>
          <w:b/>
          <w:lang w:val="es-ES"/>
        </w:rPr>
        <w:t>&gt;&gt;</w:t>
      </w:r>
      <w:r w:rsidR="00921900" w:rsidRPr="005358F5">
        <w:rPr>
          <w:rFonts w:ascii="GHEA Grapalat" w:hAnsi="GHEA Grapalat"/>
          <w:b/>
          <w:lang w:val="es-ES"/>
        </w:rPr>
        <w:t xml:space="preserve">  </w:t>
      </w:r>
      <w:r w:rsidR="00921900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1593C" w:rsidRPr="00921900" w:rsidRDefault="0081593C" w:rsidP="0081593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81593C" w:rsidRPr="00921900" w:rsidRDefault="0081593C" w:rsidP="0081593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81593C" w:rsidRPr="00663D89" w:rsidRDefault="0081593C" w:rsidP="0081593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81593C" w:rsidRPr="00663D89" w:rsidRDefault="0081593C" w:rsidP="0081593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="00862947">
        <w:rPr>
          <w:rFonts w:ascii="GHEA Grapalat" w:hAnsi="GHEA Grapalat" w:cs="Sylfaen"/>
        </w:rPr>
        <w:t xml:space="preserve"> </w:t>
      </w:r>
      <w:r w:rsidR="00862947" w:rsidRPr="00862947">
        <w:rPr>
          <w:rFonts w:ascii="GHEA Grapalat" w:hAnsi="GHEA Grapalat" w:cs="Sylfaen"/>
        </w:rPr>
        <w:t>&lt;&lt;</w:t>
      </w:r>
      <w:r w:rsidR="00862947">
        <w:rPr>
          <w:rFonts w:ascii="GHEA Grapalat" w:hAnsi="GHEA Grapalat" w:cs="Sylfaen"/>
        </w:rPr>
        <w:t xml:space="preserve">Մեղրու ՏԲԿ </w:t>
      </w:r>
      <w:r w:rsidR="00862947" w:rsidRPr="00862947">
        <w:rPr>
          <w:rFonts w:ascii="GHEA Grapalat" w:hAnsi="GHEA Grapalat" w:cs="Sylfaen"/>
        </w:rPr>
        <w:t>&gt;&gt;</w:t>
      </w:r>
      <w:r w:rsidR="00862947">
        <w:rPr>
          <w:rFonts w:ascii="GHEA Grapalat" w:hAnsi="GHEA Grapalat" w:cs="Sylfaen"/>
        </w:rPr>
        <w:t xml:space="preserve"> ՓԲԸ-</w:t>
      </w:r>
      <w:r w:rsidRPr="00663D89">
        <w:rPr>
          <w:rFonts w:ascii="GHEA Grapalat" w:hAnsi="GHEA Grapalat" w:cs="Sylfaen"/>
        </w:rPr>
        <w:t xml:space="preserve">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81593C" w:rsidRPr="00663D89" w:rsidRDefault="0081593C" w:rsidP="008159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81593C" w:rsidRPr="00663D89" w:rsidRDefault="0081593C" w:rsidP="0081593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81593C" w:rsidRPr="00663D89" w:rsidRDefault="0081593C" w:rsidP="0081593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81593C" w:rsidRPr="00663D89" w:rsidRDefault="0081593C" w:rsidP="0081593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1593C" w:rsidRPr="00663D89" w:rsidTr="002675F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1593C" w:rsidRPr="00663D89" w:rsidTr="002675F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93C" w:rsidRPr="00663D89" w:rsidRDefault="0081593C" w:rsidP="002675F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3908D5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81593C" w:rsidRPr="00663D89" w:rsidRDefault="0081593C" w:rsidP="0081593C">
      <w:pPr>
        <w:jc w:val="center"/>
        <w:rPr>
          <w:rFonts w:ascii="GHEA Grapalat" w:hAnsi="GHEA Grapalat" w:cs="Sylfaen"/>
          <w:sz w:val="22"/>
          <w:szCs w:val="22"/>
        </w:rPr>
      </w:pPr>
    </w:p>
    <w:p w:rsidR="004820D8" w:rsidRPr="00663D89" w:rsidRDefault="004820D8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1593C" w:rsidRPr="00663D89" w:rsidTr="002675F9">
        <w:tc>
          <w:tcPr>
            <w:tcW w:w="4785" w:type="dxa"/>
          </w:tcPr>
          <w:p w:rsidR="0081593C" w:rsidRPr="00663D89" w:rsidRDefault="0081593C" w:rsidP="002675F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1593C" w:rsidRPr="00663D89" w:rsidRDefault="0081593C" w:rsidP="002675F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1593C" w:rsidRPr="00663D89" w:rsidRDefault="0081593C" w:rsidP="0081593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1593C" w:rsidRPr="00663D89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593C" w:rsidRPr="00561943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593C" w:rsidRPr="00663D89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593C" w:rsidRPr="00561943" w:rsidRDefault="0081593C" w:rsidP="002675F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593C" w:rsidRPr="00561943" w:rsidTr="002675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593C" w:rsidRPr="00561943" w:rsidRDefault="0081593C" w:rsidP="002675F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1593C" w:rsidRPr="00561943" w:rsidRDefault="0081593C" w:rsidP="002675F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  <w:sectPr w:rsidR="0081593C" w:rsidSect="00CE6111">
          <w:pgSz w:w="11906" w:h="16838" w:code="9"/>
          <w:pgMar w:top="454" w:right="663" w:bottom="397" w:left="510" w:header="561" w:footer="561" w:gutter="0"/>
          <w:cols w:space="720"/>
        </w:sectPr>
      </w:pPr>
    </w:p>
    <w:p w:rsidR="0081593C" w:rsidRDefault="0081593C" w:rsidP="0081593C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81593C" w:rsidRPr="005358F5" w:rsidRDefault="0081593C" w:rsidP="0081593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81593C" w:rsidRPr="004859BA" w:rsidRDefault="0081593C" w:rsidP="0081593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81593C" w:rsidRDefault="0081593C" w:rsidP="0081593C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81593C" w:rsidRPr="001602F5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1593C" w:rsidRPr="007F4F38" w:rsidTr="002675F9">
        <w:tc>
          <w:tcPr>
            <w:tcW w:w="1472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1593C" w:rsidRPr="007F4F38" w:rsidTr="002675F9">
        <w:tc>
          <w:tcPr>
            <w:tcW w:w="1472" w:type="dxa"/>
            <w:vMerge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1593C" w:rsidRPr="007F4F38" w:rsidDel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147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147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81593C" w:rsidRPr="00AD5BB0" w:rsidRDefault="0081593C" w:rsidP="0081593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81593C" w:rsidRPr="001602F5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81593C" w:rsidRPr="00AD5BB0" w:rsidRDefault="0081593C" w:rsidP="0081593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593C" w:rsidRPr="0081593C" w:rsidRDefault="0081593C" w:rsidP="0081593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1593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1593C" w:rsidRPr="0081593C" w:rsidRDefault="0081593C" w:rsidP="0081593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1593C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1593C">
        <w:rPr>
          <w:rFonts w:ascii="GHEA Grapalat" w:hAnsi="GHEA Grapalat" w:cs="Arial"/>
          <w:i w:val="0"/>
          <w:lang w:val="hy-AM"/>
        </w:rPr>
        <w:t>8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908D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1593C" w:rsidRPr="00AD5BB0" w:rsidRDefault="0081593C" w:rsidP="0081593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p w:rsidR="0081593C" w:rsidRPr="00AD5BB0" w:rsidRDefault="0081593C" w:rsidP="0081593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1593C" w:rsidRPr="007F4F38" w:rsidTr="002675F9">
        <w:tc>
          <w:tcPr>
            <w:tcW w:w="1710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1593C" w:rsidRPr="00A917AF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1593C" w:rsidRPr="00033F86" w:rsidTr="002675F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1593C" w:rsidRPr="007F4F38" w:rsidTr="002675F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1593C" w:rsidRPr="00AD5BB0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81593C" w:rsidRPr="007F4F38" w:rsidTr="002675F9">
        <w:tc>
          <w:tcPr>
            <w:tcW w:w="171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1593C" w:rsidRPr="00631F8E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93C" w:rsidRPr="007F4F38" w:rsidTr="002675F9">
        <w:tc>
          <w:tcPr>
            <w:tcW w:w="3060" w:type="dxa"/>
            <w:gridSpan w:val="2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593C" w:rsidRPr="007F4F38" w:rsidRDefault="0081593C" w:rsidP="002675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593C" w:rsidRPr="00450471" w:rsidRDefault="0081593C" w:rsidP="0081593C">
      <w:pPr>
        <w:jc w:val="center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1593C" w:rsidRPr="00450471" w:rsidRDefault="0081593C" w:rsidP="0081593C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1593C" w:rsidRDefault="0081593C" w:rsidP="0081593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  <w:sectPr w:rsidR="0081593C" w:rsidSect="002675F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1593C" w:rsidRDefault="0081593C" w:rsidP="0081593C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1593C" w:rsidRPr="005358F5" w:rsidRDefault="0081593C" w:rsidP="0081593C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862947">
        <w:rPr>
          <w:rFonts w:ascii="GHEA Grapalat" w:hAnsi="GHEA Grapalat"/>
          <w:i w:val="0"/>
          <w:lang w:val="nl-NL"/>
        </w:rPr>
        <w:t xml:space="preserve"> </w:t>
      </w:r>
      <w:r w:rsidR="00862947" w:rsidRPr="00862947">
        <w:rPr>
          <w:rFonts w:ascii="GHEA Grapalat" w:hAnsi="GHEA Grapalat"/>
          <w:b/>
          <w:i w:val="0"/>
          <w:lang w:val="nl-NL"/>
        </w:rPr>
        <w:t>ՄՏԲԿ 15/9 ՇՀԱՊՁԲ 15/4</w:t>
      </w:r>
      <w:r w:rsidR="00862947">
        <w:rPr>
          <w:rFonts w:ascii="GHEA Grapalat" w:hAnsi="GHEA Grapalat"/>
          <w:b/>
          <w:i w:val="0"/>
          <w:lang w:val="nl-NL"/>
        </w:rPr>
        <w:t xml:space="preserve"> 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593C" w:rsidRPr="005358F5" w:rsidRDefault="0081593C" w:rsidP="0081593C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1593C" w:rsidRPr="005C4FA3" w:rsidRDefault="0081593C" w:rsidP="0081593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81593C" w:rsidRPr="00862947" w:rsidRDefault="0081593C" w:rsidP="0081593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="00862947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862947" w:rsidRPr="00862947">
        <w:rPr>
          <w:rFonts w:ascii="GHEA Grapalat" w:hAnsi="GHEA Grapalat"/>
          <w:b/>
          <w:i/>
          <w:lang w:val="nl-NL"/>
        </w:rPr>
        <w:t xml:space="preserve"> ՄՏԲԿ 15/9 ՇՀԱՊՁԲ 15/4</w:t>
      </w:r>
      <w:r w:rsidR="00862947" w:rsidRPr="00862947">
        <w:rPr>
          <w:rFonts w:ascii="GHEA Grapalat" w:hAnsi="GHEA Grapalat"/>
          <w:b/>
          <w:i/>
          <w:lang w:val="hy-AM"/>
        </w:rPr>
        <w:t xml:space="preserve"> </w:t>
      </w:r>
      <w:r w:rsidR="00862947" w:rsidRPr="00862947">
        <w:rPr>
          <w:rFonts w:ascii="GHEA Grapalat" w:hAnsi="GHEA Grapalat"/>
          <w:lang w:val="hy-AM"/>
        </w:rPr>
        <w:t>&gt;&gt;</w:t>
      </w:r>
    </w:p>
    <w:p w:rsidR="0081593C" w:rsidRPr="005C4FA3" w:rsidRDefault="0081593C" w:rsidP="0081593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5C4FA3" w:rsidRDefault="0081593C" w:rsidP="0081593C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862947">
        <w:rPr>
          <w:rFonts w:ascii="GHEA Grapalat" w:hAnsi="GHEA Grapalat" w:cs="GHEA Grapalat"/>
          <w:sz w:val="20"/>
          <w:szCs w:val="20"/>
          <w:lang w:val="hy-AM"/>
        </w:rPr>
        <w:t>2</w:t>
      </w:r>
      <w:r w:rsidR="00862947" w:rsidRPr="004159E8">
        <w:rPr>
          <w:rFonts w:ascii="GHEA Grapalat" w:hAnsi="GHEA Grapalat" w:cs="GHEA Grapalat"/>
          <w:sz w:val="20"/>
          <w:szCs w:val="20"/>
          <w:lang w:val="hy-AM"/>
        </w:rPr>
        <w:t>015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81593C" w:rsidRPr="005C4FA3" w:rsidRDefault="0081593C" w:rsidP="0081593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1593C" w:rsidRPr="007D1F87" w:rsidRDefault="0081593C" w:rsidP="0081593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7D1F87" w:rsidRDefault="0081593C" w:rsidP="0081593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1593C" w:rsidRPr="00765A8B" w:rsidRDefault="0081593C" w:rsidP="0081593C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>ՄԵՂՐՈՒ ՏԱՐԱԾԱՇՐՋԱՆԱՅԻՆ ԲԺՇԿԱԿԱՆ ԿԵՆՏՐՈՆ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62947">
        <w:rPr>
          <w:rFonts w:ascii="GHEA Grapalat" w:hAnsi="GHEA Grapalat" w:cs="GHEA Grapalat"/>
          <w:sz w:val="20"/>
          <w:szCs w:val="20"/>
        </w:rPr>
        <w:t>ՓԲԸ</w:t>
      </w:r>
      <w:r w:rsidR="00862947" w:rsidRPr="00862947">
        <w:rPr>
          <w:rFonts w:ascii="GHEA Grapalat" w:hAnsi="GHEA Grapalat" w:cs="GHEA Grapalat"/>
          <w:sz w:val="20"/>
          <w:szCs w:val="20"/>
          <w:lang w:val="pt-BR"/>
        </w:rPr>
        <w:t>_</w:t>
      </w:r>
      <w:r w:rsidR="00862947">
        <w:rPr>
          <w:rFonts w:ascii="GHEA Grapalat" w:hAnsi="GHEA Grapalat" w:cs="GHEA Grapalat"/>
          <w:sz w:val="20"/>
          <w:szCs w:val="20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 xml:space="preserve">ԴԵՂՈՐԱՅՔԻ  ԵՎ  ՊԱՏՎԱՍՏԱՆՅՈՒԹԵՐԻ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862947" w:rsidRPr="00862947">
        <w:rPr>
          <w:rFonts w:ascii="GHEA Grapalat" w:hAnsi="GHEA Grapalat"/>
          <w:b/>
          <w:i/>
          <w:lang w:val="nl-NL"/>
        </w:rPr>
        <w:t xml:space="preserve"> ՄՏԲԿ 15/9 ՇՀԱՊՁԲ 15/4</w:t>
      </w:r>
      <w:r w:rsidR="00862947">
        <w:rPr>
          <w:rFonts w:ascii="GHEA Grapalat" w:hAnsi="GHEA Grapalat"/>
          <w:b/>
          <w:i/>
          <w:lang w:val="nl-NL"/>
        </w:rPr>
        <w:t xml:space="preserve"> </w:t>
      </w:r>
      <w:r w:rsidR="00862947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1593C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1593C" w:rsidRDefault="0081593C" w:rsidP="0081593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1593C" w:rsidRPr="005F6013" w:rsidRDefault="0081593C" w:rsidP="0081593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1593C" w:rsidRPr="005C4FA3" w:rsidRDefault="0081593C" w:rsidP="0081593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81593C" w:rsidRPr="007D1F87" w:rsidRDefault="0081593C" w:rsidP="0081593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1593C" w:rsidRPr="005C4FA3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81593C" w:rsidRPr="00AD5BB0" w:rsidRDefault="0081593C" w:rsidP="0081593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1593C" w:rsidRPr="00033F86" w:rsidTr="002675F9">
        <w:trPr>
          <w:cantSplit/>
          <w:trHeight w:val="3171"/>
        </w:trPr>
        <w:tc>
          <w:tcPr>
            <w:tcW w:w="9738" w:type="dxa"/>
          </w:tcPr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593C" w:rsidRPr="00112BB2" w:rsidRDefault="0081593C" w:rsidP="002675F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62947" w:rsidTr="004820D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62947" w:rsidRPr="00AD5BB0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C63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900005000758</w:t>
            </w:r>
          </w:p>
        </w:tc>
      </w:tr>
      <w:tr w:rsidR="00862947" w:rsidTr="004820D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Pr="00DF1D7C" w:rsidRDefault="00862947" w:rsidP="004820D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Pr="007E6EA1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62947" w:rsidRPr="007E6EA1" w:rsidRDefault="00862947" w:rsidP="004820D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62947" w:rsidRPr="00205E89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62947" w:rsidRPr="00205E89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62947" w:rsidTr="004820D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2947" w:rsidTr="004820D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947" w:rsidRDefault="00862947" w:rsidP="004820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1620" cy="1778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620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93C" w:rsidRDefault="0081593C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81593C"/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Pr="00825CF2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p w:rsidR="006C4014" w:rsidRPr="00825CF2" w:rsidRDefault="006C4014" w:rsidP="006C4014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C4014" w:rsidRPr="0035266B" w:rsidTr="006C4014">
        <w:tc>
          <w:tcPr>
            <w:tcW w:w="971" w:type="dxa"/>
            <w:vMerge w:val="restart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C4014" w:rsidRPr="0035266B" w:rsidTr="006C4014">
        <w:tc>
          <w:tcPr>
            <w:tcW w:w="971" w:type="dxa"/>
            <w:vMerge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C4014" w:rsidRPr="0035266B" w:rsidTr="006C4014">
        <w:tc>
          <w:tcPr>
            <w:tcW w:w="971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C4014" w:rsidRPr="0035266B" w:rsidRDefault="006C4014" w:rsidP="004820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C4014" w:rsidRDefault="006C4014" w:rsidP="0081593C"/>
    <w:sectPr w:rsidR="006C4014" w:rsidSect="0081593C">
      <w:pgSz w:w="11906" w:h="16838"/>
      <w:pgMar w:top="1134" w:right="340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18" w:rsidRDefault="00945E18" w:rsidP="0081593C">
      <w:r>
        <w:separator/>
      </w:r>
    </w:p>
  </w:endnote>
  <w:endnote w:type="continuationSeparator" w:id="0">
    <w:p w:rsidR="00945E18" w:rsidRDefault="00945E18" w:rsidP="0081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18" w:rsidRDefault="00945E18" w:rsidP="0081593C">
      <w:r>
        <w:separator/>
      </w:r>
    </w:p>
  </w:footnote>
  <w:footnote w:type="continuationSeparator" w:id="0">
    <w:p w:rsidR="00945E18" w:rsidRDefault="00945E18" w:rsidP="0081593C">
      <w:r>
        <w:continuationSeparator/>
      </w:r>
    </w:p>
  </w:footnote>
  <w:footnote w:id="1">
    <w:p w:rsidR="00033F86" w:rsidRPr="005A6E22" w:rsidRDefault="00033F86" w:rsidP="0081593C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033F86" w:rsidRDefault="00033F86" w:rsidP="00815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033F86" w:rsidRPr="008B6FBF" w:rsidRDefault="00033F86" w:rsidP="0081593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33F86" w:rsidRPr="007B40D2" w:rsidRDefault="00033F86" w:rsidP="0081593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033F86" w:rsidRDefault="00033F86" w:rsidP="00815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033F86" w:rsidRPr="00196336" w:rsidRDefault="00033F86" w:rsidP="0081593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033F86" w:rsidRDefault="00033F86" w:rsidP="00815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8">
    <w:p w:rsidR="00033F86" w:rsidRPr="006D26BE" w:rsidRDefault="00033F86" w:rsidP="0081593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033F86" w:rsidRPr="009644E5" w:rsidRDefault="00033F86" w:rsidP="0081593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033F86" w:rsidRDefault="00033F86" w:rsidP="0081593C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1">
    <w:p w:rsidR="00033F86" w:rsidRPr="009E3356" w:rsidRDefault="00033F86" w:rsidP="0081593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033F86" w:rsidRPr="00873805" w:rsidRDefault="00033F86" w:rsidP="0081593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033F86" w:rsidRDefault="00033F86" w:rsidP="00815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4">
    <w:p w:rsidR="00033F86" w:rsidRPr="00FA02E4" w:rsidRDefault="00033F86" w:rsidP="0081593C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33F86" w:rsidRDefault="00033F86" w:rsidP="0081593C">
      <w:pPr>
        <w:pStyle w:val="FootnoteText"/>
      </w:pPr>
    </w:p>
  </w:footnote>
  <w:footnote w:id="15">
    <w:p w:rsidR="00033F86" w:rsidRPr="00FF5B84" w:rsidRDefault="00033F86" w:rsidP="0081593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033F86" w:rsidRPr="00FF5B84" w:rsidRDefault="00033F86" w:rsidP="0081593C">
      <w:pPr>
        <w:pStyle w:val="FootnoteText"/>
        <w:rPr>
          <w:lang w:val="hy-AM"/>
        </w:rPr>
      </w:pPr>
    </w:p>
  </w:footnote>
  <w:footnote w:id="16">
    <w:p w:rsidR="00033F86" w:rsidRPr="00FF5B84" w:rsidRDefault="00033F86" w:rsidP="0081593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7">
    <w:p w:rsidR="00033F86" w:rsidRPr="002675F9" w:rsidRDefault="00033F86" w:rsidP="0081593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675F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033F86" w:rsidRPr="002675F9" w:rsidRDefault="00033F86" w:rsidP="0081593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675F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033F86" w:rsidRPr="002675F9" w:rsidRDefault="00033F86" w:rsidP="0081593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675F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2675F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033F86" w:rsidRPr="00862947" w:rsidRDefault="00033F86" w:rsidP="00862947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6294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33F86" w:rsidRPr="004159E8" w:rsidRDefault="00033F86" w:rsidP="00862947">
      <w:pPr>
        <w:pStyle w:val="FootnoteText"/>
        <w:rPr>
          <w:lang w:val="hy-AM"/>
        </w:rPr>
      </w:pPr>
    </w:p>
    <w:p w:rsidR="00033F86" w:rsidRPr="004159E8" w:rsidRDefault="00033F86" w:rsidP="00862947">
      <w:pPr>
        <w:pStyle w:val="FootnoteText"/>
        <w:rPr>
          <w:lang w:val="hy-AM"/>
        </w:rPr>
      </w:pPr>
    </w:p>
    <w:p w:rsidR="00033F86" w:rsidRPr="004159E8" w:rsidRDefault="00033F86" w:rsidP="00862947">
      <w:pPr>
        <w:pStyle w:val="FootnoteText"/>
        <w:rPr>
          <w:lang w:val="hy-AM"/>
        </w:rPr>
      </w:pPr>
    </w:p>
    <w:p w:rsidR="00033F86" w:rsidRPr="004159E8" w:rsidRDefault="00033F86" w:rsidP="00862947">
      <w:pPr>
        <w:pStyle w:val="FootnoteText"/>
        <w:rPr>
          <w:lang w:val="hy-AM"/>
        </w:rPr>
      </w:pPr>
    </w:p>
    <w:p w:rsidR="00033F86" w:rsidRPr="004159E8" w:rsidRDefault="00033F86" w:rsidP="00862947">
      <w:pPr>
        <w:pStyle w:val="FootnoteText"/>
        <w:rPr>
          <w:lang w:val="hy-AM"/>
        </w:rPr>
      </w:pPr>
    </w:p>
    <w:p w:rsidR="00033F86" w:rsidRPr="004159E8" w:rsidRDefault="00033F86" w:rsidP="00862947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93C"/>
    <w:rsid w:val="00003CA7"/>
    <w:rsid w:val="00033F86"/>
    <w:rsid w:val="00057220"/>
    <w:rsid w:val="00151FB8"/>
    <w:rsid w:val="001D56D2"/>
    <w:rsid w:val="001E79D2"/>
    <w:rsid w:val="00243372"/>
    <w:rsid w:val="002675F9"/>
    <w:rsid w:val="002E37BE"/>
    <w:rsid w:val="002F0D8B"/>
    <w:rsid w:val="003665B1"/>
    <w:rsid w:val="004159E8"/>
    <w:rsid w:val="00477D75"/>
    <w:rsid w:val="004820D8"/>
    <w:rsid w:val="00503E1E"/>
    <w:rsid w:val="00537937"/>
    <w:rsid w:val="005B254F"/>
    <w:rsid w:val="005D7FC9"/>
    <w:rsid w:val="00625A94"/>
    <w:rsid w:val="006C4014"/>
    <w:rsid w:val="007907E7"/>
    <w:rsid w:val="007D6B47"/>
    <w:rsid w:val="007E24AA"/>
    <w:rsid w:val="007F3D7E"/>
    <w:rsid w:val="0081593C"/>
    <w:rsid w:val="00841C93"/>
    <w:rsid w:val="00855831"/>
    <w:rsid w:val="00862947"/>
    <w:rsid w:val="008730F7"/>
    <w:rsid w:val="008A4D97"/>
    <w:rsid w:val="00903197"/>
    <w:rsid w:val="00921900"/>
    <w:rsid w:val="00945E18"/>
    <w:rsid w:val="009B0DC2"/>
    <w:rsid w:val="009C206D"/>
    <w:rsid w:val="009D3411"/>
    <w:rsid w:val="00A51B9D"/>
    <w:rsid w:val="00AC3FAE"/>
    <w:rsid w:val="00AD6BF0"/>
    <w:rsid w:val="00B22429"/>
    <w:rsid w:val="00B6561F"/>
    <w:rsid w:val="00C61606"/>
    <w:rsid w:val="00C63E28"/>
    <w:rsid w:val="00CE6111"/>
    <w:rsid w:val="00D117FA"/>
    <w:rsid w:val="00DC1AF2"/>
    <w:rsid w:val="00E56B7E"/>
    <w:rsid w:val="00ED493B"/>
    <w:rsid w:val="00FB0026"/>
    <w:rsid w:val="00FB1D01"/>
    <w:rsid w:val="00FB3DF4"/>
    <w:rsid w:val="00FC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593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1593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1593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1593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1593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1593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159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159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159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93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1593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1593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1593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1593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1593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159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1593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159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81593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159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1593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59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1593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1593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1593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1593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1593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1593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81593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81593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81593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593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1593C"/>
    <w:rPr>
      <w:color w:val="0000FF"/>
      <w:u w:val="single"/>
    </w:rPr>
  </w:style>
  <w:style w:type="character" w:customStyle="1" w:styleId="CharChar1">
    <w:name w:val="Char Char1"/>
    <w:locked/>
    <w:rsid w:val="0081593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159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59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81593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1593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1593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593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1593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1593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1593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81593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1593C"/>
  </w:style>
  <w:style w:type="paragraph" w:styleId="FootnoteText">
    <w:name w:val="footnote text"/>
    <w:basedOn w:val="Normal"/>
    <w:link w:val="Footnote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159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1593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159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1593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1593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1593C"/>
    <w:pPr>
      <w:spacing w:before="100" w:beforeAutospacing="1" w:after="100" w:afterAutospacing="1"/>
    </w:pPr>
  </w:style>
  <w:style w:type="character" w:styleId="Strong">
    <w:name w:val="Strong"/>
    <w:qFormat/>
    <w:rsid w:val="0081593C"/>
    <w:rPr>
      <w:b/>
      <w:bCs/>
    </w:rPr>
  </w:style>
  <w:style w:type="character" w:styleId="FootnoteReference">
    <w:name w:val="footnote reference"/>
    <w:semiHidden/>
    <w:rsid w:val="0081593C"/>
    <w:rPr>
      <w:vertAlign w:val="superscript"/>
    </w:rPr>
  </w:style>
  <w:style w:type="character" w:customStyle="1" w:styleId="CharChar22">
    <w:name w:val="Char Char22"/>
    <w:rsid w:val="008159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159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159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159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1593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159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159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593C"/>
    <w:rPr>
      <w:b/>
      <w:bCs/>
    </w:rPr>
  </w:style>
  <w:style w:type="paragraph" w:styleId="EndnoteText">
    <w:name w:val="endnote text"/>
    <w:basedOn w:val="Normal"/>
    <w:link w:val="EndnoteTextChar"/>
    <w:semiHidden/>
    <w:rsid w:val="0081593C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1593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81593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593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1593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8159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81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81593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1593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81593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1593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1593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1593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1593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159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159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159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159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15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1593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1593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1593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1593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1593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159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159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159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81593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1593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1593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1593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1593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B9B51-68F3-4084-A3EE-D8D9350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16614</Words>
  <Characters>94700</Characters>
  <Application>Microsoft Office Word</Application>
  <DocSecurity>0</DocSecurity>
  <Lines>789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2015-05-12T07:24:00Z</dcterms:created>
  <dcterms:modified xsi:type="dcterms:W3CDTF">2015-05-14T11:29:00Z</dcterms:modified>
</cp:coreProperties>
</file>