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98E" w:rsidRDefault="001C698E" w:rsidP="001C698E">
      <w:pPr>
        <w:tabs>
          <w:tab w:val="left" w:pos="8083"/>
        </w:tabs>
        <w:spacing w:line="360" w:lineRule="auto"/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(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ՀԱՇՎԵՏՎՈՒԹՅՈՒՆ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>)</w:t>
      </w:r>
    </w:p>
    <w:p w:rsidR="001C698E" w:rsidRDefault="001C698E" w:rsidP="001C698E">
      <w:pPr>
        <w:tabs>
          <w:tab w:val="left" w:pos="8083"/>
        </w:tabs>
        <w:spacing w:line="360" w:lineRule="auto"/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ՇՐՋԱՆԱԿԱՅԻՆ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ՀԱՄԱՁԱՅՆԱԳՐԵՐԻ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ԳՆՈՒՄՆԵՐ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ԿԱՏԱՐԵԼՈՒ</w:t>
      </w:r>
    </w:p>
    <w:p w:rsidR="001C698E" w:rsidRDefault="001C698E" w:rsidP="001C698E">
      <w:pPr>
        <w:tabs>
          <w:tab w:val="left" w:pos="8083"/>
        </w:tabs>
        <w:spacing w:line="360" w:lineRule="auto"/>
        <w:jc w:val="center"/>
        <w:rPr>
          <w:rFonts w:ascii="Arial Armenian" w:hAnsi="Arial Armenian" w:cs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ԿՆՔՎԱԾ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ՊԱՅՄԱՆԱԳՐԻ</w:t>
      </w:r>
      <w:r>
        <w:rPr>
          <w:rFonts w:ascii="Arial Armenian" w:hAnsi="Arial Armenian" w:cs="Sylfaen"/>
          <w:b/>
          <w:i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1C698E" w:rsidRDefault="001C698E" w:rsidP="001C698E">
      <w:pPr>
        <w:spacing w:line="360" w:lineRule="auto"/>
        <w:jc w:val="center"/>
        <w:rPr>
          <w:rFonts w:ascii="Arial Armenian" w:hAnsi="Arial Armenian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ԸՆԹԱՑԱԿԱՐԳԻ</w:t>
      </w:r>
      <w:r>
        <w:rPr>
          <w:rFonts w:ascii="Arial Armenian" w:hAnsi="Arial Armenia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ԾԱԾԿԱԳԻՐԸ՝</w:t>
      </w:r>
      <w:r>
        <w:rPr>
          <w:rFonts w:ascii="Arial Armenian" w:hAnsi="Arial Armenia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ՀՀ</w:t>
      </w:r>
      <w:r>
        <w:rPr>
          <w:rFonts w:ascii="Arial Armenian" w:hAnsi="Arial Armenian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ԳՄԵԳ</w:t>
      </w:r>
      <w:r>
        <w:rPr>
          <w:rFonts w:ascii="Arial Armenian" w:hAnsi="Arial Armenian" w:cs="Sylfaen"/>
          <w:b/>
          <w:sz w:val="20"/>
          <w:lang w:val="af-ZA"/>
        </w:rPr>
        <w:t>-</w:t>
      </w:r>
      <w:r>
        <w:rPr>
          <w:rFonts w:ascii="Sylfaen" w:hAnsi="Sylfaen" w:cs="Sylfaen"/>
          <w:b/>
          <w:sz w:val="20"/>
          <w:lang w:val="af-ZA"/>
        </w:rPr>
        <w:t>ՇՀԱՊՁԲ</w:t>
      </w:r>
      <w:r>
        <w:rPr>
          <w:rFonts w:ascii="Arial Armenian" w:hAnsi="Arial Armenian" w:cs="Sylfaen"/>
          <w:b/>
          <w:sz w:val="20"/>
          <w:lang w:val="af-ZA"/>
        </w:rPr>
        <w:t>-15/21-15/02</w:t>
      </w:r>
    </w:p>
    <w:p w:rsidR="001C698E" w:rsidRDefault="001C698E" w:rsidP="001C698E">
      <w:pPr>
        <w:ind w:firstLine="709"/>
        <w:jc w:val="both"/>
        <w:rPr>
          <w:rFonts w:ascii="Arial Armenian" w:hAnsi="Arial Armenian" w:cs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Arial Armenian" w:hAnsi="Arial Armenian" w:cs="Sylfaen"/>
          <w:sz w:val="20"/>
          <w:szCs w:val="20"/>
          <w:lang w:val="af-ZA"/>
        </w:rPr>
        <w:t>` «</w:t>
      </w:r>
      <w:r>
        <w:rPr>
          <w:rFonts w:ascii="Sylfaen" w:hAnsi="Sylfaen" w:cs="Sylfaen"/>
          <w:sz w:val="20"/>
          <w:szCs w:val="20"/>
          <w:lang w:val="af-ZA"/>
        </w:rPr>
        <w:t>Երանոսի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գյուղապետարանը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», </w:t>
      </w:r>
      <w:r>
        <w:rPr>
          <w:rFonts w:ascii="Sylfaen" w:hAnsi="Sylfaen" w:cs="Sylfaen"/>
          <w:sz w:val="20"/>
          <w:szCs w:val="20"/>
          <w:lang w:val="af-ZA"/>
        </w:rPr>
        <w:t>որը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գտնվում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Գեղարքունիքի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մարզ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գ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. </w:t>
      </w:r>
      <w:r>
        <w:rPr>
          <w:rFonts w:ascii="Sylfaen" w:hAnsi="Sylfaen" w:cs="Sylfaen"/>
          <w:sz w:val="20"/>
          <w:szCs w:val="20"/>
          <w:lang w:val="af-ZA"/>
        </w:rPr>
        <w:t>Երանոս</w:t>
      </w:r>
      <w:r>
        <w:rPr>
          <w:rFonts w:ascii="Arial Armenian" w:hAnsi="Arial Armenian" w:cs="Sylfaen"/>
          <w:sz w:val="20"/>
          <w:szCs w:val="20"/>
          <w:lang w:val="af-ZA"/>
        </w:rPr>
        <w:t>, 1</w:t>
      </w:r>
      <w:r>
        <w:rPr>
          <w:rFonts w:ascii="Sylfaen" w:hAnsi="Sylfaen" w:cs="Sylfaen"/>
          <w:sz w:val="20"/>
          <w:szCs w:val="20"/>
          <w:lang w:val="af-ZA"/>
        </w:rPr>
        <w:t>փողոց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թիվ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43 </w:t>
      </w:r>
      <w:r>
        <w:rPr>
          <w:rFonts w:ascii="Sylfaen" w:hAnsi="Sylfaen" w:cs="Sylfaen"/>
          <w:sz w:val="20"/>
          <w:szCs w:val="20"/>
          <w:lang w:val="af-ZA"/>
        </w:rPr>
        <w:t>հասցեում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, </w:t>
      </w:r>
      <w:r>
        <w:rPr>
          <w:rFonts w:ascii="Sylfaen" w:hAnsi="Sylfaen" w:cs="Sylfaen"/>
          <w:sz w:val="20"/>
          <w:szCs w:val="20"/>
          <w:lang w:val="af-ZA"/>
        </w:rPr>
        <w:t>ստորև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ներկայացնում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է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ՀՀ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ԳՄԵԳ ՇՀԱՊՁԲ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-15/21-15/02 </w:t>
      </w:r>
      <w:r>
        <w:rPr>
          <w:rFonts w:ascii="Sylfaen" w:hAnsi="Sylfaen" w:cs="Sylfaen"/>
          <w:sz w:val="20"/>
          <w:szCs w:val="20"/>
          <w:lang w:val="af-ZA"/>
        </w:rPr>
        <w:t>ծածկագրով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հայտարարված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ընթացակարգի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արդյունքում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կնքված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պայմանագրի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մասին</w:t>
      </w:r>
      <w:r>
        <w:rPr>
          <w:rFonts w:ascii="Arial Armenian" w:hAnsi="Arial Armenia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>տեղեկատվությունը</w:t>
      </w:r>
      <w:r>
        <w:rPr>
          <w:rFonts w:ascii="Tahoma" w:hAnsi="Tahoma" w:cs="Tahoma"/>
          <w:sz w:val="20"/>
          <w:szCs w:val="20"/>
          <w:lang w:val="af-ZA"/>
        </w:rPr>
        <w:t>։</w:t>
      </w:r>
    </w:p>
    <w:tbl>
      <w:tblPr>
        <w:tblW w:w="10770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66"/>
        <w:gridCol w:w="125"/>
        <w:gridCol w:w="116"/>
        <w:gridCol w:w="632"/>
        <w:gridCol w:w="361"/>
        <w:gridCol w:w="39"/>
        <w:gridCol w:w="103"/>
        <w:gridCol w:w="7"/>
        <w:gridCol w:w="418"/>
        <w:gridCol w:w="12"/>
        <w:gridCol w:w="329"/>
        <w:gridCol w:w="159"/>
        <w:gridCol w:w="67"/>
        <w:gridCol w:w="77"/>
        <w:gridCol w:w="227"/>
        <w:gridCol w:w="263"/>
        <w:gridCol w:w="179"/>
        <w:gridCol w:w="569"/>
        <w:gridCol w:w="257"/>
        <w:gridCol w:w="247"/>
        <w:gridCol w:w="39"/>
        <w:gridCol w:w="147"/>
        <w:gridCol w:w="12"/>
        <w:gridCol w:w="149"/>
        <w:gridCol w:w="19"/>
        <w:gridCol w:w="92"/>
        <w:gridCol w:w="429"/>
        <w:gridCol w:w="137"/>
        <w:gridCol w:w="32"/>
        <w:gridCol w:w="398"/>
        <w:gridCol w:w="26"/>
        <w:gridCol w:w="111"/>
        <w:gridCol w:w="580"/>
        <w:gridCol w:w="15"/>
        <w:gridCol w:w="9"/>
        <w:gridCol w:w="135"/>
        <w:gridCol w:w="58"/>
        <w:gridCol w:w="58"/>
        <w:gridCol w:w="575"/>
        <w:gridCol w:w="154"/>
        <w:gridCol w:w="7"/>
        <w:gridCol w:w="85"/>
        <w:gridCol w:w="61"/>
        <w:gridCol w:w="255"/>
        <w:gridCol w:w="14"/>
        <w:gridCol w:w="133"/>
        <w:gridCol w:w="437"/>
        <w:gridCol w:w="130"/>
        <w:gridCol w:w="279"/>
        <w:gridCol w:w="155"/>
        <w:gridCol w:w="128"/>
        <w:gridCol w:w="147"/>
        <w:gridCol w:w="1011"/>
      </w:tblGrid>
      <w:tr w:rsidR="001C698E" w:rsidTr="001C698E">
        <w:trPr>
          <w:trHeight w:val="146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առարկայի</w:t>
            </w:r>
          </w:p>
        </w:tc>
      </w:tr>
      <w:tr w:rsidR="001C698E" w:rsidRPr="001C698E" w:rsidTr="001C698E">
        <w:trPr>
          <w:trHeight w:val="11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Չ</w:t>
            </w:r>
            <w:r>
              <w:rPr>
                <w:rFonts w:ascii="Arial Armenian" w:hAnsi="Arial Armenian"/>
                <w:bCs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bCs/>
                <w:sz w:val="16"/>
                <w:szCs w:val="16"/>
              </w:rPr>
              <w:t>Հ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C698E" w:rsidRDefault="001C698E">
            <w:pPr>
              <w:widowControl w:val="0"/>
              <w:ind w:left="113" w:right="113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Չափման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միավորը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Քանակը</w:t>
            </w:r>
            <w:r>
              <w:rPr>
                <w:rStyle w:val="FootnoteReference"/>
                <w:rFonts w:ascii="Arial Armenian" w:hAnsi="Arial Armenian" w:cs="Sylfaen"/>
                <w:sz w:val="16"/>
                <w:szCs w:val="16"/>
              </w:rPr>
              <w:footnoteReference w:id="2"/>
            </w:r>
          </w:p>
        </w:tc>
        <w:tc>
          <w:tcPr>
            <w:tcW w:w="159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դրամ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28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Համառոտ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</w:p>
          <w:p w:rsidR="001C698E" w:rsidRDefault="001C698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բնութագիր</w:t>
            </w:r>
            <w:r>
              <w:rPr>
                <w:rFonts w:ascii="Arial Armenian" w:hAnsi="Arial Armenian" w:cs="Sylfaen"/>
                <w:sz w:val="16"/>
                <w:szCs w:val="16"/>
              </w:rPr>
              <w:t>)</w:t>
            </w:r>
          </w:p>
        </w:tc>
        <w:tc>
          <w:tcPr>
            <w:tcW w:w="2835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Պայմանագրով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համառոտ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նկարագրությունը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</w:p>
          <w:p w:rsidR="001C698E" w:rsidRDefault="001C698E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(</w:t>
            </w:r>
            <w:r>
              <w:rPr>
                <w:rFonts w:ascii="Sylfaen" w:hAnsi="Sylfaen" w:cs="Sylfaen"/>
                <w:sz w:val="16"/>
                <w:szCs w:val="16"/>
              </w:rPr>
              <w:t>տեխնիկական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բնութագիր</w:t>
            </w:r>
            <w:r>
              <w:rPr>
                <w:rFonts w:ascii="Arial Armenian" w:hAnsi="Arial Armenian" w:cs="Sylfaen"/>
                <w:sz w:val="16"/>
                <w:szCs w:val="16"/>
              </w:rPr>
              <w:t>)</w:t>
            </w:r>
          </w:p>
        </w:tc>
      </w:tr>
      <w:tr w:rsidR="001C698E" w:rsidTr="001C698E">
        <w:trPr>
          <w:trHeight w:val="215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C698E" w:rsidRDefault="001C698E">
            <w:pPr>
              <w:widowControl w:val="0"/>
              <w:ind w:left="113" w:right="113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3"/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C698E" w:rsidRDefault="001C698E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  <w:tc>
          <w:tcPr>
            <w:tcW w:w="1407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</w:tr>
      <w:tr w:rsidR="001C698E" w:rsidTr="001C698E">
        <w:trPr>
          <w:cantSplit/>
          <w:trHeight w:val="1337"/>
        </w:trPr>
        <w:tc>
          <w:tcPr>
            <w:tcW w:w="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C698E" w:rsidRDefault="001C698E">
            <w:pPr>
              <w:widowControl w:val="0"/>
              <w:ind w:left="113" w:right="113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4"/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:rsidR="001C698E" w:rsidRDefault="001C698E">
            <w:pPr>
              <w:widowControl w:val="0"/>
              <w:ind w:left="113" w:right="113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5100" w:type="dxa"/>
            <w:gridSpan w:val="1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  <w:tc>
          <w:tcPr>
            <w:tcW w:w="1407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</w:tr>
      <w:tr w:rsidR="001C698E" w:rsidRPr="001C698E" w:rsidTr="001C698E">
        <w:trPr>
          <w:trHeight w:val="106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2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TOYOTA CAROLLA</w:t>
            </w:r>
            <w:r>
              <w:rPr>
                <w:rFonts w:ascii="Sylfaen" w:hAnsi="Sylfaen" w:cs="Sylfaen"/>
                <w:sz w:val="20"/>
                <w:szCs w:val="20"/>
                <w:lang w:val="en-US"/>
              </w:rPr>
              <w:t>ավտոմեքենա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vertAlign w:val="superscript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8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283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Թափքի տեսակը սեդան,2008թ -2010թարտադրության, վազքը մինչև 135000կմ, շարժիչը 1.6ծավալով, գազով, հզորությունը 124ձու փոխանցման տուփը ավտոմատ, գերազանց վիճակ, վերանորոգման կարիք չունի</w:t>
            </w:r>
          </w:p>
        </w:tc>
        <w:tc>
          <w:tcPr>
            <w:tcW w:w="283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pt-BR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Թափքի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տեսակը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սեդան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>,2008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արտադրության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վազքը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125000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կմ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շարժիչը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1.6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ծավալով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գազով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հզորությունը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124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ձու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փոխանցման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տուփը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ավտոմատ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գերազանց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վիճակ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վերանորոգման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կարիք</w:t>
            </w:r>
            <w:r>
              <w:rPr>
                <w:rFonts w:ascii="Sylfaen" w:hAnsi="Sylfaen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չունի</w:t>
            </w:r>
          </w:p>
        </w:tc>
      </w:tr>
      <w:tr w:rsidR="001C698E" w:rsidRPr="001C698E" w:rsidTr="001C698E">
        <w:trPr>
          <w:trHeight w:val="169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pt-BR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pt-BR"/>
              </w:rPr>
              <w:t xml:space="preserve">   </w:t>
            </w:r>
          </w:p>
        </w:tc>
      </w:tr>
      <w:tr w:rsidR="001C698E" w:rsidRPr="001C698E" w:rsidTr="001C698E">
        <w:trPr>
          <w:trHeight w:val="137"/>
        </w:trPr>
        <w:tc>
          <w:tcPr>
            <w:tcW w:w="47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ընթացակարգի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ընտրության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հիմնավորումը</w:t>
            </w:r>
          </w:p>
        </w:tc>
        <w:tc>
          <w:tcPr>
            <w:tcW w:w="597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Գնման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առարկաները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ունեն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պարբերական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օգտագործման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բնույթ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և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ներառված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են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«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Գնումների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մասին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»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ՀՀ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օրենքի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4-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րդ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հոդվածի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5-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րդ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մասի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3-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րդ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կետով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նախատեսված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շրջանակային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համաձայնագրերով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իրականացվող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գնումների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ցանկում</w:t>
            </w:r>
          </w:p>
        </w:tc>
      </w:tr>
      <w:tr w:rsidR="001C698E" w:rsidRPr="001C698E" w:rsidTr="001C698E">
        <w:trPr>
          <w:trHeight w:val="196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RPr="001C698E" w:rsidTr="001C698E"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Cs/>
                <w:sz w:val="16"/>
                <w:szCs w:val="16"/>
              </w:rPr>
              <w:t>Գ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նման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ֆինանսավորման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աղբյուրը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`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ըստ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բյուջետային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ծախսերի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գործառական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դասակարգման</w:t>
            </w:r>
            <w:r>
              <w:rPr>
                <w:rStyle w:val="FootnoteReference"/>
                <w:rFonts w:ascii="Arial Armenian" w:hAnsi="Arial Armenian"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1C698E" w:rsidTr="001C698E">
        <w:trPr>
          <w:trHeight w:val="88"/>
        </w:trPr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Բաժին</w:t>
            </w:r>
          </w:p>
        </w:tc>
        <w:tc>
          <w:tcPr>
            <w:tcW w:w="14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Խումբ</w:t>
            </w:r>
          </w:p>
        </w:tc>
        <w:tc>
          <w:tcPr>
            <w:tcW w:w="23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Դաս</w:t>
            </w: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Ծրագիր</w:t>
            </w: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Բյուջե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Արտաբյուջե</w:t>
            </w:r>
          </w:p>
        </w:tc>
      </w:tr>
      <w:tr w:rsidR="001C698E" w:rsidTr="001C698E">
        <w:trPr>
          <w:trHeight w:val="65"/>
        </w:trPr>
        <w:tc>
          <w:tcPr>
            <w:tcW w:w="14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</w:t>
            </w:r>
          </w:p>
        </w:tc>
        <w:tc>
          <w:tcPr>
            <w:tcW w:w="14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</w:t>
            </w:r>
          </w:p>
        </w:tc>
        <w:tc>
          <w:tcPr>
            <w:tcW w:w="234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1</w:t>
            </w:r>
          </w:p>
        </w:tc>
        <w:tc>
          <w:tcPr>
            <w:tcW w:w="17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51</w:t>
            </w:r>
          </w:p>
        </w:tc>
        <w:tc>
          <w:tcPr>
            <w:tcW w:w="114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X</w:t>
            </w:r>
          </w:p>
        </w:tc>
        <w:tc>
          <w:tcPr>
            <w:tcW w:w="26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1C698E" w:rsidTr="001C698E">
        <w:trPr>
          <w:trHeight w:val="196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1C698E" w:rsidTr="001C698E">
        <w:trPr>
          <w:trHeight w:val="155"/>
        </w:trPr>
        <w:tc>
          <w:tcPr>
            <w:tcW w:w="581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րավեր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ուղարկելու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հրապարակելու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961" w:type="dxa"/>
            <w:gridSpan w:val="2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22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04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>.201</w:t>
            </w:r>
            <w:r>
              <w:rPr>
                <w:rFonts w:ascii="Arial Armenian" w:hAnsi="Arial Armenian"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թ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>.</w:t>
            </w:r>
          </w:p>
        </w:tc>
      </w:tr>
      <w:tr w:rsidR="001C698E" w:rsidTr="001C698E">
        <w:trPr>
          <w:trHeight w:val="164"/>
        </w:trPr>
        <w:tc>
          <w:tcPr>
            <w:tcW w:w="578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rPr>
                <w:rFonts w:ascii="Arial Armenian" w:hAnsi="Arial Armenian"/>
                <w:sz w:val="16"/>
                <w:szCs w:val="16"/>
                <w:u w:val="single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Հրավերում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կատարված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6"/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</w:tr>
      <w:tr w:rsidR="001C698E" w:rsidTr="001C698E">
        <w:trPr>
          <w:trHeight w:val="92"/>
        </w:trPr>
        <w:tc>
          <w:tcPr>
            <w:tcW w:w="840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>…</w:t>
            </w:r>
          </w:p>
        </w:tc>
        <w:tc>
          <w:tcPr>
            <w:tcW w:w="199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2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</w:tr>
      <w:tr w:rsidR="001C698E" w:rsidTr="001C698E">
        <w:trPr>
          <w:trHeight w:val="47"/>
        </w:trPr>
        <w:tc>
          <w:tcPr>
            <w:tcW w:w="5781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Հրավերի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N  </w:t>
            </w: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Հարցարդման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ստացման</w:t>
            </w: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Պարզաբանմ</w:t>
            </w:r>
            <w:r>
              <w:rPr>
                <w:rFonts w:ascii="Sylfaen" w:hAnsi="Sylfaen" w:cs="Sylfaen"/>
                <w:sz w:val="16"/>
                <w:szCs w:val="16"/>
              </w:rPr>
              <w:t>ան</w:t>
            </w:r>
          </w:p>
        </w:tc>
      </w:tr>
      <w:tr w:rsidR="001C698E" w:rsidTr="001C698E">
        <w:trPr>
          <w:trHeight w:val="237"/>
        </w:trPr>
        <w:tc>
          <w:tcPr>
            <w:tcW w:w="8400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855" w:type="dxa"/>
            <w:gridSpan w:val="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130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441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1C698E" w:rsidTr="001C698E">
        <w:trPr>
          <w:trHeight w:val="54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RPr="001C698E" w:rsidTr="001C698E">
        <w:trPr>
          <w:trHeight w:val="253"/>
        </w:trPr>
        <w:tc>
          <w:tcPr>
            <w:tcW w:w="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</w:t>
            </w:r>
            <w:r>
              <w:rPr>
                <w:rFonts w:ascii="Arial Armenian" w:hAnsi="Arial Armenia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201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lastRenderedPageBreak/>
              <w:t>անվանումները</w:t>
            </w:r>
          </w:p>
        </w:tc>
        <w:tc>
          <w:tcPr>
            <w:tcW w:w="806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Յուրաքանչյուր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հայտով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ներկայացված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գները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</w:p>
        </w:tc>
      </w:tr>
      <w:tr w:rsidR="001C698E" w:rsidTr="001C698E">
        <w:trPr>
          <w:trHeight w:val="1054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7"/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8"/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  <w:p w:rsidR="001C698E" w:rsidRDefault="001C698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9"/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</w:p>
        </w:tc>
      </w:tr>
      <w:tr w:rsidR="001C698E" w:rsidTr="001C698E">
        <w:trPr>
          <w:trHeight w:val="137"/>
        </w:trPr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lastRenderedPageBreak/>
              <w:t>1</w:t>
            </w:r>
          </w:p>
        </w:tc>
        <w:tc>
          <w:tcPr>
            <w:tcW w:w="20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Գևորգ Ռաֆիկի Մելքոնյան</w:t>
            </w:r>
          </w:p>
        </w:tc>
        <w:tc>
          <w:tcPr>
            <w:tcW w:w="17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113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15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11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</w:tr>
      <w:tr w:rsidR="001C698E" w:rsidRPr="001C698E" w:rsidTr="001C698E">
        <w:trPr>
          <w:trHeight w:val="290"/>
        </w:trPr>
        <w:tc>
          <w:tcPr>
            <w:tcW w:w="184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8931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Pr="001C698E" w:rsidRDefault="001C698E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Եթե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գնման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ընթացակարգում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կիրառվել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Գնումների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ոլորտը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կարգավորող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օրենսդրությամբ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նախատեսված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բանակցություններ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գների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նվազեցման</w:t>
            </w:r>
            <w:r w:rsidRPr="001C698E"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նպատակով</w:t>
            </w:r>
            <w:r>
              <w:rPr>
                <w:rFonts w:ascii="Tahoma" w:hAnsi="Tahoma" w:cs="Tahoma"/>
                <w:sz w:val="16"/>
                <w:szCs w:val="16"/>
              </w:rPr>
              <w:t>։</w:t>
            </w:r>
          </w:p>
        </w:tc>
      </w:tr>
      <w:tr w:rsidR="001C698E" w:rsidRPr="001C698E" w:rsidTr="001C698E">
        <w:trPr>
          <w:trHeight w:val="105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P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Tr="001C698E"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1C698E" w:rsidRPr="001C698E" w:rsidTr="001C698E">
        <w:tc>
          <w:tcPr>
            <w:tcW w:w="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Arial Armenian" w:hAnsi="Arial Armenian" w:cs="Sylfae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25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</w:p>
        </w:tc>
        <w:tc>
          <w:tcPr>
            <w:tcW w:w="8828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բավարար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կամ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անբավարար</w:t>
            </w:r>
            <w:r>
              <w:rPr>
                <w:rFonts w:ascii="Arial Armenian" w:hAnsi="Arial Armenian"/>
                <w:sz w:val="16"/>
                <w:szCs w:val="16"/>
              </w:rPr>
              <w:t>)</w:t>
            </w:r>
          </w:p>
        </w:tc>
      </w:tr>
      <w:tr w:rsidR="001C698E" w:rsidTr="001C698E"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50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9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Հրավերով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Arial Armenian"/>
                <w:color w:val="000000"/>
                <w:sz w:val="16"/>
                <w:szCs w:val="16"/>
              </w:rPr>
            </w:pPr>
            <w:r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>
              <w:rPr>
                <w:rFonts w:ascii="Arial Armenian" w:hAnsi="Arial Armenian" w:cs="Arial Armenian"/>
                <w:color w:val="000000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Մասնագիտա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կան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փոր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ձառութ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Ֆինա</w:t>
            </w: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Տեխնի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կական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Աշխատանքային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ռեսուրս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Գնային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1C698E" w:rsidTr="001C698E">
        <w:trPr>
          <w:trHeight w:val="185"/>
        </w:trPr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Գևորգ Ռաֆիկի Մելքոնյան</w:t>
            </w: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7205000</w:t>
            </w:r>
          </w:p>
        </w:tc>
      </w:tr>
      <w:tr w:rsidR="001C698E" w:rsidTr="001C698E">
        <w:trPr>
          <w:trHeight w:val="105"/>
        </w:trPr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8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70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2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RPr="001C698E" w:rsidTr="001C698E">
        <w:trPr>
          <w:trHeight w:val="344"/>
        </w:trPr>
        <w:tc>
          <w:tcPr>
            <w:tcW w:w="19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4975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Ծանոթություն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Հայտերի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մերժման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հիմքեր</w:t>
            </w:r>
            <w:r>
              <w:rPr>
                <w:rFonts w:ascii="Arial Armenian" w:hAnsi="Arial Armenian" w:cs="Sylfaen"/>
                <w:sz w:val="16"/>
                <w:szCs w:val="16"/>
              </w:rPr>
              <w:t>:</w:t>
            </w:r>
          </w:p>
        </w:tc>
        <w:tc>
          <w:tcPr>
            <w:tcW w:w="384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RPr="001C698E" w:rsidTr="001C698E">
        <w:trPr>
          <w:trHeight w:val="160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Tr="001C698E">
        <w:trPr>
          <w:trHeight w:val="160"/>
        </w:trPr>
        <w:tc>
          <w:tcPr>
            <w:tcW w:w="495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որոշման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581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15.12.14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.</w:t>
            </w:r>
          </w:p>
        </w:tc>
      </w:tr>
      <w:tr w:rsidR="001C698E" w:rsidTr="001C698E">
        <w:trPr>
          <w:trHeight w:val="88"/>
        </w:trPr>
        <w:tc>
          <w:tcPr>
            <w:tcW w:w="495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</w:t>
            </w:r>
          </w:p>
        </w:tc>
        <w:tc>
          <w:tcPr>
            <w:tcW w:w="2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սկիզբը</w:t>
            </w:r>
          </w:p>
        </w:tc>
        <w:tc>
          <w:tcPr>
            <w:tcW w:w="28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ժամկետի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ավարտը</w:t>
            </w:r>
          </w:p>
        </w:tc>
      </w:tr>
      <w:tr w:rsidR="001C698E" w:rsidTr="001C698E">
        <w:trPr>
          <w:trHeight w:val="291"/>
        </w:trPr>
        <w:tc>
          <w:tcPr>
            <w:tcW w:w="6900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297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28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</w:tr>
      <w:tr w:rsidR="001C698E" w:rsidTr="001C698E">
        <w:trPr>
          <w:trHeight w:val="253"/>
        </w:trPr>
        <w:tc>
          <w:tcPr>
            <w:tcW w:w="7932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P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մասնակցին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կնքելու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առաջարկը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ծանուցելու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284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08.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05</w:t>
            </w:r>
            <w:r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C698E" w:rsidTr="001C698E">
        <w:trPr>
          <w:trHeight w:val="271"/>
        </w:trPr>
        <w:tc>
          <w:tcPr>
            <w:tcW w:w="835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P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ստորագրված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պայմանագիրը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մոտ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մուտքագրվելու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08.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05</w:t>
            </w:r>
            <w:r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1C698E" w:rsidTr="001C698E">
        <w:trPr>
          <w:trHeight w:val="236"/>
        </w:trPr>
        <w:tc>
          <w:tcPr>
            <w:tcW w:w="8354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Pr="001C698E" w:rsidRDefault="001C698E">
            <w:pPr>
              <w:widowControl w:val="0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պայմանագիր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ստորագրելու</w:t>
            </w:r>
            <w:r w:rsidRPr="001C698E">
              <w:rPr>
                <w:rFonts w:ascii="Arial Armenian" w:hAnsi="Arial Armenian" w:cs="Sylfae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24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08.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05</w:t>
            </w:r>
            <w:r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..</w:t>
            </w:r>
          </w:p>
        </w:tc>
      </w:tr>
      <w:tr w:rsidR="001C698E" w:rsidTr="001C698E">
        <w:tc>
          <w:tcPr>
            <w:tcW w:w="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69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8391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</w:p>
        </w:tc>
      </w:tr>
      <w:tr w:rsidR="001C698E" w:rsidTr="001C698E">
        <w:trPr>
          <w:trHeight w:val="237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374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Պայմանագրի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056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Կնքման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13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Կատարման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վերջնա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107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Կանխա</w:t>
            </w:r>
            <w:r>
              <w:rPr>
                <w:rFonts w:ascii="Arial Armenian" w:hAnsi="Arial Armenian"/>
                <w:sz w:val="16"/>
                <w:szCs w:val="16"/>
              </w:rPr>
              <w:t>-</w:t>
            </w:r>
            <w:r>
              <w:rPr>
                <w:rFonts w:ascii="Sylfaen" w:hAnsi="Sylfaen" w:cs="Sylfaen"/>
                <w:sz w:val="16"/>
                <w:szCs w:val="16"/>
              </w:rPr>
              <w:t>վճարի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1C698E" w:rsidTr="001C698E">
        <w:trPr>
          <w:trHeight w:val="238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ՀՀ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1C698E" w:rsidTr="001C698E">
        <w:trPr>
          <w:trHeight w:val="412"/>
        </w:trPr>
        <w:tc>
          <w:tcPr>
            <w:tcW w:w="6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210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</w:rPr>
            </w:pPr>
          </w:p>
        </w:tc>
        <w:tc>
          <w:tcPr>
            <w:tcW w:w="1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Առկա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ֆինանսական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միջոցներով</w:t>
            </w:r>
            <w:r>
              <w:rPr>
                <w:rFonts w:ascii="Arial Armenian" w:hAnsi="Arial Armenian" w:cs="Sylfae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</w:rPr>
              <w:footnoteReference w:id="10"/>
            </w:r>
          </w:p>
        </w:tc>
      </w:tr>
      <w:tr w:rsidR="001C698E" w:rsidTr="001C698E">
        <w:trPr>
          <w:trHeight w:val="504"/>
        </w:trPr>
        <w:tc>
          <w:tcPr>
            <w:tcW w:w="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6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Գևորգ Ռաֆիկի Մելքոնյան</w:t>
            </w:r>
          </w:p>
        </w:tc>
        <w:tc>
          <w:tcPr>
            <w:tcW w:w="237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ՀՀ ԳՄԵԳ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-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ՇՀԱՊՁԲ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-15/21-15/02</w:t>
            </w:r>
          </w:p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</w:p>
        </w:tc>
        <w:tc>
          <w:tcPr>
            <w:tcW w:w="10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08.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05</w:t>
            </w:r>
            <w:r>
              <w:rPr>
                <w:rFonts w:ascii="Arial Armenian" w:hAnsi="Arial Armenian" w:cs="Sylfaen"/>
                <w:sz w:val="16"/>
                <w:szCs w:val="16"/>
              </w:rPr>
              <w:t>.1</w:t>
            </w: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5</w:t>
            </w:r>
            <w:r>
              <w:rPr>
                <w:rFonts w:ascii="Sylfaen" w:hAnsi="Sylfaen" w:cs="Sylfaen"/>
                <w:sz w:val="16"/>
                <w:szCs w:val="16"/>
              </w:rPr>
              <w:t>թ</w:t>
            </w:r>
            <w:r>
              <w:rPr>
                <w:rFonts w:ascii="Arial Armenian" w:hAnsi="Arial Armenian" w:cs="Sylfaen"/>
                <w:sz w:val="16"/>
                <w:szCs w:val="16"/>
              </w:rPr>
              <w:t>..</w:t>
            </w:r>
          </w:p>
        </w:tc>
        <w:tc>
          <w:tcPr>
            <w:tcW w:w="11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30.05.2015</w:t>
            </w:r>
            <w:r>
              <w:rPr>
                <w:rFonts w:ascii="Sylfaen" w:hAnsi="Sylfaen" w:cs="Sylfaen"/>
                <w:sz w:val="16"/>
                <w:szCs w:val="16"/>
                <w:lang w:val="en-US"/>
              </w:rPr>
              <w:t>թ</w:t>
            </w:r>
          </w:p>
        </w:tc>
        <w:tc>
          <w:tcPr>
            <w:tcW w:w="1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  <w:tc>
          <w:tcPr>
            <w:tcW w:w="146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7205000</w:t>
            </w:r>
          </w:p>
        </w:tc>
        <w:tc>
          <w:tcPr>
            <w:tcW w:w="12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sz w:val="16"/>
                <w:szCs w:val="16"/>
                <w:lang w:val="en-US"/>
              </w:rPr>
              <w:t>7205000</w:t>
            </w:r>
          </w:p>
        </w:tc>
      </w:tr>
      <w:tr w:rsidR="001C698E" w:rsidTr="001C698E">
        <w:trPr>
          <w:trHeight w:val="150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P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) </w:t>
            </w:r>
            <w:r>
              <w:rPr>
                <w:rFonts w:ascii="Sylfaen" w:hAnsi="Sylfaen" w:cs="Sylfaen"/>
                <w:sz w:val="16"/>
                <w:szCs w:val="16"/>
              </w:rPr>
              <w:t>անվանումը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 w:rsidRPr="001C698E">
              <w:rPr>
                <w:rFonts w:ascii="Arial Armenian" w:hAnsi="Arial Armeni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1C698E" w:rsidRPr="001C698E" w:rsidTr="001C698E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Չ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  <w:r>
              <w:rPr>
                <w:rFonts w:ascii="Sylfaen" w:hAnsi="Sylfaen" w:cs="Sylfaen"/>
                <w:sz w:val="16"/>
                <w:szCs w:val="16"/>
              </w:rPr>
              <w:t>Հ</w:t>
            </w: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Ընտրված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2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Հասցե</w:t>
            </w:r>
            <w:r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հեռ</w:t>
            </w:r>
            <w:r>
              <w:rPr>
                <w:rFonts w:ascii="Arial Armenian" w:hAnsi="Arial Armenian"/>
                <w:sz w:val="16"/>
                <w:szCs w:val="16"/>
              </w:rPr>
              <w:t>.</w:t>
            </w:r>
          </w:p>
        </w:tc>
        <w:tc>
          <w:tcPr>
            <w:tcW w:w="20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r>
              <w:rPr>
                <w:rFonts w:ascii="Arial Armenian" w:hAnsi="Arial Armenian"/>
                <w:sz w:val="16"/>
                <w:szCs w:val="16"/>
              </w:rPr>
              <w:t>.-</w:t>
            </w:r>
            <w:r>
              <w:rPr>
                <w:rFonts w:ascii="Sylfaen" w:hAnsi="Sylfaen" w:cs="Sylfaen"/>
                <w:sz w:val="16"/>
                <w:szCs w:val="16"/>
              </w:rPr>
              <w:t>փոստ</w:t>
            </w:r>
          </w:p>
        </w:tc>
        <w:tc>
          <w:tcPr>
            <w:tcW w:w="17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Բանկային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հաշիվը</w:t>
            </w:r>
          </w:p>
        </w:tc>
        <w:tc>
          <w:tcPr>
            <w:tcW w:w="1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ՀՎՀՀ</w:t>
            </w:r>
            <w:r>
              <w:rPr>
                <w:rStyle w:val="FootnoteReference"/>
                <w:rFonts w:ascii="Arial Armenian" w:hAnsi="Arial Armenian"/>
                <w:sz w:val="16"/>
                <w:szCs w:val="16"/>
                <w:lang w:val="hy-AM"/>
              </w:rPr>
              <w:footnoteReference w:id="11"/>
            </w:r>
            <w:r>
              <w:rPr>
                <w:rFonts w:ascii="Arial Armenian" w:hAnsi="Arial Armenian"/>
                <w:sz w:val="16"/>
                <w:szCs w:val="16"/>
              </w:rPr>
              <w:t xml:space="preserve"> / </w:t>
            </w:r>
            <w:r>
              <w:rPr>
                <w:rFonts w:ascii="Sylfaen" w:hAnsi="Sylfaen" w:cs="Sylfaen"/>
                <w:sz w:val="16"/>
                <w:szCs w:val="16"/>
              </w:rPr>
              <w:t>Անձնագրի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համարը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սերիան</w:t>
            </w:r>
          </w:p>
        </w:tc>
      </w:tr>
      <w:tr w:rsidR="001C698E" w:rsidTr="001C698E">
        <w:trPr>
          <w:trHeight w:val="399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</w:t>
            </w:r>
          </w:p>
        </w:tc>
        <w:tc>
          <w:tcPr>
            <w:tcW w:w="15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Գևորգ Ռաֆիկի Մելքոնյան</w:t>
            </w:r>
          </w:p>
        </w:tc>
        <w:tc>
          <w:tcPr>
            <w:tcW w:w="27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Կոտայքի մարզ գյուղ Գետամեջ փողոց 5 տուն 48</w:t>
            </w:r>
          </w:p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en-US"/>
              </w:rPr>
            </w:pPr>
            <w:r>
              <w:rPr>
                <w:rFonts w:ascii="Arial Armenian" w:hAnsi="Arial Armenian" w:cs="Sylfaen"/>
                <w:sz w:val="16"/>
                <w:szCs w:val="16"/>
                <w:lang w:val="en-US"/>
              </w:rPr>
              <w:t>/094/ 40-40-04</w:t>
            </w:r>
          </w:p>
        </w:tc>
        <w:tc>
          <w:tcPr>
            <w:tcW w:w="202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melkonyangevorg@list.ru</w:t>
            </w:r>
          </w:p>
        </w:tc>
        <w:tc>
          <w:tcPr>
            <w:tcW w:w="17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220002382483000</w:t>
            </w:r>
          </w:p>
        </w:tc>
        <w:tc>
          <w:tcPr>
            <w:tcW w:w="18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widowControl w:val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ՀՎՀՀ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84385938 </w:t>
            </w:r>
          </w:p>
          <w:p w:rsidR="001C698E" w:rsidRDefault="001C698E">
            <w:pPr>
              <w:widowControl w:val="0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Անձ.</w:t>
            </w:r>
            <w:r>
              <w:rPr>
                <w:rFonts w:asciiTheme="minorHAnsi" w:hAnsiTheme="minorHAnsi"/>
                <w:sz w:val="20"/>
                <w:szCs w:val="20"/>
              </w:rPr>
              <w:t>AM</w:t>
            </w:r>
            <w:r>
              <w:rPr>
                <w:rFonts w:asciiTheme="minorHAnsi" w:hAnsiTheme="minorHAnsi"/>
                <w:sz w:val="20"/>
                <w:szCs w:val="20"/>
                <w:lang w:val="en-US"/>
              </w:rPr>
              <w:t>0297536</w:t>
            </w:r>
          </w:p>
        </w:tc>
      </w:tr>
      <w:tr w:rsidR="001C698E" w:rsidTr="001C698E">
        <w:trPr>
          <w:trHeight w:val="163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</w:tr>
      <w:tr w:rsidR="001C698E" w:rsidTr="001C698E">
        <w:trPr>
          <w:trHeight w:val="200"/>
        </w:trPr>
        <w:tc>
          <w:tcPr>
            <w:tcW w:w="30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lastRenderedPageBreak/>
              <w:t>Այլ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</w:t>
            </w:r>
          </w:p>
        </w:tc>
        <w:tc>
          <w:tcPr>
            <w:tcW w:w="77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rPr>
                <w:rFonts w:ascii="Arial Armenian" w:hAnsi="Arial Armenian"/>
                <w:sz w:val="16"/>
                <w:szCs w:val="16"/>
                <w:lang w:val="en-US"/>
              </w:rPr>
            </w:pPr>
          </w:p>
        </w:tc>
      </w:tr>
      <w:tr w:rsidR="001C698E" w:rsidTr="001C698E">
        <w:trPr>
          <w:trHeight w:val="199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</w:tr>
      <w:tr w:rsidR="001C698E" w:rsidRPr="001C698E" w:rsidTr="001C698E">
        <w:trPr>
          <w:trHeight w:val="475"/>
        </w:trPr>
        <w:tc>
          <w:tcPr>
            <w:tcW w:w="694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Մասնակիցների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ներգրավման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նպատակով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&lt;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Գնումների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&gt;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ՀՀ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օրենքի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համաձայն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իրականացված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հրապարակումների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տեղեկությունները</w:t>
            </w:r>
            <w:r>
              <w:rPr>
                <w:rFonts w:ascii="Arial Armenian" w:hAnsi="Arial Armenian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38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Իրականացվել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են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օրենքով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նախատեսված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հրապարակումները</w:t>
            </w:r>
          </w:p>
        </w:tc>
      </w:tr>
      <w:tr w:rsidR="001C698E" w:rsidRPr="001C698E" w:rsidTr="001C698E">
        <w:trPr>
          <w:trHeight w:val="123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</w:tr>
      <w:tr w:rsidR="001C698E" w:rsidRPr="001C698E" w:rsidTr="001C698E">
        <w:trPr>
          <w:trHeight w:val="427"/>
        </w:trPr>
        <w:tc>
          <w:tcPr>
            <w:tcW w:w="708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հայտնաբերվելու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դեպքում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այդ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կապակցությամբ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ձեռնարկված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գործողությունների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համառոտ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նկարագիրը</w:t>
            </w:r>
          </w:p>
        </w:tc>
        <w:tc>
          <w:tcPr>
            <w:tcW w:w="368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Գնման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շրջանակներում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հակաօրինական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գործողություններ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չեն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հայտնաբերվել</w:t>
            </w:r>
          </w:p>
        </w:tc>
      </w:tr>
      <w:tr w:rsidR="001C698E" w:rsidRPr="001C698E" w:rsidTr="001C698E">
        <w:trPr>
          <w:trHeight w:val="139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</w:tr>
      <w:tr w:rsidR="001C698E" w:rsidRPr="001C698E" w:rsidTr="001C698E">
        <w:trPr>
          <w:trHeight w:val="427"/>
        </w:trPr>
        <w:tc>
          <w:tcPr>
            <w:tcW w:w="623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  <w:lang w:val="hy-AM"/>
              </w:rPr>
              <w:t>Գնման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ներկայացված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բողոքները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և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դրանց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կայացված</w:t>
            </w:r>
            <w:r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453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bCs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Գնումների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գործընթացի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վերաբերյալ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բողոքներ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չեն</w:t>
            </w:r>
            <w:r>
              <w:rPr>
                <w:rFonts w:ascii="Arial Armenian" w:hAnsi="Arial Armenian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ներկայացվել</w:t>
            </w:r>
            <w:bookmarkStart w:id="0" w:name="_GoBack"/>
            <w:bookmarkEnd w:id="0"/>
          </w:p>
        </w:tc>
      </w:tr>
      <w:tr w:rsidR="001C698E" w:rsidRPr="001C698E" w:rsidTr="001C698E">
        <w:trPr>
          <w:trHeight w:val="251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  <w:lang w:val="hy-AM"/>
              </w:rPr>
            </w:pPr>
          </w:p>
        </w:tc>
      </w:tr>
      <w:tr w:rsidR="001C698E" w:rsidTr="001C698E">
        <w:trPr>
          <w:trHeight w:val="427"/>
        </w:trPr>
        <w:tc>
          <w:tcPr>
            <w:tcW w:w="301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Այլ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անհրաժեշտ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տեղեկություններ</w:t>
            </w:r>
          </w:p>
        </w:tc>
        <w:tc>
          <w:tcPr>
            <w:tcW w:w="77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C698E" w:rsidRDefault="001C698E">
            <w:pPr>
              <w:tabs>
                <w:tab w:val="left" w:pos="1248"/>
              </w:tabs>
              <w:rPr>
                <w:rFonts w:ascii="Arial Armenian" w:hAnsi="Arial Armenian"/>
                <w:bCs/>
                <w:sz w:val="16"/>
                <w:szCs w:val="16"/>
              </w:rPr>
            </w:pPr>
          </w:p>
        </w:tc>
      </w:tr>
      <w:tr w:rsidR="001C698E" w:rsidTr="001C698E">
        <w:trPr>
          <w:trHeight w:val="113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698E" w:rsidRDefault="001C698E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</w:p>
        </w:tc>
      </w:tr>
      <w:tr w:rsidR="001C698E" w:rsidTr="001C698E">
        <w:trPr>
          <w:trHeight w:val="227"/>
        </w:trPr>
        <w:tc>
          <w:tcPr>
            <w:tcW w:w="1077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 w:cs="Sylfaen"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sz w:val="16"/>
                <w:szCs w:val="16"/>
                <w:lang w:val="af-ZA"/>
              </w:rPr>
              <w:t>Սույն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հայտարարության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հետ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կապված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լրացուցիչ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տեղեկություններ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ստանալու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կարող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եք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դիմել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գնումների</w:t>
            </w:r>
            <w:r>
              <w:rPr>
                <w:rFonts w:ascii="Arial Armenian" w:hAnsi="Arial Armenian" w:cs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համակարգող</w:t>
            </w:r>
          </w:p>
        </w:tc>
      </w:tr>
      <w:tr w:rsidR="001C698E" w:rsidTr="001C698E">
        <w:trPr>
          <w:trHeight w:val="47"/>
        </w:trPr>
        <w:tc>
          <w:tcPr>
            <w:tcW w:w="36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Անուն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Ազգանուն</w:t>
            </w:r>
          </w:p>
        </w:tc>
        <w:tc>
          <w:tcPr>
            <w:tcW w:w="43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Հեռախոս</w:t>
            </w:r>
          </w:p>
        </w:tc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Էլ</w:t>
            </w:r>
            <w:r>
              <w:rPr>
                <w:rFonts w:ascii="Arial Armenian" w:hAnsi="Arial Armenian"/>
                <w:sz w:val="16"/>
                <w:szCs w:val="16"/>
              </w:rPr>
              <w:t xml:space="preserve">. </w:t>
            </w:r>
            <w:r>
              <w:rPr>
                <w:rFonts w:ascii="Sylfaen" w:hAnsi="Sylfaen" w:cs="Sylfaen"/>
                <w:sz w:val="16"/>
                <w:szCs w:val="16"/>
              </w:rPr>
              <w:t>փոստի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հասցեն</w:t>
            </w:r>
          </w:p>
        </w:tc>
      </w:tr>
      <w:tr w:rsidR="001C698E" w:rsidTr="001C698E">
        <w:trPr>
          <w:trHeight w:val="47"/>
        </w:trPr>
        <w:tc>
          <w:tcPr>
            <w:tcW w:w="368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Մուշեղ Ղազարյան</w:t>
            </w:r>
          </w:p>
        </w:tc>
        <w:tc>
          <w:tcPr>
            <w:tcW w:w="434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  <w:lang w:val="en-US"/>
              </w:rPr>
            </w:pPr>
            <w:r>
              <w:rPr>
                <w:rFonts w:ascii="Arial Armenian" w:hAnsi="Arial Armenian"/>
                <w:bCs/>
                <w:sz w:val="16"/>
                <w:szCs w:val="16"/>
                <w:lang w:val="en-US"/>
              </w:rPr>
              <w:t>093-17-00-27</w:t>
            </w:r>
          </w:p>
        </w:tc>
        <w:tc>
          <w:tcPr>
            <w:tcW w:w="2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C698E" w:rsidRDefault="001C698E">
            <w:pPr>
              <w:tabs>
                <w:tab w:val="left" w:pos="1248"/>
              </w:tabs>
              <w:jc w:val="center"/>
              <w:rPr>
                <w:rFonts w:ascii="Arial Armenian" w:hAnsi="Arial Armenia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sz w:val="16"/>
                <w:szCs w:val="16"/>
                <w:lang w:val="en-US"/>
              </w:rPr>
              <w:t>Yeranosi.gyuxapetaran</w:t>
            </w:r>
            <w:r>
              <w:rPr>
                <w:rFonts w:ascii="Arial Armenian" w:hAnsi="Arial Armenian"/>
                <w:bCs/>
                <w:sz w:val="16"/>
                <w:szCs w:val="16"/>
                <w:lang w:val="en-US"/>
              </w:rPr>
              <w:t>@mta.gov.am</w:t>
            </w:r>
          </w:p>
        </w:tc>
      </w:tr>
    </w:tbl>
    <w:p w:rsidR="001C698E" w:rsidRDefault="001C698E" w:rsidP="001C698E">
      <w:pPr>
        <w:pStyle w:val="BodyTextIndent3"/>
        <w:spacing w:before="240" w:after="240" w:line="360" w:lineRule="auto"/>
        <w:ind w:firstLine="0"/>
        <w:rPr>
          <w:rFonts w:ascii="Sylfaen" w:hAnsi="Sylfaen"/>
          <w:sz w:val="34"/>
          <w:szCs w:val="34"/>
          <w:lang w:val="en-US"/>
        </w:rPr>
      </w:pPr>
      <w:r>
        <w:rPr>
          <w:rFonts w:ascii="GHEA Grapalat" w:hAnsi="GHEA Grapalat" w:cs="Sylfaen"/>
          <w:b w:val="0"/>
          <w:i w:val="0"/>
          <w:sz w:val="26"/>
          <w:szCs w:val="26"/>
          <w:u w:val="none"/>
          <w:lang w:val="af-ZA"/>
        </w:rPr>
        <w:t xml:space="preserve">  </w:t>
      </w:r>
      <w:r>
        <w:rPr>
          <w:rFonts w:ascii="Sylfaen" w:hAnsi="Sylfaen" w:cs="Sylfaen"/>
          <w:b w:val="0"/>
          <w:i w:val="0"/>
          <w:sz w:val="26"/>
          <w:szCs w:val="26"/>
          <w:u w:val="none"/>
          <w:lang w:val="af-ZA"/>
        </w:rPr>
        <w:t>Պատվիրատու</w:t>
      </w:r>
      <w:r>
        <w:rPr>
          <w:rFonts w:ascii="Arial Armenian" w:hAnsi="Arial Armenian"/>
          <w:b w:val="0"/>
          <w:i w:val="0"/>
          <w:sz w:val="34"/>
          <w:szCs w:val="34"/>
          <w:u w:val="none"/>
          <w:lang w:val="af-ZA"/>
        </w:rPr>
        <w:t xml:space="preserve">`  </w:t>
      </w:r>
      <w:r>
        <w:rPr>
          <w:rFonts w:ascii="Arial Armenian" w:hAnsi="Arial Armenian"/>
          <w:b w:val="0"/>
          <w:i w:val="0"/>
          <w:sz w:val="34"/>
          <w:szCs w:val="34"/>
          <w:u w:val="none"/>
          <w:lang w:val="en-US"/>
        </w:rPr>
        <w:tab/>
      </w:r>
      <w:r>
        <w:rPr>
          <w:rFonts w:ascii="Sylfaen" w:hAnsi="Sylfaen"/>
          <w:b w:val="0"/>
          <w:i w:val="0"/>
          <w:sz w:val="28"/>
          <w:szCs w:val="28"/>
          <w:u w:val="none"/>
          <w:lang w:val="en-US"/>
        </w:rPr>
        <w:t>Երանոսի գյուղապետարան</w:t>
      </w:r>
    </w:p>
    <w:p w:rsidR="009521E6" w:rsidRDefault="009521E6"/>
    <w:sectPr w:rsidR="009521E6" w:rsidSect="00952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BB" w:rsidRDefault="00EA27BB" w:rsidP="001C698E">
      <w:r>
        <w:separator/>
      </w:r>
    </w:p>
  </w:endnote>
  <w:endnote w:type="continuationSeparator" w:id="1">
    <w:p w:rsidR="00EA27BB" w:rsidRDefault="00EA27BB" w:rsidP="001C69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BB" w:rsidRDefault="00EA27BB" w:rsidP="001C698E">
      <w:r>
        <w:separator/>
      </w:r>
    </w:p>
  </w:footnote>
  <w:footnote w:type="continuationSeparator" w:id="1">
    <w:p w:rsidR="00EA27BB" w:rsidRDefault="00EA27BB" w:rsidP="001C698E">
      <w:r>
        <w:continuationSeparator/>
      </w:r>
    </w:p>
  </w:footnote>
  <w:footnote w:id="2">
    <w:p w:rsidR="001C698E" w:rsidRDefault="001C698E" w:rsidP="001C698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Arial" w:hAnsi="Arial" w:cs="Arial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C698E" w:rsidRDefault="001C698E" w:rsidP="001C698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Arial" w:hAnsi="Arial" w:cs="Arial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C698E" w:rsidRDefault="001C698E" w:rsidP="001C698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ապաընդհանուրգինըլրացնելտվյ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ալսյունակում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C698E" w:rsidRDefault="001C698E" w:rsidP="001C698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 w:cs="Sylfaen"/>
          <w:bCs/>
          <w:i/>
          <w:sz w:val="12"/>
          <w:szCs w:val="12"/>
        </w:rPr>
        <w:t>Չիլրացվում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ումհարկվճարողիհաշվարկայինհաշիվչունեցողանձը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698E"/>
    <w:rsid w:val="001C698E"/>
    <w:rsid w:val="003120B1"/>
    <w:rsid w:val="009521E6"/>
    <w:rsid w:val="00EA2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9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1C698E"/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C698E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C698E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C698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1C698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2015-05-17T06:05:00Z</dcterms:created>
  <dcterms:modified xsi:type="dcterms:W3CDTF">2015-05-17T06:05:00Z</dcterms:modified>
</cp:coreProperties>
</file>