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B9B" w:rsidRPr="00060290" w:rsidRDefault="00C70B9B" w:rsidP="00C70B9B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C70B9B" w:rsidRPr="00060290" w:rsidRDefault="00C70B9B" w:rsidP="00C70B9B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C70B9B" w:rsidRPr="000E460F" w:rsidRDefault="00C70B9B" w:rsidP="00C70B9B">
      <w:pPr>
        <w:rPr>
          <w:rFonts w:ascii="Sylfaen" w:hAnsi="Sylfaen" w:cs="Sylfaen"/>
          <w:sz w:val="22"/>
          <w:szCs w:val="22"/>
          <w:lang w:val="hy-AM"/>
        </w:rPr>
      </w:pPr>
    </w:p>
    <w:p w:rsidR="00C70B9B" w:rsidRPr="00963496" w:rsidRDefault="00C70B9B" w:rsidP="00C70B9B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C70B9B" w:rsidRPr="00060290" w:rsidRDefault="00C70B9B" w:rsidP="00C70B9B">
      <w:pPr>
        <w:jc w:val="center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ՓԲԸ-ի </w:t>
      </w:r>
      <w:r w:rsidRPr="0096349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96349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96349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C70B9B" w:rsidRPr="000E460F" w:rsidRDefault="00C70B9B" w:rsidP="00C70B9B">
      <w:pPr>
        <w:rPr>
          <w:rFonts w:ascii="Sylfaen" w:hAnsi="Sylfaen" w:cs="Sylfaen"/>
          <w:sz w:val="22"/>
          <w:szCs w:val="22"/>
          <w:lang w:val="hy-AM"/>
        </w:rPr>
      </w:pPr>
    </w:p>
    <w:p w:rsidR="00C70B9B" w:rsidRPr="0087602B" w:rsidRDefault="00C70B9B" w:rsidP="00C70B9B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C70B9B" w:rsidRPr="003A6F32" w:rsidRDefault="00C70B9B" w:rsidP="00C70B9B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3A6F32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նկարագրությունը՝ </w:t>
      </w:r>
      <w:r w:rsidRPr="00C70B9B">
        <w:rPr>
          <w:rFonts w:ascii="Sylfaen" w:eastAsia="Times New Roman" w:hAnsi="Sylfaen" w:cs="Sylfaen"/>
          <w:sz w:val="24"/>
          <w:szCs w:val="24"/>
          <w:lang w:val="hy-AM" w:eastAsia="ru-RU"/>
        </w:rPr>
        <w:t>K-300-240-3 տուրբինի վերանորոգման համար պահեստամասերի</w:t>
      </w:r>
      <w:r w:rsidRPr="004B07BA">
        <w:rPr>
          <w:rFonts w:ascii="Sylfaen" w:hAnsi="Sylfaen" w:cs="Sylfaen"/>
          <w:lang w:val="hy-AM"/>
        </w:rPr>
        <w:t xml:space="preserve"> </w:t>
      </w:r>
      <w:r w:rsidRPr="008464E1">
        <w:rPr>
          <w:rFonts w:ascii="Sylfaen" w:hAnsi="Sylfaen" w:cs="Sylfaen"/>
          <w:lang w:val="hy-AM"/>
        </w:rPr>
        <w:t>ձեռքբերում</w:t>
      </w:r>
      <w:r w:rsidRPr="003A6F32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C70B9B" w:rsidRPr="0087602B" w:rsidRDefault="00C70B9B" w:rsidP="00C70B9B">
      <w:pPr>
        <w:spacing w:line="276" w:lineRule="auto"/>
        <w:jc w:val="both"/>
        <w:rPr>
          <w:rFonts w:ascii="Sylfaen" w:hAnsi="Sylfaen"/>
          <w:lang w:val="hy-AM"/>
        </w:rPr>
      </w:pPr>
    </w:p>
    <w:p w:rsidR="00C70B9B" w:rsidRPr="0087602B" w:rsidRDefault="00C70B9B" w:rsidP="00C70B9B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>
        <w:rPr>
          <w:rFonts w:ascii="Sylfaen" w:hAnsi="Sylfaen" w:cs="Arial Armenian"/>
          <w:lang w:val="hy-AM"/>
        </w:rPr>
        <w:t>`«Գազպրոմ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C70B9B" w:rsidRPr="0087602B" w:rsidRDefault="00C70B9B" w:rsidP="00C70B9B">
      <w:pPr>
        <w:spacing w:line="276" w:lineRule="auto"/>
        <w:jc w:val="both"/>
        <w:rPr>
          <w:rFonts w:ascii="Sylfaen" w:hAnsi="Sylfaen"/>
          <w:lang w:val="hy-AM"/>
        </w:rPr>
      </w:pPr>
    </w:p>
    <w:p w:rsidR="00C70B9B" w:rsidRPr="0087602B" w:rsidRDefault="00C70B9B" w:rsidP="00C70B9B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C70B9B">
        <w:rPr>
          <w:rFonts w:ascii="Sylfaen" w:hAnsi="Sylfaen" w:cs="Sylfaen"/>
          <w:lang w:val="hy-AM"/>
        </w:rPr>
        <w:t>29</w:t>
      </w:r>
      <w:r w:rsidRPr="0087602B">
        <w:rPr>
          <w:rFonts w:ascii="Sylfaen" w:hAnsi="Sylfaen" w:cs="Arial Armenian"/>
          <w:lang w:val="hy-AM"/>
        </w:rPr>
        <w:t>.</w:t>
      </w:r>
      <w:r w:rsidRPr="00FD5891">
        <w:rPr>
          <w:rFonts w:ascii="Sylfaen" w:hAnsi="Sylfaen" w:cs="Arial Armenian"/>
          <w:lang w:val="hy-AM"/>
        </w:rPr>
        <w:t>0</w:t>
      </w:r>
      <w:r w:rsidRPr="00C70B9B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>.201</w:t>
      </w:r>
      <w:r w:rsidRPr="00FD5891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C70B9B" w:rsidRPr="0087602B" w:rsidRDefault="00C70B9B" w:rsidP="00C70B9B">
      <w:pPr>
        <w:spacing w:line="276" w:lineRule="auto"/>
        <w:jc w:val="both"/>
        <w:rPr>
          <w:rFonts w:ascii="Sylfaen" w:hAnsi="Sylfaen"/>
          <w:lang w:val="hy-AM"/>
        </w:rPr>
      </w:pPr>
    </w:p>
    <w:p w:rsidR="00C70B9B" w:rsidRPr="008464E1" w:rsidRDefault="00C70B9B" w:rsidP="00C70B9B">
      <w:pPr>
        <w:widowControl w:val="0"/>
        <w:tabs>
          <w:tab w:val="left" w:pos="1260"/>
        </w:tabs>
        <w:autoSpaceDE w:val="0"/>
        <w:autoSpaceDN w:val="0"/>
        <w:adjustRightInd w:val="0"/>
        <w:outlineLvl w:val="0"/>
        <w:rPr>
          <w:rFonts w:ascii="Arial Armenian" w:hAnsi="Arial Armenia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2A763B">
        <w:rPr>
          <w:rFonts w:ascii="Sylfaen" w:hAnsi="Sylfaen" w:cs="Sylfaen"/>
          <w:lang w:val="hy-AM"/>
        </w:rPr>
        <w:t>՝</w:t>
      </w:r>
      <w:r w:rsidRPr="00610D04">
        <w:rPr>
          <w:rFonts w:ascii="Sylfaen" w:hAnsi="Sylfaen" w:cs="Sylfaen"/>
          <w:lang w:val="hy-AM"/>
        </w:rPr>
        <w:t xml:space="preserve"> </w:t>
      </w:r>
      <w:r w:rsidRPr="00C70B9B">
        <w:rPr>
          <w:rFonts w:ascii="Sylfaen" w:hAnsi="Sylfaen" w:cs="Sylfaen"/>
          <w:lang w:val="hy-AM"/>
        </w:rPr>
        <w:t>«Սերվիս-Սկլադ» ՓԲԸ, ՌԴ ք. Սանկտ-Պետերբուրգ, լաբորատորնի խճ. տուն 23, գրասենյակ 420:</w:t>
      </w:r>
    </w:p>
    <w:p w:rsidR="00C70B9B" w:rsidRPr="00051878" w:rsidRDefault="00C70B9B" w:rsidP="00C70B9B">
      <w:pPr>
        <w:ind w:left="360" w:hanging="360"/>
        <w:jc w:val="both"/>
        <w:rPr>
          <w:rFonts w:ascii="Sylfaen" w:hAnsi="Sylfaen" w:cs="Sylfaen"/>
          <w:lang w:val="hy-AM"/>
        </w:rPr>
      </w:pPr>
      <w:r w:rsidRPr="00051878">
        <w:rPr>
          <w:rFonts w:ascii="Sylfaen" w:hAnsi="Sylfaen" w:cs="Sylfaen"/>
          <w:lang w:val="hy-AM"/>
        </w:rPr>
        <w:t xml:space="preserve"> </w:t>
      </w:r>
      <w:r w:rsidRPr="0041051E">
        <w:rPr>
          <w:lang w:val="hy-AM"/>
        </w:rPr>
        <w:t xml:space="preserve"> </w:t>
      </w:r>
      <w:r w:rsidRPr="00051878">
        <w:rPr>
          <w:rFonts w:ascii="Sylfaen" w:hAnsi="Sylfaen" w:cs="Sylfaen"/>
          <w:lang w:val="hy-AM"/>
        </w:rPr>
        <w:t xml:space="preserve">  </w:t>
      </w:r>
    </w:p>
    <w:p w:rsidR="00C70B9B" w:rsidRPr="00FD5891" w:rsidRDefault="00C70B9B" w:rsidP="00C70B9B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FD5891">
        <w:rPr>
          <w:rFonts w:ascii="Sylfaen" w:hAnsi="Sylfaen"/>
          <w:lang w:val="hy-AM"/>
        </w:rPr>
        <w:t xml:space="preserve">՝ </w:t>
      </w:r>
      <w:r w:rsidRPr="00C70B9B">
        <w:rPr>
          <w:rFonts w:ascii="Sylfaen" w:hAnsi="Sylfaen"/>
          <w:lang w:val="hy-AM"/>
        </w:rPr>
        <w:t>1</w:t>
      </w:r>
      <w:r w:rsidRPr="00DF6974">
        <w:rPr>
          <w:rFonts w:ascii="Sylfaen" w:hAnsi="Sylfaen"/>
          <w:lang w:val="hy-AM"/>
        </w:rPr>
        <w:t xml:space="preserve"> </w:t>
      </w:r>
      <w:r w:rsidRPr="00C70B9B">
        <w:rPr>
          <w:rFonts w:ascii="Sylfaen" w:hAnsi="Sylfaen"/>
          <w:lang w:val="hy-AM"/>
        </w:rPr>
        <w:t>478</w:t>
      </w:r>
      <w:r w:rsidRPr="00F57BCA">
        <w:rPr>
          <w:rFonts w:ascii="Sylfaen" w:hAnsi="Sylfaen"/>
          <w:lang w:val="hy-AM"/>
        </w:rPr>
        <w:t xml:space="preserve"> </w:t>
      </w:r>
      <w:r w:rsidRPr="00C70B9B">
        <w:rPr>
          <w:rFonts w:ascii="Sylfaen" w:hAnsi="Sylfaen"/>
          <w:lang w:val="hy-AM"/>
        </w:rPr>
        <w:t>3</w:t>
      </w:r>
      <w:r w:rsidRPr="00F57BCA">
        <w:rPr>
          <w:rFonts w:ascii="Sylfaen" w:hAnsi="Sylfaen"/>
          <w:lang w:val="hy-AM"/>
        </w:rPr>
        <w:t xml:space="preserve">00 </w:t>
      </w:r>
      <w:r w:rsidRPr="00C70B9B">
        <w:rPr>
          <w:rFonts w:ascii="Sylfaen" w:hAnsi="Sylfaen"/>
          <w:lang w:val="hy-AM"/>
        </w:rPr>
        <w:t>ՌԴ ռուբլի</w:t>
      </w:r>
      <w:r w:rsidRPr="0087602B">
        <w:rPr>
          <w:rFonts w:ascii="Sylfaen" w:hAnsi="Sylfaen" w:cs="Arial Armenian"/>
          <w:lang w:val="hy-AM"/>
        </w:rPr>
        <w:t>:</w:t>
      </w:r>
    </w:p>
    <w:p w:rsidR="00C70B9B" w:rsidRPr="00FD5891" w:rsidRDefault="00C70B9B" w:rsidP="00C70B9B">
      <w:pPr>
        <w:spacing w:line="276" w:lineRule="auto"/>
        <w:jc w:val="both"/>
        <w:rPr>
          <w:rFonts w:ascii="Sylfaen" w:hAnsi="Sylfaen"/>
          <w:lang w:val="hy-AM"/>
        </w:rPr>
      </w:pPr>
    </w:p>
    <w:p w:rsidR="00C70B9B" w:rsidRPr="0087602B" w:rsidRDefault="00C70B9B" w:rsidP="00C70B9B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 w:rsidRPr="0087602B"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C70B9B" w:rsidRPr="0087602B" w:rsidRDefault="00C70B9B" w:rsidP="00C70B9B">
      <w:pPr>
        <w:ind w:left="360" w:hanging="360"/>
        <w:jc w:val="both"/>
        <w:rPr>
          <w:rFonts w:ascii="Sylfaen" w:hAnsi="Sylfaen" w:cs="Sylfaen"/>
          <w:lang w:val="hy-AM"/>
        </w:rPr>
      </w:pPr>
    </w:p>
    <w:p w:rsidR="00C70B9B" w:rsidRPr="0087602B" w:rsidRDefault="00C70B9B" w:rsidP="00C70B9B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>7.</w:t>
      </w:r>
      <w:r w:rsidRPr="0087602B">
        <w:rPr>
          <w:rFonts w:ascii="Sylfaen" w:hAnsi="Sylfaen" w:cs="Sylfaen"/>
          <w:lang w:val="hy-AM"/>
        </w:rPr>
        <w:tab/>
        <w:t>Կիրառված գնման ընթացակարգը և դրա ընտրության հիմնավորումը՝ Միակ մատակարարար</w:t>
      </w:r>
      <w:r w:rsidRPr="00C70B9B">
        <w:rPr>
          <w:rFonts w:ascii="Sylfaen" w:hAnsi="Sylfaen" w:cs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(կապալառու կատարող)</w:t>
      </w:r>
      <w:r w:rsidRPr="00C70B9B">
        <w:rPr>
          <w:rFonts w:ascii="Sylfaen" w:hAnsi="Sylfaen" w:cs="Sylfaen"/>
          <w:lang w:val="hy-AM"/>
        </w:rPr>
        <w:t>, առաջարկների հարցում</w:t>
      </w:r>
      <w:r w:rsidRPr="0087602B">
        <w:rPr>
          <w:rFonts w:ascii="Sylfaen" w:hAnsi="Sylfaen" w:cs="Sylfaen"/>
          <w:lang w:val="hy-AM"/>
        </w:rPr>
        <w:t xml:space="preserve"> ՝ համաձայն </w:t>
      </w: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C70B9B" w:rsidRPr="0087602B" w:rsidRDefault="00C70B9B" w:rsidP="00C70B9B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C70B9B" w:rsidRPr="0087602B" w:rsidRDefault="00C70B9B" w:rsidP="00C70B9B">
      <w:pPr>
        <w:jc w:val="both"/>
        <w:rPr>
          <w:rFonts w:ascii="Sylfaen" w:hAnsi="Sylfaen" w:cs="Sylfaen"/>
          <w:lang w:val="hy-AM"/>
        </w:rPr>
      </w:pPr>
    </w:p>
    <w:p w:rsidR="00C70B9B" w:rsidRPr="0087602B" w:rsidRDefault="00C70B9B" w:rsidP="00C70B9B">
      <w:pPr>
        <w:jc w:val="both"/>
        <w:rPr>
          <w:rFonts w:ascii="Sylfaen" w:hAnsi="Sylfaen" w:cs="Sylfaen"/>
          <w:lang w:val="hy-AM"/>
        </w:rPr>
      </w:pPr>
    </w:p>
    <w:p w:rsidR="00C70B9B" w:rsidRPr="0087602B" w:rsidRDefault="00C70B9B" w:rsidP="00C70B9B">
      <w:pPr>
        <w:rPr>
          <w:rFonts w:ascii="Sylfaen" w:hAnsi="Sylfaen" w:cs="Sylfaen"/>
          <w:lang w:val="hy-AM"/>
        </w:rPr>
      </w:pPr>
    </w:p>
    <w:p w:rsidR="00C70B9B" w:rsidRPr="002463DB" w:rsidRDefault="00C70B9B" w:rsidP="00C70B9B">
      <w:pPr>
        <w:rPr>
          <w:lang w:val="hy-AM"/>
        </w:rPr>
      </w:pPr>
      <w:r w:rsidRPr="001D3147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1D3147">
        <w:rPr>
          <w:rFonts w:ascii="Sylfaen" w:hAnsi="Sylfaen" w:cs="Arial Armenian"/>
          <w:b/>
          <w:lang w:val="hy-AM"/>
        </w:rPr>
        <w:t>«Գազպրոմ Արմենիա</w:t>
      </w:r>
      <w:r w:rsidRPr="001D3147">
        <w:rPr>
          <w:rFonts w:ascii="Sylfaen" w:hAnsi="Sylfaen" w:cs="Sylfaen"/>
          <w:b/>
          <w:lang w:val="hy-AM"/>
        </w:rPr>
        <w:t>» ՓԲԸ</w:t>
      </w:r>
    </w:p>
    <w:p w:rsidR="00C70B9B" w:rsidRPr="002463DB" w:rsidRDefault="00C70B9B" w:rsidP="00C70B9B">
      <w:pPr>
        <w:rPr>
          <w:lang w:val="hy-AM"/>
        </w:rPr>
      </w:pPr>
    </w:p>
    <w:p w:rsidR="00C70B9B" w:rsidRPr="002463DB" w:rsidRDefault="00C70B9B" w:rsidP="00C70B9B">
      <w:pPr>
        <w:rPr>
          <w:lang w:val="hy-AM"/>
        </w:rPr>
      </w:pPr>
    </w:p>
    <w:sectPr w:rsidR="00C70B9B" w:rsidRPr="002463DB" w:rsidSect="00281D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C70B9B"/>
    <w:rsid w:val="002E1156"/>
    <w:rsid w:val="00C70B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0B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C70B9B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150</Words>
  <Characters>855</Characters>
  <Application>Microsoft Office Word</Application>
  <DocSecurity>0</DocSecurity>
  <Lines>7</Lines>
  <Paragraphs>2</Paragraphs>
  <ScaleCrop>false</ScaleCrop>
  <Company/>
  <LinksUpToDate>false</LinksUpToDate>
  <CharactersWithSpaces>1003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2015-05-22T13:02:00Z</dcterms:created>
  <dcterms:modified xsi:type="dcterms:W3CDTF">2015-05-22T13:12:00Z</dcterms:modified>
</cp:coreProperties>
</file>