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B604E" w:rsidRPr="00DB604E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DB604E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604E">
        <w:rPr>
          <w:rFonts w:ascii="GHEA Grapalat" w:hAnsi="GHEA Grapalat" w:cs="Sylfaen"/>
          <w:sz w:val="24"/>
          <w:szCs w:val="24"/>
          <w:lang w:val="hy-AM"/>
        </w:rPr>
        <w:t>«Էյ-Էն Աուդիտ» ՓԲԸ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604E">
        <w:rPr>
          <w:rFonts w:ascii="GHEA Grapalat" w:hAnsi="GHEA Grapalat"/>
          <w:sz w:val="24"/>
          <w:szCs w:val="24"/>
          <w:lang w:val="hy-AM"/>
        </w:rPr>
        <w:t>11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Pr="00DB604E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DB604E">
        <w:rPr>
          <w:rFonts w:ascii="GHEA Grapalat" w:hAnsi="GHEA Grapalat" w:cs="Sylfaen"/>
          <w:sz w:val="24"/>
          <w:szCs w:val="24"/>
          <w:lang w:val="hy-AM"/>
        </w:rPr>
        <w:t>ՀՀ ֆինանսների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DB604E">
        <w:rPr>
          <w:rFonts w:ascii="GHEA Grapalat" w:hAnsi="GHEA Grapalat"/>
          <w:sz w:val="24"/>
          <w:szCs w:val="24"/>
          <w:lang w:val="hy-AM"/>
        </w:rPr>
        <w:t>15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926A21">
        <w:rPr>
          <w:rFonts w:ascii="GHEA Grapalat" w:hAnsi="GHEA Grapalat"/>
          <w:sz w:val="24"/>
          <w:szCs w:val="24"/>
          <w:lang w:val="hy-AM"/>
        </w:rPr>
        <w:t>01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926A21" w:rsidRPr="00926A21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926A21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496D68"/>
    <w:rsid w:val="006E3D60"/>
    <w:rsid w:val="006F787F"/>
    <w:rsid w:val="0075610D"/>
    <w:rsid w:val="007A7EB1"/>
    <w:rsid w:val="00926A21"/>
    <w:rsid w:val="009F3CCA"/>
    <w:rsid w:val="00AC3259"/>
    <w:rsid w:val="00BA3259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dcterms:created xsi:type="dcterms:W3CDTF">2015-03-23T13:41:00Z</dcterms:created>
  <dcterms:modified xsi:type="dcterms:W3CDTF">2015-05-29T10:54:00Z</dcterms:modified>
</cp:coreProperties>
</file>