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FB" w:rsidRDefault="00BF4DFB" w:rsidP="005079E8">
      <w:pPr>
        <w:spacing w:after="24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5079E8" w:rsidRPr="0020697E" w:rsidRDefault="005079E8" w:rsidP="0095701D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5079E8" w:rsidRPr="0020697E" w:rsidRDefault="005079E8" w:rsidP="0095701D">
      <w:pPr>
        <w:spacing w:after="24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ԲԱՑ ԸՆԹԱՑԱԿԱՐԳՈՎ ԳՆՈՒՄ ԿԱՏԱՐԵԼՈՒ </w:t>
      </w:r>
    </w:p>
    <w:p w:rsidR="005079E8" w:rsidRPr="0020697E" w:rsidRDefault="005079E8" w:rsidP="0095701D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20697E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5079E8" w:rsidRDefault="005079E8" w:rsidP="0095701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20697E">
        <w:rPr>
          <w:rFonts w:ascii="GHEA Grapalat" w:hAnsi="GHEA Grapalat" w:cs="Sylfaen"/>
          <w:b/>
          <w:sz w:val="22"/>
          <w:szCs w:val="22"/>
          <w:lang w:val="af-ZA"/>
        </w:rPr>
        <w:t>ԸՆԹԱՑԱԿԱՐԳԻ</w:t>
      </w:r>
      <w:r w:rsidRPr="0020697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697E">
        <w:rPr>
          <w:rFonts w:ascii="GHEA Grapalat" w:hAnsi="GHEA Grapalat" w:cs="Sylfaen"/>
          <w:b/>
          <w:sz w:val="22"/>
          <w:szCs w:val="22"/>
          <w:lang w:val="af-ZA"/>
        </w:rPr>
        <w:t>ԾԱԾԿԱԳԻՐԸ</w:t>
      </w:r>
      <w:r w:rsidRPr="0020697E">
        <w:rPr>
          <w:rFonts w:ascii="GHEA Grapalat" w:hAnsi="GHEA Grapalat" w:cs="Sylfaen"/>
          <w:sz w:val="22"/>
          <w:szCs w:val="22"/>
          <w:lang w:val="af-ZA"/>
        </w:rPr>
        <w:t>՝</w:t>
      </w:r>
      <w:r w:rsidRPr="0020697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>ՀՀ ԿԱ ԱԱԾ-ՏնտՎ-ԲԸԱՇՁԲ-</w:t>
      </w:r>
      <w:r w:rsidRPr="0020697E">
        <w:rPr>
          <w:rFonts w:ascii="Arial Armenian" w:hAnsi="Arial Armenian"/>
          <w:b/>
          <w:i/>
          <w:sz w:val="22"/>
          <w:szCs w:val="22"/>
          <w:lang w:val="af-ZA"/>
        </w:rPr>
        <w:t>15/</w:t>
      </w:r>
      <w:r>
        <w:rPr>
          <w:rFonts w:ascii="Arial Armenian" w:hAnsi="Arial Armenian"/>
          <w:b/>
          <w:i/>
          <w:sz w:val="22"/>
          <w:szCs w:val="22"/>
          <w:lang w:val="af-ZA"/>
        </w:rPr>
        <w:t>2</w:t>
      </w:r>
      <w:r w:rsidRPr="0020697E">
        <w:rPr>
          <w:rFonts w:ascii="Arial Armenian" w:hAnsi="Arial Armenian"/>
          <w:b/>
          <w:i/>
          <w:sz w:val="22"/>
          <w:szCs w:val="22"/>
          <w:lang w:val="af-ZA"/>
        </w:rPr>
        <w:t>-2015</w:t>
      </w:r>
      <w:r w:rsidRPr="00B737D5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5079E8" w:rsidRPr="0095701D" w:rsidRDefault="005079E8" w:rsidP="005079E8">
      <w:pPr>
        <w:spacing w:after="240" w:line="276" w:lineRule="auto"/>
        <w:ind w:firstLine="709"/>
        <w:jc w:val="both"/>
        <w:rPr>
          <w:rFonts w:asciiTheme="minorHAnsi" w:hAnsiTheme="minorHAnsi"/>
          <w:sz w:val="18"/>
          <w:szCs w:val="18"/>
          <w:lang w:val="af-ZA"/>
        </w:rPr>
      </w:pPr>
    </w:p>
    <w:p w:rsidR="005079E8" w:rsidRPr="0095701D" w:rsidRDefault="005079E8" w:rsidP="005079E8">
      <w:pPr>
        <w:spacing w:after="240" w:line="276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95701D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95701D">
        <w:rPr>
          <w:rFonts w:ascii="GHEA Grapalat" w:hAnsi="GHEA Grapalat"/>
          <w:b/>
          <w:i/>
          <w:sz w:val="18"/>
          <w:szCs w:val="18"/>
          <w:u w:val="single"/>
          <w:lang w:val="af-ZA"/>
        </w:rPr>
        <w:t>ՀՀ ԿԱ ԱԱԾ-ՏնտՎ-ԲԸԱՇՁԲ-</w:t>
      </w:r>
      <w:r w:rsidRPr="0095701D">
        <w:rPr>
          <w:rFonts w:ascii="Arial Armenian" w:hAnsi="Arial Armenian"/>
          <w:b/>
          <w:i/>
          <w:sz w:val="18"/>
          <w:szCs w:val="18"/>
          <w:u w:val="single"/>
          <w:lang w:val="af-ZA"/>
        </w:rPr>
        <w:t>15/2-2015</w:t>
      </w:r>
      <w:r w:rsidRPr="0095701D">
        <w:rPr>
          <w:rFonts w:ascii="Arial Armenian" w:hAnsi="Arial Armenian"/>
          <w:b/>
          <w:i/>
          <w:sz w:val="18"/>
          <w:szCs w:val="18"/>
          <w:lang w:val="af-ZA"/>
        </w:rPr>
        <w:t xml:space="preserve"> </w:t>
      </w:r>
      <w:r w:rsidRPr="0095701D">
        <w:rPr>
          <w:rFonts w:ascii="Arial Armenian" w:hAnsi="Arial Armenian"/>
          <w:sz w:val="18"/>
          <w:szCs w:val="18"/>
          <w:lang w:val="af-ZA"/>
        </w:rPr>
        <w:t xml:space="preserve"> Í³ÍÏ³·ñáí Ñ³Ûï³ñ³ñí³Í µ³ó ÁÝÃ³ó³Ï³ñ·áí ·ÝáõÙ Ï³ï³ñ»Éáõ ÁÝÃ³ó³Ï³ñ·Ç ³ñ¹ÛáõÝùáõÙ ÏÝùí³Í å³ÛÙ³Ý³·ñÇ /»ñÇ/ 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89"/>
        <w:gridCol w:w="83"/>
        <w:gridCol w:w="180"/>
        <w:gridCol w:w="425"/>
        <w:gridCol w:w="25"/>
        <w:gridCol w:w="812"/>
        <w:gridCol w:w="94"/>
        <w:gridCol w:w="90"/>
        <w:gridCol w:w="59"/>
        <w:gridCol w:w="27"/>
        <w:gridCol w:w="145"/>
        <w:gridCol w:w="373"/>
        <w:gridCol w:w="179"/>
        <w:gridCol w:w="66"/>
        <w:gridCol w:w="225"/>
        <w:gridCol w:w="96"/>
        <w:gridCol w:w="489"/>
        <w:gridCol w:w="141"/>
        <w:gridCol w:w="39"/>
        <w:gridCol w:w="369"/>
        <w:gridCol w:w="50"/>
        <w:gridCol w:w="214"/>
        <w:gridCol w:w="165"/>
        <w:gridCol w:w="296"/>
        <w:gridCol w:w="194"/>
        <w:gridCol w:w="17"/>
        <w:gridCol w:w="231"/>
        <w:gridCol w:w="351"/>
        <w:gridCol w:w="498"/>
        <w:gridCol w:w="253"/>
        <w:gridCol w:w="106"/>
        <w:gridCol w:w="81"/>
        <w:gridCol w:w="185"/>
        <w:gridCol w:w="21"/>
        <w:gridCol w:w="130"/>
        <w:gridCol w:w="21"/>
        <w:gridCol w:w="270"/>
        <w:gridCol w:w="14"/>
        <w:gridCol w:w="247"/>
        <w:gridCol w:w="279"/>
        <w:gridCol w:w="110"/>
        <w:gridCol w:w="70"/>
        <w:gridCol w:w="194"/>
        <w:gridCol w:w="271"/>
        <w:gridCol w:w="90"/>
        <w:gridCol w:w="115"/>
        <w:gridCol w:w="244"/>
        <w:gridCol w:w="58"/>
        <w:gridCol w:w="108"/>
        <w:gridCol w:w="559"/>
        <w:gridCol w:w="1092"/>
      </w:tblGrid>
      <w:tr w:rsidR="005079E8" w:rsidTr="0025142A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079E8" w:rsidTr="0095701D">
        <w:trPr>
          <w:trHeight w:val="110"/>
        </w:trPr>
        <w:tc>
          <w:tcPr>
            <w:tcW w:w="9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29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67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5079E8" w:rsidRPr="008E591F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5079E8" w:rsidTr="0095701D">
        <w:trPr>
          <w:trHeight w:val="175"/>
        </w:trPr>
        <w:tc>
          <w:tcPr>
            <w:tcW w:w="9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9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9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9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7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Default="005079E8" w:rsidP="0025142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079E8" w:rsidTr="0095701D">
        <w:trPr>
          <w:trHeight w:val="275"/>
        </w:trPr>
        <w:tc>
          <w:tcPr>
            <w:tcW w:w="9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9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0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05569D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7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Default="005079E8" w:rsidP="0025142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079E8" w:rsidTr="0095701D">
        <w:trPr>
          <w:trHeight w:val="40"/>
        </w:trPr>
        <w:tc>
          <w:tcPr>
            <w:tcW w:w="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2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6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A022CC" w:rsidRPr="0095701D" w:rsidTr="0095701D">
        <w:trPr>
          <w:trHeight w:val="40"/>
        </w:trPr>
        <w:tc>
          <w:tcPr>
            <w:tcW w:w="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CC" w:rsidRPr="00B435EB" w:rsidRDefault="00A022CC" w:rsidP="0025142A">
            <w:pPr>
              <w:jc w:val="center"/>
              <w:rPr>
                <w:rFonts w:ascii="Arial Armenian" w:hAnsi="Arial Armenian" w:cs="Arial"/>
                <w:sz w:val="20"/>
                <w:u w:val="single"/>
              </w:rPr>
            </w:pPr>
            <w:r w:rsidRPr="00B435EB">
              <w:rPr>
                <w:rFonts w:ascii="Arial Armenian" w:hAnsi="Arial Armenian" w:cs="Arial"/>
                <w:sz w:val="20"/>
                <w:u w:val="single"/>
              </w:rPr>
              <w:t>1</w:t>
            </w:r>
          </w:p>
          <w:p w:rsidR="00A022CC" w:rsidRPr="00F84970" w:rsidRDefault="00A022CC" w:rsidP="0025142A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079E8">
              <w:rPr>
                <w:rFonts w:ascii="Arial Armenian" w:hAnsi="Arial Armenian" w:cs="Arial"/>
                <w:sz w:val="12"/>
                <w:szCs w:val="12"/>
              </w:rPr>
              <w:t>45211114/1/3/1</w:t>
            </w:r>
          </w:p>
        </w:tc>
        <w:tc>
          <w:tcPr>
            <w:tcW w:w="22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CC" w:rsidRPr="00A022CC" w:rsidRDefault="00A022CC" w:rsidP="0025142A">
            <w:pPr>
              <w:jc w:val="both"/>
              <w:rPr>
                <w:rFonts w:cs="TimesArmenianPSMT"/>
                <w:b/>
                <w:sz w:val="14"/>
                <w:szCs w:val="14"/>
              </w:rPr>
            </w:pPr>
            <w:r w:rsidRPr="00A022C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կառավարությանն առընթեր ազգային անվտանգության ծառայության 5070 զորամասի 2-րդ սահմանապահ ուղեկալի սպայական բնակարանների կառուցման</w:t>
            </w:r>
            <w:r w:rsidRPr="00A022CC">
              <w:rPr>
                <w:rFonts w:ascii="GHEA Grapalat" w:hAnsi="GHEA Grapalat"/>
                <w:sz w:val="14"/>
                <w:szCs w:val="14"/>
                <w:lang w:val="af-ZA"/>
              </w:rPr>
              <w:t xml:space="preserve"> աշխատանքներ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CC" w:rsidRPr="004017AE" w:rsidRDefault="00A022CC" w:rsidP="0025142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CC" w:rsidRPr="00E92868" w:rsidRDefault="00A022CC" w:rsidP="002514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CC" w:rsidRPr="00E92868" w:rsidRDefault="00A022CC" w:rsidP="002514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CC" w:rsidRPr="005079E8" w:rsidRDefault="00A022CC" w:rsidP="00251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65 000 000</w:t>
            </w:r>
          </w:p>
        </w:tc>
        <w:tc>
          <w:tcPr>
            <w:tcW w:w="10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CC" w:rsidRPr="005079E8" w:rsidRDefault="00A022CC" w:rsidP="00251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65 000 000</w:t>
            </w:r>
          </w:p>
        </w:tc>
        <w:tc>
          <w:tcPr>
            <w:tcW w:w="16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CC" w:rsidRPr="00A022CC" w:rsidRDefault="00A022CC" w:rsidP="009D0363">
            <w:pPr>
              <w:jc w:val="both"/>
              <w:rPr>
                <w:rFonts w:cs="TimesArmenianPSMT"/>
                <w:b/>
                <w:sz w:val="12"/>
                <w:szCs w:val="12"/>
                <w:lang w:val="hy-AM"/>
              </w:rPr>
            </w:pPr>
            <w:r w:rsidRPr="00A022C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ՀՀ կառավարությանն առընթեր ազգային անվտանգության ծառայության 5070 զորամասի 2-րդ սահմանապահ ուղեկալի սպայական բնակարանների կառուցման</w:t>
            </w:r>
            <w:r w:rsidRPr="00A022CC">
              <w:rPr>
                <w:rFonts w:ascii="GHEA Grapalat" w:hAnsi="GHEA Grapalat"/>
                <w:sz w:val="12"/>
                <w:szCs w:val="12"/>
                <w:lang w:val="af-ZA"/>
              </w:rPr>
              <w:t xml:space="preserve"> աշխատանքներ</w:t>
            </w:r>
          </w:p>
        </w:tc>
        <w:tc>
          <w:tcPr>
            <w:tcW w:w="1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2CC" w:rsidRPr="00A022CC" w:rsidRDefault="00A022CC" w:rsidP="009D0363">
            <w:pPr>
              <w:jc w:val="both"/>
              <w:rPr>
                <w:rFonts w:cs="TimesArmenianPSMT"/>
                <w:b/>
                <w:sz w:val="12"/>
                <w:szCs w:val="12"/>
                <w:lang w:val="hy-AM"/>
              </w:rPr>
            </w:pPr>
            <w:r w:rsidRPr="00A022C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ՀՀ կառավարությանն առընթեր ազգային անվտանգության ծառայության 5070 զորամասի 2-րդ սահմանապահ ուղեկալի սպայական բնակարանների կառուցման</w:t>
            </w:r>
            <w:r w:rsidRPr="00A022CC">
              <w:rPr>
                <w:rFonts w:ascii="GHEA Grapalat" w:hAnsi="GHEA Grapalat"/>
                <w:sz w:val="12"/>
                <w:szCs w:val="12"/>
                <w:lang w:val="af-ZA"/>
              </w:rPr>
              <w:t xml:space="preserve"> աշխատանքներ</w:t>
            </w:r>
          </w:p>
        </w:tc>
      </w:tr>
      <w:tr w:rsidR="005079E8" w:rsidRPr="0095701D" w:rsidTr="0025142A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079E8" w:rsidTr="0095701D">
        <w:trPr>
          <w:trHeight w:val="137"/>
        </w:trPr>
        <w:tc>
          <w:tcPr>
            <w:tcW w:w="42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1-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2204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Pr="00220489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48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5079E8" w:rsidTr="0025142A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079E8" w:rsidTr="0025142A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5079E8" w:rsidTr="0095701D">
        <w:trPr>
          <w:trHeight w:val="187"/>
        </w:trPr>
        <w:tc>
          <w:tcPr>
            <w:tcW w:w="1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079E8" w:rsidTr="0095701D">
        <w:trPr>
          <w:trHeight w:val="65"/>
        </w:trPr>
        <w:tc>
          <w:tcPr>
            <w:tcW w:w="1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079E8" w:rsidTr="0025142A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079E8" w:rsidTr="0095701D">
        <w:trPr>
          <w:trHeight w:val="155"/>
        </w:trPr>
        <w:tc>
          <w:tcPr>
            <w:tcW w:w="709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079E8" w:rsidRPr="004E516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Ã.</w:t>
            </w:r>
          </w:p>
        </w:tc>
      </w:tr>
      <w:tr w:rsidR="005079E8" w:rsidTr="0095701D">
        <w:trPr>
          <w:trHeight w:val="164"/>
        </w:trPr>
        <w:tc>
          <w:tcPr>
            <w:tcW w:w="615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Ã.</w:t>
            </w:r>
          </w:p>
        </w:tc>
      </w:tr>
      <w:tr w:rsidR="005079E8" w:rsidTr="0095701D">
        <w:trPr>
          <w:trHeight w:val="47"/>
        </w:trPr>
        <w:tc>
          <w:tcPr>
            <w:tcW w:w="615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079E8" w:rsidTr="0095701D">
        <w:trPr>
          <w:trHeight w:val="47"/>
        </w:trPr>
        <w:tc>
          <w:tcPr>
            <w:tcW w:w="615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5079E8" w:rsidTr="0025142A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079E8" w:rsidTr="0095701D">
        <w:trPr>
          <w:trHeight w:val="40"/>
        </w:trPr>
        <w:tc>
          <w:tcPr>
            <w:tcW w:w="143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561A3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561A3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ÙÇ³íáñÇ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079E8" w:rsidTr="0095701D">
        <w:trPr>
          <w:trHeight w:val="213"/>
        </w:trPr>
        <w:tc>
          <w:tcPr>
            <w:tcW w:w="143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6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3561A3">
              <w:rPr>
                <w:rStyle w:val="a9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5079E8" w:rsidTr="0095701D">
        <w:trPr>
          <w:trHeight w:val="250"/>
        </w:trPr>
        <w:tc>
          <w:tcPr>
            <w:tcW w:w="143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079E8" w:rsidTr="0095701D">
        <w:trPr>
          <w:trHeight w:val="137"/>
        </w:trPr>
        <w:tc>
          <w:tcPr>
            <w:tcW w:w="143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3561A3">
              <w:rPr>
                <w:rStyle w:val="a9"/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Style w:val="a9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485924" w:rsidTr="0095701D">
        <w:trPr>
          <w:trHeight w:val="137"/>
        </w:trPr>
        <w:tc>
          <w:tcPr>
            <w:tcW w:w="143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85924" w:rsidRDefault="00485924" w:rsidP="0025142A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85924" w:rsidRPr="00EC1306" w:rsidRDefault="00485924" w:rsidP="0025142A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val="es-ES"/>
              </w:rPr>
            </w:pP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Արարատշին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5924" w:rsidRPr="00485924" w:rsidRDefault="00485924" w:rsidP="0048592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8592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66633008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5924" w:rsidRPr="00485924" w:rsidRDefault="00485924" w:rsidP="0048592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8592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66633008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5924" w:rsidRPr="00485924" w:rsidRDefault="00485924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es-ES"/>
              </w:rPr>
              <w:t>13 326 602</w:t>
            </w:r>
          </w:p>
        </w:tc>
        <w:tc>
          <w:tcPr>
            <w:tcW w:w="1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5924" w:rsidRPr="00485924" w:rsidRDefault="00485924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es-ES"/>
              </w:rPr>
              <w:t>13 326 602</w:t>
            </w: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5924" w:rsidRPr="00485924" w:rsidRDefault="00485924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es-ES"/>
              </w:rPr>
              <w:t>79  959 610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5924" w:rsidRPr="00485924" w:rsidRDefault="00485924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es-ES"/>
              </w:rPr>
              <w:t>79  959 610</w:t>
            </w:r>
          </w:p>
        </w:tc>
      </w:tr>
      <w:tr w:rsidR="005079E8" w:rsidTr="0095701D">
        <w:trPr>
          <w:trHeight w:val="137"/>
        </w:trPr>
        <w:tc>
          <w:tcPr>
            <w:tcW w:w="143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EC1306" w:rsidRDefault="005079E8" w:rsidP="0025142A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val="es-ES"/>
              </w:rPr>
            </w:pP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Կապանի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Նորոգշին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 w:cstheme="minorHAnsi"/>
                <w:b/>
                <w:bCs/>
                <w:sz w:val="14"/>
                <w:szCs w:val="14"/>
                <w:lang w:val="hy-AM"/>
              </w:rPr>
            </w:pPr>
            <w:r w:rsidRPr="00485924">
              <w:rPr>
                <w:rFonts w:ascii="GHEA Grapalat" w:hAnsi="GHEA Grapalat" w:cstheme="minorHAnsi"/>
                <w:b/>
                <w:bCs/>
                <w:sz w:val="14"/>
                <w:szCs w:val="14"/>
                <w:lang w:val="hy-AM"/>
              </w:rPr>
              <w:t>54029063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 w:cstheme="minorHAnsi"/>
                <w:b/>
                <w:sz w:val="14"/>
                <w:szCs w:val="14"/>
                <w:lang w:val="hy-AM"/>
              </w:rPr>
            </w:pPr>
            <w:r w:rsidRPr="00485924">
              <w:rPr>
                <w:rFonts w:ascii="GHEA Grapalat" w:hAnsi="GHEA Grapalat" w:cstheme="minorHAnsi"/>
                <w:b/>
                <w:sz w:val="14"/>
                <w:szCs w:val="14"/>
                <w:lang w:val="hy-AM"/>
              </w:rPr>
              <w:t>54029063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10 805 813</w:t>
            </w:r>
          </w:p>
        </w:tc>
        <w:tc>
          <w:tcPr>
            <w:tcW w:w="1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10 805 813</w:t>
            </w: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64 834 876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64 834 876</w:t>
            </w:r>
          </w:p>
        </w:tc>
      </w:tr>
      <w:tr w:rsidR="005079E8" w:rsidTr="0095701D">
        <w:trPr>
          <w:trHeight w:val="137"/>
        </w:trPr>
        <w:tc>
          <w:tcPr>
            <w:tcW w:w="143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EC1306" w:rsidRDefault="005079E8" w:rsidP="0025142A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val="es-ES"/>
              </w:rPr>
            </w:pP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Վոլվար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485924" w:rsidP="0048592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54379929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485924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54379929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es-ES"/>
              </w:rPr>
              <w:t>10 875 986</w:t>
            </w:r>
          </w:p>
        </w:tc>
        <w:tc>
          <w:tcPr>
            <w:tcW w:w="1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es-ES"/>
              </w:rPr>
              <w:t>10 875 986</w:t>
            </w: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65 255 915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485924" w:rsidRDefault="005079E8" w:rsidP="004859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59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65 255 915</w:t>
            </w:r>
          </w:p>
        </w:tc>
      </w:tr>
      <w:tr w:rsidR="005079E8" w:rsidTr="0095701D">
        <w:trPr>
          <w:trHeight w:val="290"/>
        </w:trPr>
        <w:tc>
          <w:tcPr>
            <w:tcW w:w="24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8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079E8" w:rsidTr="0095701D">
        <w:trPr>
          <w:trHeight w:val="10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79E8" w:rsidRPr="0027715C" w:rsidRDefault="005079E8" w:rsidP="0025142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79E8" w:rsidTr="0025142A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079E8" w:rsidTr="0095701D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079E8" w:rsidTr="0095701D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5079E8" w:rsidRPr="00C521BA" w:rsidTr="0095701D">
        <w:trPr>
          <w:trHeight w:val="14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C521BA" w:rsidRDefault="005079E8" w:rsidP="0025142A">
            <w:pPr>
              <w:spacing w:line="276" w:lineRule="auto"/>
              <w:jc w:val="center"/>
              <w:rPr>
                <w:rFonts w:cs="Sylfaen"/>
                <w:sz w:val="14"/>
                <w:szCs w:val="14"/>
                <w:lang w:val="es-ES"/>
              </w:rPr>
            </w:pPr>
          </w:p>
        </w:tc>
        <w:tc>
          <w:tcPr>
            <w:tcW w:w="1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95701D" w:rsidRDefault="0095701D" w:rsidP="0095701D">
            <w:pPr>
              <w:spacing w:line="276" w:lineRule="auto"/>
              <w:jc w:val="center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95701D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ՍԱՍՈՒՆԱՍԱՐ ՍՊԸ</w:t>
            </w: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95701D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C521BA" w:rsidRDefault="005079E8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C521BA" w:rsidRDefault="005079E8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C521BA" w:rsidRDefault="005079E8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C521BA" w:rsidRDefault="005079E8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C521BA" w:rsidRDefault="005079E8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C521BA" w:rsidRDefault="005079E8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C521BA" w:rsidRDefault="005079E8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9E8" w:rsidRPr="00C521BA" w:rsidRDefault="005079E8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5701D" w:rsidRPr="00C521BA" w:rsidTr="0095701D">
        <w:trPr>
          <w:trHeight w:val="14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01D" w:rsidRPr="00C521BA" w:rsidRDefault="0095701D" w:rsidP="0025142A">
            <w:pPr>
              <w:spacing w:line="276" w:lineRule="auto"/>
              <w:jc w:val="center"/>
              <w:rPr>
                <w:rFonts w:cs="Sylfaen"/>
                <w:sz w:val="14"/>
                <w:szCs w:val="14"/>
                <w:lang w:val="es-ES"/>
              </w:rPr>
            </w:pPr>
          </w:p>
        </w:tc>
        <w:tc>
          <w:tcPr>
            <w:tcW w:w="1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95701D" w:rsidRDefault="0095701D" w:rsidP="0095701D">
            <w:pPr>
              <w:spacing w:line="276" w:lineRule="auto"/>
              <w:jc w:val="center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95701D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"ՄԼԼ Ինդասթրիզ" ՍՊԸ</w:t>
            </w: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01D" w:rsidRPr="00D56A6B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C521BA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C521BA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C521BA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C521BA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C521BA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C521BA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C521BA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01D" w:rsidRPr="00C521BA" w:rsidRDefault="0095701D" w:rsidP="0025142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079E8" w:rsidTr="0095701D">
        <w:trPr>
          <w:trHeight w:val="259"/>
        </w:trPr>
        <w:tc>
          <w:tcPr>
            <w:tcW w:w="24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ՍԱՍՈՒՆԱՍԱՐ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 xml:space="preserve"> 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  <w:r w:rsidR="0095701D" w:rsidRPr="0095701D">
              <w:rPr>
                <w:sz w:val="14"/>
                <w:szCs w:val="14"/>
                <w:lang w:val="es-ES"/>
              </w:rPr>
              <w:t>-Ç</w:t>
            </w:r>
            <w:r w:rsidR="0095701D" w:rsidRPr="0095701D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="0095701D" w:rsidRPr="0095701D">
              <w:rPr>
                <w:rFonts w:ascii="Sylfaen" w:hAnsi="Sylfaen"/>
                <w:sz w:val="14"/>
                <w:szCs w:val="14"/>
                <w:lang w:val="ru-RU"/>
              </w:rPr>
              <w:t>և</w:t>
            </w:r>
            <w:r w:rsidR="0095701D" w:rsidRPr="0095701D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="0095701D" w:rsidRPr="0095701D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"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</w:rPr>
              <w:t>ՄԼԼ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 xml:space="preserve"> 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</w:rPr>
              <w:t>Ինդասթրիզ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 xml:space="preserve">" </w:t>
            </w:r>
            <w:r w:rsidR="0095701D" w:rsidRPr="0095701D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 w:rsidR="0095701D" w:rsidRPr="0095701D">
              <w:rPr>
                <w:sz w:val="14"/>
                <w:szCs w:val="14"/>
                <w:lang w:val="es-ES"/>
              </w:rPr>
              <w:t xml:space="preserve"> </w:t>
            </w:r>
            <w:r w:rsidR="0095701D">
              <w:rPr>
                <w:rFonts w:ascii="Sylfaen" w:hAnsi="Sylfaen"/>
                <w:sz w:val="14"/>
                <w:szCs w:val="14"/>
                <w:lang w:val="hy-AM"/>
              </w:rPr>
              <w:t xml:space="preserve">–ի </w:t>
            </w:r>
            <w:r w:rsidR="0095701D" w:rsidRPr="0095701D">
              <w:rPr>
                <w:sz w:val="14"/>
                <w:szCs w:val="14"/>
                <w:lang w:val="es-ES"/>
              </w:rPr>
              <w:t>ÏáÕÙÇó Ý»ñÏ³Û³óí³Í Ñ³Ûï</w:t>
            </w:r>
            <w:r w:rsidR="0095701D" w:rsidRPr="0095701D">
              <w:rPr>
                <w:rFonts w:ascii="Sylfaen" w:hAnsi="Sylfaen"/>
                <w:sz w:val="14"/>
                <w:szCs w:val="14"/>
                <w:lang w:val="ru-RU"/>
              </w:rPr>
              <w:t>երը</w:t>
            </w:r>
            <w:r w:rsidR="0095701D" w:rsidRPr="0095701D">
              <w:rPr>
                <w:rFonts w:ascii="Sylfaen" w:hAnsi="Sylfaen"/>
                <w:sz w:val="14"/>
                <w:szCs w:val="14"/>
                <w:lang w:val="es-ES"/>
              </w:rPr>
              <w:t xml:space="preserve">  </w:t>
            </w:r>
            <w:hyperlink r:id="rId7" w:history="1">
              <w:r w:rsidR="0095701D" w:rsidRPr="0095701D">
                <w:rPr>
                  <w:rStyle w:val="a8"/>
                  <w:rFonts w:ascii="Sylfaen" w:hAnsi="Sylfaen"/>
                  <w:color w:val="auto"/>
                  <w:sz w:val="14"/>
                  <w:szCs w:val="14"/>
                  <w:lang w:val="es-ES"/>
                </w:rPr>
                <w:t>www.armeps.am</w:t>
              </w:r>
            </w:hyperlink>
            <w:r w:rsidR="0095701D" w:rsidRPr="0095701D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="0095701D" w:rsidRPr="0095701D">
              <w:rPr>
                <w:rFonts w:ascii="Sylfaen" w:hAnsi="Sylfaen"/>
                <w:sz w:val="14"/>
                <w:szCs w:val="14"/>
                <w:lang w:val="hy-AM"/>
              </w:rPr>
              <w:t>համակարգը համարել է ոչ լիարժեք</w:t>
            </w:r>
            <w:r w:rsidR="0095701D" w:rsidRPr="0095701D">
              <w:rPr>
                <w:sz w:val="14"/>
                <w:szCs w:val="14"/>
                <w:lang w:val="es-ES"/>
              </w:rPr>
              <w:t>:</w:t>
            </w:r>
          </w:p>
        </w:tc>
      </w:tr>
      <w:tr w:rsidR="005079E8" w:rsidTr="0095701D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079E8" w:rsidRDefault="005079E8" w:rsidP="0025142A">
            <w:pPr>
              <w:pStyle w:val="ab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5079E8" w:rsidRPr="00E92868" w:rsidTr="00723131">
        <w:trPr>
          <w:trHeight w:val="151"/>
        </w:trPr>
        <w:tc>
          <w:tcPr>
            <w:tcW w:w="53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Default="005079E8" w:rsidP="0025142A">
            <w:pPr>
              <w:pStyle w:val="ab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4E5168" w:rsidRDefault="00485924" w:rsidP="0025142A">
            <w:pPr>
              <w:pStyle w:val="ab"/>
              <w:spacing w:line="276" w:lineRule="auto"/>
              <w:ind w:firstLine="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 w:rsidR="005079E8">
              <w:rPr>
                <w:b/>
                <w:sz w:val="14"/>
                <w:szCs w:val="14"/>
                <w:lang w:val="es-ES"/>
              </w:rPr>
              <w:t>.05.2015</w:t>
            </w:r>
            <w:r w:rsidR="005079E8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079E8" w:rsidRPr="0095701D" w:rsidTr="0095701D">
        <w:trPr>
          <w:trHeight w:val="133"/>
        </w:trPr>
        <w:tc>
          <w:tcPr>
            <w:tcW w:w="536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E92868" w:rsidRDefault="005079E8" w:rsidP="0025142A">
            <w:pPr>
              <w:pStyle w:val="ab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E92868" w:rsidRDefault="005079E8" w:rsidP="0025142A">
            <w:pPr>
              <w:pStyle w:val="ab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E92868" w:rsidRDefault="005079E8" w:rsidP="0025142A">
            <w:pPr>
              <w:pStyle w:val="ab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5079E8" w:rsidRPr="00E92868" w:rsidTr="0095701D">
        <w:trPr>
          <w:trHeight w:val="43"/>
        </w:trPr>
        <w:tc>
          <w:tcPr>
            <w:tcW w:w="536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Default="005079E8" w:rsidP="0025142A">
            <w:pPr>
              <w:pStyle w:val="ab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4E5168" w:rsidRDefault="00485924" w:rsidP="00485924">
            <w:pPr>
              <w:pStyle w:val="ab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19.</w:t>
            </w:r>
            <w:r w:rsidR="005079E8"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079E8">
              <w:rPr>
                <w:rFonts w:ascii="Sylfaen" w:hAnsi="Sylfaen"/>
                <w:b/>
                <w:sz w:val="14"/>
                <w:szCs w:val="14"/>
                <w:lang w:val="hy-AM"/>
              </w:rPr>
              <w:t>2015թ.</w:t>
            </w: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Default="00485924" w:rsidP="00485924">
            <w:pPr>
              <w:pStyle w:val="ab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</w:t>
            </w:r>
            <w:r w:rsidR="005079E8"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079E8">
              <w:rPr>
                <w:rFonts w:ascii="Sylfaen" w:hAnsi="Sylfaen"/>
                <w:b/>
                <w:sz w:val="14"/>
                <w:szCs w:val="14"/>
                <w:lang w:val="hy-AM"/>
              </w:rPr>
              <w:t>2015թ.</w:t>
            </w:r>
          </w:p>
        </w:tc>
      </w:tr>
      <w:tr w:rsidR="005079E8" w:rsidTr="00723131">
        <w:trPr>
          <w:trHeight w:val="124"/>
        </w:trPr>
        <w:tc>
          <w:tcPr>
            <w:tcW w:w="53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Default="005079E8" w:rsidP="0025142A">
            <w:pPr>
              <w:pStyle w:val="ab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8C322C" w:rsidRDefault="008C322C" w:rsidP="00EF72C4">
            <w:pPr>
              <w:pStyle w:val="ab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8C322C">
              <w:rPr>
                <w:b/>
                <w:sz w:val="14"/>
                <w:szCs w:val="14"/>
                <w:lang w:val="es-ES"/>
              </w:rPr>
              <w:t>0</w:t>
            </w:r>
            <w:r w:rsidR="00EF72C4">
              <w:rPr>
                <w:b/>
                <w:sz w:val="14"/>
                <w:szCs w:val="14"/>
                <w:lang w:val="es-ES"/>
              </w:rPr>
              <w:t>2</w:t>
            </w:r>
            <w:r w:rsidR="005079E8" w:rsidRPr="008C322C">
              <w:rPr>
                <w:b/>
                <w:sz w:val="14"/>
                <w:szCs w:val="14"/>
                <w:lang w:val="es-ES"/>
              </w:rPr>
              <w:t>.</w:t>
            </w:r>
            <w:r w:rsidR="005079E8" w:rsidRPr="008C322C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8C322C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5079E8" w:rsidRPr="008C322C">
              <w:rPr>
                <w:b/>
                <w:sz w:val="14"/>
                <w:szCs w:val="14"/>
                <w:lang w:val="es-ES"/>
              </w:rPr>
              <w:t>.201</w:t>
            </w:r>
            <w:r w:rsidR="005079E8" w:rsidRPr="008C322C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5079E8" w:rsidRPr="008C322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5079E8" w:rsidTr="0095701D">
        <w:trPr>
          <w:trHeight w:val="268"/>
        </w:trPr>
        <w:tc>
          <w:tcPr>
            <w:tcW w:w="53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3561A3" w:rsidRDefault="005079E8" w:rsidP="0025142A">
            <w:pPr>
              <w:pStyle w:val="ab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8C322C" w:rsidRDefault="008C322C" w:rsidP="005658C5">
            <w:pPr>
              <w:pStyle w:val="ab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8C322C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5658C5">
              <w:rPr>
                <w:rFonts w:ascii="Sylfaen" w:hAnsi="Sylfaen"/>
                <w:b/>
                <w:sz w:val="14"/>
                <w:szCs w:val="14"/>
              </w:rPr>
              <w:t>3</w:t>
            </w:r>
            <w:r w:rsidRPr="008C322C">
              <w:rPr>
                <w:b/>
                <w:sz w:val="14"/>
                <w:szCs w:val="14"/>
                <w:lang w:val="es-ES"/>
              </w:rPr>
              <w:t>.06</w:t>
            </w:r>
            <w:r w:rsidR="005079E8" w:rsidRPr="008C322C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079E8" w:rsidTr="0095701D">
        <w:trPr>
          <w:trHeight w:val="115"/>
        </w:trPr>
        <w:tc>
          <w:tcPr>
            <w:tcW w:w="53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3561A3" w:rsidRDefault="005079E8" w:rsidP="0025142A">
            <w:pPr>
              <w:pStyle w:val="ab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8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9E8" w:rsidRPr="008C322C" w:rsidRDefault="008C322C" w:rsidP="005658C5">
            <w:pPr>
              <w:pStyle w:val="ab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8C322C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5658C5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5079E8" w:rsidRPr="008C322C">
              <w:rPr>
                <w:b/>
                <w:sz w:val="14"/>
                <w:szCs w:val="14"/>
                <w:lang w:val="es-ES"/>
              </w:rPr>
              <w:t>.0</w:t>
            </w:r>
            <w:r w:rsidRPr="008C322C">
              <w:rPr>
                <w:b/>
                <w:sz w:val="14"/>
                <w:szCs w:val="14"/>
                <w:lang w:val="es-ES"/>
              </w:rPr>
              <w:t>6</w:t>
            </w:r>
            <w:r w:rsidR="005079E8" w:rsidRPr="008C322C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079E8" w:rsidTr="0095701D">
        <w:tc>
          <w:tcPr>
            <w:tcW w:w="7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8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079E8" w:rsidTr="0095701D">
        <w:trPr>
          <w:trHeight w:val="237"/>
        </w:trPr>
        <w:tc>
          <w:tcPr>
            <w:tcW w:w="7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079E8" w:rsidTr="0095701D">
        <w:trPr>
          <w:trHeight w:val="238"/>
        </w:trPr>
        <w:tc>
          <w:tcPr>
            <w:tcW w:w="7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079E8" w:rsidTr="0095701D">
        <w:trPr>
          <w:trHeight w:val="457"/>
        </w:trPr>
        <w:tc>
          <w:tcPr>
            <w:tcW w:w="7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9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5079E8" w:rsidRPr="003561A3" w:rsidTr="0095701D">
        <w:trPr>
          <w:trHeight w:val="295"/>
        </w:trPr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E92868" w:rsidRDefault="005079E8" w:rsidP="0025142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95701D" w:rsidRDefault="00485924" w:rsidP="00251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70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Կապանի </w:t>
            </w:r>
            <w:r w:rsidRPr="00957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«Նորոգշին»  ՍՊԸ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95701D" w:rsidRDefault="00485924" w:rsidP="00251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95701D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11/</w:t>
            </w:r>
            <w:r w:rsidR="00985E51" w:rsidRPr="0095701D">
              <w:rPr>
                <w:rFonts w:ascii="GHEA Grapalat" w:hAnsi="GHEA Grapalat"/>
                <w:b/>
                <w:sz w:val="14"/>
                <w:szCs w:val="14"/>
              </w:rPr>
              <w:t>204</w:t>
            </w:r>
            <w:r w:rsidR="005079E8" w:rsidRPr="0095701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-2015</w:t>
            </w:r>
          </w:p>
        </w:tc>
        <w:tc>
          <w:tcPr>
            <w:tcW w:w="1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95701D" w:rsidRDefault="008C322C" w:rsidP="00DB3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701D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B31D4" w:rsidRPr="0095701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079E8" w:rsidRPr="0095701D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95701D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5079E8" w:rsidRPr="0095701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079E8" w:rsidRPr="00957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95701D" w:rsidRDefault="005079E8" w:rsidP="00251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5701D">
              <w:rPr>
                <w:rFonts w:ascii="GHEA Grapalat" w:hAnsi="GHEA Grapalat" w:cs="Sylfaen"/>
                <w:b/>
                <w:sz w:val="14"/>
                <w:szCs w:val="14"/>
              </w:rPr>
              <w:t>10.12.201</w:t>
            </w:r>
            <w:r w:rsidRPr="00957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95701D" w:rsidRDefault="005079E8" w:rsidP="0025142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5701D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95701D" w:rsidRDefault="00637FE7" w:rsidP="00251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57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64 834 876</w:t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95701D" w:rsidRDefault="00637FE7" w:rsidP="00251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7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64 834 876</w:t>
            </w:r>
          </w:p>
        </w:tc>
      </w:tr>
      <w:tr w:rsidR="005079E8" w:rsidRPr="003561A3" w:rsidTr="0025142A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079E8" w:rsidRPr="003561A3" w:rsidTr="00723131">
        <w:trPr>
          <w:trHeight w:val="457"/>
        </w:trPr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8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2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561A3">
              <w:rPr>
                <w:rStyle w:val="a9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079E8" w:rsidRPr="003561A3" w:rsidTr="0095701D">
        <w:trPr>
          <w:trHeight w:val="367"/>
        </w:trPr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E92868" w:rsidRDefault="005079E8" w:rsidP="0025142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723131" w:rsidRDefault="00485924" w:rsidP="0025142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23131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Կապանի </w:t>
            </w:r>
            <w:r w:rsidRPr="0072313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«Նորոգշին»  ՍՊԸ</w:t>
            </w:r>
          </w:p>
        </w:tc>
        <w:tc>
          <w:tcPr>
            <w:tcW w:w="28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723131" w:rsidRDefault="00485924" w:rsidP="0025142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723131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Սյունիքի մարզ, </w:t>
            </w:r>
            <w:r w:rsidRPr="0072313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ք. Կապան,Մ. Հարությունյան 1</w:t>
            </w:r>
          </w:p>
        </w:tc>
        <w:tc>
          <w:tcPr>
            <w:tcW w:w="2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723131" w:rsidRDefault="005079E8" w:rsidP="0025142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23131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723131" w:rsidRDefault="00485924" w:rsidP="0025142A">
            <w:pPr>
              <w:pStyle w:val="1"/>
              <w:rPr>
                <w:rFonts w:ascii="GHEA Grapalat" w:hAnsi="GHEA Grapalat"/>
                <w:b/>
                <w:sz w:val="12"/>
                <w:szCs w:val="12"/>
              </w:rPr>
            </w:pPr>
            <w:r w:rsidRPr="00723131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>247</w:t>
            </w:r>
            <w:r w:rsidRPr="00723131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>0800045720000</w:t>
            </w: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BF4DFB" w:rsidRDefault="00485924" w:rsidP="0025142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F4DF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09400653</w:t>
            </w:r>
          </w:p>
        </w:tc>
      </w:tr>
      <w:tr w:rsidR="005079E8" w:rsidRPr="00C807F0" w:rsidTr="0025142A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79E8" w:rsidRPr="003561A3" w:rsidRDefault="005079E8" w:rsidP="0025142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079E8" w:rsidTr="0095701D">
        <w:trPr>
          <w:trHeight w:val="200"/>
        </w:trPr>
        <w:tc>
          <w:tcPr>
            <w:tcW w:w="26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3561A3" w:rsidRDefault="005079E8" w:rsidP="0025142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5079E8" w:rsidRPr="00AE5AA6" w:rsidTr="0095701D">
        <w:trPr>
          <w:trHeight w:val="16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79E8" w:rsidRPr="00E92868" w:rsidRDefault="005079E8" w:rsidP="0025142A">
            <w:pPr>
              <w:pStyle w:val="ab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 w:rsidRPr="003561A3"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5079E8" w:rsidTr="0095701D">
        <w:trPr>
          <w:trHeight w:val="475"/>
        </w:trPr>
        <w:tc>
          <w:tcPr>
            <w:tcW w:w="30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Pr="00D30FCC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079E8" w:rsidTr="0095701D">
        <w:trPr>
          <w:trHeight w:val="160"/>
        </w:trPr>
        <w:tc>
          <w:tcPr>
            <w:tcW w:w="30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079E8" w:rsidRPr="00D30FCC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079E8" w:rsidTr="0095701D">
        <w:trPr>
          <w:trHeight w:val="427"/>
        </w:trPr>
        <w:tc>
          <w:tcPr>
            <w:tcW w:w="30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D30FCC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30FCC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D30FCC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079E8" w:rsidTr="0095701D">
        <w:trPr>
          <w:trHeight w:val="43"/>
        </w:trPr>
        <w:tc>
          <w:tcPr>
            <w:tcW w:w="30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079E8" w:rsidRPr="004C6703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color w:val="548DD4" w:themeColor="text2" w:themeTint="99"/>
                <w:sz w:val="12"/>
                <w:szCs w:val="12"/>
              </w:rPr>
            </w:pPr>
          </w:p>
        </w:tc>
        <w:tc>
          <w:tcPr>
            <w:tcW w:w="81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079E8" w:rsidTr="0095701D">
        <w:trPr>
          <w:trHeight w:val="427"/>
        </w:trPr>
        <w:tc>
          <w:tcPr>
            <w:tcW w:w="30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D30FCC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30FCC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079E8" w:rsidTr="0095701D">
        <w:trPr>
          <w:trHeight w:val="187"/>
        </w:trPr>
        <w:tc>
          <w:tcPr>
            <w:tcW w:w="30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079E8" w:rsidRPr="004C6703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color w:val="548DD4" w:themeColor="text2" w:themeTint="99"/>
                <w:sz w:val="12"/>
                <w:szCs w:val="12"/>
              </w:rPr>
            </w:pPr>
          </w:p>
        </w:tc>
        <w:tc>
          <w:tcPr>
            <w:tcW w:w="81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079E8" w:rsidTr="0095701D">
        <w:trPr>
          <w:trHeight w:val="427"/>
        </w:trPr>
        <w:tc>
          <w:tcPr>
            <w:tcW w:w="30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Pr="00D30FCC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079E8" w:rsidTr="00BF4DFB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079E8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079E8" w:rsidTr="0025142A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079E8" w:rsidTr="0095701D">
        <w:trPr>
          <w:trHeight w:val="47"/>
        </w:trPr>
        <w:tc>
          <w:tcPr>
            <w:tcW w:w="3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079E8" w:rsidTr="0095701D">
        <w:trPr>
          <w:trHeight w:val="47"/>
        </w:trPr>
        <w:tc>
          <w:tcPr>
            <w:tcW w:w="3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5079E8" w:rsidP="0025142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9E8" w:rsidRDefault="00694B6F" w:rsidP="0025142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8" w:history="1">
              <w:r w:rsidR="005079E8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5079E8" w:rsidRPr="000562A6" w:rsidRDefault="005079E8" w:rsidP="005079E8">
      <w:pPr>
        <w:pStyle w:val="3"/>
        <w:spacing w:after="240" w:line="360" w:lineRule="auto"/>
        <w:ind w:firstLine="0"/>
        <w:rPr>
          <w:rFonts w:ascii="Sylfaen" w:hAnsi="Sylfaen"/>
          <w:lang w:val="hy-AM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  <w:r w:rsidRPr="0020697E">
        <w:rPr>
          <w:rFonts w:asciiTheme="minorHAnsi" w:hAnsiTheme="minorHAnsi"/>
          <w:i w:val="0"/>
          <w:sz w:val="24"/>
          <w:szCs w:val="24"/>
          <w:u w:val="none"/>
          <w:lang w:val="en-US"/>
        </w:rPr>
        <w:br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5079E8" w:rsidRPr="000562A6" w:rsidSect="00555BAE">
      <w:footerReference w:type="even" r:id="rId9"/>
      <w:footerReference w:type="default" r:id="rId10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93" w:rsidRDefault="002A3F93" w:rsidP="005079E8">
      <w:r>
        <w:separator/>
      </w:r>
    </w:p>
  </w:endnote>
  <w:endnote w:type="continuationSeparator" w:id="1">
    <w:p w:rsidR="002A3F93" w:rsidRDefault="002A3F93" w:rsidP="00507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68" w:rsidRDefault="00694B6F" w:rsidP="004E516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F73E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E5168" w:rsidRDefault="002A3F93" w:rsidP="004E516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68" w:rsidRDefault="00694B6F" w:rsidP="004E516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F73E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23131">
      <w:rPr>
        <w:rStyle w:val="a3"/>
        <w:noProof/>
      </w:rPr>
      <w:t>1</w:t>
    </w:r>
    <w:r>
      <w:rPr>
        <w:rStyle w:val="a3"/>
      </w:rPr>
      <w:fldChar w:fldCharType="end"/>
    </w:r>
  </w:p>
  <w:p w:rsidR="004E5168" w:rsidRDefault="002A3F93" w:rsidP="004E516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93" w:rsidRDefault="002A3F93" w:rsidP="005079E8">
      <w:r>
        <w:separator/>
      </w:r>
    </w:p>
  </w:footnote>
  <w:footnote w:type="continuationSeparator" w:id="1">
    <w:p w:rsidR="002A3F93" w:rsidRDefault="002A3F93" w:rsidP="005079E8">
      <w:r>
        <w:continuationSeparator/>
      </w:r>
    </w:p>
  </w:footnote>
  <w:footnote w:id="2">
    <w:p w:rsidR="005079E8" w:rsidRDefault="005079E8" w:rsidP="005079E8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նախահաշվով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079E8" w:rsidRDefault="005079E8" w:rsidP="005079E8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079E8" w:rsidRDefault="005079E8" w:rsidP="005079E8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079E8" w:rsidRDefault="005079E8" w:rsidP="005079E8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079E8" w:rsidRDefault="005079E8" w:rsidP="005079E8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5079E8" w:rsidRPr="00513A1C" w:rsidRDefault="005079E8" w:rsidP="005079E8">
      <w:pPr>
        <w:pStyle w:val="a6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9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5079E8" w:rsidRPr="00513A1C" w:rsidRDefault="005079E8" w:rsidP="005079E8">
      <w:pPr>
        <w:pStyle w:val="a6"/>
        <w:rPr>
          <w:rFonts w:ascii="GHEA Grapalat" w:hAnsi="GHEA Grapalat"/>
          <w:i/>
          <w:sz w:val="14"/>
          <w:szCs w:val="14"/>
          <w:lang w:val="es-ES"/>
        </w:rPr>
      </w:pPr>
    </w:p>
    <w:p w:rsidR="005079E8" w:rsidRPr="00513A1C" w:rsidRDefault="005079E8" w:rsidP="005079E8">
      <w:pPr>
        <w:pStyle w:val="a6"/>
        <w:rPr>
          <w:rFonts w:ascii="GHEA Grapalat" w:hAnsi="GHEA Grapalat"/>
          <w:i/>
          <w:sz w:val="14"/>
          <w:szCs w:val="14"/>
          <w:lang w:val="es-ES"/>
        </w:rPr>
      </w:pPr>
    </w:p>
    <w:p w:rsidR="005079E8" w:rsidRPr="00513A1C" w:rsidRDefault="005079E8" w:rsidP="005079E8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9E8"/>
    <w:rsid w:val="000953D8"/>
    <w:rsid w:val="001A0161"/>
    <w:rsid w:val="002A3F93"/>
    <w:rsid w:val="003120D1"/>
    <w:rsid w:val="003D4FD7"/>
    <w:rsid w:val="00401F60"/>
    <w:rsid w:val="00485924"/>
    <w:rsid w:val="004C6703"/>
    <w:rsid w:val="004D16E2"/>
    <w:rsid w:val="004F2C28"/>
    <w:rsid w:val="005079E8"/>
    <w:rsid w:val="00555BAE"/>
    <w:rsid w:val="005658C5"/>
    <w:rsid w:val="005F21F1"/>
    <w:rsid w:val="00606ACD"/>
    <w:rsid w:val="00637FE7"/>
    <w:rsid w:val="00694B6F"/>
    <w:rsid w:val="006A2973"/>
    <w:rsid w:val="00723131"/>
    <w:rsid w:val="007672EB"/>
    <w:rsid w:val="008C322C"/>
    <w:rsid w:val="008F73E5"/>
    <w:rsid w:val="00913F8A"/>
    <w:rsid w:val="0095701D"/>
    <w:rsid w:val="00985E51"/>
    <w:rsid w:val="009C001F"/>
    <w:rsid w:val="00A022CC"/>
    <w:rsid w:val="00A12A7A"/>
    <w:rsid w:val="00A81A2D"/>
    <w:rsid w:val="00B0733F"/>
    <w:rsid w:val="00B54373"/>
    <w:rsid w:val="00BF4DFB"/>
    <w:rsid w:val="00CB0CB0"/>
    <w:rsid w:val="00DB31D4"/>
    <w:rsid w:val="00E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79E8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9E8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079E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5079E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079E8"/>
  </w:style>
  <w:style w:type="paragraph" w:styleId="a4">
    <w:name w:val="footer"/>
    <w:basedOn w:val="a"/>
    <w:link w:val="a5"/>
    <w:rsid w:val="005079E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079E8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5079E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Hyperlink"/>
    <w:uiPriority w:val="99"/>
    <w:rsid w:val="005079E8"/>
    <w:rPr>
      <w:color w:val="0000FF"/>
      <w:u w:val="single"/>
    </w:rPr>
  </w:style>
  <w:style w:type="character" w:styleId="a9">
    <w:name w:val="footnote reference"/>
    <w:rsid w:val="005079E8"/>
    <w:rPr>
      <w:vertAlign w:val="superscript"/>
    </w:rPr>
  </w:style>
  <w:style w:type="character" w:customStyle="1" w:styleId="aa">
    <w:name w:val="Основной текст Знак"/>
    <w:basedOn w:val="a0"/>
    <w:link w:val="ab"/>
    <w:rsid w:val="005079E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Body Text"/>
    <w:basedOn w:val="a"/>
    <w:link w:val="aa"/>
    <w:unhideWhenUsed/>
    <w:rsid w:val="005079E8"/>
    <w:pPr>
      <w:spacing w:after="120"/>
    </w:pPr>
  </w:style>
  <w:style w:type="character" w:customStyle="1" w:styleId="11">
    <w:name w:val="Основной текст Знак1"/>
    <w:basedOn w:val="a0"/>
    <w:link w:val="ab"/>
    <w:uiPriority w:val="99"/>
    <w:semiHidden/>
    <w:rsid w:val="005079E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@sn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B7188-BE30-4D24-A0B0-1E780FE6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13</cp:revision>
  <cp:lastPrinted>2015-06-03T07:55:00Z</cp:lastPrinted>
  <dcterms:created xsi:type="dcterms:W3CDTF">2015-05-29T06:15:00Z</dcterms:created>
  <dcterms:modified xsi:type="dcterms:W3CDTF">2015-06-03T10:16:00Z</dcterms:modified>
</cp:coreProperties>
</file>