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A7" w:rsidRDefault="007039A7" w:rsidP="002C02E1">
      <w:pPr>
        <w:spacing w:after="0"/>
        <w:jc w:val="right"/>
        <w:rPr>
          <w:rFonts w:ascii="Times Armenian" w:hAnsi="Times Armenian" w:cs="Times Armenian"/>
          <w:sz w:val="20"/>
          <w:szCs w:val="20"/>
          <w:lang w:val="af-ZA"/>
        </w:rPr>
      </w:pPr>
    </w:p>
    <w:p w:rsidR="007039A7" w:rsidRDefault="007039A7" w:rsidP="002C02E1">
      <w:pPr>
        <w:spacing w:after="0"/>
        <w:jc w:val="right"/>
        <w:rPr>
          <w:rFonts w:ascii="Times Armenian" w:hAnsi="Times Armenian" w:cs="Times Armenian"/>
          <w:sz w:val="20"/>
          <w:szCs w:val="20"/>
          <w:lang w:val="af-ZA"/>
        </w:rPr>
      </w:pPr>
    </w:p>
    <w:p w:rsidR="007039A7" w:rsidRDefault="007039A7" w:rsidP="002C02E1">
      <w:pPr>
        <w:spacing w:after="0"/>
        <w:jc w:val="right"/>
        <w:rPr>
          <w:rFonts w:ascii="Times Armenian" w:hAnsi="Times Armenian" w:cs="Times Armenian"/>
          <w:sz w:val="20"/>
          <w:szCs w:val="20"/>
          <w:lang w:val="af-ZA"/>
        </w:rPr>
      </w:pPr>
    </w:p>
    <w:p w:rsidR="007039A7" w:rsidRDefault="007039A7" w:rsidP="002C02E1">
      <w:pPr>
        <w:spacing w:after="0"/>
        <w:jc w:val="right"/>
        <w:rPr>
          <w:rFonts w:ascii="Times Armenian" w:hAnsi="Times Armenian" w:cs="Times Armenian"/>
          <w:sz w:val="20"/>
          <w:szCs w:val="20"/>
          <w:lang w:val="af-ZA"/>
        </w:rPr>
      </w:pPr>
    </w:p>
    <w:p w:rsidR="007039A7" w:rsidRDefault="007039A7" w:rsidP="002C02E1">
      <w:pPr>
        <w:spacing w:after="0"/>
        <w:jc w:val="right"/>
        <w:rPr>
          <w:rFonts w:ascii="Times Armenian" w:hAnsi="Times Armenian" w:cs="Times Armenian"/>
          <w:sz w:val="20"/>
          <w:szCs w:val="20"/>
          <w:lang w:val="af-ZA"/>
        </w:rPr>
      </w:pPr>
    </w:p>
    <w:p w:rsidR="007039A7" w:rsidRDefault="007039A7" w:rsidP="002C02E1">
      <w:pPr>
        <w:spacing w:after="0"/>
        <w:jc w:val="right"/>
        <w:rPr>
          <w:rFonts w:ascii="Times Armenian" w:hAnsi="Times Armenian" w:cs="Times Armenian"/>
          <w:sz w:val="20"/>
          <w:szCs w:val="20"/>
          <w:lang w:val="af-ZA"/>
        </w:rPr>
      </w:pPr>
    </w:p>
    <w:p w:rsidR="007039A7" w:rsidRPr="0018679C" w:rsidRDefault="007039A7" w:rsidP="002C02E1">
      <w:pPr>
        <w:spacing w:after="0"/>
        <w:jc w:val="right"/>
        <w:rPr>
          <w:rFonts w:ascii="Times Armenian" w:hAnsi="Times Armenian" w:cs="Times Armenian"/>
          <w:sz w:val="20"/>
          <w:szCs w:val="20"/>
          <w:lang w:val="af-ZA"/>
        </w:rPr>
      </w:pPr>
    </w:p>
    <w:p w:rsidR="007039A7" w:rsidRPr="0018679C" w:rsidRDefault="007039A7" w:rsidP="002C02E1">
      <w:pPr>
        <w:spacing w:after="0"/>
        <w:jc w:val="right"/>
        <w:rPr>
          <w:rFonts w:ascii="Times Armenian" w:hAnsi="Times Armenian" w:cs="Times Armenian"/>
          <w:sz w:val="20"/>
          <w:szCs w:val="20"/>
          <w:lang w:val="af-ZA"/>
        </w:rPr>
      </w:pPr>
    </w:p>
    <w:p w:rsidR="007039A7" w:rsidRPr="0018679C" w:rsidRDefault="007039A7" w:rsidP="002C02E1">
      <w:pPr>
        <w:spacing w:after="0"/>
        <w:jc w:val="right"/>
        <w:rPr>
          <w:rFonts w:ascii="Times Armenian" w:hAnsi="Times Armenian" w:cs="Times Armenian"/>
          <w:sz w:val="20"/>
          <w:szCs w:val="20"/>
          <w:lang w:val="af-ZA"/>
        </w:rPr>
      </w:pPr>
    </w:p>
    <w:p w:rsidR="007039A7" w:rsidRPr="0018679C" w:rsidRDefault="007039A7" w:rsidP="002C02E1">
      <w:pPr>
        <w:spacing w:after="0"/>
        <w:jc w:val="right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18679C">
        <w:rPr>
          <w:rFonts w:ascii="Times Armenian" w:hAnsi="Times Armenian" w:cs="Times Armenian"/>
          <w:sz w:val="20"/>
          <w:szCs w:val="20"/>
          <w:lang w:val="af-ZA"/>
        </w:rPr>
        <w:t>§</w:t>
      </w:r>
      <w:r w:rsidR="00AC3B97">
        <w:rPr>
          <w:rFonts w:ascii="GHEA Grapalat" w:hAnsi="GHEA Grapalat" w:cs="GHEA Grapalat"/>
          <w:b/>
          <w:bCs/>
          <w:sz w:val="20"/>
          <w:szCs w:val="20"/>
          <w:lang w:val="pt-BR"/>
        </w:rPr>
        <w:t>ՀՀ ՎՊ-ԲԸԱՀ</w:t>
      </w:r>
      <w:r w:rsidRPr="0018679C">
        <w:rPr>
          <w:rFonts w:ascii="GHEA Grapalat" w:hAnsi="GHEA Grapalat" w:cs="GHEA Grapalat"/>
          <w:b/>
          <w:bCs/>
          <w:sz w:val="20"/>
          <w:szCs w:val="20"/>
          <w:lang w:val="pt-BR"/>
        </w:rPr>
        <w:t>ԾՁԲ-11/2</w:t>
      </w:r>
      <w:r w:rsidRPr="0018679C">
        <w:rPr>
          <w:rFonts w:ascii="Times Armenian" w:hAnsi="Times Armenian" w:cs="Times Armenian"/>
          <w:sz w:val="20"/>
          <w:szCs w:val="20"/>
          <w:lang w:val="af-ZA"/>
        </w:rPr>
        <w:t>¦</w:t>
      </w:r>
      <w:r w:rsidRPr="0018679C">
        <w:rPr>
          <w:rFonts w:ascii="GHEA Grapalat" w:hAnsi="GHEA Grapalat" w:cs="GHEA Grapalat"/>
          <w:b/>
          <w:bCs/>
          <w:sz w:val="20"/>
          <w:szCs w:val="20"/>
          <w:lang w:val="pt-BR"/>
        </w:rPr>
        <w:t xml:space="preserve"> ծածկագրով ընթացակարգի</w:t>
      </w:r>
    </w:p>
    <w:p w:rsidR="007039A7" w:rsidRPr="0018679C" w:rsidRDefault="007039A7" w:rsidP="002C02E1">
      <w:pPr>
        <w:spacing w:after="0"/>
        <w:jc w:val="right"/>
        <w:rPr>
          <w:b/>
          <w:bCs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b/>
          <w:bCs/>
          <w:sz w:val="20"/>
          <w:szCs w:val="20"/>
          <w:lang w:val="pt-BR"/>
        </w:rPr>
        <w:t>շրջանակներում գրանցված մասնակիցներին</w:t>
      </w:r>
    </w:p>
    <w:p w:rsidR="007039A7" w:rsidRPr="0018679C" w:rsidRDefault="007039A7" w:rsidP="002C02E1">
      <w:pPr>
        <w:spacing w:after="0"/>
        <w:jc w:val="right"/>
        <w:rPr>
          <w:b/>
          <w:bCs/>
          <w:sz w:val="20"/>
          <w:szCs w:val="20"/>
          <w:lang w:val="pt-BR"/>
        </w:rPr>
      </w:pPr>
    </w:p>
    <w:p w:rsidR="0070388E" w:rsidRPr="0018679C" w:rsidRDefault="007039A7" w:rsidP="0070388E">
      <w:pPr>
        <w:spacing w:after="0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b/>
          <w:bCs/>
          <w:sz w:val="20"/>
          <w:szCs w:val="20"/>
          <w:lang w:val="pt-BR"/>
        </w:rPr>
        <w:tab/>
      </w:r>
      <w:r w:rsidRPr="0018679C">
        <w:rPr>
          <w:rFonts w:ascii="GHEA Grapalat" w:hAnsi="GHEA Grapalat" w:cs="GHEA Grapalat"/>
          <w:sz w:val="20"/>
          <w:szCs w:val="20"/>
          <w:lang w:val="pt-BR"/>
        </w:rPr>
        <w:t>Հարգելի մասնակից</w:t>
      </w:r>
    </w:p>
    <w:p w:rsidR="007039A7" w:rsidRPr="0018679C" w:rsidRDefault="0070388E" w:rsidP="0070388E">
      <w:pPr>
        <w:spacing w:after="0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   </w:t>
      </w:r>
      <w:r w:rsidR="007039A7" w:rsidRPr="0018679C">
        <w:rPr>
          <w:rFonts w:ascii="GHEA Grapalat" w:hAnsi="GHEA Grapalat" w:cs="GHEA Grapalat"/>
          <w:sz w:val="20"/>
          <w:szCs w:val="20"/>
          <w:lang w:val="hy-AM"/>
        </w:rPr>
        <w:t xml:space="preserve"> «Գնումների աջակցման կենտրոն» ՊՈԱԿ-ի և վերոնշյալ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  <w:r w:rsidR="007039A7" w:rsidRPr="0018679C">
        <w:rPr>
          <w:rFonts w:ascii="GHEA Grapalat" w:hAnsi="GHEA Grapalat" w:cs="GHEA Grapalat"/>
          <w:sz w:val="20"/>
          <w:szCs w:val="20"/>
          <w:lang w:val="hy-AM"/>
        </w:rPr>
        <w:t>ծածկագրով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  <w:r w:rsidR="007039A7" w:rsidRPr="0018679C">
        <w:rPr>
          <w:rFonts w:ascii="GHEA Grapalat" w:hAnsi="GHEA Grapalat" w:cs="GHEA Grapalat"/>
          <w:sz w:val="20"/>
          <w:szCs w:val="20"/>
          <w:lang w:val="hy-AM"/>
        </w:rPr>
        <w:t>ընթացակարգում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039A7" w:rsidRPr="0018679C">
        <w:rPr>
          <w:rFonts w:ascii="GHEA Grapalat" w:hAnsi="GHEA Grapalat" w:cs="GHEA Grapalat"/>
          <w:sz w:val="20"/>
          <w:szCs w:val="20"/>
          <w:lang w:val="pt-BR"/>
        </w:rPr>
        <w:t>ներառված կազմակերպությունների միջև կնքված համաձայնագրերի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  <w:r w:rsidR="007039A7" w:rsidRPr="0018679C">
        <w:rPr>
          <w:rFonts w:ascii="GHEA Grapalat" w:hAnsi="GHEA Grapalat" w:cs="GHEA Grapalat"/>
          <w:sz w:val="20"/>
          <w:szCs w:val="20"/>
          <w:lang w:val="pt-BR"/>
        </w:rPr>
        <w:t>շրջանակում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  <w:r w:rsidR="007039A7" w:rsidRPr="0018679C">
        <w:rPr>
          <w:rFonts w:ascii="GHEA Grapalat" w:hAnsi="GHEA Grapalat" w:cs="GHEA Grapalat"/>
          <w:sz w:val="20"/>
          <w:szCs w:val="20"/>
          <w:lang w:val="hy-AM"/>
        </w:rPr>
        <w:t>ՀՀվերահսկիչ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  <w:r w:rsidR="007039A7" w:rsidRPr="0018679C">
        <w:rPr>
          <w:rFonts w:ascii="GHEA Grapalat" w:hAnsi="GHEA Grapalat" w:cs="GHEA Grapalat"/>
          <w:sz w:val="20"/>
          <w:szCs w:val="20"/>
          <w:lang w:val="pt-BR"/>
        </w:rPr>
        <w:t>պալատի աշխատակազմի</w:t>
      </w:r>
      <w:r w:rsidR="007039A7" w:rsidRPr="0018679C">
        <w:rPr>
          <w:rFonts w:ascii="GHEA Grapalat" w:hAnsi="GHEA Grapalat" w:cs="GHEA Grapalat"/>
          <w:sz w:val="20"/>
          <w:szCs w:val="20"/>
          <w:lang w:val="hy-AM"/>
        </w:rPr>
        <w:t xml:space="preserve"> կարիքների համար անհրաժեշտ</w:t>
      </w:r>
      <w:r w:rsidR="00F8560B" w:rsidRPr="0018679C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  <w:r w:rsidR="007039A7" w:rsidRPr="0018679C">
        <w:rPr>
          <w:rFonts w:ascii="GHEA Grapalat" w:hAnsi="GHEA Grapalat" w:cs="GHEA Grapalat"/>
          <w:sz w:val="20"/>
          <w:szCs w:val="20"/>
          <w:lang w:val="hy-AM"/>
        </w:rPr>
        <w:t>է</w:t>
      </w:r>
      <w:r w:rsidR="00F8560B" w:rsidRPr="0018679C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  <w:r w:rsidR="007039A7" w:rsidRPr="0018679C">
        <w:rPr>
          <w:rFonts w:ascii="GHEA Grapalat" w:hAnsi="GHEA Grapalat" w:cs="GHEA Grapalat"/>
          <w:sz w:val="20"/>
          <w:szCs w:val="20"/>
          <w:lang w:val="hy-AM"/>
        </w:rPr>
        <w:t>ձեռք</w:t>
      </w:r>
      <w:r w:rsidR="00F8560B" w:rsidRPr="0018679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039A7" w:rsidRPr="0018679C">
        <w:rPr>
          <w:rFonts w:ascii="GHEA Grapalat" w:hAnsi="GHEA Grapalat" w:cs="GHEA Grapalat"/>
          <w:sz w:val="20"/>
          <w:szCs w:val="20"/>
          <w:lang w:val="hy-AM"/>
        </w:rPr>
        <w:t>բերել</w:t>
      </w:r>
      <w:r w:rsidR="00F8560B" w:rsidRPr="0018679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039A7" w:rsidRPr="0018679C">
        <w:rPr>
          <w:rFonts w:ascii="GHEA Grapalat" w:hAnsi="GHEA Grapalat" w:cs="GHEA Grapalat"/>
          <w:sz w:val="20"/>
          <w:szCs w:val="20"/>
          <w:lang w:val="hy-AM"/>
        </w:rPr>
        <w:t>ավիսպասարկման</w:t>
      </w:r>
      <w:r w:rsidR="007039A7" w:rsidRPr="0018679C">
        <w:rPr>
          <w:rFonts w:ascii="GHEA Grapalat" w:hAnsi="GHEA Grapalat" w:cs="GHEA Grapalat"/>
          <w:sz w:val="20"/>
          <w:szCs w:val="20"/>
          <w:lang w:val="pt-BR"/>
        </w:rPr>
        <w:t xml:space="preserve"> ծառայությունն</w:t>
      </w:r>
      <w:r w:rsidR="007039A7" w:rsidRPr="0018679C">
        <w:rPr>
          <w:rFonts w:ascii="GHEA Grapalat" w:hAnsi="GHEA Grapalat" w:cs="GHEA Grapalat"/>
          <w:sz w:val="20"/>
          <w:szCs w:val="20"/>
        </w:rPr>
        <w:t>ր</w:t>
      </w:r>
      <w:r w:rsidR="007039A7" w:rsidRPr="0018679C">
        <w:rPr>
          <w:rFonts w:ascii="GHEA Grapalat" w:hAnsi="GHEA Grapalat" w:cs="GHEA Grapalat"/>
          <w:sz w:val="20"/>
          <w:szCs w:val="20"/>
          <w:lang w:val="pt-BR"/>
        </w:rPr>
        <w:t>` ըստ հավելված 1-ի, որի</w:t>
      </w:r>
      <w:r w:rsidR="00F8560B" w:rsidRPr="0018679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039A7" w:rsidRPr="0018679C">
        <w:rPr>
          <w:rFonts w:ascii="GHEA Grapalat" w:hAnsi="GHEA Grapalat" w:cs="GHEA Grapalat"/>
          <w:sz w:val="20"/>
          <w:szCs w:val="20"/>
          <w:lang w:val="af-ZA"/>
        </w:rPr>
        <w:t>տեխնիկական բնութագիրը, ինչպես նաև գնվելիք ծառայությունների մասնագիրը, տեխնիկական տվյալները և այլ ոչ գնային պայմանների ամբողջական</w:t>
      </w:r>
      <w:r w:rsidR="00F8560B" w:rsidRPr="0018679C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="007039A7" w:rsidRPr="0018679C">
        <w:rPr>
          <w:rFonts w:ascii="GHEA Grapalat" w:hAnsi="GHEA Grapalat" w:cs="GHEA Grapalat"/>
          <w:sz w:val="20"/>
          <w:szCs w:val="20"/>
          <w:lang w:val="af-ZA"/>
        </w:rPr>
        <w:t>ու համարժեք նկարագրությունը կազմում է պայմանագրի անբաժանելի մասը:</w:t>
      </w:r>
    </w:p>
    <w:p w:rsidR="007039A7" w:rsidRPr="0018679C" w:rsidRDefault="00F8560B" w:rsidP="00AA3B7C">
      <w:pPr>
        <w:tabs>
          <w:tab w:val="left" w:pos="6675"/>
        </w:tabs>
        <w:spacing w:after="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   </w:t>
      </w:r>
      <w:r w:rsidR="007039A7" w:rsidRPr="0018679C">
        <w:rPr>
          <w:rFonts w:ascii="GHEA Grapalat" w:hAnsi="GHEA Grapalat" w:cs="GHEA Grapalat"/>
          <w:sz w:val="20"/>
          <w:szCs w:val="20"/>
          <w:lang w:val="pt-BR"/>
        </w:rPr>
        <w:t xml:space="preserve">Սույն հրավերի (ծանուցման) ծածկագիրն </w:t>
      </w:r>
      <w:r w:rsidR="007039A7" w:rsidRPr="0018679C">
        <w:rPr>
          <w:rFonts w:ascii="GHEA Grapalat" w:hAnsi="GHEA Grapalat" w:cs="GHEA Grapalat"/>
          <w:sz w:val="20"/>
          <w:szCs w:val="20"/>
          <w:lang w:val="hy-AM"/>
        </w:rPr>
        <w:t>է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181A85">
        <w:rPr>
          <w:rFonts w:ascii="GHEA Grapalat" w:hAnsi="GHEA Grapalat" w:cs="GHEA Grapalat"/>
          <w:sz w:val="20"/>
          <w:szCs w:val="20"/>
        </w:rPr>
        <w:t>ՀՀ</w:t>
      </w:r>
      <w:r w:rsidR="007039A7" w:rsidRPr="0018679C">
        <w:rPr>
          <w:rFonts w:ascii="GHEA Grapalat" w:hAnsi="GHEA Grapalat" w:cs="GHEA Grapalat"/>
          <w:sz w:val="20"/>
          <w:szCs w:val="20"/>
          <w:lang w:val="hy-AM"/>
        </w:rPr>
        <w:t>ՎՊ-</w:t>
      </w:r>
      <w:r w:rsidR="00181A85">
        <w:rPr>
          <w:rFonts w:ascii="GHEA Grapalat" w:hAnsi="GHEA Grapalat" w:cs="GHEA Grapalat"/>
          <w:sz w:val="20"/>
          <w:szCs w:val="20"/>
        </w:rPr>
        <w:t>ԲԸԱՀ</w:t>
      </w:r>
      <w:r w:rsidR="007039A7" w:rsidRPr="0018679C">
        <w:rPr>
          <w:rFonts w:ascii="GHEA Grapalat" w:hAnsi="GHEA Grapalat" w:cs="GHEA Grapalat"/>
          <w:sz w:val="20"/>
          <w:szCs w:val="20"/>
          <w:lang w:val="hy-AM"/>
        </w:rPr>
        <w:t xml:space="preserve">ԾՁԲ-11/2, որը բաղկացած է </w:t>
      </w:r>
      <w:proofErr w:type="spellStart"/>
      <w:r w:rsidR="00181A85">
        <w:rPr>
          <w:rFonts w:ascii="GHEA Grapalat" w:hAnsi="GHEA Grapalat" w:cs="GHEA Grapalat"/>
          <w:sz w:val="20"/>
          <w:szCs w:val="20"/>
        </w:rPr>
        <w:t>մեկ</w:t>
      </w:r>
      <w:proofErr w:type="spellEnd"/>
      <w:r w:rsidR="00181A85" w:rsidRPr="00181A85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039A7" w:rsidRPr="0018679C">
        <w:rPr>
          <w:rFonts w:ascii="GHEA Grapalat" w:hAnsi="GHEA Grapalat" w:cs="GHEA Grapalat"/>
          <w:sz w:val="20"/>
          <w:szCs w:val="20"/>
          <w:lang w:val="hy-AM"/>
        </w:rPr>
        <w:t>չափաբաժնից:</w:t>
      </w:r>
    </w:p>
    <w:p w:rsidR="007039A7" w:rsidRPr="0018679C" w:rsidRDefault="007039A7" w:rsidP="00AA33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18679C">
        <w:rPr>
          <w:rFonts w:ascii="GHEA Grapalat" w:hAnsi="GHEA Grapalat" w:cs="GHEA Grapalat"/>
          <w:sz w:val="20"/>
          <w:szCs w:val="20"/>
          <w:lang w:val="hy-AM"/>
        </w:rPr>
        <w:t>Հայտնում ենք, որ գնվելիք</w:t>
      </w:r>
      <w:r w:rsidR="00F74345" w:rsidRPr="0018679C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>ծառայությունների վերաբերյալ Ձեր ընկերության հայտն անհրաժեշտ է սահմանված կարգով</w:t>
      </w:r>
      <w:r w:rsidR="00CD47BE" w:rsidRPr="0018679C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 xml:space="preserve">ներկայացնել </w:t>
      </w:r>
      <w:hyperlink r:id="rId9" w:history="1">
        <w:r w:rsidR="00FC6AA1" w:rsidRPr="001F5A4F">
          <w:rPr>
            <w:rStyle w:val="Hyperlink"/>
            <w:rFonts w:ascii="GHEA Grapalat" w:hAnsi="GHEA Grapalat" w:cs="GHEA Grapalat"/>
            <w:sz w:val="20"/>
            <w:szCs w:val="20"/>
            <w:lang w:val="hy-AM"/>
          </w:rPr>
          <w:t>Vpalat2@gmail.com</w:t>
        </w:r>
      </w:hyperlink>
      <w:r w:rsidR="00FC6AA1" w:rsidRPr="00FC6AA1">
        <w:rPr>
          <w:rFonts w:ascii="GHEA Grapalat" w:hAnsi="GHEA Grapalat" w:cs="GHEA Grapalat"/>
          <w:sz w:val="20"/>
          <w:szCs w:val="20"/>
          <w:lang w:val="hy-AM"/>
        </w:rPr>
        <w:t xml:space="preserve"> էլ. փոստի</w:t>
      </w:r>
      <w:r w:rsidR="005758F7" w:rsidRPr="005758F7">
        <w:rPr>
          <w:rFonts w:ascii="GHEA Grapalat" w:hAnsi="GHEA Grapalat" w:cs="GHEA Grapalat"/>
          <w:sz w:val="20"/>
          <w:szCs w:val="20"/>
          <w:lang w:val="hy-AM"/>
        </w:rPr>
        <w:t xml:space="preserve"> միջոցով ո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>չ ուշ քան</w:t>
      </w:r>
      <w:r w:rsidR="005758F7">
        <w:rPr>
          <w:rFonts w:ascii="GHEA Grapalat" w:hAnsi="GHEA Grapalat" w:cs="GHEA Grapalat"/>
          <w:sz w:val="20"/>
          <w:szCs w:val="20"/>
          <w:lang w:val="hy-AM"/>
        </w:rPr>
        <w:t xml:space="preserve"> 201</w:t>
      </w:r>
      <w:r w:rsidR="005758F7" w:rsidRPr="005758F7">
        <w:rPr>
          <w:rFonts w:ascii="GHEA Grapalat" w:hAnsi="GHEA Grapalat" w:cs="GHEA Grapalat"/>
          <w:sz w:val="20"/>
          <w:szCs w:val="20"/>
          <w:lang w:val="hy-AM"/>
        </w:rPr>
        <w:t>5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>թ.</w:t>
      </w:r>
      <w:r w:rsidR="00CD47BE" w:rsidRPr="0018679C">
        <w:rPr>
          <w:rFonts w:ascii="GHEA Grapalat" w:hAnsi="GHEA Grapalat" w:cs="GHEA Grapalat"/>
          <w:sz w:val="20"/>
          <w:szCs w:val="20"/>
          <w:lang w:val="hy-AM"/>
        </w:rPr>
        <w:t>հունիս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>ի</w:t>
      </w:r>
      <w:r w:rsidR="00CD47BE" w:rsidRPr="0018679C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5758F7" w:rsidRPr="005758F7">
        <w:rPr>
          <w:rFonts w:ascii="GHEA Grapalat" w:hAnsi="GHEA Grapalat" w:cs="GHEA Grapalat"/>
          <w:sz w:val="20"/>
          <w:szCs w:val="20"/>
          <w:lang w:val="hy-AM"/>
        </w:rPr>
        <w:t>9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>-ը, ժամը 1</w:t>
      </w:r>
      <w:r w:rsidR="005758F7" w:rsidRPr="005758F7">
        <w:rPr>
          <w:rFonts w:ascii="GHEA Grapalat" w:hAnsi="GHEA Grapalat" w:cs="GHEA Grapalat"/>
          <w:sz w:val="20"/>
          <w:szCs w:val="20"/>
          <w:lang w:val="hy-AM"/>
        </w:rPr>
        <w:t>7</w:t>
      </w:r>
      <w:r w:rsidR="00EF6F86" w:rsidRPr="00EF6F86">
        <w:rPr>
          <w:rFonts w:ascii="GHEA Grapalat" w:hAnsi="GHEA Grapalat" w:cs="GHEA Grapalat"/>
          <w:sz w:val="20"/>
          <w:szCs w:val="20"/>
          <w:lang w:val="hy-AM"/>
        </w:rPr>
        <w:t>: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>00:</w:t>
      </w:r>
    </w:p>
    <w:p w:rsidR="007039A7" w:rsidRPr="0018679C" w:rsidRDefault="009C097B" w:rsidP="002C02E1">
      <w:pPr>
        <w:spacing w:after="0"/>
        <w:ind w:firstLine="708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9C097B">
        <w:rPr>
          <w:rFonts w:ascii="GHEA Grapalat" w:hAnsi="GHEA Grapalat" w:cs="GHEA Grapalat"/>
          <w:sz w:val="20"/>
          <w:szCs w:val="20"/>
          <w:lang w:val="hy-AM"/>
        </w:rPr>
        <w:t>ՀՀ</w:t>
      </w:r>
      <w:r w:rsidR="007039A7" w:rsidRPr="0018679C">
        <w:rPr>
          <w:rFonts w:ascii="GHEA Grapalat" w:hAnsi="GHEA Grapalat" w:cs="GHEA Grapalat"/>
          <w:sz w:val="20"/>
          <w:szCs w:val="20"/>
          <w:lang w:val="hy-AM"/>
        </w:rPr>
        <w:t>ՎՊ-</w:t>
      </w:r>
      <w:r w:rsidRPr="009C097B">
        <w:rPr>
          <w:rFonts w:ascii="GHEA Grapalat" w:hAnsi="GHEA Grapalat" w:cs="GHEA Grapalat"/>
          <w:sz w:val="20"/>
          <w:szCs w:val="20"/>
          <w:lang w:val="hy-AM"/>
        </w:rPr>
        <w:t>ԲԸԱՀ</w:t>
      </w:r>
      <w:r w:rsidR="007039A7" w:rsidRPr="0018679C">
        <w:rPr>
          <w:rFonts w:ascii="GHEA Grapalat" w:hAnsi="GHEA Grapalat" w:cs="GHEA Grapalat"/>
          <w:sz w:val="20"/>
          <w:szCs w:val="20"/>
          <w:lang w:val="hy-AM"/>
        </w:rPr>
        <w:t>ԾՁԲ-11/2 ծածկագրով հայտերը</w:t>
      </w:r>
      <w:r w:rsidR="00596209" w:rsidRPr="0018679C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039A7" w:rsidRPr="0018679C">
        <w:rPr>
          <w:rFonts w:ascii="GHEA Grapalat" w:hAnsi="GHEA Grapalat" w:cs="GHEA Grapalat"/>
          <w:sz w:val="20"/>
          <w:szCs w:val="20"/>
          <w:lang w:val="hy-AM"/>
        </w:rPr>
        <w:t>կբացվեն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201</w:t>
      </w:r>
      <w:r w:rsidRPr="009C097B">
        <w:rPr>
          <w:rFonts w:ascii="GHEA Grapalat" w:hAnsi="GHEA Grapalat" w:cs="GHEA Grapalat"/>
          <w:sz w:val="20"/>
          <w:szCs w:val="20"/>
          <w:lang w:val="hy-AM"/>
        </w:rPr>
        <w:t>5</w:t>
      </w:r>
      <w:r w:rsidR="007039A7" w:rsidRPr="0018679C">
        <w:rPr>
          <w:rFonts w:ascii="GHEA Grapalat" w:hAnsi="GHEA Grapalat" w:cs="GHEA Grapalat"/>
          <w:sz w:val="20"/>
          <w:szCs w:val="20"/>
          <w:lang w:val="hy-AM"/>
        </w:rPr>
        <w:t xml:space="preserve">թ. </w:t>
      </w:r>
      <w:r w:rsidR="00596209" w:rsidRPr="0018679C">
        <w:rPr>
          <w:rFonts w:ascii="GHEA Grapalat" w:hAnsi="GHEA Grapalat" w:cs="GHEA Grapalat"/>
          <w:sz w:val="20"/>
          <w:szCs w:val="20"/>
          <w:lang w:val="hy-AM"/>
        </w:rPr>
        <w:t>հունիս</w:t>
      </w:r>
      <w:r w:rsidR="007039A7" w:rsidRPr="0018679C">
        <w:rPr>
          <w:rFonts w:ascii="GHEA Grapalat" w:hAnsi="GHEA Grapalat" w:cs="GHEA Grapalat"/>
          <w:sz w:val="20"/>
          <w:szCs w:val="20"/>
          <w:lang w:val="hy-AM"/>
        </w:rPr>
        <w:t xml:space="preserve">ի </w:t>
      </w:r>
      <w:r w:rsidR="00DD3C87">
        <w:rPr>
          <w:rFonts w:ascii="GHEA Grapalat" w:hAnsi="GHEA Grapalat" w:cs="GHEA Grapalat"/>
          <w:sz w:val="20"/>
          <w:szCs w:val="20"/>
        </w:rPr>
        <w:t>9-</w:t>
      </w:r>
      <w:bookmarkStart w:id="0" w:name="_GoBack"/>
      <w:bookmarkEnd w:id="0"/>
      <w:r w:rsidR="007039A7" w:rsidRPr="0018679C">
        <w:rPr>
          <w:rFonts w:ascii="GHEA Grapalat" w:hAnsi="GHEA Grapalat" w:cs="GHEA Grapalat"/>
          <w:sz w:val="20"/>
          <w:szCs w:val="20"/>
          <w:lang w:val="hy-AM"/>
        </w:rPr>
        <w:t>ին, ժամը 1</w:t>
      </w:r>
      <w:r w:rsidRPr="009C097B">
        <w:rPr>
          <w:rFonts w:ascii="GHEA Grapalat" w:hAnsi="GHEA Grapalat" w:cs="GHEA Grapalat"/>
          <w:sz w:val="20"/>
          <w:szCs w:val="20"/>
          <w:lang w:val="hy-AM"/>
        </w:rPr>
        <w:t>7</w:t>
      </w:r>
      <w:r w:rsidR="00EF6F86" w:rsidRPr="0031510F">
        <w:rPr>
          <w:rFonts w:ascii="GHEA Grapalat" w:hAnsi="GHEA Grapalat" w:cs="GHEA Grapalat"/>
          <w:sz w:val="20"/>
          <w:szCs w:val="20"/>
          <w:lang w:val="hy-AM"/>
        </w:rPr>
        <w:t>:</w:t>
      </w:r>
      <w:r w:rsidR="007039A7" w:rsidRPr="0018679C">
        <w:rPr>
          <w:rFonts w:ascii="GHEA Grapalat" w:hAnsi="GHEA Grapalat" w:cs="GHEA Grapalat"/>
          <w:sz w:val="20"/>
          <w:szCs w:val="20"/>
          <w:lang w:val="hy-AM"/>
        </w:rPr>
        <w:t>00ին</w:t>
      </w:r>
      <w:r w:rsidR="007039A7" w:rsidRPr="0018679C">
        <w:rPr>
          <w:rFonts w:ascii="GHEA Grapalat" w:hAnsi="GHEA Grapalat" w:cs="GHEA Grapalat"/>
          <w:sz w:val="20"/>
          <w:szCs w:val="20"/>
          <w:lang w:val="af-ZA"/>
        </w:rPr>
        <w:t>:</w:t>
      </w:r>
    </w:p>
    <w:p w:rsidR="007039A7" w:rsidRPr="0018679C" w:rsidRDefault="007039A7" w:rsidP="0020313E">
      <w:pPr>
        <w:spacing w:after="0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18679C">
        <w:rPr>
          <w:rFonts w:ascii="GHEA Grapalat" w:hAnsi="GHEA Grapalat" w:cs="GHEA Grapalat"/>
          <w:sz w:val="20"/>
          <w:szCs w:val="20"/>
          <w:lang w:val="af-ZA"/>
        </w:rPr>
        <w:t xml:space="preserve">          Մասնակիցները հայտով ներկայացնում են իրենց կողմից հաստատված.</w:t>
      </w:r>
    </w:p>
    <w:p w:rsidR="007039A7" w:rsidRPr="0018679C" w:rsidRDefault="007039A7" w:rsidP="0020313E">
      <w:pPr>
        <w:spacing w:after="0"/>
        <w:ind w:firstLine="708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18679C">
        <w:rPr>
          <w:rFonts w:ascii="GHEA Grapalat" w:hAnsi="GHEA Grapalat" w:cs="GHEA Grapalat"/>
          <w:sz w:val="20"/>
          <w:szCs w:val="20"/>
          <w:lang w:val="af-ZA"/>
        </w:rPr>
        <w:t>ա. գնման ընթացակարգին մասնակցելու դիմում (</w:t>
      </w:r>
      <w:r w:rsidR="00E63C33" w:rsidRPr="0018679C">
        <w:rPr>
          <w:rFonts w:ascii="GHEA Grapalat" w:hAnsi="GHEA Grapalat" w:cs="GHEA Grapalat"/>
          <w:sz w:val="20"/>
          <w:szCs w:val="20"/>
          <w:lang w:val="af-ZA"/>
        </w:rPr>
        <w:t>հ</w:t>
      </w:r>
      <w:r w:rsidRPr="0018679C">
        <w:rPr>
          <w:rFonts w:ascii="GHEA Grapalat" w:hAnsi="GHEA Grapalat" w:cs="GHEA Grapalat"/>
          <w:sz w:val="20"/>
          <w:szCs w:val="20"/>
          <w:lang w:val="af-ZA"/>
        </w:rPr>
        <w:t>ավելված N2)` մասնակցի էլեկտրոնային փոստի հասցեի նշմամբ,</w:t>
      </w:r>
    </w:p>
    <w:p w:rsidR="007039A7" w:rsidRPr="0018679C" w:rsidRDefault="007039A7" w:rsidP="0020313E">
      <w:pPr>
        <w:spacing w:after="0"/>
        <w:ind w:firstLine="708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18679C">
        <w:rPr>
          <w:rFonts w:ascii="GHEA Grapalat" w:hAnsi="GHEA Grapalat" w:cs="GHEA Grapalat"/>
          <w:sz w:val="20"/>
          <w:szCs w:val="20"/>
          <w:lang w:val="af-ZA"/>
        </w:rPr>
        <w:t>բ. գնային առաջարկ (</w:t>
      </w:r>
      <w:r w:rsidR="00E63C33" w:rsidRPr="0018679C">
        <w:rPr>
          <w:rFonts w:ascii="GHEA Grapalat" w:hAnsi="GHEA Grapalat" w:cs="GHEA Grapalat"/>
          <w:sz w:val="20"/>
          <w:szCs w:val="20"/>
          <w:lang w:val="af-ZA"/>
        </w:rPr>
        <w:t>հ</w:t>
      </w:r>
      <w:r w:rsidRPr="0018679C">
        <w:rPr>
          <w:rFonts w:ascii="GHEA Grapalat" w:hAnsi="GHEA Grapalat" w:cs="GHEA Grapalat"/>
          <w:sz w:val="20"/>
          <w:szCs w:val="20"/>
          <w:lang w:val="af-ZA"/>
        </w:rPr>
        <w:t>ավելված N3), որը ներկայացվում է` արժեք և ավելացված արժեքի հարկ ընդհանրական բաղադրիչներից բաղկացած հաշվարկի ձևով:</w:t>
      </w:r>
    </w:p>
    <w:p w:rsidR="007039A7" w:rsidRPr="0018679C" w:rsidRDefault="007039A7" w:rsidP="0020313E">
      <w:pPr>
        <w:spacing w:after="0"/>
        <w:ind w:firstLine="708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18679C">
        <w:rPr>
          <w:rFonts w:ascii="GHEA Grapalat" w:hAnsi="GHEA Grapalat" w:cs="GHEA Grapalat"/>
          <w:sz w:val="20"/>
          <w:szCs w:val="20"/>
          <w:lang w:val="hy-AM"/>
        </w:rPr>
        <w:t>Կից</w:t>
      </w:r>
      <w:r w:rsidR="00E63C33" w:rsidRPr="0018679C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>ներկայաց</w:t>
      </w:r>
      <w:proofErr w:type="spellStart"/>
      <w:r w:rsidRPr="0018679C">
        <w:rPr>
          <w:rFonts w:ascii="GHEA Grapalat" w:hAnsi="GHEA Grapalat" w:cs="GHEA Grapalat"/>
          <w:sz w:val="20"/>
          <w:szCs w:val="20"/>
        </w:rPr>
        <w:t>վում</w:t>
      </w:r>
      <w:proofErr w:type="spellEnd"/>
      <w:r w:rsidR="00E63C33" w:rsidRPr="0018679C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18679C">
        <w:rPr>
          <w:rFonts w:ascii="GHEA Grapalat" w:hAnsi="GHEA Grapalat" w:cs="GHEA Grapalat"/>
          <w:sz w:val="20"/>
          <w:szCs w:val="20"/>
        </w:rPr>
        <w:t>է</w:t>
      </w:r>
      <w:r w:rsidR="00E63C33" w:rsidRPr="0018679C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 w:rsidRPr="0018679C">
        <w:rPr>
          <w:rFonts w:ascii="GHEA Grapalat" w:hAnsi="GHEA Grapalat" w:cs="GHEA Grapalat"/>
          <w:sz w:val="20"/>
          <w:szCs w:val="20"/>
        </w:rPr>
        <w:t>նաև</w:t>
      </w:r>
      <w:proofErr w:type="spellEnd"/>
      <w:r w:rsidR="00E63C33" w:rsidRPr="0018679C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>կնքվելիք</w:t>
      </w:r>
      <w:r w:rsidR="00E63C33" w:rsidRPr="0018679C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>պայմանագրի</w:t>
      </w:r>
      <w:r w:rsidR="00E63C33" w:rsidRPr="0018679C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>նախագիծը</w:t>
      </w:r>
      <w:r w:rsidRPr="0018679C">
        <w:rPr>
          <w:rFonts w:ascii="GHEA Grapalat" w:hAnsi="GHEA Grapalat" w:cs="GHEA Grapalat"/>
          <w:sz w:val="20"/>
          <w:szCs w:val="20"/>
          <w:lang w:val="af-ZA"/>
        </w:rPr>
        <w:t>(</w:t>
      </w:r>
      <w:proofErr w:type="spellStart"/>
      <w:r w:rsidRPr="0018679C">
        <w:rPr>
          <w:rFonts w:ascii="GHEA Grapalat" w:hAnsi="GHEA Grapalat" w:cs="GHEA Grapalat"/>
          <w:sz w:val="20"/>
          <w:szCs w:val="20"/>
        </w:rPr>
        <w:t>հավելված</w:t>
      </w:r>
      <w:proofErr w:type="spellEnd"/>
      <w:r w:rsidRPr="0018679C">
        <w:rPr>
          <w:rFonts w:ascii="GHEA Grapalat" w:hAnsi="GHEA Grapalat" w:cs="GHEA Grapalat"/>
          <w:sz w:val="20"/>
          <w:szCs w:val="20"/>
          <w:lang w:val="af-ZA"/>
        </w:rPr>
        <w:t>N4):</w:t>
      </w:r>
    </w:p>
    <w:p w:rsidR="007039A7" w:rsidRPr="0018679C" w:rsidRDefault="007039A7" w:rsidP="0020313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18679C">
        <w:rPr>
          <w:rFonts w:ascii="GHEA Grapalat" w:hAnsi="GHEA Grapalat" w:cs="GHEA Grapalat"/>
          <w:sz w:val="20"/>
          <w:szCs w:val="20"/>
          <w:lang w:val="hy-AM"/>
        </w:rPr>
        <w:t xml:space="preserve">Սույն ընթացակարգի հանձնաժողովի քարտուղարն է` ՀՀ վերահսկիչ պալատի աշխատակազմի մասնագետ Հ. Հակոբջանյանը (հեռ.588-238, </w:t>
      </w:r>
      <w:r w:rsidR="006836C4" w:rsidRPr="0018679C">
        <w:rPr>
          <w:rFonts w:ascii="GHEA Grapalat" w:hAnsi="GHEA Grapalat" w:cs="GHEA Grapalat"/>
          <w:sz w:val="20"/>
          <w:szCs w:val="20"/>
          <w:lang w:val="hy-AM"/>
        </w:rPr>
        <w:t>էլ</w:t>
      </w:r>
      <w:r w:rsidR="006836C4" w:rsidRPr="0018679C">
        <w:rPr>
          <w:rFonts w:ascii="GHEA Grapalat" w:hAnsi="GHEA Grapalat" w:cs="GHEA Grapalat"/>
          <w:sz w:val="20"/>
          <w:szCs w:val="20"/>
          <w:lang w:val="af-ZA"/>
        </w:rPr>
        <w:t>.</w:t>
      </w:r>
      <w:r w:rsidR="006836C4" w:rsidRPr="0018679C">
        <w:rPr>
          <w:rFonts w:ascii="GHEA Grapalat" w:hAnsi="GHEA Grapalat" w:cs="GHEA Grapalat"/>
          <w:sz w:val="20"/>
          <w:szCs w:val="20"/>
          <w:lang w:val="hy-AM"/>
        </w:rPr>
        <w:t>փոստ</w:t>
      </w:r>
      <w:r w:rsidR="006836C4" w:rsidRPr="0018679C">
        <w:rPr>
          <w:rFonts w:ascii="GHEA Grapalat" w:hAnsi="GHEA Grapalat" w:cs="GHEA Grapalat"/>
          <w:sz w:val="20"/>
          <w:szCs w:val="20"/>
        </w:rPr>
        <w:t>ը</w:t>
      </w:r>
      <w:r w:rsidR="006836C4" w:rsidRPr="0018679C">
        <w:rPr>
          <w:rFonts w:ascii="GHEA Grapalat" w:hAnsi="GHEA Grapalat" w:cs="GHEA Grapalat"/>
          <w:sz w:val="20"/>
          <w:szCs w:val="20"/>
          <w:lang w:val="af-ZA"/>
        </w:rPr>
        <w:t xml:space="preserve">` </w:t>
      </w:r>
      <w:r w:rsidRPr="0018679C">
        <w:rPr>
          <w:rFonts w:ascii="GHEA Grapalat" w:hAnsi="GHEA Grapalat" w:cs="GHEA Grapalat"/>
          <w:b/>
          <w:sz w:val="20"/>
          <w:szCs w:val="20"/>
          <w:lang w:val="hy-AM"/>
        </w:rPr>
        <w:t>vpalat2@gmail.com):</w:t>
      </w:r>
    </w:p>
    <w:p w:rsidR="007039A7" w:rsidRPr="0018679C" w:rsidRDefault="007039A7" w:rsidP="0020313E">
      <w:pPr>
        <w:spacing w:after="0"/>
        <w:ind w:firstLine="708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7039A7" w:rsidRPr="0018679C" w:rsidRDefault="007039A7" w:rsidP="002C02E1">
      <w:pPr>
        <w:spacing w:after="0"/>
        <w:ind w:firstLine="708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7039A7" w:rsidRPr="0018679C" w:rsidRDefault="007039A7" w:rsidP="002C02E1">
      <w:pPr>
        <w:spacing w:after="0"/>
        <w:ind w:firstLine="708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7039A7" w:rsidRPr="0018679C" w:rsidRDefault="007039A7" w:rsidP="002C02E1">
      <w:pPr>
        <w:spacing w:after="0"/>
        <w:rPr>
          <w:sz w:val="20"/>
          <w:szCs w:val="20"/>
          <w:lang w:val="af-ZA"/>
        </w:rPr>
      </w:pPr>
    </w:p>
    <w:p w:rsidR="007039A7" w:rsidRPr="0018679C" w:rsidRDefault="007039A7" w:rsidP="002C02E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sz w:val="20"/>
          <w:szCs w:val="20"/>
          <w:lang w:val="af-ZA"/>
        </w:rPr>
      </w:pPr>
    </w:p>
    <w:p w:rsidR="007039A7" w:rsidRPr="0018679C" w:rsidRDefault="0031510F" w:rsidP="0031510F">
      <w:pPr>
        <w:spacing w:after="0"/>
        <w:ind w:firstLine="720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ՀՀ  ՎՊ Աշխատակազմի  ղեկավար</w:t>
      </w:r>
      <w:r>
        <w:rPr>
          <w:rFonts w:ascii="Sylfaen" w:hAnsi="Sylfaen" w:cs="Sylfaen"/>
          <w:sz w:val="20"/>
          <w:szCs w:val="20"/>
          <w:lang w:val="af-ZA"/>
        </w:rPr>
        <w:tab/>
      </w:r>
      <w:r>
        <w:rPr>
          <w:rFonts w:ascii="Sylfaen" w:hAnsi="Sylfaen" w:cs="Sylfaen"/>
          <w:sz w:val="20"/>
          <w:szCs w:val="20"/>
          <w:lang w:val="af-ZA"/>
        </w:rPr>
        <w:tab/>
      </w:r>
      <w:r>
        <w:rPr>
          <w:rFonts w:ascii="Sylfaen" w:hAnsi="Sylfaen" w:cs="Sylfaen"/>
          <w:sz w:val="20"/>
          <w:szCs w:val="20"/>
          <w:lang w:val="af-ZA"/>
        </w:rPr>
        <w:tab/>
      </w:r>
      <w:r>
        <w:rPr>
          <w:rFonts w:ascii="Sylfaen" w:hAnsi="Sylfaen" w:cs="Sylfaen"/>
          <w:sz w:val="20"/>
          <w:szCs w:val="20"/>
          <w:lang w:val="af-ZA"/>
        </w:rPr>
        <w:tab/>
      </w:r>
      <w:r w:rsidR="007039A7" w:rsidRPr="0018679C">
        <w:rPr>
          <w:rFonts w:ascii="Sylfaen" w:hAnsi="Sylfaen" w:cs="Sylfaen"/>
          <w:sz w:val="20"/>
          <w:szCs w:val="20"/>
          <w:lang w:val="af-ZA"/>
        </w:rPr>
        <w:t>Ա. Ներսիսյան</w:t>
      </w:r>
    </w:p>
    <w:p w:rsidR="007039A7" w:rsidRPr="0018679C" w:rsidRDefault="007039A7" w:rsidP="002C02E1">
      <w:pPr>
        <w:spacing w:after="0"/>
        <w:ind w:left="5760" w:firstLine="720"/>
        <w:rPr>
          <w:rFonts w:ascii="Sylfaen" w:hAnsi="Sylfaen" w:cs="Sylfaen"/>
          <w:sz w:val="20"/>
          <w:szCs w:val="20"/>
          <w:lang w:val="af-ZA"/>
        </w:rPr>
      </w:pPr>
    </w:p>
    <w:p w:rsidR="007039A7" w:rsidRDefault="007039A7" w:rsidP="002C02E1">
      <w:pPr>
        <w:spacing w:after="0"/>
        <w:ind w:left="5760" w:firstLine="720"/>
        <w:rPr>
          <w:rFonts w:ascii="Sylfaen" w:hAnsi="Sylfaen" w:cs="Sylfaen"/>
          <w:lang w:val="af-ZA"/>
        </w:rPr>
      </w:pPr>
    </w:p>
    <w:p w:rsidR="007039A7" w:rsidRDefault="007039A7" w:rsidP="002C02E1">
      <w:pPr>
        <w:spacing w:after="0"/>
        <w:ind w:left="5760" w:firstLine="720"/>
        <w:rPr>
          <w:rFonts w:ascii="Sylfaen" w:hAnsi="Sylfaen" w:cs="Sylfaen"/>
          <w:lang w:val="af-ZA"/>
        </w:rPr>
      </w:pPr>
    </w:p>
    <w:p w:rsidR="007039A7" w:rsidRDefault="007039A7" w:rsidP="002C02E1">
      <w:pPr>
        <w:spacing w:after="0"/>
        <w:ind w:left="5760" w:firstLine="720"/>
        <w:rPr>
          <w:rFonts w:ascii="Sylfaen" w:hAnsi="Sylfaen" w:cs="Sylfaen"/>
          <w:lang w:val="af-ZA"/>
        </w:rPr>
      </w:pPr>
    </w:p>
    <w:p w:rsidR="007039A7" w:rsidRDefault="007039A7" w:rsidP="002C02E1">
      <w:pPr>
        <w:spacing w:after="0"/>
        <w:ind w:left="5760" w:firstLine="720"/>
        <w:rPr>
          <w:rFonts w:ascii="Sylfaen" w:hAnsi="Sylfaen" w:cs="Sylfaen"/>
          <w:lang w:val="af-ZA"/>
        </w:rPr>
      </w:pPr>
    </w:p>
    <w:p w:rsidR="007039A7" w:rsidRDefault="007039A7" w:rsidP="002C02E1">
      <w:pPr>
        <w:spacing w:after="0"/>
        <w:ind w:left="5760" w:firstLine="720"/>
        <w:rPr>
          <w:rFonts w:ascii="Sylfaen" w:hAnsi="Sylfaen" w:cs="Sylfaen"/>
          <w:lang w:val="af-ZA"/>
        </w:rPr>
      </w:pPr>
    </w:p>
    <w:p w:rsidR="007039A7" w:rsidRDefault="007039A7" w:rsidP="002C02E1">
      <w:pPr>
        <w:spacing w:after="0"/>
        <w:ind w:left="5760" w:firstLine="720"/>
        <w:rPr>
          <w:rFonts w:ascii="Sylfaen" w:hAnsi="Sylfaen" w:cs="Sylfaen"/>
          <w:lang w:val="af-ZA"/>
        </w:rPr>
      </w:pPr>
    </w:p>
    <w:p w:rsidR="007039A7" w:rsidRDefault="007039A7" w:rsidP="002C02E1">
      <w:pPr>
        <w:spacing w:after="0"/>
        <w:ind w:left="5760" w:firstLine="720"/>
        <w:rPr>
          <w:rFonts w:ascii="Sylfaen" w:hAnsi="Sylfaen" w:cs="Sylfaen"/>
          <w:lang w:val="af-ZA"/>
        </w:rPr>
      </w:pPr>
    </w:p>
    <w:p w:rsidR="007039A7" w:rsidRDefault="007039A7" w:rsidP="00792EB7">
      <w:pPr>
        <w:shd w:val="clear" w:color="auto" w:fill="FFFFFF"/>
        <w:spacing w:after="0"/>
        <w:ind w:right="418"/>
        <w:rPr>
          <w:rFonts w:ascii="Sylfaen" w:hAnsi="Sylfaen" w:cs="Sylfaen"/>
          <w:lang w:val="af-ZA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af-ZA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af-ZA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af-ZA"/>
        </w:rPr>
      </w:pPr>
    </w:p>
    <w:p w:rsidR="00B105FC" w:rsidRPr="00B105FC" w:rsidRDefault="00B105FC" w:rsidP="00B105FC">
      <w:pPr>
        <w:ind w:left="7080" w:firstLine="708"/>
        <w:rPr>
          <w:rFonts w:ascii="GHEA Grapalat" w:hAnsi="GHEA Grapalat"/>
          <w:sz w:val="20"/>
          <w:lang w:val="af-ZA"/>
        </w:rPr>
      </w:pPr>
    </w:p>
    <w:p w:rsidR="00B105FC" w:rsidRPr="00B105FC" w:rsidRDefault="00B105FC" w:rsidP="00B105FC">
      <w:pPr>
        <w:ind w:left="7080" w:firstLine="708"/>
        <w:rPr>
          <w:rFonts w:ascii="GHEA Grapalat" w:hAnsi="GHEA Grapalat"/>
          <w:sz w:val="20"/>
          <w:lang w:val="af-ZA"/>
        </w:rPr>
      </w:pPr>
    </w:p>
    <w:p w:rsidR="00B105FC" w:rsidRPr="00B105FC" w:rsidRDefault="00B105FC" w:rsidP="00B105FC">
      <w:pPr>
        <w:ind w:left="7080" w:firstLine="708"/>
        <w:rPr>
          <w:rFonts w:ascii="GHEA Grapalat" w:hAnsi="GHEA Grapalat"/>
          <w:sz w:val="18"/>
          <w:szCs w:val="18"/>
          <w:lang w:val="af-ZA"/>
        </w:rPr>
      </w:pPr>
    </w:p>
    <w:p w:rsidR="00B105FC" w:rsidRPr="00DD3C87" w:rsidRDefault="00B105FC" w:rsidP="00B105FC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af-ZA"/>
        </w:rPr>
      </w:pPr>
      <w:r>
        <w:rPr>
          <w:rFonts w:ascii="Sylfaen" w:hAnsi="Sylfaen" w:cs="Sylfaen"/>
          <w:iCs/>
          <w:noProof/>
          <w:sz w:val="18"/>
          <w:szCs w:val="18"/>
          <w:lang w:val="af-ZA"/>
        </w:rPr>
        <w:tab/>
      </w:r>
      <w:r>
        <w:rPr>
          <w:rFonts w:ascii="Sylfaen" w:hAnsi="Sylfaen" w:cs="Sylfaen"/>
          <w:iCs/>
          <w:noProof/>
          <w:sz w:val="18"/>
          <w:szCs w:val="18"/>
          <w:lang w:val="af-ZA"/>
        </w:rPr>
        <w:tab/>
      </w:r>
      <w:r>
        <w:rPr>
          <w:rFonts w:ascii="Sylfaen" w:hAnsi="Sylfaen" w:cs="Sylfaen"/>
          <w:iCs/>
          <w:noProof/>
          <w:sz w:val="18"/>
          <w:szCs w:val="18"/>
          <w:lang w:val="af-ZA"/>
        </w:rPr>
        <w:tab/>
      </w:r>
      <w:r>
        <w:rPr>
          <w:rFonts w:ascii="Sylfaen" w:hAnsi="Sylfaen" w:cs="Sylfaen"/>
          <w:iCs/>
          <w:noProof/>
          <w:sz w:val="18"/>
          <w:szCs w:val="18"/>
          <w:lang w:val="af-ZA"/>
        </w:rPr>
        <w:tab/>
      </w:r>
      <w:r>
        <w:rPr>
          <w:rFonts w:ascii="Sylfaen" w:hAnsi="Sylfaen" w:cs="Sylfaen"/>
          <w:iCs/>
          <w:noProof/>
          <w:sz w:val="18"/>
          <w:szCs w:val="18"/>
          <w:lang w:val="af-ZA"/>
        </w:rPr>
        <w:tab/>
      </w:r>
      <w:r>
        <w:rPr>
          <w:rFonts w:ascii="Sylfaen" w:hAnsi="Sylfaen" w:cs="Sylfaen"/>
          <w:iCs/>
          <w:noProof/>
          <w:sz w:val="18"/>
          <w:szCs w:val="18"/>
          <w:lang w:val="af-ZA"/>
        </w:rPr>
        <w:tab/>
      </w:r>
      <w:r>
        <w:rPr>
          <w:rFonts w:ascii="Sylfaen" w:hAnsi="Sylfaen" w:cs="Sylfaen"/>
          <w:iCs/>
          <w:noProof/>
          <w:sz w:val="18"/>
          <w:szCs w:val="18"/>
          <w:lang w:val="af-ZA"/>
        </w:rPr>
        <w:tab/>
      </w:r>
      <w:r>
        <w:rPr>
          <w:rFonts w:ascii="Sylfaen" w:hAnsi="Sylfaen" w:cs="Sylfaen"/>
          <w:iCs/>
          <w:noProof/>
          <w:sz w:val="18"/>
          <w:szCs w:val="18"/>
          <w:lang w:val="af-ZA"/>
        </w:rPr>
        <w:tab/>
      </w:r>
      <w:r>
        <w:rPr>
          <w:rFonts w:ascii="Sylfaen" w:hAnsi="Sylfaen" w:cs="Sylfaen"/>
          <w:iCs/>
          <w:noProof/>
          <w:sz w:val="18"/>
          <w:szCs w:val="18"/>
          <w:lang w:val="af-ZA"/>
        </w:rPr>
        <w:tab/>
      </w:r>
      <w:r w:rsidRPr="00B105FC">
        <w:rPr>
          <w:rFonts w:ascii="Sylfaen" w:hAnsi="Sylfaen" w:cs="Sylfaen"/>
          <w:iCs/>
          <w:noProof/>
          <w:sz w:val="16"/>
          <w:szCs w:val="16"/>
        </w:rPr>
        <w:t>ՀԱՎԵԼՎԱ</w:t>
      </w:r>
      <w:r w:rsidRPr="00DD3C87">
        <w:rPr>
          <w:rFonts w:ascii="Sylfaen" w:hAnsi="Sylfaen" w:cs="Sylfaen"/>
          <w:iCs/>
          <w:noProof/>
          <w:sz w:val="16"/>
          <w:szCs w:val="16"/>
          <w:lang w:val="af-ZA"/>
        </w:rPr>
        <w:t xml:space="preserve"> </w:t>
      </w:r>
      <w:r w:rsidRPr="00DD3C87">
        <w:rPr>
          <w:rFonts w:ascii="Sylfaen" w:hAnsi="Sylfaen" w:cs="Sylfaen"/>
          <w:b/>
          <w:iCs/>
          <w:noProof/>
          <w:sz w:val="16"/>
          <w:szCs w:val="16"/>
          <w:lang w:val="af-ZA"/>
        </w:rPr>
        <w:t>1</w:t>
      </w:r>
      <w:r w:rsidRPr="00DD3C87">
        <w:rPr>
          <w:rFonts w:ascii="Sylfaen" w:hAnsi="Sylfaen" w:cs="Sylfaen"/>
          <w:iCs/>
          <w:noProof/>
          <w:sz w:val="16"/>
          <w:szCs w:val="16"/>
          <w:lang w:val="af-ZA"/>
        </w:rPr>
        <w:tab/>
      </w:r>
      <w:r w:rsidRPr="00DD3C87">
        <w:rPr>
          <w:rFonts w:ascii="Sylfaen" w:hAnsi="Sylfaen" w:cs="Sylfaen"/>
          <w:iCs/>
          <w:noProof/>
          <w:sz w:val="16"/>
          <w:szCs w:val="16"/>
          <w:lang w:val="af-ZA"/>
        </w:rPr>
        <w:tab/>
      </w:r>
      <w:r w:rsidRPr="00DD3C87">
        <w:rPr>
          <w:rFonts w:ascii="Sylfaen" w:hAnsi="Sylfaen" w:cs="Sylfaen"/>
          <w:iCs/>
          <w:noProof/>
          <w:sz w:val="16"/>
          <w:szCs w:val="16"/>
          <w:lang w:val="af-ZA"/>
        </w:rPr>
        <w:tab/>
      </w:r>
      <w:r w:rsidRPr="00DD3C87">
        <w:rPr>
          <w:rFonts w:ascii="Sylfaen" w:hAnsi="Sylfaen" w:cs="Sylfaen"/>
          <w:iCs/>
          <w:noProof/>
          <w:sz w:val="16"/>
          <w:szCs w:val="16"/>
          <w:lang w:val="af-ZA"/>
        </w:rPr>
        <w:tab/>
      </w:r>
      <w:r w:rsidRPr="00DD3C87">
        <w:rPr>
          <w:rFonts w:ascii="Sylfaen" w:hAnsi="Sylfaen" w:cs="Sylfaen"/>
          <w:iCs/>
          <w:noProof/>
          <w:sz w:val="16"/>
          <w:szCs w:val="16"/>
          <w:lang w:val="af-ZA"/>
        </w:rPr>
        <w:tab/>
      </w:r>
      <w:r w:rsidRPr="00DD3C87">
        <w:rPr>
          <w:rFonts w:ascii="Sylfaen" w:hAnsi="Sylfaen" w:cs="Sylfaen"/>
          <w:iCs/>
          <w:noProof/>
          <w:sz w:val="16"/>
          <w:szCs w:val="16"/>
          <w:lang w:val="af-ZA"/>
        </w:rPr>
        <w:tab/>
      </w:r>
      <w:r w:rsidRPr="00DD3C87">
        <w:rPr>
          <w:rFonts w:ascii="Sylfaen" w:hAnsi="Sylfaen" w:cs="Sylfaen"/>
          <w:iCs/>
          <w:noProof/>
          <w:sz w:val="16"/>
          <w:szCs w:val="16"/>
          <w:lang w:val="af-ZA"/>
        </w:rPr>
        <w:tab/>
      </w:r>
      <w:r w:rsidRPr="00DD3C87">
        <w:rPr>
          <w:rFonts w:ascii="Sylfaen" w:hAnsi="Sylfaen" w:cs="Sylfaen"/>
          <w:iCs/>
          <w:noProof/>
          <w:sz w:val="16"/>
          <w:szCs w:val="16"/>
          <w:lang w:val="af-ZA"/>
        </w:rPr>
        <w:tab/>
      </w:r>
      <w:r w:rsidRPr="00DD3C87">
        <w:rPr>
          <w:rFonts w:ascii="Sylfaen" w:hAnsi="Sylfaen" w:cs="Sylfaen"/>
          <w:iCs/>
          <w:noProof/>
          <w:sz w:val="16"/>
          <w:szCs w:val="16"/>
          <w:lang w:val="af-ZA"/>
        </w:rPr>
        <w:tab/>
      </w:r>
      <w:r w:rsidRPr="00DD3C87">
        <w:rPr>
          <w:rFonts w:ascii="Sylfaen" w:hAnsi="Sylfaen" w:cs="Sylfaen"/>
          <w:iCs/>
          <w:noProof/>
          <w:sz w:val="16"/>
          <w:szCs w:val="16"/>
          <w:lang w:val="af-ZA"/>
        </w:rPr>
        <w:tab/>
      </w:r>
      <w:r w:rsidRPr="00B105FC">
        <w:rPr>
          <w:rFonts w:ascii="Sylfaen" w:hAnsi="Sylfaen" w:cs="Sylfaen"/>
          <w:iCs/>
          <w:noProof/>
          <w:sz w:val="16"/>
          <w:szCs w:val="16"/>
        </w:rPr>
        <w:t>ՀՀ</w:t>
      </w:r>
      <w:r w:rsidRPr="00DD3C87">
        <w:rPr>
          <w:rFonts w:ascii="Sylfaen" w:hAnsi="Sylfaen" w:cs="Sylfaen"/>
          <w:iCs/>
          <w:noProof/>
          <w:sz w:val="16"/>
          <w:szCs w:val="16"/>
          <w:lang w:val="af-ZA"/>
        </w:rPr>
        <w:t xml:space="preserve"> </w:t>
      </w:r>
      <w:r w:rsidRPr="00B105FC">
        <w:rPr>
          <w:rFonts w:ascii="Sylfaen" w:hAnsi="Sylfaen" w:cs="Sylfaen"/>
          <w:iCs/>
          <w:noProof/>
          <w:sz w:val="16"/>
          <w:szCs w:val="16"/>
        </w:rPr>
        <w:t>ՎՊ</w:t>
      </w:r>
      <w:r w:rsidRPr="00DD3C87">
        <w:rPr>
          <w:rFonts w:ascii="Sylfaen" w:hAnsi="Sylfaen" w:cs="Sylfaen"/>
          <w:iCs/>
          <w:noProof/>
          <w:sz w:val="16"/>
          <w:szCs w:val="16"/>
          <w:lang w:val="af-ZA"/>
        </w:rPr>
        <w:t>-</w:t>
      </w:r>
      <w:r w:rsidRPr="00B105FC">
        <w:rPr>
          <w:rFonts w:ascii="Sylfaen" w:hAnsi="Sylfaen" w:cs="Sylfaen"/>
          <w:iCs/>
          <w:noProof/>
          <w:sz w:val="16"/>
          <w:szCs w:val="16"/>
        </w:rPr>
        <w:t>ԲԸԱՀԾՁԲ</w:t>
      </w:r>
      <w:r w:rsidRPr="00DD3C87">
        <w:rPr>
          <w:rFonts w:ascii="Sylfaen" w:hAnsi="Sylfaen" w:cs="Sylfaen"/>
          <w:iCs/>
          <w:noProof/>
          <w:sz w:val="16"/>
          <w:szCs w:val="16"/>
          <w:lang w:val="af-ZA"/>
        </w:rPr>
        <w:t xml:space="preserve">-11/2 </w:t>
      </w:r>
      <w:r w:rsidRPr="00B105FC">
        <w:rPr>
          <w:rFonts w:ascii="Sylfaen" w:hAnsi="Sylfaen" w:cs="Sylfaen"/>
          <w:iCs/>
          <w:noProof/>
          <w:sz w:val="16"/>
          <w:szCs w:val="16"/>
        </w:rPr>
        <w:t>ծածկագրով</w:t>
      </w:r>
      <w:r w:rsidRPr="00DD3C87">
        <w:rPr>
          <w:rFonts w:ascii="Sylfaen" w:hAnsi="Sylfaen" w:cs="Sylfaen"/>
          <w:iCs/>
          <w:noProof/>
          <w:sz w:val="16"/>
          <w:szCs w:val="16"/>
          <w:lang w:val="af-ZA"/>
        </w:rPr>
        <w:t xml:space="preserve">  </w:t>
      </w:r>
    </w:p>
    <w:p w:rsidR="00B105FC" w:rsidRPr="00DD3C87" w:rsidRDefault="00B105FC" w:rsidP="00B105FC">
      <w:pPr>
        <w:shd w:val="clear" w:color="auto" w:fill="FFFFFF"/>
        <w:spacing w:line="247" w:lineRule="exact"/>
        <w:ind w:left="5664" w:right="413" w:firstLine="708"/>
        <w:rPr>
          <w:rFonts w:ascii="Sylfaen" w:hAnsi="Sylfaen" w:cs="Sylfaen"/>
          <w:iCs/>
          <w:noProof/>
          <w:sz w:val="16"/>
          <w:szCs w:val="16"/>
          <w:lang w:val="af-ZA"/>
        </w:rPr>
      </w:pPr>
      <w:r w:rsidRPr="00DD3C87">
        <w:rPr>
          <w:rFonts w:ascii="Sylfaen" w:hAnsi="Sylfaen" w:cs="Sylfaen"/>
          <w:iCs/>
          <w:noProof/>
          <w:sz w:val="16"/>
          <w:szCs w:val="16"/>
          <w:lang w:val="af-ZA"/>
        </w:rPr>
        <w:t>.---------,--------.15</w:t>
      </w:r>
      <w:r w:rsidRPr="00B105FC">
        <w:rPr>
          <w:rFonts w:ascii="Sylfaen" w:hAnsi="Sylfaen" w:cs="Sylfaen"/>
          <w:iCs/>
          <w:noProof/>
          <w:sz w:val="16"/>
          <w:szCs w:val="16"/>
        </w:rPr>
        <w:t>թ</w:t>
      </w:r>
      <w:r w:rsidRPr="00DD3C87">
        <w:rPr>
          <w:rFonts w:ascii="Sylfaen" w:hAnsi="Sylfaen" w:cs="Sylfaen"/>
          <w:iCs/>
          <w:noProof/>
          <w:sz w:val="16"/>
          <w:szCs w:val="16"/>
          <w:lang w:val="af-ZA"/>
        </w:rPr>
        <w:t xml:space="preserve">. </w:t>
      </w:r>
      <w:r w:rsidRPr="00B105FC">
        <w:rPr>
          <w:rFonts w:ascii="Sylfaen" w:hAnsi="Sylfaen" w:cs="Sylfaen"/>
          <w:iCs/>
          <w:noProof/>
          <w:sz w:val="16"/>
          <w:szCs w:val="16"/>
        </w:rPr>
        <w:t>կնքված</w:t>
      </w:r>
      <w:r w:rsidRPr="00DD3C87">
        <w:rPr>
          <w:rFonts w:ascii="Sylfaen" w:hAnsi="Sylfaen" w:cs="Sylfaen"/>
          <w:iCs/>
          <w:noProof/>
          <w:sz w:val="16"/>
          <w:szCs w:val="16"/>
          <w:lang w:val="af-ZA"/>
        </w:rPr>
        <w:t xml:space="preserve">  </w:t>
      </w:r>
      <w:r w:rsidRPr="00B105FC">
        <w:rPr>
          <w:rFonts w:ascii="Sylfaen" w:hAnsi="Sylfaen" w:cs="Sylfaen"/>
          <w:iCs/>
          <w:noProof/>
          <w:sz w:val="16"/>
          <w:szCs w:val="16"/>
        </w:rPr>
        <w:t>պայմանագրի</w:t>
      </w:r>
    </w:p>
    <w:tbl>
      <w:tblPr>
        <w:tblpPr w:leftFromText="180" w:rightFromText="180" w:vertAnchor="text" w:tblpX="-342" w:tblpY="1"/>
        <w:tblOverlap w:val="never"/>
        <w:tblW w:w="18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14"/>
        <w:gridCol w:w="1571"/>
        <w:gridCol w:w="955"/>
        <w:gridCol w:w="783"/>
        <w:gridCol w:w="1041"/>
        <w:gridCol w:w="1899"/>
        <w:gridCol w:w="2757"/>
        <w:gridCol w:w="1470"/>
        <w:gridCol w:w="715"/>
        <w:gridCol w:w="1470"/>
        <w:gridCol w:w="259"/>
        <w:gridCol w:w="3625"/>
        <w:gridCol w:w="266"/>
        <w:gridCol w:w="712"/>
      </w:tblGrid>
      <w:tr w:rsidR="00B105FC" w:rsidRPr="00DD3C87" w:rsidTr="00B105FC">
        <w:trPr>
          <w:gridBefore w:val="10"/>
          <w:gridAfter w:val="1"/>
          <w:wBefore w:w="12148" w:type="dxa"/>
          <w:wAfter w:w="712" w:type="dxa"/>
          <w:trHeight w:val="800"/>
        </w:trPr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05FC" w:rsidRPr="00DD3C87" w:rsidRDefault="00B105FC">
            <w:pPr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5FC" w:rsidRPr="00DD3C87" w:rsidRDefault="00B105FC">
            <w:pPr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05FC" w:rsidRPr="00DD3C87" w:rsidRDefault="00B105FC">
            <w:pPr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05FC" w:rsidRPr="00DD3C87" w:rsidRDefault="00B105FC">
            <w:pPr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</w:tr>
      <w:tr w:rsidR="00B105FC" w:rsidRPr="00B105FC" w:rsidTr="00B105FC">
        <w:trPr>
          <w:gridAfter w:val="5"/>
          <w:wAfter w:w="6332" w:type="dxa"/>
          <w:trHeight w:val="70"/>
        </w:trPr>
        <w:tc>
          <w:tcPr>
            <w:tcW w:w="1143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B105FC" w:rsidRPr="00B105FC" w:rsidRDefault="00B105FC">
            <w:pPr>
              <w:shd w:val="clear" w:color="auto" w:fill="FFFFFF"/>
              <w:spacing w:line="247" w:lineRule="exact"/>
              <w:ind w:right="413"/>
              <w:rPr>
                <w:rFonts w:ascii="Times Armenian" w:hAnsi="Times Armenian" w:cs="Sylfaen"/>
                <w:b/>
                <w:iCs/>
                <w:noProof/>
                <w:sz w:val="18"/>
                <w:szCs w:val="18"/>
              </w:rPr>
            </w:pPr>
            <w:r w:rsidRPr="00DD3C87">
              <w:rPr>
                <w:rFonts w:ascii="Sylfaen" w:hAnsi="Sylfaen" w:cs="Sylfaen"/>
                <w:iCs/>
                <w:noProof/>
                <w:sz w:val="18"/>
                <w:szCs w:val="18"/>
                <w:lang w:val="af-ZA"/>
              </w:rPr>
              <w:t xml:space="preserve">                                   </w:t>
            </w:r>
            <w:r w:rsidRPr="00B105FC">
              <w:rPr>
                <w:rFonts w:ascii="Sylfaen" w:hAnsi="Sylfaen" w:cs="Sylfaen"/>
                <w:b/>
                <w:iCs/>
                <w:noProof/>
                <w:sz w:val="18"/>
                <w:szCs w:val="18"/>
              </w:rPr>
              <w:t>ԲՆՈՒԹԱԳՐԱԿԱՆ</w:t>
            </w:r>
            <w:r w:rsidRPr="00B105FC">
              <w:rPr>
                <w:rFonts w:ascii="Times Armenian" w:hAnsi="Times Armenian" w:cs="Sylfaen"/>
                <w:b/>
                <w:iCs/>
                <w:noProof/>
                <w:sz w:val="18"/>
                <w:szCs w:val="18"/>
              </w:rPr>
              <w:t xml:space="preserve"> </w:t>
            </w:r>
            <w:r w:rsidRPr="00B105FC">
              <w:rPr>
                <w:rFonts w:ascii="Sylfaen" w:hAnsi="Sylfaen" w:cs="Sylfaen"/>
                <w:b/>
                <w:iCs/>
                <w:noProof/>
                <w:sz w:val="18"/>
                <w:szCs w:val="18"/>
              </w:rPr>
              <w:t>ՏՎՅԱԼՆԵՐ –</w:t>
            </w:r>
            <w:r w:rsidRPr="00B105FC">
              <w:rPr>
                <w:rFonts w:ascii="Times Armenian" w:hAnsi="Times Armenian" w:cs="Sylfaen"/>
                <w:b/>
                <w:iCs/>
                <w:noProof/>
                <w:sz w:val="18"/>
                <w:szCs w:val="18"/>
              </w:rPr>
              <w:t xml:space="preserve"> </w:t>
            </w:r>
            <w:r w:rsidRPr="00B105FC">
              <w:rPr>
                <w:rFonts w:ascii="Sylfaen" w:hAnsi="Sylfaen" w:cs="Sylfaen"/>
                <w:b/>
                <w:iCs/>
                <w:noProof/>
                <w:sz w:val="18"/>
                <w:szCs w:val="18"/>
              </w:rPr>
              <w:t>ԳՆՄԱՆ  ԺԱՄԱՆԱԿԱՑՈՒՅՑԸ</w:t>
            </w:r>
            <w:r w:rsidRPr="00B105FC">
              <w:rPr>
                <w:rFonts w:ascii="Times Armenian" w:hAnsi="Times Armenian" w:cs="Sylfaen"/>
                <w:b/>
                <w:iCs/>
                <w:noProof/>
                <w:sz w:val="18"/>
                <w:szCs w:val="18"/>
              </w:rPr>
              <w:t xml:space="preserve"> </w:t>
            </w:r>
          </w:p>
          <w:p w:rsidR="00B105FC" w:rsidRPr="00B105FC" w:rsidRDefault="00B105FC">
            <w:pPr>
              <w:rPr>
                <w:rFonts w:ascii="Sylfaen" w:hAnsi="Sylfaen"/>
                <w:b/>
                <w:sz w:val="18"/>
                <w:szCs w:val="18"/>
              </w:rPr>
            </w:pPr>
            <w:r w:rsidRPr="00B105FC">
              <w:rPr>
                <w:rFonts w:ascii="Sylfaen" w:hAnsi="Sylfaen"/>
                <w:sz w:val="18"/>
                <w:szCs w:val="18"/>
              </w:rPr>
              <w:t xml:space="preserve">   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05FC" w:rsidRPr="00B105FC" w:rsidRDefault="00B105FC">
            <w:pPr>
              <w:rPr>
                <w:rFonts w:ascii="Times Armenian" w:hAnsi="Times Armenian"/>
                <w:sz w:val="18"/>
                <w:szCs w:val="18"/>
              </w:rPr>
            </w:pPr>
          </w:p>
        </w:tc>
      </w:tr>
      <w:tr w:rsidR="00B105FC" w:rsidRPr="00DD3C87" w:rsidTr="00B105FC">
        <w:trPr>
          <w:trHeight w:val="3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C" w:rsidRPr="00B105FC" w:rsidRDefault="00B105FC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9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C" w:rsidRPr="00B105FC" w:rsidRDefault="00B105F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B105FC">
              <w:rPr>
                <w:rFonts w:ascii="Sylfaen" w:hAnsi="Sylfaen"/>
                <w:sz w:val="18"/>
                <w:szCs w:val="18"/>
              </w:rPr>
              <w:t>ԱՎԻԱՏՈՄՍԵՐԻ</w:t>
            </w:r>
            <w:r w:rsidRPr="00B105FC">
              <w:rPr>
                <w:rFonts w:ascii="Sylfaen" w:hAnsi="Sylfaen"/>
                <w:sz w:val="18"/>
                <w:szCs w:val="18"/>
                <w:lang w:val="ru-RU"/>
              </w:rPr>
              <w:t xml:space="preserve">  </w:t>
            </w:r>
            <w:r w:rsidRPr="00B105FC">
              <w:rPr>
                <w:rFonts w:ascii="Sylfaen" w:hAnsi="Sylfaen"/>
                <w:sz w:val="18"/>
                <w:szCs w:val="18"/>
              </w:rPr>
              <w:t>ՔԱՆԱԿԸ</w:t>
            </w:r>
            <w:r w:rsidRPr="00B105FC">
              <w:rPr>
                <w:rFonts w:ascii="Sylfaen" w:hAnsi="Sylfaen"/>
                <w:sz w:val="18"/>
                <w:szCs w:val="18"/>
                <w:lang w:val="ru-RU"/>
              </w:rPr>
              <w:t>`«</w:t>
            </w:r>
            <w:r w:rsidRPr="00B105FC">
              <w:rPr>
                <w:rFonts w:ascii="Sylfaen" w:hAnsi="Sylfaen"/>
                <w:sz w:val="18"/>
                <w:szCs w:val="18"/>
              </w:rPr>
              <w:t>ԷԿՈՆՈՄ</w:t>
            </w:r>
            <w:r w:rsidRPr="00B105FC">
              <w:rPr>
                <w:rFonts w:ascii="Sylfaen" w:hAnsi="Sylfaen"/>
                <w:sz w:val="18"/>
                <w:szCs w:val="18"/>
                <w:lang w:val="ru-RU"/>
              </w:rPr>
              <w:t xml:space="preserve">»  </w:t>
            </w:r>
            <w:proofErr w:type="spellStart"/>
            <w:r w:rsidRPr="00B105FC">
              <w:rPr>
                <w:rFonts w:ascii="Sylfaen" w:hAnsi="Sylfaen"/>
                <w:sz w:val="18"/>
                <w:szCs w:val="18"/>
              </w:rPr>
              <w:t>կարգի</w:t>
            </w:r>
            <w:proofErr w:type="spellEnd"/>
            <w:r w:rsidRPr="00B105FC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05FC">
              <w:rPr>
                <w:rFonts w:ascii="Sylfaen" w:hAnsi="Sylfaen"/>
                <w:sz w:val="18"/>
                <w:szCs w:val="18"/>
              </w:rPr>
              <w:t>մեկ</w:t>
            </w:r>
            <w:proofErr w:type="spellEnd"/>
            <w:r w:rsidRPr="00B105FC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105FC"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  <w:r w:rsidRPr="00B105FC">
              <w:rPr>
                <w:rFonts w:ascii="Sylfaen" w:hAnsi="Sylfaen"/>
                <w:sz w:val="18"/>
                <w:szCs w:val="18"/>
                <w:lang w:val="ru-RU"/>
              </w:rPr>
              <w:t xml:space="preserve">:   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105FC" w:rsidRPr="00B105FC" w:rsidRDefault="00B105F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633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5FC" w:rsidRPr="00B105FC" w:rsidRDefault="00B105FC">
            <w:pPr>
              <w:rPr>
                <w:sz w:val="18"/>
                <w:szCs w:val="18"/>
                <w:lang w:val="ru-RU"/>
              </w:rPr>
            </w:pPr>
            <w:r w:rsidRPr="00B105FC">
              <w:rPr>
                <w:sz w:val="18"/>
                <w:szCs w:val="18"/>
              </w:rPr>
              <w:t> 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FC" w:rsidRPr="00B105FC" w:rsidRDefault="00B105FC">
            <w:pPr>
              <w:rPr>
                <w:sz w:val="18"/>
                <w:szCs w:val="18"/>
                <w:lang w:val="ru-RU" w:eastAsia="ru-RU"/>
              </w:rPr>
            </w:pPr>
          </w:p>
        </w:tc>
      </w:tr>
      <w:tr w:rsidR="00B105FC" w:rsidRPr="00B105FC" w:rsidTr="00B73E2B">
        <w:trPr>
          <w:trHeight w:val="24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C" w:rsidRPr="00B105FC" w:rsidRDefault="00B105FC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B105FC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FC" w:rsidRPr="00B105FC" w:rsidRDefault="00B105FC">
            <w:pPr>
              <w:jc w:val="both"/>
              <w:rPr>
                <w:rFonts w:ascii="Sylfaen" w:hAnsi="Sylfaen" w:cs="Sylfaen"/>
                <w:iCs/>
                <w:noProof/>
                <w:sz w:val="18"/>
                <w:szCs w:val="18"/>
              </w:rPr>
            </w:pPr>
            <w:r w:rsidRPr="00B105FC">
              <w:rPr>
                <w:rFonts w:ascii="Sylfaen" w:hAnsi="Sylfaen" w:cs="Sylfaen"/>
                <w:iCs/>
                <w:noProof/>
                <w:sz w:val="18"/>
                <w:szCs w:val="18"/>
              </w:rPr>
              <w:t>ՈՒղղությունը</w:t>
            </w:r>
          </w:p>
          <w:p w:rsidR="00B105FC" w:rsidRPr="00B105FC" w:rsidRDefault="00B105FC">
            <w:pPr>
              <w:jc w:val="both"/>
              <w:rPr>
                <w:rFonts w:ascii="Sylfae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C" w:rsidRPr="00B105FC" w:rsidRDefault="00B105FC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105FC">
              <w:rPr>
                <w:rFonts w:ascii="Sylfaen" w:hAnsi="Sylfaen"/>
                <w:sz w:val="18"/>
                <w:szCs w:val="18"/>
              </w:rPr>
              <w:t>Թռիջքը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C" w:rsidRPr="00B105FC" w:rsidRDefault="00B105FC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105FC">
              <w:rPr>
                <w:rFonts w:ascii="Sylfaen" w:hAnsi="Sylfaen"/>
                <w:sz w:val="18"/>
                <w:szCs w:val="18"/>
              </w:rPr>
              <w:t>Վայրէջքը</w:t>
            </w:r>
            <w:proofErr w:type="spellEnd"/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FC" w:rsidRPr="00B105FC" w:rsidRDefault="00B105F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B105FC" w:rsidRPr="00B105FC" w:rsidRDefault="00B105FC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105FC">
              <w:rPr>
                <w:rFonts w:ascii="Sylfaen" w:hAnsi="Sylfaen"/>
                <w:sz w:val="18"/>
                <w:szCs w:val="18"/>
              </w:rPr>
              <w:t>Ինքնաթիռի</w:t>
            </w:r>
            <w:proofErr w:type="spellEnd"/>
            <w:r w:rsidRPr="00B105FC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105FC">
              <w:rPr>
                <w:rFonts w:ascii="Sylfaen" w:hAnsi="Sylfaen"/>
                <w:sz w:val="18"/>
                <w:szCs w:val="18"/>
              </w:rPr>
              <w:t>մակնիշը</w:t>
            </w:r>
            <w:proofErr w:type="spellEnd"/>
            <w:r w:rsidRPr="00B105FC">
              <w:rPr>
                <w:rFonts w:ascii="Sylfaen" w:hAnsi="Sylfaen"/>
                <w:sz w:val="18"/>
                <w:szCs w:val="18"/>
              </w:rPr>
              <w:t xml:space="preserve">  </w:t>
            </w:r>
          </w:p>
          <w:p w:rsidR="00B105FC" w:rsidRPr="00B105FC" w:rsidRDefault="00B105F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105FC">
              <w:rPr>
                <w:rFonts w:ascii="Sylfaen" w:hAnsi="Sylfaen"/>
                <w:sz w:val="18"/>
                <w:szCs w:val="18"/>
              </w:rPr>
              <w:t xml:space="preserve">և </w:t>
            </w:r>
            <w:proofErr w:type="spellStart"/>
            <w:r w:rsidRPr="00B105FC">
              <w:rPr>
                <w:rFonts w:ascii="Sylfaen" w:hAnsi="Sylfaen"/>
                <w:sz w:val="18"/>
                <w:szCs w:val="18"/>
              </w:rPr>
              <w:t>թռիչքի</w:t>
            </w:r>
            <w:proofErr w:type="spellEnd"/>
            <w:r w:rsidRPr="00B105FC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105FC">
              <w:rPr>
                <w:rFonts w:ascii="Sylfaen" w:hAnsi="Sylfaen"/>
                <w:sz w:val="18"/>
                <w:szCs w:val="18"/>
              </w:rPr>
              <w:t>համարը</w:t>
            </w:r>
            <w:proofErr w:type="spellEnd"/>
            <w:r w:rsidRPr="00B105FC"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B105FC" w:rsidRPr="00B105FC" w:rsidRDefault="00B105F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05FC" w:rsidRPr="00B105FC" w:rsidRDefault="00B105FC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3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05FC" w:rsidRPr="00B105FC" w:rsidRDefault="00B105FC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FC" w:rsidRPr="00B105FC" w:rsidRDefault="00B105FC">
            <w:pPr>
              <w:rPr>
                <w:sz w:val="18"/>
                <w:szCs w:val="18"/>
                <w:lang w:val="ru-RU" w:eastAsia="ru-RU"/>
              </w:rPr>
            </w:pPr>
          </w:p>
        </w:tc>
      </w:tr>
      <w:tr w:rsidR="00B105FC" w:rsidRPr="00B105FC" w:rsidTr="00B73E2B">
        <w:trPr>
          <w:trHeight w:val="39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FC" w:rsidRPr="00B105FC" w:rsidRDefault="00B105FC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FC" w:rsidRPr="00B105FC" w:rsidRDefault="00B105FC">
            <w:pPr>
              <w:rPr>
                <w:rFonts w:ascii="Sylfaen" w:hAnsi="Sylfaen" w:cs="Sylfaen"/>
                <w:iCs/>
                <w:noProof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C" w:rsidRPr="00B105FC" w:rsidRDefault="00B105FC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105FC">
              <w:rPr>
                <w:rFonts w:ascii="Sylfaen" w:hAnsi="Sylfaen"/>
                <w:sz w:val="18"/>
                <w:szCs w:val="18"/>
              </w:rPr>
              <w:t>օրը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C" w:rsidRPr="00B105FC" w:rsidRDefault="00B105FC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105FC">
              <w:rPr>
                <w:rFonts w:ascii="Sylfaen" w:hAnsi="Sylfaen"/>
                <w:sz w:val="18"/>
                <w:szCs w:val="18"/>
              </w:rPr>
              <w:t>ժամը</w:t>
            </w:r>
            <w:proofErr w:type="spellEnd"/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C" w:rsidRPr="00B105FC" w:rsidRDefault="00B105FC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105FC">
              <w:rPr>
                <w:rFonts w:ascii="Sylfaen" w:hAnsi="Sylfaen"/>
                <w:sz w:val="18"/>
                <w:szCs w:val="18"/>
              </w:rPr>
              <w:t>օրը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C" w:rsidRPr="00B105FC" w:rsidRDefault="00B105FC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105FC">
              <w:rPr>
                <w:rFonts w:ascii="Sylfaen" w:hAnsi="Sylfaen"/>
                <w:sz w:val="18"/>
                <w:szCs w:val="18"/>
              </w:rPr>
              <w:t>ժամը</w:t>
            </w:r>
            <w:proofErr w:type="spellEnd"/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FC" w:rsidRPr="00B105FC" w:rsidRDefault="00B105FC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05FC" w:rsidRPr="00B105FC" w:rsidRDefault="00B105FC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3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5FC" w:rsidRPr="00B105FC" w:rsidRDefault="00B105FC">
            <w:pPr>
              <w:rPr>
                <w:sz w:val="18"/>
                <w:szCs w:val="18"/>
              </w:rPr>
            </w:pPr>
            <w:r w:rsidRPr="00B105FC">
              <w:rPr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FC" w:rsidRPr="00B105FC" w:rsidRDefault="00B105FC">
            <w:pPr>
              <w:rPr>
                <w:sz w:val="18"/>
                <w:szCs w:val="18"/>
                <w:lang w:val="ru-RU" w:eastAsia="ru-RU"/>
              </w:rPr>
            </w:pPr>
          </w:p>
        </w:tc>
      </w:tr>
      <w:tr w:rsidR="00B105FC" w:rsidRPr="00B105FC" w:rsidTr="00B73E2B">
        <w:trPr>
          <w:trHeight w:val="1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C" w:rsidRPr="00B105FC" w:rsidRDefault="00B105FC">
            <w:pPr>
              <w:jc w:val="both"/>
              <w:rPr>
                <w:rFonts w:ascii="Times Armenian" w:hAnsi="Times Armenian"/>
                <w:sz w:val="18"/>
                <w:szCs w:val="18"/>
              </w:rPr>
            </w:pPr>
            <w:r w:rsidRPr="00B105FC">
              <w:rPr>
                <w:rFonts w:ascii="Times Armenian" w:hAnsi="Times Armenian"/>
                <w:sz w:val="18"/>
                <w:szCs w:val="18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C" w:rsidRPr="00B105FC" w:rsidRDefault="00B105FC">
            <w:pPr>
              <w:jc w:val="both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105FC">
              <w:rPr>
                <w:rFonts w:ascii="Sylfaen" w:hAnsi="Sylfaen"/>
                <w:sz w:val="18"/>
                <w:szCs w:val="18"/>
              </w:rPr>
              <w:t>Երևան</w:t>
            </w:r>
            <w:proofErr w:type="spellEnd"/>
            <w:r w:rsidRPr="00B105FC">
              <w:rPr>
                <w:rFonts w:ascii="Sylfaen" w:hAnsi="Sylfaen"/>
                <w:sz w:val="18"/>
                <w:szCs w:val="18"/>
              </w:rPr>
              <w:t xml:space="preserve">- </w:t>
            </w:r>
            <w:proofErr w:type="spellStart"/>
            <w:r w:rsidRPr="00B105FC">
              <w:rPr>
                <w:rFonts w:ascii="Sylfaen" w:hAnsi="Sylfaen"/>
                <w:sz w:val="18"/>
                <w:szCs w:val="18"/>
              </w:rPr>
              <w:t>Մոսկվա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C" w:rsidRPr="00B105FC" w:rsidRDefault="00B105FC">
            <w:pPr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10.06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C" w:rsidRPr="00B105FC" w:rsidRDefault="00B105FC">
            <w:pPr>
              <w:rPr>
                <w:rFonts w:ascii="Times Armenian" w:hAnsi="Times Armenian"/>
                <w:sz w:val="18"/>
                <w:szCs w:val="18"/>
              </w:rPr>
            </w:pPr>
            <w:r w:rsidRPr="00B105FC">
              <w:rPr>
                <w:rFonts w:ascii="Times Armenian" w:hAnsi="Times Armenian"/>
                <w:sz w:val="18"/>
                <w:szCs w:val="18"/>
              </w:rPr>
              <w:t>06:30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C" w:rsidRPr="00B105FC" w:rsidRDefault="000D6DF7">
            <w:pPr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10.06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C" w:rsidRPr="00B105FC" w:rsidRDefault="00B105FC">
            <w:pPr>
              <w:rPr>
                <w:rFonts w:ascii="Times Armenian" w:hAnsi="Times Armenian"/>
                <w:sz w:val="18"/>
                <w:szCs w:val="18"/>
              </w:rPr>
            </w:pPr>
            <w:r w:rsidRPr="00B105FC">
              <w:rPr>
                <w:rFonts w:ascii="Times Armenian" w:hAnsi="Times Armenian"/>
                <w:sz w:val="18"/>
                <w:szCs w:val="18"/>
              </w:rPr>
              <w:t>08:35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C" w:rsidRPr="00B105FC" w:rsidRDefault="00B105FC">
            <w:pPr>
              <w:jc w:val="both"/>
              <w:rPr>
                <w:rFonts w:ascii="Times Armenian" w:hAnsi="Times Armenian"/>
                <w:sz w:val="18"/>
                <w:szCs w:val="18"/>
              </w:rPr>
            </w:pPr>
            <w:r w:rsidRPr="00B105FC">
              <w:rPr>
                <w:rFonts w:ascii="Sylfaen" w:hAnsi="Sylfaen"/>
                <w:sz w:val="18"/>
                <w:szCs w:val="18"/>
              </w:rPr>
              <w:t xml:space="preserve">S7  908              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05FC" w:rsidRPr="00B105FC" w:rsidRDefault="00B105FC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3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5FC" w:rsidRPr="00B105FC" w:rsidRDefault="00B105FC">
            <w:pPr>
              <w:rPr>
                <w:sz w:val="18"/>
                <w:szCs w:val="18"/>
              </w:rPr>
            </w:pPr>
            <w:r w:rsidRPr="00B105FC">
              <w:rPr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FC" w:rsidRPr="00B105FC" w:rsidRDefault="00B105FC">
            <w:pPr>
              <w:rPr>
                <w:sz w:val="18"/>
                <w:szCs w:val="18"/>
                <w:lang w:val="ru-RU" w:eastAsia="ru-RU"/>
              </w:rPr>
            </w:pPr>
          </w:p>
        </w:tc>
      </w:tr>
      <w:tr w:rsidR="00B105FC" w:rsidRPr="00B105FC" w:rsidTr="00B73E2B">
        <w:trPr>
          <w:trHeight w:val="27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C" w:rsidRPr="00B105FC" w:rsidRDefault="00B105FC">
            <w:pPr>
              <w:jc w:val="both"/>
              <w:rPr>
                <w:rFonts w:ascii="Times Armenian" w:hAnsi="Times Armenian"/>
                <w:sz w:val="18"/>
                <w:szCs w:val="18"/>
              </w:rPr>
            </w:pPr>
            <w:r w:rsidRPr="00B105FC">
              <w:rPr>
                <w:rFonts w:ascii="Times Armenian" w:hAnsi="Times Armenian"/>
                <w:sz w:val="18"/>
                <w:szCs w:val="18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C" w:rsidRPr="00B105FC" w:rsidRDefault="00B105FC">
            <w:pPr>
              <w:jc w:val="both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105FC">
              <w:rPr>
                <w:rFonts w:ascii="Sylfaen" w:hAnsi="Sylfaen"/>
                <w:sz w:val="18"/>
                <w:szCs w:val="18"/>
              </w:rPr>
              <w:t>Մոսկվա</w:t>
            </w:r>
            <w:proofErr w:type="spellEnd"/>
            <w:r w:rsidRPr="00B105FC">
              <w:rPr>
                <w:rFonts w:ascii="Sylfaen" w:hAnsi="Sylfaen"/>
                <w:sz w:val="18"/>
                <w:szCs w:val="18"/>
              </w:rPr>
              <w:t xml:space="preserve"> --</w:t>
            </w:r>
            <w:proofErr w:type="spellStart"/>
            <w:r w:rsidRPr="00B105FC">
              <w:rPr>
                <w:rFonts w:ascii="Sylfaen" w:hAnsi="Sylfaen"/>
                <w:sz w:val="18"/>
                <w:szCs w:val="18"/>
              </w:rPr>
              <w:t>Քիշնև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C" w:rsidRPr="00B105FC" w:rsidRDefault="009E1F66">
            <w:pPr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10</w:t>
            </w:r>
            <w:r w:rsidR="000D6DF7">
              <w:rPr>
                <w:rFonts w:ascii="Times Armenian" w:hAnsi="Times Armenian"/>
                <w:sz w:val="18"/>
                <w:szCs w:val="18"/>
              </w:rPr>
              <w:t>.06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C" w:rsidRPr="00B105FC" w:rsidRDefault="00B105FC">
            <w:pPr>
              <w:rPr>
                <w:rFonts w:ascii="Times Armenian" w:hAnsi="Times Armenian"/>
                <w:sz w:val="18"/>
                <w:szCs w:val="18"/>
              </w:rPr>
            </w:pPr>
            <w:r w:rsidRPr="00B105FC">
              <w:rPr>
                <w:rFonts w:ascii="Times Armenian" w:hAnsi="Times Armenian"/>
                <w:sz w:val="18"/>
                <w:szCs w:val="18"/>
              </w:rPr>
              <w:t>10:50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C" w:rsidRPr="00B105FC" w:rsidRDefault="009E1F66">
            <w:pPr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10</w:t>
            </w:r>
            <w:r w:rsidR="000D6DF7">
              <w:rPr>
                <w:rFonts w:ascii="Times Armenian" w:hAnsi="Times Armenian"/>
                <w:sz w:val="18"/>
                <w:szCs w:val="18"/>
              </w:rPr>
              <w:t>.06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C" w:rsidRPr="00B105FC" w:rsidRDefault="00B105FC">
            <w:pPr>
              <w:rPr>
                <w:rFonts w:ascii="Times Armenian" w:hAnsi="Times Armenian"/>
                <w:sz w:val="18"/>
                <w:szCs w:val="18"/>
              </w:rPr>
            </w:pPr>
            <w:r w:rsidRPr="00B105FC">
              <w:rPr>
                <w:rFonts w:ascii="Times Armenian" w:hAnsi="Times Armenian"/>
                <w:sz w:val="18"/>
                <w:szCs w:val="18"/>
              </w:rPr>
              <w:t>13:00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5FC" w:rsidRPr="00B105FC" w:rsidRDefault="00B105FC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B105FC">
              <w:rPr>
                <w:rFonts w:ascii="Sylfaen" w:hAnsi="Sylfaen"/>
                <w:sz w:val="18"/>
                <w:szCs w:val="18"/>
              </w:rPr>
              <w:t>S7  157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05FC" w:rsidRPr="00B105FC" w:rsidRDefault="00B105FC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3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05FC" w:rsidRPr="00B105FC" w:rsidRDefault="00B105FC">
            <w:pPr>
              <w:rPr>
                <w:sz w:val="18"/>
                <w:szCs w:val="18"/>
              </w:rPr>
            </w:pPr>
            <w:r w:rsidRPr="00B105FC">
              <w:rPr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FC" w:rsidRPr="00B105FC" w:rsidRDefault="00B105FC">
            <w:pPr>
              <w:rPr>
                <w:sz w:val="18"/>
                <w:szCs w:val="18"/>
                <w:lang w:val="ru-RU" w:eastAsia="ru-RU"/>
              </w:rPr>
            </w:pPr>
          </w:p>
        </w:tc>
      </w:tr>
      <w:tr w:rsidR="00B73E2B" w:rsidRPr="00B105FC" w:rsidTr="00B73E2B">
        <w:trPr>
          <w:trHeight w:val="2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E2B" w:rsidRPr="00B105FC" w:rsidRDefault="00B73E2B" w:rsidP="00B73E2B">
            <w:pPr>
              <w:jc w:val="both"/>
              <w:rPr>
                <w:rFonts w:ascii="Times Armenian" w:hAnsi="Times Armenian"/>
                <w:sz w:val="18"/>
                <w:szCs w:val="18"/>
              </w:rPr>
            </w:pPr>
            <w:r w:rsidRPr="00B105FC">
              <w:rPr>
                <w:rFonts w:ascii="Times Armenian" w:hAnsi="Times Armenian"/>
                <w:sz w:val="18"/>
                <w:szCs w:val="18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2B" w:rsidRPr="00B105FC" w:rsidRDefault="007C328E" w:rsidP="00B73E2B">
            <w:pPr>
              <w:jc w:val="both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Քիշնև-Մոսկվա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2B" w:rsidRPr="00B105FC" w:rsidRDefault="007C328E" w:rsidP="00B73E2B">
            <w:pPr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15.06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2B" w:rsidRPr="00B105FC" w:rsidRDefault="007C328E" w:rsidP="00B73E2B">
            <w:pPr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18:30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2B" w:rsidRPr="00B105FC" w:rsidRDefault="007C328E" w:rsidP="00B73E2B">
            <w:pPr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15.06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2B" w:rsidRPr="00B105FC" w:rsidRDefault="00D51CFB" w:rsidP="00B73E2B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20:40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2B" w:rsidRPr="00B105FC" w:rsidRDefault="00527F0E" w:rsidP="00B73E2B">
            <w:pPr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S7 156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3E2B" w:rsidRPr="00B105FC" w:rsidRDefault="00B73E2B" w:rsidP="00B73E2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3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E2B" w:rsidRPr="00B105FC" w:rsidRDefault="00B73E2B" w:rsidP="00B73E2B">
            <w:pPr>
              <w:rPr>
                <w:sz w:val="18"/>
                <w:szCs w:val="18"/>
              </w:rPr>
            </w:pPr>
            <w:r w:rsidRPr="00B105FC">
              <w:rPr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2B" w:rsidRPr="00B105FC" w:rsidRDefault="00B73E2B" w:rsidP="00B73E2B">
            <w:pPr>
              <w:rPr>
                <w:sz w:val="18"/>
                <w:szCs w:val="18"/>
                <w:lang w:val="ru-RU" w:eastAsia="ru-RU"/>
              </w:rPr>
            </w:pPr>
          </w:p>
        </w:tc>
      </w:tr>
      <w:tr w:rsidR="00A85123" w:rsidRPr="00B105FC" w:rsidTr="00B73E2B">
        <w:trPr>
          <w:trHeight w:val="38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23" w:rsidRPr="00B105FC" w:rsidRDefault="00A85123" w:rsidP="00A85123">
            <w:pPr>
              <w:jc w:val="both"/>
              <w:rPr>
                <w:rFonts w:ascii="Times Armenian" w:hAnsi="Times Armenian"/>
                <w:sz w:val="18"/>
                <w:szCs w:val="18"/>
              </w:rPr>
            </w:pPr>
            <w:r w:rsidRPr="00B105FC">
              <w:rPr>
                <w:rFonts w:ascii="Times Armenian" w:hAnsi="Times Armenian"/>
                <w:sz w:val="18"/>
                <w:szCs w:val="18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23" w:rsidRPr="00B105FC" w:rsidRDefault="00A85123" w:rsidP="00A85123">
            <w:pPr>
              <w:jc w:val="both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105FC">
              <w:rPr>
                <w:rFonts w:ascii="Sylfaen" w:hAnsi="Sylfaen"/>
                <w:sz w:val="18"/>
                <w:szCs w:val="18"/>
              </w:rPr>
              <w:t>Մոսկվա-Երևան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23" w:rsidRPr="00B105FC" w:rsidRDefault="00A85123" w:rsidP="00A85123">
            <w:pPr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16.06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23" w:rsidRPr="00B105FC" w:rsidRDefault="00D51CFB" w:rsidP="00A85123">
            <w:pPr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01:40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23" w:rsidRPr="00B105FC" w:rsidRDefault="00D51CFB" w:rsidP="00A85123">
            <w:pPr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16</w:t>
            </w:r>
            <w:r w:rsidR="00A85123" w:rsidRPr="00B105FC">
              <w:rPr>
                <w:rFonts w:ascii="Times Armenian" w:hAnsi="Times Armenian"/>
                <w:sz w:val="18"/>
                <w:szCs w:val="18"/>
              </w:rPr>
              <w:t>.05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23" w:rsidRPr="00B105FC" w:rsidRDefault="00527F0E" w:rsidP="00A85123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05:35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23" w:rsidRPr="00B105FC" w:rsidRDefault="00D51CFB" w:rsidP="00A85123">
            <w:pPr>
              <w:rPr>
                <w:rFonts w:ascii="Times Armenian" w:hAnsi="Times Armenia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S7  907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5123" w:rsidRPr="00B105FC" w:rsidRDefault="00A85123" w:rsidP="00A85123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3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5123" w:rsidRPr="00B105FC" w:rsidRDefault="00A85123" w:rsidP="00A85123">
            <w:pPr>
              <w:rPr>
                <w:sz w:val="18"/>
                <w:szCs w:val="18"/>
              </w:rPr>
            </w:pPr>
            <w:r w:rsidRPr="00B105FC">
              <w:rPr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123" w:rsidRPr="00B105FC" w:rsidRDefault="00A85123" w:rsidP="00A85123">
            <w:pPr>
              <w:rPr>
                <w:sz w:val="18"/>
                <w:szCs w:val="18"/>
                <w:lang w:val="ru-RU" w:eastAsia="ru-RU"/>
              </w:rPr>
            </w:pPr>
          </w:p>
        </w:tc>
      </w:tr>
      <w:tr w:rsidR="00A85123" w:rsidRPr="00B105FC" w:rsidTr="00B73E2B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23" w:rsidRPr="00B105FC" w:rsidRDefault="00A85123" w:rsidP="00A85123">
            <w:pPr>
              <w:jc w:val="both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23" w:rsidRPr="00B105FC" w:rsidRDefault="00A85123" w:rsidP="00A85123">
            <w:pPr>
              <w:rPr>
                <w:rFonts w:ascii="Sylfaen" w:hAnsi="Sylfaen"/>
                <w:sz w:val="18"/>
                <w:szCs w:val="18"/>
              </w:rPr>
            </w:pPr>
            <w:r w:rsidRPr="00B105FC">
              <w:rPr>
                <w:rFonts w:ascii="Sylfaen" w:hAnsi="Sylfaen"/>
                <w:sz w:val="18"/>
                <w:szCs w:val="18"/>
              </w:rPr>
              <w:t>ՍԿԻԶԲԸ`</w:t>
            </w:r>
          </w:p>
        </w:tc>
        <w:tc>
          <w:tcPr>
            <w:tcW w:w="5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23" w:rsidRPr="00B105FC" w:rsidRDefault="00A85123" w:rsidP="00A85123">
            <w:pPr>
              <w:rPr>
                <w:rFonts w:ascii="Sylfaen" w:hAnsi="Sylfaen"/>
                <w:sz w:val="18"/>
                <w:szCs w:val="18"/>
              </w:rPr>
            </w:pPr>
            <w:r w:rsidRPr="00B105FC">
              <w:rPr>
                <w:rFonts w:ascii="Sylfaen" w:hAnsi="Sylfaen"/>
                <w:sz w:val="18"/>
                <w:szCs w:val="18"/>
              </w:rPr>
              <w:t>ԱՎԱՐՏԸ`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5123" w:rsidRPr="00B105FC" w:rsidRDefault="00A85123" w:rsidP="00A85123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3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5123" w:rsidRPr="00B105FC" w:rsidRDefault="00A85123" w:rsidP="00A85123">
            <w:pPr>
              <w:rPr>
                <w:sz w:val="18"/>
                <w:szCs w:val="18"/>
              </w:rPr>
            </w:pPr>
            <w:r w:rsidRPr="00B105FC">
              <w:rPr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123" w:rsidRPr="00B105FC" w:rsidRDefault="00A85123" w:rsidP="00A85123">
            <w:pPr>
              <w:rPr>
                <w:sz w:val="18"/>
                <w:szCs w:val="18"/>
                <w:lang w:val="ru-RU" w:eastAsia="ru-RU"/>
              </w:rPr>
            </w:pPr>
          </w:p>
        </w:tc>
      </w:tr>
      <w:tr w:rsidR="00A85123" w:rsidRPr="00B105FC" w:rsidTr="00B73E2B">
        <w:trPr>
          <w:trHeight w:val="49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23" w:rsidRPr="00B105FC" w:rsidRDefault="00A85123" w:rsidP="00A85123">
            <w:pPr>
              <w:jc w:val="both"/>
              <w:rPr>
                <w:rFonts w:ascii="Times Armenian" w:hAnsi="Times Armenian"/>
                <w:sz w:val="18"/>
                <w:szCs w:val="18"/>
              </w:rPr>
            </w:pP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23" w:rsidRPr="00B105FC" w:rsidRDefault="009E1F66" w:rsidP="00A85123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Times Armenian" w:hAnsi="Times Armenian"/>
                <w:sz w:val="18"/>
                <w:szCs w:val="18"/>
              </w:rPr>
              <w:t>10.06</w:t>
            </w:r>
            <w:r w:rsidR="00A85123" w:rsidRPr="00B105FC">
              <w:rPr>
                <w:rFonts w:ascii="Times Armenian" w:hAnsi="Times Armenian"/>
                <w:sz w:val="18"/>
                <w:szCs w:val="18"/>
              </w:rPr>
              <w:t>.2015</w:t>
            </w:r>
            <w:r w:rsidR="00A85123" w:rsidRPr="00B105FC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5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23" w:rsidRPr="00B105FC" w:rsidRDefault="009E1F66" w:rsidP="00A8512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16.06</w:t>
            </w:r>
            <w:r w:rsidR="00A85123" w:rsidRPr="00B105FC">
              <w:rPr>
                <w:rFonts w:ascii="Sylfaen" w:hAnsi="Sylfaen"/>
                <w:sz w:val="18"/>
                <w:szCs w:val="18"/>
              </w:rPr>
              <w:t>.2015թ.</w:t>
            </w:r>
            <w:r w:rsidR="00A85123" w:rsidRPr="00B105FC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tbl>
            <w:tblPr>
              <w:tblpPr w:leftFromText="180" w:rightFromText="180" w:vertAnchor="text" w:tblpX="-342" w:tblpY="1"/>
              <w:tblOverlap w:val="never"/>
              <w:tblW w:w="18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7"/>
              <w:gridCol w:w="16811"/>
              <w:gridCol w:w="712"/>
            </w:tblGrid>
            <w:tr w:rsidR="00A85123" w:rsidRPr="00B105FC">
              <w:trPr>
                <w:trHeight w:val="435"/>
              </w:trPr>
              <w:tc>
                <w:tcPr>
                  <w:tcW w:w="95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85123" w:rsidRPr="00B105FC" w:rsidRDefault="00A85123" w:rsidP="00A85123">
                  <w:pPr>
                    <w:rPr>
                      <w:sz w:val="18"/>
                      <w:szCs w:val="18"/>
                      <w:lang w:val="ru-RU" w:eastAsia="ru-RU"/>
                    </w:rPr>
                  </w:pPr>
                </w:p>
              </w:tc>
              <w:tc>
                <w:tcPr>
                  <w:tcW w:w="168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85123" w:rsidRPr="00B105FC" w:rsidRDefault="00A85123" w:rsidP="00A85123">
                  <w:pPr>
                    <w:rPr>
                      <w:sz w:val="18"/>
                      <w:szCs w:val="18"/>
                    </w:rPr>
                  </w:pPr>
                  <w:r w:rsidRPr="00B105FC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5123" w:rsidRPr="00B105FC" w:rsidRDefault="00A85123" w:rsidP="00A85123">
                  <w:pPr>
                    <w:rPr>
                      <w:sz w:val="18"/>
                      <w:szCs w:val="18"/>
                      <w:lang w:val="ru-RU" w:eastAsia="ru-RU"/>
                    </w:rPr>
                  </w:pPr>
                </w:p>
              </w:tc>
            </w:tr>
          </w:tbl>
          <w:p w:rsidR="00A85123" w:rsidRPr="00B105FC" w:rsidRDefault="00A85123" w:rsidP="00A85123">
            <w:pPr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5123" w:rsidRPr="00B105FC" w:rsidRDefault="00A85123" w:rsidP="00A85123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3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5123" w:rsidRPr="00B105FC" w:rsidRDefault="00A85123" w:rsidP="00A85123">
            <w:pPr>
              <w:rPr>
                <w:sz w:val="18"/>
                <w:szCs w:val="18"/>
              </w:rPr>
            </w:pPr>
            <w:r w:rsidRPr="00B105FC">
              <w:rPr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123" w:rsidRPr="00B105FC" w:rsidRDefault="00A85123" w:rsidP="00A85123">
            <w:pPr>
              <w:rPr>
                <w:sz w:val="18"/>
                <w:szCs w:val="18"/>
                <w:lang w:val="ru-RU" w:eastAsia="ru-RU"/>
              </w:rPr>
            </w:pPr>
          </w:p>
        </w:tc>
      </w:tr>
      <w:tr w:rsidR="00A85123" w:rsidTr="00B105FC">
        <w:trPr>
          <w:trHeight w:val="270"/>
        </w:trPr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5123" w:rsidRDefault="00A85123" w:rsidP="00A8512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81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5123" w:rsidRDefault="00A85123" w:rsidP="00A85123">
            <w: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123" w:rsidRDefault="00A85123" w:rsidP="00A85123">
            <w:pPr>
              <w:rPr>
                <w:sz w:val="20"/>
                <w:szCs w:val="20"/>
                <w:lang w:val="ru-RU" w:eastAsia="ru-RU"/>
              </w:rPr>
            </w:pPr>
          </w:p>
        </w:tc>
      </w:tr>
    </w:tbl>
    <w:p w:rsidR="00B105FC" w:rsidRDefault="00B105FC" w:rsidP="00B105FC">
      <w:pPr>
        <w:ind w:firstLine="567"/>
        <w:jc w:val="right"/>
        <w:rPr>
          <w:rFonts w:ascii="GHEA Grapalat" w:hAnsi="GHEA Grapalat" w:cs="TimesArmenianPSMT"/>
          <w:sz w:val="20"/>
          <w:szCs w:val="20"/>
          <w:lang w:val="nb-NO"/>
        </w:rPr>
      </w:pPr>
      <w:r>
        <w:rPr>
          <w:rFonts w:ascii="GHEA Grapalat" w:hAnsi="GHEA Grapalat"/>
          <w:sz w:val="20"/>
        </w:rPr>
        <w:t xml:space="preserve"> </w:t>
      </w:r>
    </w:p>
    <w:p w:rsidR="00B105FC" w:rsidRDefault="00B105FC" w:rsidP="00B105FC">
      <w:pPr>
        <w:ind w:firstLine="567"/>
        <w:jc w:val="right"/>
        <w:rPr>
          <w:rFonts w:ascii="GHEA Grapalat" w:hAnsi="GHEA Grapalat" w:cs="Sylfaen"/>
          <w:i/>
          <w:sz w:val="18"/>
          <w:szCs w:val="18"/>
          <w:lang w:val="pt-BR"/>
        </w:rPr>
      </w:pPr>
    </w:p>
    <w:p w:rsidR="00B105FC" w:rsidRDefault="00B105FC" w:rsidP="00B105FC">
      <w:pPr>
        <w:ind w:firstLine="708"/>
        <w:rPr>
          <w:rFonts w:ascii="GHEA Grapalat" w:hAnsi="GHEA Grapalat" w:cs="Sylfaen"/>
          <w:i/>
          <w:sz w:val="18"/>
          <w:szCs w:val="18"/>
          <w:lang w:val="pt-BR"/>
        </w:rPr>
      </w:pPr>
      <w:r>
        <w:rPr>
          <w:rFonts w:ascii="GHEA Grapalat" w:hAnsi="GHEA Grapalat"/>
          <w:sz w:val="20"/>
        </w:rPr>
        <w:t>ՊԱԱՏՎԻՐԱՏՈՒ</w:t>
      </w:r>
      <w:r w:rsidRPr="00B105FC">
        <w:rPr>
          <w:rFonts w:ascii="GHEA Grapalat" w:hAnsi="GHEA Grapalat"/>
          <w:sz w:val="20"/>
          <w:lang w:val="pt-BR"/>
        </w:rPr>
        <w:t xml:space="preserve">                                                                   </w:t>
      </w:r>
      <w:r>
        <w:rPr>
          <w:rFonts w:ascii="GHEA Grapalat" w:hAnsi="GHEA Grapalat"/>
          <w:sz w:val="20"/>
        </w:rPr>
        <w:t>ԿԱՏԱՐՈՂ</w:t>
      </w:r>
      <w:r w:rsidRPr="00B105FC">
        <w:rPr>
          <w:rFonts w:ascii="GHEA Grapalat" w:hAnsi="GHEA Grapalat"/>
          <w:sz w:val="20"/>
          <w:lang w:val="pt-BR"/>
        </w:rPr>
        <w:t xml:space="preserve">       </w:t>
      </w:r>
    </w:p>
    <w:p w:rsidR="00B105FC" w:rsidRDefault="00B105FC" w:rsidP="00B105FC">
      <w:pPr>
        <w:ind w:firstLine="567"/>
        <w:jc w:val="right"/>
        <w:rPr>
          <w:rFonts w:ascii="GHEA Grapalat" w:hAnsi="GHEA Grapalat" w:cs="Sylfaen"/>
          <w:i/>
          <w:sz w:val="18"/>
          <w:szCs w:val="18"/>
          <w:lang w:val="pt-BR"/>
        </w:rPr>
      </w:pPr>
    </w:p>
    <w:p w:rsidR="00B105FC" w:rsidRDefault="00B105FC" w:rsidP="00B105FC">
      <w:pPr>
        <w:ind w:firstLine="567"/>
        <w:jc w:val="right"/>
        <w:rPr>
          <w:rFonts w:ascii="GHEA Grapalat" w:hAnsi="GHEA Grapalat" w:cs="Sylfaen"/>
          <w:i/>
          <w:sz w:val="18"/>
          <w:szCs w:val="18"/>
          <w:lang w:val="pt-BR"/>
        </w:rPr>
      </w:pPr>
    </w:p>
    <w:p w:rsidR="00B105FC" w:rsidRDefault="00B105FC" w:rsidP="00B105FC">
      <w:pPr>
        <w:ind w:firstLine="567"/>
        <w:jc w:val="right"/>
        <w:rPr>
          <w:rFonts w:ascii="GHEA Grapalat" w:hAnsi="GHEA Grapalat" w:cs="Sylfaen"/>
          <w:i/>
          <w:sz w:val="18"/>
          <w:szCs w:val="18"/>
          <w:lang w:val="pt-BR"/>
        </w:rPr>
      </w:pPr>
    </w:p>
    <w:p w:rsidR="00B105FC" w:rsidRDefault="00B105FC" w:rsidP="00B105FC">
      <w:pPr>
        <w:ind w:firstLine="567"/>
        <w:jc w:val="right"/>
        <w:rPr>
          <w:rFonts w:ascii="GHEA Grapalat" w:hAnsi="GHEA Grapalat" w:cs="Sylfaen"/>
          <w:i/>
          <w:sz w:val="18"/>
          <w:szCs w:val="18"/>
          <w:lang w:val="pt-BR"/>
        </w:rPr>
      </w:pPr>
    </w:p>
    <w:p w:rsidR="00B105FC" w:rsidRDefault="00B105FC" w:rsidP="00B105FC">
      <w:pPr>
        <w:ind w:firstLine="567"/>
        <w:jc w:val="right"/>
        <w:rPr>
          <w:rFonts w:ascii="GHEA Grapalat" w:hAnsi="GHEA Grapalat" w:cs="Sylfaen"/>
          <w:i/>
          <w:sz w:val="18"/>
          <w:szCs w:val="18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p w:rsidR="00AC3B97" w:rsidRPr="00B105FC" w:rsidRDefault="00AC3B97" w:rsidP="00AC3B97">
      <w:pPr>
        <w:shd w:val="clear" w:color="auto" w:fill="FFFFFF"/>
        <w:spacing w:line="247" w:lineRule="exact"/>
        <w:ind w:right="413"/>
        <w:rPr>
          <w:rFonts w:ascii="Sylfaen" w:hAnsi="Sylfaen" w:cs="Sylfaen"/>
          <w:iCs/>
          <w:noProof/>
          <w:sz w:val="16"/>
          <w:szCs w:val="16"/>
          <w:lang w:val="pt-BR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6487"/>
        <w:gridCol w:w="3362"/>
      </w:tblGrid>
      <w:tr w:rsidR="007039A7" w:rsidRPr="0018679C" w:rsidTr="00527F0E">
        <w:tc>
          <w:tcPr>
            <w:tcW w:w="6487" w:type="dxa"/>
          </w:tcPr>
          <w:p w:rsidR="007039A7" w:rsidRPr="0018679C" w:rsidRDefault="007039A7" w:rsidP="00527F0E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vertAlign w:val="superscript"/>
                <w:lang w:val="hy-AM"/>
              </w:rPr>
            </w:pPr>
          </w:p>
        </w:tc>
        <w:tc>
          <w:tcPr>
            <w:tcW w:w="3362" w:type="dxa"/>
          </w:tcPr>
          <w:p w:rsidR="007039A7" w:rsidRPr="0018679C" w:rsidRDefault="007039A7" w:rsidP="002C02E1">
            <w:pPr>
              <w:spacing w:after="0"/>
              <w:jc w:val="center"/>
              <w:rPr>
                <w:rFonts w:ascii="GHEA Grapalat" w:hAnsi="GHEA Grapalat" w:cs="GHEA Grapalat"/>
                <w:sz w:val="20"/>
                <w:szCs w:val="20"/>
                <w:vertAlign w:val="superscript"/>
                <w:lang w:val="hy-AM"/>
              </w:rPr>
            </w:pPr>
          </w:p>
        </w:tc>
      </w:tr>
    </w:tbl>
    <w:p w:rsidR="009E1F66" w:rsidRDefault="009E1F66" w:rsidP="009E1F66">
      <w:pPr>
        <w:tabs>
          <w:tab w:val="left" w:pos="9300"/>
        </w:tabs>
        <w:rPr>
          <w:rFonts w:ascii="GHEA Grapalat" w:hAnsi="GHEA Grapalat" w:cs="GHEA Grapalat"/>
          <w:i/>
          <w:iCs/>
          <w:sz w:val="20"/>
          <w:szCs w:val="20"/>
          <w:u w:val="single"/>
        </w:rPr>
      </w:pPr>
    </w:p>
    <w:p w:rsidR="009E1F66" w:rsidRDefault="009E1F66" w:rsidP="009E1F66">
      <w:pPr>
        <w:tabs>
          <w:tab w:val="left" w:pos="9300"/>
        </w:tabs>
        <w:rPr>
          <w:rFonts w:ascii="GHEA Grapalat" w:hAnsi="GHEA Grapalat" w:cs="GHEA Grapalat"/>
          <w:i/>
          <w:iCs/>
          <w:sz w:val="20"/>
          <w:szCs w:val="20"/>
          <w:u w:val="single"/>
        </w:rPr>
      </w:pPr>
    </w:p>
    <w:p w:rsidR="007039A7" w:rsidRPr="009E1F66" w:rsidRDefault="009E1F66" w:rsidP="009E1F66">
      <w:pPr>
        <w:tabs>
          <w:tab w:val="left" w:pos="9300"/>
        </w:tabs>
        <w:rPr>
          <w:rFonts w:ascii="GHEA Grapalat" w:hAnsi="GHEA Grapalat" w:cs="GHEA Grapalat"/>
          <w:i/>
          <w:iCs/>
          <w:sz w:val="20"/>
          <w:szCs w:val="20"/>
          <w:lang w:val="pt-BR" w:eastAsia="zh-CN"/>
        </w:rPr>
      </w:pPr>
      <w:r>
        <w:rPr>
          <w:rFonts w:ascii="GHEA Grapalat" w:hAnsi="GHEA Grapalat" w:cs="GHEA Grapalat"/>
          <w:i/>
          <w:iCs/>
          <w:sz w:val="20"/>
          <w:szCs w:val="20"/>
          <w:u w:val="single"/>
        </w:rPr>
        <w:t xml:space="preserve">                                                                </w:t>
      </w:r>
      <w:r w:rsidR="007039A7" w:rsidRPr="0018679C">
        <w:rPr>
          <w:rFonts w:ascii="GHEA Grapalat" w:hAnsi="GHEA Grapalat" w:cs="GHEA Grapalat"/>
          <w:sz w:val="20"/>
          <w:szCs w:val="20"/>
          <w:lang w:val="pt-BR"/>
        </w:rPr>
        <w:t>ՊԱՅՄԱՆԱԳԻՐ</w:t>
      </w:r>
    </w:p>
    <w:p w:rsidR="007039A7" w:rsidRPr="0018679C" w:rsidRDefault="007039A7" w:rsidP="00685445">
      <w:pPr>
        <w:pStyle w:val="Heading2"/>
        <w:jc w:val="center"/>
        <w:rPr>
          <w:rFonts w:ascii="GHEA Grapalat" w:hAnsi="GHEA Grapalat" w:cs="GHEA Grapalat"/>
          <w:color w:val="auto"/>
          <w:lang w:val="pt-BR"/>
        </w:rPr>
      </w:pPr>
      <w:r w:rsidRPr="0018679C">
        <w:rPr>
          <w:rFonts w:ascii="GHEA Grapalat" w:hAnsi="GHEA Grapalat" w:cs="GHEA Grapalat"/>
          <w:color w:val="auto"/>
          <w:lang w:val="pt-BR"/>
        </w:rPr>
        <w:t>..........................................</w:t>
      </w:r>
    </w:p>
    <w:p w:rsidR="007039A7" w:rsidRPr="0018679C" w:rsidRDefault="007039A7" w:rsidP="00685445">
      <w:pPr>
        <w:pStyle w:val="Heading2"/>
        <w:jc w:val="center"/>
        <w:rPr>
          <w:rFonts w:ascii="GHEA Grapalat" w:hAnsi="GHEA Grapalat" w:cs="GHEA Grapalat"/>
          <w:color w:val="auto"/>
          <w:lang w:val="pt-BR"/>
        </w:rPr>
      </w:pPr>
      <w:r w:rsidRPr="0018679C">
        <w:rPr>
          <w:rFonts w:ascii="GHEA Grapalat" w:hAnsi="GHEA Grapalat" w:cs="GHEA Grapalat"/>
          <w:color w:val="auto"/>
        </w:rPr>
        <w:t>ԾԱՌԱՅՈՒԹՅՈՒՆՆԵՐԻԳՆՄԱՆ</w:t>
      </w:r>
    </w:p>
    <w:p w:rsidR="007039A7" w:rsidRPr="0018679C" w:rsidRDefault="007039A7" w:rsidP="00685445">
      <w:pPr>
        <w:pStyle w:val="Heading2"/>
        <w:jc w:val="center"/>
        <w:rPr>
          <w:rFonts w:ascii="GHEA Grapalat" w:hAnsi="GHEA Grapalat" w:cs="GHEA Grapalat"/>
          <w:color w:val="auto"/>
          <w:lang w:val="pt-BR"/>
        </w:rPr>
      </w:pPr>
      <w:r w:rsidRPr="0018679C">
        <w:rPr>
          <w:rFonts w:ascii="GHEA Grapalat" w:hAnsi="GHEA Grapalat" w:cs="GHEA Grapalat"/>
          <w:color w:val="auto"/>
          <w:lang w:val="pt-BR" w:eastAsia="zh-CN"/>
        </w:rPr>
        <w:t>N ...............................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490"/>
        <w:gridCol w:w="5253"/>
      </w:tblGrid>
      <w:tr w:rsidR="007039A7" w:rsidRPr="0018679C">
        <w:tc>
          <w:tcPr>
            <w:tcW w:w="4490" w:type="dxa"/>
          </w:tcPr>
          <w:p w:rsidR="007039A7" w:rsidRPr="0018679C" w:rsidRDefault="007039A7" w:rsidP="00D6264E">
            <w:pPr>
              <w:rPr>
                <w:rFonts w:ascii="GHEA Grapalat" w:hAnsi="GHEA Grapalat" w:cs="GHEA Grapalat"/>
                <w:sz w:val="20"/>
                <w:szCs w:val="20"/>
                <w:lang w:val="pt-BR" w:eastAsia="zh-CN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>ք. Երևան</w:t>
            </w:r>
          </w:p>
        </w:tc>
        <w:tc>
          <w:tcPr>
            <w:tcW w:w="5253" w:type="dxa"/>
          </w:tcPr>
          <w:p w:rsidR="007039A7" w:rsidRPr="0018679C" w:rsidRDefault="007039A7" w:rsidP="00D6264E">
            <w:pPr>
              <w:jc w:val="right"/>
              <w:rPr>
                <w:rFonts w:ascii="GHEA Grapalat" w:hAnsi="GHEA Grapalat" w:cs="GHEA Grapalat"/>
                <w:sz w:val="20"/>
                <w:szCs w:val="20"/>
                <w:lang w:val="pt-BR" w:eastAsia="zh-CN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>«</w:t>
            </w:r>
            <w:r w:rsidRPr="0018679C">
              <w:rPr>
                <w:rFonts w:ascii="GHEA Grapalat" w:hAnsi="GHEA Grapalat" w:cs="GHEA Grapalat"/>
                <w:sz w:val="20"/>
                <w:szCs w:val="20"/>
                <w:vertAlign w:val="subscript"/>
                <w:lang w:val="pt-BR"/>
              </w:rPr>
              <w:t>-----</w:t>
            </w: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» </w:t>
            </w:r>
            <w:r w:rsidRPr="0018679C">
              <w:rPr>
                <w:rFonts w:ascii="GHEA Grapalat" w:hAnsi="GHEA Grapalat" w:cs="GHEA Grapalat"/>
                <w:sz w:val="20"/>
                <w:szCs w:val="20"/>
                <w:vertAlign w:val="subscript"/>
                <w:lang w:val="pt-BR"/>
              </w:rPr>
              <w:t>-----------------</w:t>
            </w: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2</w:t>
            </w:r>
            <w:r w:rsidRPr="0018679C">
              <w:rPr>
                <w:rFonts w:ascii="GHEA Grapalat" w:hAnsi="GHEA Grapalat" w:cs="GHEA Grapalat"/>
                <w:sz w:val="20"/>
                <w:szCs w:val="20"/>
                <w:lang w:val="ru-RU"/>
              </w:rPr>
              <w:t>014</w:t>
            </w: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>թ.</w:t>
            </w:r>
          </w:p>
        </w:tc>
      </w:tr>
    </w:tbl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«......................» .....................-</w:t>
      </w:r>
      <w:proofErr w:type="gramStart"/>
      <w:r w:rsidRPr="0018679C">
        <w:rPr>
          <w:rFonts w:ascii="GHEA Grapalat" w:hAnsi="GHEA Grapalat" w:cs="GHEA Grapalat"/>
          <w:sz w:val="20"/>
          <w:szCs w:val="20"/>
        </w:rPr>
        <w:t>ն</w:t>
      </w:r>
      <w:r w:rsidRPr="0018679C">
        <w:rPr>
          <w:rFonts w:ascii="GHEA Grapalat" w:hAnsi="GHEA Grapalat" w:cs="GHEA Grapalat"/>
          <w:sz w:val="20"/>
          <w:szCs w:val="20"/>
          <w:lang w:val="ru-RU"/>
        </w:rPr>
        <w:t>՝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>իդեմս</w:t>
      </w:r>
      <w:proofErr w:type="spellStart"/>
      <w:r w:rsidRPr="0018679C">
        <w:rPr>
          <w:rFonts w:ascii="GHEA Grapalat" w:hAnsi="GHEA Grapalat" w:cs="GHEA Grapalat"/>
          <w:sz w:val="20"/>
          <w:szCs w:val="20"/>
        </w:rPr>
        <w:t>ԱշխատակազմիղեկավարԱ</w:t>
      </w:r>
      <w:proofErr w:type="spellEnd"/>
      <w:r w:rsidRPr="0018679C">
        <w:rPr>
          <w:rFonts w:ascii="GHEA Grapalat" w:hAnsi="GHEA Grapalat" w:cs="GHEA Grapalat"/>
          <w:sz w:val="20"/>
          <w:szCs w:val="20"/>
          <w:lang w:val="pt-BR"/>
        </w:rPr>
        <w:t>.</w:t>
      </w:r>
      <w:proofErr w:type="gramEnd"/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 Ներսիսյան</w:t>
      </w:r>
      <w:r w:rsidRPr="0018679C">
        <w:rPr>
          <w:rFonts w:ascii="GHEA Grapalat" w:hAnsi="GHEA Grapalat" w:cs="GHEA Grapalat"/>
          <w:sz w:val="20"/>
          <w:szCs w:val="20"/>
        </w:rPr>
        <w:t>ի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>,որըգործումէհիմնարկ</w:t>
      </w:r>
      <w:r w:rsidRPr="0018679C">
        <w:rPr>
          <w:rFonts w:ascii="GHEA Grapalat" w:hAnsi="GHEA Grapalat" w:cs="GHEA Grapalat"/>
          <w:sz w:val="20"/>
          <w:szCs w:val="20"/>
        </w:rPr>
        <w:t>ի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>կանոնադրությանհիմանվրա (այսուհետև՝Պատվիրատու), միկողմից, և</w:t>
      </w:r>
      <w:r w:rsidRPr="0018679C">
        <w:rPr>
          <w:rFonts w:ascii="GHEA Grapalat" w:hAnsi="GHEA Grapalat" w:cs="GHEA Grapalat"/>
          <w:sz w:val="20"/>
          <w:szCs w:val="20"/>
          <w:vertAlign w:val="subscript"/>
          <w:lang w:val="pt-BR"/>
        </w:rPr>
        <w:t>--------------------------------------------------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>-ն</w:t>
      </w:r>
      <w:r w:rsidRPr="0018679C">
        <w:rPr>
          <w:rFonts w:ascii="GHEA Grapalat" w:hAnsi="GHEA Grapalat" w:cs="GHEA Grapalat"/>
          <w:sz w:val="20"/>
          <w:szCs w:val="20"/>
          <w:lang w:val="ru-RU"/>
        </w:rPr>
        <w:t>՝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>իդեմսԸնկերությանտնօրեն</w:t>
      </w:r>
      <w:r w:rsidRPr="0018679C">
        <w:rPr>
          <w:rFonts w:ascii="GHEA Grapalat" w:hAnsi="GHEA Grapalat" w:cs="GHEA Grapalat"/>
          <w:sz w:val="20"/>
          <w:szCs w:val="20"/>
          <w:vertAlign w:val="subscript"/>
          <w:lang w:val="pt-BR"/>
        </w:rPr>
        <w:t>-------------------------------------------------------------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>-ի (այսուհետև՝Կատարող), մյուսկողմից, կնքեցինսույնպայմանագիրըհետևյալիմասին։</w:t>
      </w:r>
    </w:p>
    <w:p w:rsidR="007039A7" w:rsidRPr="0018679C" w:rsidRDefault="007039A7" w:rsidP="00685445">
      <w:pPr>
        <w:jc w:val="both"/>
        <w:rPr>
          <w:rFonts w:ascii="GHEA Grapalat" w:hAnsi="GHEA Grapalat" w:cs="GHEA Grapalat"/>
          <w:i/>
          <w:iCs/>
          <w:sz w:val="20"/>
          <w:szCs w:val="20"/>
          <w:lang w:val="pt-BR" w:eastAsia="zh-CN"/>
        </w:rPr>
      </w:pP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b/>
          <w:bCs/>
          <w:smallCaps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b/>
          <w:bCs/>
          <w:smallCaps/>
          <w:sz w:val="20"/>
          <w:szCs w:val="20"/>
          <w:lang w:val="pt-BR"/>
        </w:rPr>
        <w:t>1. Պայմանագրի առարկան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1.1 Պատվիրատուն հանձնարարում է, իսկ Կատարողը ստանձնում է .......................... ծառայությունների մատուցման պարտավորությունը (այսուհետև` Ծառայություն)` համաձայն սույն պայմանագրի անբաժանելի մասը կազմող N 1 և 2 հավելվածներով սահմանված Տեխնիկական բնութագիր-գնմանժամանակացույցի պահանջների: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1.2 Ծառայությունը մատուցվում է սույն պայմանագրի N</w:t>
      </w:r>
      <w:r w:rsidRPr="0018679C">
        <w:rPr>
          <w:rFonts w:ascii="GHEA Grapalat" w:hAnsi="GHEA Grapalat" w:cs="GHEA Grapalat"/>
          <w:sz w:val="20"/>
          <w:szCs w:val="20"/>
          <w:lang w:val="af-ZA"/>
        </w:rPr>
        <w:t xml:space="preserve"> 1 </w:t>
      </w:r>
      <w:r w:rsidRPr="0018679C">
        <w:rPr>
          <w:rFonts w:ascii="GHEA Grapalat" w:hAnsi="GHEA Grapalat" w:cs="GHEA Grapalat"/>
          <w:sz w:val="20"/>
          <w:szCs w:val="20"/>
          <w:lang w:val="ru-RU"/>
        </w:rPr>
        <w:t>հավելվածովսահմանված</w:t>
      </w:r>
      <w:r w:rsidRPr="0018679C">
        <w:rPr>
          <w:rFonts w:ascii="GHEA Grapalat" w:hAnsi="GHEA Grapalat" w:cs="GHEA Grapalat"/>
          <w:sz w:val="20"/>
          <w:szCs w:val="20"/>
          <w:lang w:val="af-ZA"/>
        </w:rPr>
        <w:t xml:space="preserve"> Տեխնիկական բնութագիր-</w:t>
      </w:r>
      <w:r w:rsidRPr="0018679C">
        <w:rPr>
          <w:rFonts w:ascii="GHEA Grapalat" w:hAnsi="GHEA Grapalat" w:cs="GHEA Grapalat"/>
          <w:sz w:val="20"/>
          <w:szCs w:val="20"/>
          <w:lang w:val="ru-RU"/>
        </w:rPr>
        <w:t>գնմանժամանակացույց</w:t>
      </w:r>
      <w:proofErr w:type="spellStart"/>
      <w:r w:rsidRPr="0018679C">
        <w:rPr>
          <w:rFonts w:ascii="GHEA Grapalat" w:hAnsi="GHEA Grapalat" w:cs="GHEA Grapalat"/>
          <w:sz w:val="20"/>
          <w:szCs w:val="20"/>
        </w:rPr>
        <w:t>ովսահմանված</w:t>
      </w:r>
      <w:proofErr w:type="spellEnd"/>
      <w:r w:rsidRPr="0018679C">
        <w:rPr>
          <w:rFonts w:ascii="GHEA Grapalat" w:hAnsi="GHEA Grapalat" w:cs="GHEA Grapalat"/>
          <w:sz w:val="20"/>
          <w:szCs w:val="20"/>
          <w:lang w:val="af-ZA"/>
        </w:rPr>
        <w:t xml:space="preserve"> ժամկետում: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b/>
          <w:bCs/>
          <w:smallCaps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b/>
          <w:bCs/>
          <w:smallCaps/>
          <w:sz w:val="20"/>
          <w:szCs w:val="20"/>
          <w:lang w:val="pt-BR"/>
        </w:rPr>
        <w:t>2. ԿՈՂՄԵՐԻ ԻՐԱՎՈՒՆՔՆԵՐԸ ԵՎ ՊԱՐՏԱԿԱՆՈՒԹՅՈՒՆՆԵՐԸ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2.1 Պատվիրատուն իրավունք ունի`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2.1.1 Ցանկացած ժամանակ ստուգել Կատարողի կողմից մատուցվող Ծառայության ընթացքը և որակը` առանց միջամտելու Կատարողի գործունեությանը.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2.1.2 Եթե մատուցվել է սույնպայմանագրի N 1 հավելվածում նշվածտեխնիկականբնութագրերինչհամապատասխանող Ծառայություն.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ա) Չընդունել Ծառայությունը՝ իրհայեցողությամբսահմանել</w:t>
      </w:r>
      <w:r w:rsidRPr="0018679C">
        <w:rPr>
          <w:rFonts w:ascii="GHEA Grapalat" w:hAnsi="GHEA Grapalat" w:cs="GHEA Grapalat"/>
          <w:sz w:val="20"/>
          <w:szCs w:val="20"/>
          <w:lang w:val="ru-RU"/>
        </w:rPr>
        <w:t>ոչ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>պատշաճորակի Ծառայությունը սույնպայմանագրինհամապատասխանողԾառայությամբանհատույցփոխարինմանողջամիտժամկետ ևպահանջել Կատարողից վճարելուսույնպայմանագրի 5.2 կետովնախատեսվածտուգանքը, ինչպես նաև 5.3 կետով նախատեսված տույժը.</w:t>
      </w:r>
    </w:p>
    <w:p w:rsidR="007039A7" w:rsidRPr="0018679C" w:rsidRDefault="007039A7" w:rsidP="00685445">
      <w:pPr>
        <w:tabs>
          <w:tab w:val="left" w:pos="1080"/>
        </w:tabs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բ) Հրաժարվելսույնպայմանագիրըկատարելուցևպահանջելվերադարձնելու Ծառայույթյան համարվճարվածգումարը </w:t>
      </w:r>
      <w:r w:rsidRPr="0018679C">
        <w:rPr>
          <w:rFonts w:ascii="GHEA Grapalat" w:hAnsi="GHEA Grapalat" w:cs="GHEA Grapalat"/>
          <w:sz w:val="20"/>
          <w:szCs w:val="20"/>
          <w:lang w:val="ru-RU"/>
        </w:rPr>
        <w:t>և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 պահանջել Կատարողից վճարելուսույնպայմանագրի 5.2 կետովնախատեսվածտուգանքը.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2.1.3 Միակողմանիլուծելսույնպայմանագիրը, եթե Կատարողնէականորենխախտելէսույնպայամանագիրը: Կատարողի կողմից պայմանագիրըխախտելնէականէհամարվում, եթե՝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lastRenderedPageBreak/>
        <w:t xml:space="preserve">ա) մատուցված </w:t>
      </w:r>
      <w:r w:rsidRPr="0018679C">
        <w:rPr>
          <w:rFonts w:ascii="GHEA Grapalat" w:hAnsi="GHEA Grapalat" w:cs="GHEA Grapalat"/>
          <w:sz w:val="20"/>
          <w:szCs w:val="20"/>
          <w:lang w:val="ru-RU"/>
        </w:rPr>
        <w:t>Ծ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>առայությունը չի համապատասխանում սույն պայմանագրի N 1 հավելվածով սահմանված պահանջներին,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բ) խախտվել է Ծառայության մատուցման ժամկետը,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b/>
          <w:bCs/>
          <w:sz w:val="20"/>
          <w:szCs w:val="20"/>
          <w:lang w:val="pt-BR"/>
        </w:rPr>
        <w:t>2.2 Պատվիրատուն պարտավոր է`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2.2.1 Քննարկել և ընդունել Տեխնիկական բնութագրին համապատասխան մատուցված Ծառայության արդյունքը, իսկ Ծառայության արդյունքում թերություններ հայտնաբերելու դեպքերում` այդ մասին անհապաղ գրավոր հայտնել Կատարողին: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2.2.2 Ծառայության արդյունքն ընդունելու դեպքում Կատարողին վճարել վերջինիս վճարման ենթակա գումարները, իսկ ժամկետի խախտման դեպքում` նաև սույն պայմանագրի 5.5 կետով նախատեսված տույժը: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b/>
          <w:bCs/>
          <w:sz w:val="20"/>
          <w:szCs w:val="20"/>
          <w:lang w:val="pt-BR"/>
        </w:rPr>
        <w:t>2.3 Կատարողն իրավունք ունի`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2.3.1 Պատվիրատուից պահանջել վճարելու իրեն վճարման ենթակա գումարները, իսկ Պատվիրատուի կողմից սույն պայմանագրի 4.2 կետում նշված ժամկետի խախտման դեպքում նաև սույն պայմանագրի 5.5 կետով նախատեսված տույժը: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2.3.2 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կնքելուց հրաժարված մասնակիցը: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b/>
          <w:bCs/>
          <w:sz w:val="20"/>
          <w:szCs w:val="20"/>
          <w:lang w:val="pt-BR"/>
        </w:rPr>
        <w:t>2.4 Կատարողը պարտավոր է`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2.4.1 Սույն պայմանագրի N 1 հավելվածով սահմանված պայմաններով ապահովել Ծառայության մատուցումը` ղեկավարվելով գործող օրենսդրությամբ: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2.4.2 Սույն պայմանագրով նախատեսված դեպքերում վճարել սույն պայմանագրի 5.2 և 5.3 կետերով նախատեսված տույժը և տուգանքը: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2.4.3 Սույն պայմանագրի կատարման (կանխավճարի) 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 xml:space="preserve">ապահովման գործողության ընթացքում լուծարման կամ սնանկացման գործընթաց սկսելու դեպքում դրա մասին նախապես գրավոր տեղեկացնել </w:t>
      </w:r>
      <w:r w:rsidRPr="0018679C">
        <w:rPr>
          <w:rFonts w:ascii="GHEA Grapalat" w:hAnsi="GHEA Grapalat" w:cs="GHEA Grapalat"/>
          <w:sz w:val="20"/>
          <w:szCs w:val="20"/>
          <w:lang w:val="ru-RU"/>
        </w:rPr>
        <w:t>Պ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>ատվիրատուին: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b/>
          <w:bCs/>
          <w:sz w:val="20"/>
          <w:szCs w:val="20"/>
          <w:lang w:val="pt-BR"/>
        </w:rPr>
        <w:t>3. ԾԱՌԱՅՈՒԹՅԱՆ ՀԱՆՁՆՄԱՆ ԵՎ ԸՆԴՈՒՆՄԱՆ ԿԱՐԳԸ</w:t>
      </w:r>
    </w:p>
    <w:p w:rsidR="007039A7" w:rsidRPr="0018679C" w:rsidRDefault="007039A7" w:rsidP="00685445">
      <w:pPr>
        <w:tabs>
          <w:tab w:val="num" w:pos="0"/>
          <w:tab w:val="left" w:pos="1248"/>
        </w:tabs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3.1 Պայմանագրի կամ դրա մի մասի կատարման արդյունքներն ընդունվում են Պատվիրատուի և Կատարողի միջև հանձնման-ընդունման արձանագրության (այսուհետ՝ </w:t>
      </w:r>
      <w:r w:rsidRPr="0018679C">
        <w:rPr>
          <w:rFonts w:ascii="GHEA Grapalat" w:hAnsi="GHEA Grapalat" w:cs="GHEA Grapalat"/>
          <w:sz w:val="20"/>
          <w:szCs w:val="20"/>
          <w:lang w:val="ru-RU"/>
        </w:rPr>
        <w:t>Ա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>րձանագրություն) ստորագրմամբ: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Կատարողը Ծառայության մատուցման ավարտից 2 աշխատանքային օրվա ընթացքում Պատվիրատուին է հանձնում մատուցված Ծառայության մասին իր կողմից ստորագրված հանձնման-ընդունման արձանագրության երկու օրինակ (Հավելված N 3):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3.2 Արձանագրությունն ստորագրվում է, եթե մատուցված </w:t>
      </w:r>
      <w:r w:rsidRPr="0018679C">
        <w:rPr>
          <w:rFonts w:ascii="GHEA Grapalat" w:hAnsi="GHEA Grapalat" w:cs="GHEA Grapalat"/>
          <w:sz w:val="20"/>
          <w:szCs w:val="20"/>
          <w:lang w:val="ru-RU"/>
        </w:rPr>
        <w:t>Ծ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առայությունը համապատասխանում է պայմանագրի պայմաններին: Հակառակ դեպքում պայմանագրի կամ դրա մի մասի կատարման արդյունքները չեն ընդունվում, </w:t>
      </w:r>
      <w:r w:rsidRPr="0018679C">
        <w:rPr>
          <w:rFonts w:ascii="GHEA Grapalat" w:hAnsi="GHEA Grapalat" w:cs="GHEA Grapalat"/>
          <w:sz w:val="20"/>
          <w:szCs w:val="20"/>
          <w:lang w:val="ru-RU"/>
        </w:rPr>
        <w:t>Ա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>րձանագրություն չի ստորագրվում և պատվիրատուն`</w:t>
      </w:r>
    </w:p>
    <w:p w:rsidR="007039A7" w:rsidRPr="0018679C" w:rsidRDefault="007039A7" w:rsidP="00685445">
      <w:pPr>
        <w:tabs>
          <w:tab w:val="num" w:pos="0"/>
        </w:tabs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</w:rPr>
        <w:lastRenderedPageBreak/>
        <w:t>ա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proofErr w:type="gramStart"/>
      <w:r w:rsidRPr="0018679C">
        <w:rPr>
          <w:rFonts w:ascii="GHEA Grapalat" w:hAnsi="GHEA Grapalat" w:cs="GHEA Grapalat"/>
          <w:sz w:val="20"/>
          <w:szCs w:val="20"/>
          <w:lang w:val="pt-BR"/>
        </w:rPr>
        <w:t>հարցի</w:t>
      </w:r>
      <w:proofErr w:type="gramEnd"/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 կարգավորման համար ձեռնարկում է նման իրավիճակի համար սույն պայմանագրով նախատեսված միջոցները.</w:t>
      </w:r>
    </w:p>
    <w:p w:rsidR="007039A7" w:rsidRPr="0018679C" w:rsidRDefault="007039A7" w:rsidP="00685445">
      <w:pPr>
        <w:tabs>
          <w:tab w:val="num" w:pos="0"/>
        </w:tabs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բ) </w:t>
      </w:r>
      <w:r w:rsidRPr="0018679C">
        <w:rPr>
          <w:rFonts w:ascii="GHEA Grapalat" w:hAnsi="GHEA Grapalat" w:cs="GHEA Grapalat"/>
          <w:sz w:val="20"/>
          <w:szCs w:val="20"/>
          <w:lang w:val="ru-RU"/>
        </w:rPr>
        <w:t>Կ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>ատարողի նկատմամբ կիրառում է սույն պայմանագրով նախատեսված պատասխանատվության միջոցներ: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3.3 Պատվիրատուն </w:t>
      </w:r>
      <w:r w:rsidRPr="0018679C">
        <w:rPr>
          <w:rFonts w:ascii="GHEA Grapalat" w:hAnsi="GHEA Grapalat" w:cs="GHEA Grapalat"/>
          <w:sz w:val="20"/>
          <w:szCs w:val="20"/>
          <w:lang w:val="ru-RU"/>
        </w:rPr>
        <w:t>Ա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րձանագրությունը ստանալու պահից տասնօրյա ժամկետում Կատարողին է ներկայացնում իր կողմից ստորագրված </w:t>
      </w:r>
      <w:r w:rsidRPr="0018679C">
        <w:rPr>
          <w:rFonts w:ascii="GHEA Grapalat" w:hAnsi="GHEA Grapalat" w:cs="GHEA Grapalat"/>
          <w:sz w:val="20"/>
          <w:szCs w:val="20"/>
          <w:lang w:val="ru-RU"/>
        </w:rPr>
        <w:t>Ա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>րձանագրության մեկ օրինակը կամ Ծառայությունը չընդունելու պատճառաբանված մերժումը: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b/>
          <w:bCs/>
          <w:sz w:val="20"/>
          <w:szCs w:val="20"/>
          <w:lang w:val="pt-BR"/>
        </w:rPr>
        <w:t>4. ՊԱՅՄԱՆԱԳՐԻ ԳԻՆԸ</w:t>
      </w:r>
    </w:p>
    <w:p w:rsidR="007039A7" w:rsidRPr="0018679C" w:rsidRDefault="007039A7" w:rsidP="00685445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4.1. Սույն պայմանագրով Կատարողի մատուցման ենթակա Ծառայության ընդհանուր գինը կազմում է </w:t>
      </w:r>
      <w:r w:rsidRPr="0018679C">
        <w:rPr>
          <w:rFonts w:ascii="GHEA Grapalat" w:hAnsi="GHEA Grapalat" w:cs="GHEA Grapalat"/>
          <w:sz w:val="20"/>
          <w:szCs w:val="20"/>
          <w:vertAlign w:val="subscript"/>
          <w:lang w:val="pt-BR"/>
        </w:rPr>
        <w:t>------------------------------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Pr="0018679C">
        <w:rPr>
          <w:rFonts w:ascii="GHEA Grapalat" w:hAnsi="GHEA Grapalat" w:cs="GHEA Grapalat"/>
          <w:sz w:val="20"/>
          <w:szCs w:val="20"/>
          <w:vertAlign w:val="subscript"/>
          <w:lang w:val="pt-BR"/>
        </w:rPr>
        <w:t>-------------------------------------------------------------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) ՀՀ դրամ, ներառյալ ԱԱՀ-ն: 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Գինը ներառում է Կատարողի կողմից իրականացվող բոլոր ծախսերը` այդ թվում 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>հարկերը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>տուրքերըևՀՀօրենսդրությամբ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 սահմանված այլ վճարները: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Ծառայության մատուցման գինը կայուն է և Կատարողն իրավունք չունի պահանջել ավելացնելու, իսկ Պատվիրատուն նվազեցնելու այդ գինը: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4.2 Պատվիրատուն իրեն մատուցած Ծառայության դիմաց վճարում է անկանխիկ` դրամական միջոցները Կատարողի հաշվարկային հաշվին փոխանցելու միջոցով: Դրամական միջոցների փոխանցումը կատարվում է </w:t>
      </w:r>
      <w:r w:rsidRPr="0018679C">
        <w:rPr>
          <w:rFonts w:ascii="GHEA Grapalat" w:hAnsi="GHEA Grapalat" w:cs="GHEA Grapalat"/>
          <w:sz w:val="20"/>
          <w:szCs w:val="20"/>
          <w:lang w:val="ru-RU"/>
        </w:rPr>
        <w:t>Ա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>րձանագրության հիման վրա` սույն պայմանագրի N 2 հավելվածով սահմանված վճարման ժամանակացույցով նախատեսված ամսում (եթե արձանագրությունը կազմվում է տվյալ ամսվա 20-ից հետո, ապա վճարումն իրականացվում է 20 բանկային օրվա ընթացքում), բայց ոչ ավելի տվյալ ժամանակահատվածի համար նախատեսված գումարի չափից: Եթե ընդունված Ծառայության դիմաց վճարելու համար վճարման ժամանակացույցով նախատեսված միջոցները չեն բավարարում, ապա վճ</w:t>
      </w:r>
      <w:r w:rsidRPr="0018679C">
        <w:rPr>
          <w:rFonts w:ascii="GHEA Grapalat" w:hAnsi="GHEA Grapalat" w:cs="GHEA Grapalat"/>
          <w:sz w:val="20"/>
          <w:szCs w:val="20"/>
          <w:lang w:val="ru-RU"/>
        </w:rPr>
        <w:t>ա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>րումը, սույն կետի պայմաններով, իրականացվում է այն ամսում, որում դրամական միջոցները նախատեսված են: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b/>
          <w:bCs/>
          <w:sz w:val="20"/>
          <w:szCs w:val="20"/>
          <w:lang w:val="pt-BR"/>
        </w:rPr>
        <w:t>5. ԿՈՂՄԵՐԻ ՊԱՏԱՍԽԱՆԱՏՎՈՒԹՅՈՒՆԸ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5.1 Կատարողը պատասխանատվություն է կրում Ծառայության մատուցման` սույն պայմանագրի պահանջների պահպանման համար: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5.2 Սույնպայմանագրի N 1 հավելվածում նշված</w:t>
      </w:r>
      <w:r w:rsidRPr="0018679C">
        <w:rPr>
          <w:rFonts w:ascii="GHEA Grapalat" w:hAnsi="GHEA Grapalat" w:cs="GHEA Grapalat"/>
          <w:sz w:val="20"/>
          <w:szCs w:val="20"/>
          <w:lang w:val="ru-RU"/>
        </w:rPr>
        <w:t>Տ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>եխնիկականբնութագրինչհամապատասխանող Ծառայություն մատուցելու յուրաքանչյուր դեպքում Կատարողից գանձվում է տուգանք` սույն պայմանագրի 4.1 կետում նախատեսված գումարի 0,5 (զրո ամբողջ հինգ տասնորդական) տոկոսի չափով: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5.3 Սույն պայմանագրով նախատեսված Ծառայության մատուցման ժամկետը խախտելու դեպքում Կատարողից յուրաքանչյուր ուշացված օրվա համար գանձվում է տույժ` պայմանագրի գնի 0,05 %-ի (զրո ամբողջ հինգ հարյուրերրորդական) տոկոսի չափով, իսկ տույժերի հաշվարկումն իրականացվում է օրացույցային օրերով` պայմանագրի չկատարված մասի գնի նկատմամբ: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5.4 Սույն պայմանագրի 5.2 և 5.3 կետերով նախատեսված տուգանքը և տույժը հաշվարկվում և հաշվանցվում են Ծառայություն մատուցելու արդյունքում Կատարողին վճարման ենթակա գումարներից: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lastRenderedPageBreak/>
        <w:t>5.5 Պատվիրատուի կողմից սույն պայմանագրի 4.2 կետով նախատեսված ժամկետի խախտման դեպքում Պատվիրատուի նկատմամբ յուրաքանչյուր ուշացված օրվա համար հաշվարկվում է տույժ` վճարման ենթակա, սակայն չվճարված գումարի 0,05%-ի չափով: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5.6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կարգով: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5.7 Տույժերի և (կամ) տուգանքի վճարումը Կողմերին չի ազատում իրենց պայմանագրային պարտավորությունները լրիվ կատարելուց: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b/>
          <w:bCs/>
          <w:sz w:val="20"/>
          <w:szCs w:val="20"/>
          <w:lang w:val="pt-BR"/>
        </w:rPr>
        <w:t>6. ԱՆՀԱՂԹԱՀԱՐԵԼԻ ՈՒԺԻ ԱԶԴԵՑՈՒԹՅՈՒՆ(ՖՈՐՍ-ՄԱԺՈՐ)</w:t>
      </w:r>
    </w:p>
    <w:p w:rsidR="007039A7" w:rsidRPr="0018679C" w:rsidRDefault="007039A7" w:rsidP="00685445">
      <w:pPr>
        <w:ind w:firstLine="709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, եթեդաեղելէանհաղթահարելիուժիազդեցությանհետևանքով, որըծագելէսույնպայմանագիրըկնքելուցհետո, ևորըկողմերըչէինկարողկանխատեսելկամկանխարգելել։Այդպիսիիրավիճակներեներկրաշարժը, ջրհեղեղը, հրդեհը, պատերազմը, ռազմականևարտակարգդրությունհայտարարելը, քաղաքականհուզումները, գործադուլները, հաղորդակցությանմիջոցներիաշխատանքիդադարեցումը, պետականմարմիններիակտերըևայլն, որոնքանհնարինենդարձնումսույնպայմանագրովպարտավորություններիկատարումը։Եթեարտակարգուժիազդեցությունըշարունակվումէ 3 (երեք) ամսիցավելի, ապակողմերիցյուրաքանչյուրնիրավունքունիլուծելպայմանագիրը՝այդմասիննախապեստեղյակպահելովմյուսկողմին։</w:t>
      </w: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</w:p>
    <w:p w:rsidR="007039A7" w:rsidRPr="0018679C" w:rsidRDefault="007039A7" w:rsidP="00685445">
      <w:pPr>
        <w:ind w:firstLine="720"/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b/>
          <w:bCs/>
          <w:sz w:val="20"/>
          <w:szCs w:val="20"/>
          <w:lang w:val="pt-BR"/>
        </w:rPr>
        <w:t>7. ԱՅԼ ՊԱՅՄԱՆՆԵՐ</w:t>
      </w:r>
    </w:p>
    <w:p w:rsidR="007039A7" w:rsidRPr="0018679C" w:rsidRDefault="007039A7" w:rsidP="00685445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7.1 Սույնպայմանագիրնուժիմեջէմտնումկողմերիստորագրմանպահիցև գործում է մինչև կողմերի ստանձնած պարտավորությունների ողջ ծավալով կատարումը:</w:t>
      </w:r>
    </w:p>
    <w:p w:rsidR="007039A7" w:rsidRPr="0018679C" w:rsidRDefault="007039A7" w:rsidP="00685445">
      <w:pPr>
        <w:tabs>
          <w:tab w:val="left" w:pos="720"/>
        </w:tabs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7.2 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 xml:space="preserve">Այն դեպքում, երբ 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>&lt;</w:t>
      </w:r>
      <w:r w:rsidRPr="0018679C">
        <w:rPr>
          <w:rFonts w:ascii="GHEA Grapalat" w:hAnsi="GHEA Grapalat" w:cs="GHEA Grapalat"/>
          <w:sz w:val="20"/>
          <w:szCs w:val="20"/>
          <w:lang w:val="ru-RU"/>
        </w:rPr>
        <w:t>Գնումներիմասին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>&gt;</w:t>
      </w:r>
      <w:r w:rsidRPr="0018679C"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 xml:space="preserve">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proofErr w:type="spellStart"/>
      <w:r w:rsidRPr="0018679C">
        <w:rPr>
          <w:rFonts w:ascii="GHEA Grapalat" w:hAnsi="GHEA Grapalat" w:cs="GHEA Grapalat"/>
          <w:sz w:val="20"/>
          <w:szCs w:val="20"/>
        </w:rPr>
        <w:t>Կատարողը</w:t>
      </w:r>
      <w:proofErr w:type="spellEnd"/>
      <w:r w:rsidRPr="0018679C">
        <w:rPr>
          <w:rFonts w:ascii="GHEA Grapalat" w:hAnsi="GHEA Grapalat" w:cs="GHEA Grapalat"/>
          <w:sz w:val="20"/>
          <w:szCs w:val="20"/>
          <w:lang w:val="hy-AM"/>
        </w:rPr>
        <w:t xml:space="preserve"> ներկայացրել է կեղծ փաստաթղթեր (տեղեկություններ և տվյալներ), կամ </w:t>
      </w:r>
      <w:proofErr w:type="spellStart"/>
      <w:r w:rsidRPr="0018679C">
        <w:rPr>
          <w:rFonts w:ascii="GHEA Grapalat" w:hAnsi="GHEA Grapalat" w:cs="GHEA Grapalat"/>
          <w:sz w:val="20"/>
          <w:szCs w:val="20"/>
        </w:rPr>
        <w:t>Կատարողին</w:t>
      </w:r>
      <w:proofErr w:type="spellEnd"/>
      <w:r w:rsidRPr="0018679C">
        <w:rPr>
          <w:rFonts w:ascii="GHEA Grapalat" w:hAnsi="GHEA Grapalat" w:cs="GHEA Grapalat"/>
          <w:sz w:val="20"/>
          <w:szCs w:val="20"/>
          <w:lang w:val="hy-AM"/>
        </w:rPr>
        <w:t xml:space="preserve"> հաղթող ճանաչելու (ընտրելու) մասին որոշումը չի համապատասխանում Հայաստանի Հանրապետության օրենսդրությանը, ապա այդ հիմքերն ի հայտ գալուց հետո </w:t>
      </w:r>
      <w:proofErr w:type="spellStart"/>
      <w:r w:rsidRPr="0018679C">
        <w:rPr>
          <w:rFonts w:ascii="GHEA Grapalat" w:hAnsi="GHEA Grapalat" w:cs="GHEA Grapalat"/>
          <w:sz w:val="20"/>
          <w:szCs w:val="20"/>
        </w:rPr>
        <w:t>Պատվիրատուն</w:t>
      </w:r>
      <w:proofErr w:type="spellEnd"/>
      <w:r w:rsidRPr="0018679C">
        <w:rPr>
          <w:rFonts w:ascii="GHEA Grapalat" w:hAnsi="GHEA Grapalat" w:cs="GHEA Grapalat"/>
          <w:sz w:val="20"/>
          <w:szCs w:val="20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proofErr w:type="spellStart"/>
      <w:r w:rsidRPr="0018679C">
        <w:rPr>
          <w:rFonts w:ascii="GHEA Grapalat" w:hAnsi="GHEA Grapalat" w:cs="GHEA Grapalat"/>
          <w:sz w:val="20"/>
          <w:szCs w:val="20"/>
        </w:rPr>
        <w:t>Պատվիրատուն</w:t>
      </w:r>
      <w:proofErr w:type="spellEnd"/>
      <w:r w:rsidRPr="0018679C">
        <w:rPr>
          <w:rFonts w:ascii="GHEA Grapalat" w:hAnsi="GHEA Grapalat" w:cs="GHEA Grapalat"/>
          <w:sz w:val="20"/>
          <w:szCs w:val="20"/>
          <w:lang w:val="hy-AM"/>
        </w:rPr>
        <w:t xml:space="preserve"> չի կրում պայմանագրի միակողմանի լուծման հետևանքով </w:t>
      </w:r>
      <w:proofErr w:type="spellStart"/>
      <w:r w:rsidRPr="0018679C">
        <w:rPr>
          <w:rFonts w:ascii="GHEA Grapalat" w:hAnsi="GHEA Grapalat" w:cs="GHEA Grapalat"/>
          <w:sz w:val="20"/>
          <w:szCs w:val="20"/>
        </w:rPr>
        <w:t>Կատարողի</w:t>
      </w:r>
      <w:proofErr w:type="spellEnd"/>
      <w:r w:rsidRPr="0018679C">
        <w:rPr>
          <w:rFonts w:ascii="GHEA Grapalat" w:hAnsi="GHEA Grapalat" w:cs="GHEA Grapalat"/>
          <w:sz w:val="20"/>
          <w:szCs w:val="20"/>
          <w:lang w:val="hy-AM"/>
        </w:rPr>
        <w:t xml:space="preserve"> համար առաջացող վնասների կամ բաց թողնված օգուտի ռիսկը, իսկ </w:t>
      </w:r>
      <w:r w:rsidRPr="0018679C">
        <w:rPr>
          <w:rFonts w:ascii="GHEA Grapalat" w:hAnsi="GHEA Grapalat" w:cs="GHEA Grapalat"/>
          <w:sz w:val="20"/>
          <w:szCs w:val="20"/>
        </w:rPr>
        <w:t>Կ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 xml:space="preserve">ատարողը պարտավոր է Հայաստանի Հանրապետության օրենսդրությամբ սահմանված կարգով փոխհատուցել իր մեղքով </w:t>
      </w:r>
      <w:proofErr w:type="spellStart"/>
      <w:r w:rsidRPr="0018679C">
        <w:rPr>
          <w:rFonts w:ascii="GHEA Grapalat" w:hAnsi="GHEA Grapalat" w:cs="GHEA Grapalat"/>
          <w:sz w:val="20"/>
          <w:szCs w:val="20"/>
        </w:rPr>
        <w:t>Պատվիրատուի</w:t>
      </w:r>
      <w:proofErr w:type="spellEnd"/>
      <w:r w:rsidRPr="0018679C">
        <w:rPr>
          <w:rFonts w:ascii="GHEA Grapalat" w:hAnsi="GHEA Grapalat" w:cs="GHEA Grapalat"/>
          <w:sz w:val="20"/>
          <w:szCs w:val="20"/>
          <w:lang w:val="hy-AM"/>
        </w:rPr>
        <w:t xml:space="preserve"> կրած վնասներն այն ծավալով, որը չի ծածկվում մինչև լուծումը գնման պայմանագրի կատարմամբ </w:t>
      </w:r>
      <w:proofErr w:type="spellStart"/>
      <w:r w:rsidRPr="0018679C">
        <w:rPr>
          <w:rFonts w:ascii="GHEA Grapalat" w:hAnsi="GHEA Grapalat" w:cs="GHEA Grapalat"/>
          <w:sz w:val="20"/>
          <w:szCs w:val="20"/>
        </w:rPr>
        <w:t>Պատվիրատուի</w:t>
      </w:r>
      <w:proofErr w:type="spellEnd"/>
      <w:r w:rsidRPr="0018679C">
        <w:rPr>
          <w:rFonts w:ascii="GHEA Grapalat" w:hAnsi="GHEA Grapalat" w:cs="GHEA Grapalat"/>
          <w:sz w:val="20"/>
          <w:szCs w:val="20"/>
          <w:lang w:val="hy-AM"/>
        </w:rPr>
        <w:t xml:space="preserve"> ստացածով։</w:t>
      </w:r>
    </w:p>
    <w:p w:rsidR="007039A7" w:rsidRPr="0018679C" w:rsidRDefault="007039A7" w:rsidP="00685445">
      <w:pPr>
        <w:ind w:firstLine="709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lastRenderedPageBreak/>
        <w:t>7.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>3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>ՍույնպայմանագրումփոփոխություններևլրացումներկարողենկատարվելմիայնԿողմերիփոխադարձհամաձայնությամբ՝նորպայմանագիրկնքելումիջոցով, որըկհանդիսանասույնպայմանագրիանբաժանելիմասը:</w:t>
      </w:r>
    </w:p>
    <w:p w:rsidR="007039A7" w:rsidRPr="0018679C" w:rsidRDefault="007039A7" w:rsidP="00685445">
      <w:pPr>
        <w:ind w:firstLine="709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Սույնպայմանագիրըչիկարող փոփոխվել կողմերի պարտա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softHyphen/>
        <w:t>վորու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softHyphen/>
        <w:t>թյունների մասնակի չկատարման հետևանքով կամ ամբողջությամբլուծվելկողմերիփոխադարձհամաձայնությամբ` բացառությամբ.</w:t>
      </w:r>
    </w:p>
    <w:p w:rsidR="007039A7" w:rsidRPr="0018679C" w:rsidRDefault="007039A7" w:rsidP="00685445">
      <w:pPr>
        <w:ind w:firstLine="709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1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>)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>ՀայաստանիՀանրապետությանօրենսդրությամբսահմանվածկարգովտվյալգնումըկատարելուհամարանհրաժեշտֆինանսականհատկացումներինվազեցմանդեպքերի: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</w:t>
      </w:r>
      <w:r w:rsidRPr="0018679C">
        <w:rPr>
          <w:rFonts w:ascii="GHEA Grapalat" w:hAnsi="GHEA Grapalat" w:cs="GHEA Grapalat"/>
          <w:sz w:val="20"/>
          <w:szCs w:val="20"/>
          <w:lang w:val="ru-RU"/>
        </w:rPr>
        <w:t>ը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>.</w:t>
      </w:r>
    </w:p>
    <w:p w:rsidR="007039A7" w:rsidRPr="0018679C" w:rsidRDefault="007039A7" w:rsidP="00685445">
      <w:pPr>
        <w:tabs>
          <w:tab w:val="left" w:pos="1248"/>
        </w:tabs>
        <w:ind w:firstLine="702"/>
        <w:jc w:val="both"/>
        <w:rPr>
          <w:rFonts w:ascii="GHEA Grapalat" w:hAnsi="GHEA Grapalat" w:cs="GHEA Grapalat"/>
          <w:b/>
          <w:bCs/>
          <w:i/>
          <w:iCs/>
          <w:sz w:val="20"/>
          <w:szCs w:val="20"/>
          <w:u w:val="single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hy-AM"/>
        </w:rPr>
        <w:t xml:space="preserve">2) </w:t>
      </w:r>
      <w:proofErr w:type="spellStart"/>
      <w:r w:rsidRPr="0018679C">
        <w:rPr>
          <w:rFonts w:ascii="GHEA Grapalat" w:hAnsi="GHEA Grapalat" w:cs="GHEA Grapalat"/>
          <w:sz w:val="20"/>
          <w:szCs w:val="20"/>
        </w:rPr>
        <w:t>սույն</w:t>
      </w:r>
      <w:proofErr w:type="spellEnd"/>
      <w:r w:rsidRPr="0018679C">
        <w:rPr>
          <w:rFonts w:ascii="GHEA Grapalat" w:hAnsi="GHEA Grapalat" w:cs="GHEA Grapalat"/>
          <w:sz w:val="20"/>
          <w:szCs w:val="20"/>
          <w:lang w:val="hy-AM"/>
        </w:rPr>
        <w:t xml:space="preserve">պայմանագրով նախատեսված </w:t>
      </w:r>
      <w:proofErr w:type="spellStart"/>
      <w:r w:rsidRPr="0018679C">
        <w:rPr>
          <w:rFonts w:ascii="GHEA Grapalat" w:hAnsi="GHEA Grapalat" w:cs="GHEA Grapalat"/>
          <w:sz w:val="20"/>
          <w:szCs w:val="20"/>
        </w:rPr>
        <w:t>Ծառայության</w:t>
      </w:r>
      <w:proofErr w:type="spellEnd"/>
      <w:r w:rsidRPr="0018679C">
        <w:rPr>
          <w:rFonts w:ascii="GHEA Grapalat" w:hAnsi="GHEA Grapalat" w:cs="GHEA Grapalat"/>
          <w:sz w:val="20"/>
          <w:szCs w:val="20"/>
          <w:lang w:val="hy-AM"/>
        </w:rPr>
        <w:t xml:space="preserve"> շուկայական գների ավելի քան քսան տոկոսով փոփոխման դեպքերի: 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>Շուկայական գները կորոշվեն և դրանց փոփոխությունը կգնահատվի նախապես համաձայնեցվելով Հայաստանի Հանրապետության ֆինանս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softHyphen/>
        <w:t>ների նախարարության հետ, որի վերաբերյալ կկնքվի լրացուցիչ համաձայնագիր։</w:t>
      </w:r>
    </w:p>
    <w:p w:rsidR="007039A7" w:rsidRPr="0018679C" w:rsidRDefault="007039A7" w:rsidP="00685445">
      <w:pPr>
        <w:tabs>
          <w:tab w:val="left" w:pos="1248"/>
        </w:tabs>
        <w:ind w:firstLine="702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18679C">
        <w:rPr>
          <w:rFonts w:ascii="GHEA Grapalat" w:hAnsi="GHEA Grapalat" w:cs="GHEA Grapalat"/>
          <w:sz w:val="20"/>
          <w:szCs w:val="20"/>
          <w:lang w:val="ru-RU"/>
        </w:rPr>
        <w:t>Սույն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 xml:space="preserve"> պայմանագրումչ</w:t>
      </w:r>
      <w:proofErr w:type="spellStart"/>
      <w:r w:rsidRPr="0018679C">
        <w:rPr>
          <w:rFonts w:ascii="GHEA Grapalat" w:hAnsi="GHEA Grapalat" w:cs="GHEA Grapalat"/>
          <w:sz w:val="20"/>
          <w:szCs w:val="20"/>
        </w:rPr>
        <w:t>են</w:t>
      </w:r>
      <w:proofErr w:type="spellEnd"/>
      <w:r w:rsidRPr="0018679C">
        <w:rPr>
          <w:rFonts w:ascii="GHEA Grapalat" w:hAnsi="GHEA Grapalat" w:cs="GHEA Grapalat"/>
          <w:sz w:val="20"/>
          <w:szCs w:val="20"/>
          <w:lang w:val="hy-AM"/>
        </w:rPr>
        <w:t xml:space="preserve"> կարող կատար</w:t>
      </w:r>
      <w:r w:rsidRPr="0018679C">
        <w:rPr>
          <w:rFonts w:ascii="GHEA Grapalat" w:hAnsi="GHEA Grapalat" w:cs="GHEA Grapalat"/>
          <w:sz w:val="20"/>
          <w:szCs w:val="20"/>
          <w:lang w:val="ru-RU"/>
        </w:rPr>
        <w:t>վ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 xml:space="preserve">ել այնպիսի փոփոխություններ, որոնք հանգեցնում են գնվող </w:t>
      </w:r>
      <w:r w:rsidRPr="0018679C">
        <w:rPr>
          <w:rFonts w:ascii="GHEA Grapalat" w:hAnsi="GHEA Grapalat" w:cs="GHEA Grapalat"/>
          <w:sz w:val="20"/>
          <w:szCs w:val="20"/>
          <w:lang w:val="ru-RU"/>
        </w:rPr>
        <w:t>Ծառայությ</w:t>
      </w:r>
      <w:r w:rsidRPr="0018679C">
        <w:rPr>
          <w:rFonts w:ascii="GHEA Grapalat" w:hAnsi="GHEA Grapalat" w:cs="GHEA Grapalat"/>
          <w:sz w:val="20"/>
          <w:szCs w:val="20"/>
        </w:rPr>
        <w:t>ա</w:t>
      </w:r>
      <w:r w:rsidRPr="0018679C">
        <w:rPr>
          <w:rFonts w:ascii="GHEA Grapalat" w:hAnsi="GHEA Grapalat" w:cs="GHEA Grapalat"/>
          <w:sz w:val="20"/>
          <w:szCs w:val="20"/>
          <w:lang w:val="ru-RU"/>
        </w:rPr>
        <w:t>ն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 xml:space="preserve"> ծավալների, ձեռք բերվող գնման առարկաների միավորի գնի կամ պայմանագրի գնի արհեստական փոփոխման:</w:t>
      </w:r>
    </w:p>
    <w:p w:rsidR="007039A7" w:rsidRPr="0018679C" w:rsidRDefault="007039A7" w:rsidP="00685445">
      <w:pPr>
        <w:ind w:firstLine="709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Ծառայության մատ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>ուց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>մանժամկետըկարողէերկարաձգվելմինչևայդժամկետըլրանալըպայմանագրիկողմիառաջարկությանառկայությանդեպքում` պայմանով, որ`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 xml:space="preserve"> Պատվիրատուի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>մոտչիվերացելգնմանառարկայիօգտագործմանպահանջը.</w:t>
      </w:r>
    </w:p>
    <w:p w:rsidR="007039A7" w:rsidRPr="0018679C" w:rsidRDefault="007039A7" w:rsidP="00685445">
      <w:pPr>
        <w:tabs>
          <w:tab w:val="left" w:pos="720"/>
        </w:tabs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7.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>4Սույն Պայմանագրի պատշաճ կատարման պայմաններում կողմերի (Կատարող և (կամ) Պատվիրատու) օգուտները (խնայողություններ) և (կամ) կրած վնասները տվյալ կողմի օգուտը կամ կրած վնասն են:</w:t>
      </w:r>
    </w:p>
    <w:p w:rsidR="007039A7" w:rsidRPr="0018679C" w:rsidRDefault="007039A7" w:rsidP="00685445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18679C">
        <w:rPr>
          <w:rFonts w:ascii="GHEA Grapalat" w:hAnsi="GHEA Grapalat" w:cs="GHEA Grapalat"/>
          <w:sz w:val="20"/>
          <w:szCs w:val="20"/>
          <w:lang w:val="hy-AM"/>
        </w:rPr>
        <w:t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պատվիրատուի հետ պայմանագիր կնքած անձը:</w:t>
      </w:r>
    </w:p>
    <w:p w:rsidR="007039A7" w:rsidRPr="0018679C" w:rsidRDefault="007039A7" w:rsidP="00685445">
      <w:pPr>
        <w:ind w:firstLine="709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7.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>5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>Սույնպայմանագրիկապակցությամբծագածվեճերըլուծվումենբանակցություններիմիջոցով։Համաձայնությունձեռքչբերելուդեպքումվեճերըլուծվումեն ՀՀ դատարաններում:</w:t>
      </w:r>
    </w:p>
    <w:p w:rsidR="007039A7" w:rsidRPr="0018679C" w:rsidRDefault="007039A7" w:rsidP="00685445">
      <w:pPr>
        <w:ind w:firstLine="709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7.6 Սույնպայմանագիրըկազմվածէ...... էջից, կնքվումէերկուօրինակից, որոնքունենհավասարազորիրավաբանականուժ: Սույնպայմանագրի N1, N2 և N3հավելվածները՝բաղկացած</w:t>
      </w:r>
      <w:r w:rsidRPr="0018679C">
        <w:rPr>
          <w:rFonts w:ascii="GHEA Grapalat" w:hAnsi="GHEA Grapalat" w:cs="GHEA Grapalat"/>
          <w:sz w:val="20"/>
          <w:szCs w:val="20"/>
          <w:vertAlign w:val="subscript"/>
          <w:lang w:val="pt-BR"/>
        </w:rPr>
        <w:t>------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 էջիցհանդիսանումենպայմանագրիանբաժանելիմասը, յուրաքանչյուրկողմինտրվումէ պայմանագրիմեկօրինակ:</w:t>
      </w:r>
    </w:p>
    <w:p w:rsidR="007039A7" w:rsidRPr="0018679C" w:rsidRDefault="007039A7" w:rsidP="00685445">
      <w:pPr>
        <w:ind w:firstLine="709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 xml:space="preserve">7.7 Սույնպայմանագրիցծագածկողմիվճարայինպարտավորությունըչիկարողդադարելայլպայմանագրիցծագած՝հակընդդեմպարտավորությանհաշվանցով, </w:t>
      </w:r>
      <w:r w:rsidRPr="0018679C">
        <w:rPr>
          <w:rFonts w:ascii="GHEA Grapalat" w:hAnsi="GHEA Grapalat" w:cs="GHEA Grapalat"/>
          <w:sz w:val="20"/>
          <w:szCs w:val="20"/>
          <w:lang w:val="pt-BR"/>
        </w:rPr>
        <w:lastRenderedPageBreak/>
        <w:t>առանցկողմերիգրավորևկնիքովհաստատվածհամաձայնության: Սույնպայմանագրիցծագածպահանջիիրավունքըչիկարողփոխանցվելայլանձի, առանցպարտապանկողմիգրավորհամաձայնության:</w:t>
      </w:r>
    </w:p>
    <w:p w:rsidR="007039A7" w:rsidRPr="0018679C" w:rsidRDefault="007039A7" w:rsidP="00796777">
      <w:pPr>
        <w:tabs>
          <w:tab w:val="left" w:pos="1276"/>
        </w:tabs>
        <w:ind w:firstLine="72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7.8 ՍույնՊայմանագրինկատմամբկիրառվումէ</w:t>
      </w:r>
      <w:r w:rsidRPr="0018679C">
        <w:rPr>
          <w:rFonts w:ascii="GHEA Grapalat" w:hAnsi="GHEA Grapalat" w:cs="GHEA Grapalat"/>
          <w:sz w:val="20"/>
          <w:szCs w:val="20"/>
          <w:lang w:val="hy-AM"/>
        </w:rPr>
        <w:t>ՀայաստանիՀանրապետությանօրենսդրությունը</w:t>
      </w:r>
    </w:p>
    <w:p w:rsidR="007039A7" w:rsidRPr="0018679C" w:rsidRDefault="007039A7" w:rsidP="00796777">
      <w:pPr>
        <w:tabs>
          <w:tab w:val="left" w:pos="1276"/>
        </w:tabs>
        <w:ind w:firstLine="720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18679C">
        <w:rPr>
          <w:rFonts w:ascii="GHEA Grapalat" w:hAnsi="GHEA Grapalat" w:cs="GHEA Grapalat"/>
          <w:b/>
          <w:bCs/>
          <w:sz w:val="20"/>
          <w:szCs w:val="20"/>
          <w:lang w:val="pt-BR"/>
        </w:rPr>
        <w:t>8.</w:t>
      </w:r>
      <w:r w:rsidRPr="0018679C">
        <w:rPr>
          <w:rFonts w:ascii="GHEA Grapalat" w:hAnsi="GHEA Grapalat" w:cs="GHEA Grapalat"/>
          <w:b/>
          <w:bCs/>
          <w:sz w:val="20"/>
          <w:szCs w:val="20"/>
          <w:lang w:val="nb-NO"/>
        </w:rPr>
        <w:t>Կողմերիհասցեները, բանկայինվավերապայմաններըևստորագրությունները</w:t>
      </w:r>
    </w:p>
    <w:p w:rsidR="007039A7" w:rsidRPr="0018679C" w:rsidRDefault="007039A7" w:rsidP="00685445">
      <w:pPr>
        <w:jc w:val="both"/>
        <w:rPr>
          <w:rFonts w:ascii="GHEA Grapalat" w:hAnsi="GHEA Grapalat" w:cs="GHEA Grapalat"/>
          <w:i/>
          <w:iCs/>
          <w:sz w:val="20"/>
          <w:szCs w:val="20"/>
          <w:lang w:val="pt-BR" w:eastAsia="zh-CN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536"/>
        <w:gridCol w:w="4394"/>
      </w:tblGrid>
      <w:tr w:rsidR="007039A7" w:rsidRPr="0018679C">
        <w:tc>
          <w:tcPr>
            <w:tcW w:w="4536" w:type="dxa"/>
          </w:tcPr>
          <w:p w:rsidR="007039A7" w:rsidRPr="0018679C" w:rsidRDefault="007039A7" w:rsidP="00D6264E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</w:tc>
        <w:tc>
          <w:tcPr>
            <w:tcW w:w="4394" w:type="dxa"/>
          </w:tcPr>
          <w:p w:rsidR="007039A7" w:rsidRPr="0018679C" w:rsidRDefault="007039A7" w:rsidP="00D6264E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pt-BR"/>
              </w:rPr>
            </w:pPr>
          </w:p>
        </w:tc>
      </w:tr>
    </w:tbl>
    <w:p w:rsidR="007039A7" w:rsidRPr="0018679C" w:rsidRDefault="007039A7" w:rsidP="00685445">
      <w:pPr>
        <w:jc w:val="right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685445">
      <w:pPr>
        <w:jc w:val="right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685445">
      <w:pPr>
        <w:jc w:val="right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685445">
      <w:pPr>
        <w:jc w:val="right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685445">
      <w:pPr>
        <w:jc w:val="right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685445">
      <w:pPr>
        <w:jc w:val="right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085888">
      <w:pPr>
        <w:ind w:left="7920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085888">
      <w:pPr>
        <w:ind w:left="7920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085888">
      <w:pPr>
        <w:ind w:left="7920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085888">
      <w:pPr>
        <w:ind w:left="7920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085888">
      <w:pPr>
        <w:ind w:left="7920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085888">
      <w:pPr>
        <w:ind w:left="7920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085888">
      <w:pPr>
        <w:ind w:left="7920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085888">
      <w:pPr>
        <w:ind w:left="7920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085888">
      <w:pPr>
        <w:ind w:left="7920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085888">
      <w:pPr>
        <w:ind w:left="7920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085888">
      <w:pPr>
        <w:ind w:left="7920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085888">
      <w:pPr>
        <w:ind w:left="7920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085888">
      <w:pPr>
        <w:ind w:left="7920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085888">
      <w:pPr>
        <w:ind w:left="7920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085888">
      <w:pPr>
        <w:ind w:left="7920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085888">
      <w:pPr>
        <w:ind w:left="7920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085888">
      <w:pPr>
        <w:ind w:left="7920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085888">
      <w:pPr>
        <w:ind w:left="7920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085888">
      <w:pPr>
        <w:ind w:left="7920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085888">
      <w:pPr>
        <w:ind w:left="7920"/>
        <w:rPr>
          <w:rFonts w:ascii="GHEA Grapalat" w:hAnsi="GHEA Grapalat" w:cs="GHEA Grapalat"/>
          <w:i/>
          <w:iCs/>
          <w:sz w:val="20"/>
          <w:szCs w:val="20"/>
          <w:lang w:val="es-ES"/>
        </w:rPr>
      </w:pPr>
      <w:proofErr w:type="spellStart"/>
      <w:r w:rsidRPr="0018679C">
        <w:rPr>
          <w:rFonts w:ascii="GHEA Grapalat" w:hAnsi="GHEA Grapalat" w:cs="GHEA Grapalat"/>
          <w:i/>
          <w:iCs/>
          <w:sz w:val="20"/>
          <w:szCs w:val="20"/>
          <w:lang w:val="es-ES"/>
        </w:rPr>
        <w:t>Հավելված</w:t>
      </w:r>
      <w:proofErr w:type="spellEnd"/>
    </w:p>
    <w:p w:rsidR="007039A7" w:rsidRPr="0018679C" w:rsidRDefault="007039A7" w:rsidP="00085888">
      <w:pPr>
        <w:jc w:val="right"/>
        <w:rPr>
          <w:rFonts w:ascii="GHEA Grapalat" w:hAnsi="GHEA Grapalat" w:cs="GHEA Grapalat"/>
          <w:i/>
          <w:iCs/>
          <w:sz w:val="20"/>
          <w:szCs w:val="20"/>
          <w:lang w:val="es-ES"/>
        </w:rPr>
      </w:pPr>
      <w:r w:rsidRPr="0018679C">
        <w:rPr>
          <w:rFonts w:ascii="GHEA Grapalat" w:hAnsi="GHEA Grapalat" w:cs="GHEA Grapalat"/>
          <w:i/>
          <w:iCs/>
          <w:sz w:val="20"/>
          <w:szCs w:val="20"/>
          <w:lang w:val="es-ES"/>
        </w:rPr>
        <w:t>«</w:t>
      </w:r>
      <w:r w:rsidRPr="0018679C">
        <w:rPr>
          <w:rFonts w:ascii="GHEA Grapalat" w:hAnsi="GHEA Grapalat" w:cs="GHEA Grapalat"/>
          <w:i/>
          <w:iCs/>
          <w:sz w:val="20"/>
          <w:szCs w:val="20"/>
          <w:vertAlign w:val="subscript"/>
          <w:lang w:val="es-ES"/>
        </w:rPr>
        <w:t>------</w:t>
      </w:r>
      <w:r w:rsidRPr="0018679C">
        <w:rPr>
          <w:rFonts w:ascii="GHEA Grapalat" w:hAnsi="GHEA Grapalat" w:cs="GHEA Grapalat"/>
          <w:i/>
          <w:iCs/>
          <w:sz w:val="20"/>
          <w:szCs w:val="20"/>
          <w:lang w:val="es-ES"/>
        </w:rPr>
        <w:t>»</w:t>
      </w:r>
      <w:r w:rsidRPr="0018679C">
        <w:rPr>
          <w:rFonts w:ascii="GHEA Grapalat" w:hAnsi="GHEA Grapalat" w:cs="GHEA Grapalat"/>
          <w:i/>
          <w:iCs/>
          <w:sz w:val="20"/>
          <w:szCs w:val="20"/>
          <w:vertAlign w:val="subscript"/>
          <w:lang w:val="es-ES"/>
        </w:rPr>
        <w:t>----------------------</w:t>
      </w:r>
      <w:r w:rsidR="0015426F">
        <w:rPr>
          <w:rFonts w:ascii="GHEA Grapalat" w:hAnsi="GHEA Grapalat" w:cs="GHEA Grapalat"/>
          <w:i/>
          <w:iCs/>
          <w:sz w:val="20"/>
          <w:szCs w:val="20"/>
          <w:lang w:val="es-ES"/>
        </w:rPr>
        <w:t xml:space="preserve"> 2015</w:t>
      </w:r>
      <w:r w:rsidRPr="0018679C">
        <w:rPr>
          <w:rFonts w:ascii="GHEA Grapalat" w:hAnsi="GHEA Grapalat" w:cs="GHEA Grapalat"/>
          <w:i/>
          <w:iCs/>
          <w:sz w:val="20"/>
          <w:szCs w:val="20"/>
          <w:lang w:val="es-ES"/>
        </w:rPr>
        <w:t xml:space="preserve">թ. </w:t>
      </w:r>
      <w:proofErr w:type="spellStart"/>
      <w:proofErr w:type="gramStart"/>
      <w:r w:rsidRPr="0018679C">
        <w:rPr>
          <w:rFonts w:ascii="GHEA Grapalat" w:hAnsi="GHEA Grapalat" w:cs="GHEA Grapalat"/>
          <w:i/>
          <w:iCs/>
          <w:sz w:val="20"/>
          <w:szCs w:val="20"/>
          <w:lang w:val="es-ES"/>
        </w:rPr>
        <w:t>կնքված</w:t>
      </w:r>
      <w:proofErr w:type="spellEnd"/>
      <w:proofErr w:type="gramEnd"/>
    </w:p>
    <w:p w:rsidR="007039A7" w:rsidRPr="0018679C" w:rsidRDefault="007039A7" w:rsidP="00085888">
      <w:pPr>
        <w:jc w:val="right"/>
        <w:rPr>
          <w:rFonts w:ascii="GHEA Grapalat" w:hAnsi="GHEA Grapalat" w:cs="GHEA Grapalat"/>
          <w:i/>
          <w:iCs/>
          <w:sz w:val="20"/>
          <w:szCs w:val="20"/>
          <w:lang w:val="es-ES" w:eastAsia="zh-CN"/>
        </w:rPr>
      </w:pPr>
      <w:proofErr w:type="gramStart"/>
      <w:r w:rsidRPr="0018679C">
        <w:rPr>
          <w:rFonts w:ascii="GHEA Grapalat" w:hAnsi="GHEA Grapalat" w:cs="GHEA Grapalat"/>
          <w:i/>
          <w:iCs/>
          <w:sz w:val="20"/>
          <w:szCs w:val="20"/>
          <w:lang w:val="es-ES"/>
        </w:rPr>
        <w:t>N …</w:t>
      </w:r>
      <w:proofErr w:type="gramEnd"/>
      <w:r w:rsidRPr="0018679C">
        <w:rPr>
          <w:rFonts w:ascii="GHEA Grapalat" w:hAnsi="GHEA Grapalat" w:cs="GHEA Grapalat"/>
          <w:i/>
          <w:iCs/>
          <w:sz w:val="20"/>
          <w:szCs w:val="20"/>
          <w:lang w:val="es-ES"/>
        </w:rPr>
        <w:t>…………..</w:t>
      </w:r>
      <w:proofErr w:type="spellStart"/>
      <w:r w:rsidRPr="0018679C">
        <w:rPr>
          <w:rFonts w:ascii="GHEA Grapalat" w:hAnsi="GHEA Grapalat" w:cs="GHEA Grapalat"/>
          <w:i/>
          <w:iCs/>
          <w:sz w:val="20"/>
          <w:szCs w:val="20"/>
          <w:lang w:val="es-ES"/>
        </w:rPr>
        <w:t>գնման</w:t>
      </w:r>
      <w:proofErr w:type="spellEnd"/>
      <w:r w:rsidRPr="0018679C">
        <w:rPr>
          <w:rFonts w:ascii="GHEA Grapalat" w:hAnsi="GHEA Grapalat" w:cs="GHEA Grapalat"/>
          <w:i/>
          <w:iCs/>
          <w:sz w:val="20"/>
          <w:szCs w:val="20"/>
          <w:lang w:val="es-ES"/>
        </w:rPr>
        <w:t xml:space="preserve"> </w:t>
      </w:r>
      <w:proofErr w:type="spellStart"/>
      <w:r w:rsidRPr="0018679C">
        <w:rPr>
          <w:rFonts w:ascii="GHEA Grapalat" w:hAnsi="GHEA Grapalat" w:cs="GHEA Grapalat"/>
          <w:i/>
          <w:iCs/>
          <w:sz w:val="20"/>
          <w:szCs w:val="20"/>
          <w:lang w:val="es-ES"/>
        </w:rPr>
        <w:t>պայմանագրի</w:t>
      </w:r>
      <w:proofErr w:type="spellEnd"/>
    </w:p>
    <w:p w:rsidR="007039A7" w:rsidRPr="0018679C" w:rsidRDefault="007039A7" w:rsidP="00085888">
      <w:pPr>
        <w:jc w:val="right"/>
        <w:rPr>
          <w:rFonts w:ascii="GHEA Grapalat" w:hAnsi="GHEA Grapalat" w:cs="GHEA Grapalat"/>
          <w:i/>
          <w:iCs/>
          <w:sz w:val="20"/>
          <w:szCs w:val="20"/>
          <w:lang w:val="es-ES" w:eastAsia="zh-CN"/>
        </w:rPr>
      </w:pPr>
    </w:p>
    <w:p w:rsidR="007039A7" w:rsidRPr="0018679C" w:rsidRDefault="007039A7" w:rsidP="00085888">
      <w:pPr>
        <w:jc w:val="right"/>
        <w:rPr>
          <w:rFonts w:ascii="GHEA Grapalat" w:hAnsi="GHEA Grapalat" w:cs="GHEA Grapalat"/>
          <w:i/>
          <w:iCs/>
          <w:sz w:val="20"/>
          <w:szCs w:val="20"/>
          <w:lang w:val="es-ES" w:eastAsia="zh-CN"/>
        </w:rPr>
      </w:pPr>
    </w:p>
    <w:p w:rsidR="007039A7" w:rsidRPr="0018679C" w:rsidRDefault="0015426F" w:rsidP="00085888">
      <w:pPr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                                                    </w:t>
      </w:r>
      <w:r w:rsidR="007039A7" w:rsidRPr="0018679C">
        <w:rPr>
          <w:rFonts w:ascii="GHEA Grapalat" w:hAnsi="GHEA Grapalat" w:cs="GHEA Grapalat"/>
          <w:sz w:val="20"/>
          <w:szCs w:val="20"/>
          <w:lang w:val="pt-BR"/>
        </w:rPr>
        <w:t>ՎՃԱՐՄԱՆԺԱՄԱՆԱԿԱՑՈՒՅՑ*</w:t>
      </w:r>
    </w:p>
    <w:p w:rsidR="007039A7" w:rsidRPr="0018679C" w:rsidRDefault="007039A7" w:rsidP="00085888">
      <w:pPr>
        <w:jc w:val="right"/>
        <w:rPr>
          <w:rFonts w:ascii="GHEA Grapalat" w:hAnsi="GHEA Grapalat" w:cs="GHEA Grapalat"/>
          <w:sz w:val="20"/>
          <w:szCs w:val="20"/>
          <w:lang w:val="pt-BR"/>
        </w:rPr>
      </w:pPr>
    </w:p>
    <w:tbl>
      <w:tblPr>
        <w:tblpPr w:leftFromText="180" w:rightFromText="180" w:vertAnchor="text" w:horzAnchor="margin" w:tblpXSpec="center" w:tblpY="315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1277"/>
        <w:gridCol w:w="708"/>
        <w:gridCol w:w="850"/>
        <w:gridCol w:w="851"/>
        <w:gridCol w:w="850"/>
        <w:gridCol w:w="709"/>
        <w:gridCol w:w="851"/>
        <w:gridCol w:w="850"/>
        <w:gridCol w:w="815"/>
        <w:gridCol w:w="744"/>
        <w:gridCol w:w="710"/>
        <w:gridCol w:w="746"/>
        <w:gridCol w:w="814"/>
      </w:tblGrid>
      <w:tr w:rsidR="0015426F" w:rsidRPr="00DD3C87" w:rsidTr="0015426F">
        <w:trPr>
          <w:cantSplit/>
          <w:trHeight w:val="403"/>
        </w:trPr>
        <w:tc>
          <w:tcPr>
            <w:tcW w:w="424" w:type="dxa"/>
            <w:vMerge w:val="restart"/>
            <w:vAlign w:val="center"/>
          </w:tcPr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>N</w:t>
            </w:r>
          </w:p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hy-AM"/>
              </w:rPr>
              <w:t>Ծառայության</w:t>
            </w: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անվանումը</w:t>
            </w:r>
          </w:p>
        </w:tc>
        <w:tc>
          <w:tcPr>
            <w:tcW w:w="9498" w:type="dxa"/>
            <w:gridSpan w:val="12"/>
          </w:tcPr>
          <w:p w:rsidR="0015426F" w:rsidRPr="0018679C" w:rsidRDefault="0015426F" w:rsidP="0015426F">
            <w:pPr>
              <w:ind w:right="-1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>Նախատեսվում է ֆինանսավորել 2014թ.`ըստամիսների` ընդորում</w:t>
            </w:r>
          </w:p>
        </w:tc>
      </w:tr>
      <w:tr w:rsidR="0015426F" w:rsidRPr="0018679C" w:rsidTr="0015426F">
        <w:trPr>
          <w:cantSplit/>
          <w:trHeight w:val="1461"/>
        </w:trPr>
        <w:tc>
          <w:tcPr>
            <w:tcW w:w="424" w:type="dxa"/>
            <w:vMerge/>
            <w:vAlign w:val="center"/>
          </w:tcPr>
          <w:p w:rsidR="0015426F" w:rsidRPr="0018679C" w:rsidRDefault="0015426F" w:rsidP="0015426F">
            <w:pPr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</w:tc>
        <w:tc>
          <w:tcPr>
            <w:tcW w:w="1277" w:type="dxa"/>
            <w:vMerge/>
            <w:vAlign w:val="center"/>
          </w:tcPr>
          <w:p w:rsidR="0015426F" w:rsidRPr="0018679C" w:rsidRDefault="0015426F" w:rsidP="0015426F">
            <w:pPr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15426F" w:rsidRPr="0018679C" w:rsidRDefault="0015426F" w:rsidP="0015426F">
            <w:pPr>
              <w:ind w:left="113" w:right="-7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850" w:type="dxa"/>
            <w:textDirection w:val="btLr"/>
            <w:vAlign w:val="center"/>
          </w:tcPr>
          <w:p w:rsidR="0015426F" w:rsidRPr="0018679C" w:rsidRDefault="0015426F" w:rsidP="0015426F">
            <w:pPr>
              <w:ind w:left="113" w:right="-7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851" w:type="dxa"/>
            <w:textDirection w:val="btLr"/>
            <w:vAlign w:val="center"/>
          </w:tcPr>
          <w:p w:rsidR="0015426F" w:rsidRPr="0018679C" w:rsidRDefault="0015426F" w:rsidP="0015426F">
            <w:pPr>
              <w:ind w:left="113" w:right="-7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850" w:type="dxa"/>
            <w:textDirection w:val="btLr"/>
            <w:vAlign w:val="center"/>
          </w:tcPr>
          <w:p w:rsidR="0015426F" w:rsidRPr="0018679C" w:rsidRDefault="0015426F" w:rsidP="0015426F">
            <w:pPr>
              <w:ind w:left="113" w:right="-7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709" w:type="dxa"/>
            <w:textDirection w:val="btLr"/>
            <w:vAlign w:val="center"/>
          </w:tcPr>
          <w:p w:rsidR="0015426F" w:rsidRPr="0018679C" w:rsidRDefault="0015426F" w:rsidP="0015426F">
            <w:pPr>
              <w:ind w:left="113" w:right="-7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851" w:type="dxa"/>
            <w:textDirection w:val="btLr"/>
            <w:vAlign w:val="center"/>
          </w:tcPr>
          <w:p w:rsidR="0015426F" w:rsidRPr="0018679C" w:rsidRDefault="0015426F" w:rsidP="0015426F">
            <w:pPr>
              <w:ind w:left="113" w:right="-7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>հուլիս</w:t>
            </w:r>
          </w:p>
        </w:tc>
        <w:tc>
          <w:tcPr>
            <w:tcW w:w="850" w:type="dxa"/>
            <w:textDirection w:val="btLr"/>
            <w:vAlign w:val="center"/>
          </w:tcPr>
          <w:p w:rsidR="0015426F" w:rsidRPr="0018679C" w:rsidRDefault="0015426F" w:rsidP="0015426F">
            <w:pPr>
              <w:ind w:left="113" w:right="-7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815" w:type="dxa"/>
            <w:textDirection w:val="btLr"/>
            <w:vAlign w:val="center"/>
          </w:tcPr>
          <w:p w:rsidR="0015426F" w:rsidRPr="0018679C" w:rsidRDefault="0015426F" w:rsidP="0015426F">
            <w:pPr>
              <w:ind w:left="113" w:right="-7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>սեպտեմբեր</w:t>
            </w:r>
          </w:p>
        </w:tc>
        <w:tc>
          <w:tcPr>
            <w:tcW w:w="744" w:type="dxa"/>
            <w:textDirection w:val="btLr"/>
            <w:vAlign w:val="center"/>
          </w:tcPr>
          <w:p w:rsidR="0015426F" w:rsidRPr="0018679C" w:rsidRDefault="0015426F" w:rsidP="0015426F">
            <w:pPr>
              <w:ind w:left="113" w:right="-7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710" w:type="dxa"/>
            <w:textDirection w:val="btLr"/>
            <w:vAlign w:val="center"/>
          </w:tcPr>
          <w:p w:rsidR="0015426F" w:rsidRPr="0018679C" w:rsidRDefault="0015426F" w:rsidP="0015426F">
            <w:pPr>
              <w:ind w:left="113" w:right="-7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746" w:type="dxa"/>
            <w:textDirection w:val="btLr"/>
            <w:vAlign w:val="center"/>
          </w:tcPr>
          <w:p w:rsidR="0015426F" w:rsidRPr="0018679C" w:rsidRDefault="0015426F" w:rsidP="0015426F">
            <w:pPr>
              <w:ind w:left="113" w:right="-7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426F" w:rsidRPr="0018679C" w:rsidRDefault="0015426F" w:rsidP="0015426F">
            <w:pPr>
              <w:ind w:right="-1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>Ընդամենը</w:t>
            </w:r>
          </w:p>
          <w:p w:rsidR="0015426F" w:rsidRPr="0018679C" w:rsidRDefault="0015426F" w:rsidP="0015426F">
            <w:pPr>
              <w:ind w:right="-1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>Տարի</w:t>
            </w:r>
          </w:p>
        </w:tc>
      </w:tr>
      <w:tr w:rsidR="0015426F" w:rsidRPr="0018679C" w:rsidTr="0015426F">
        <w:trPr>
          <w:cantSplit/>
          <w:trHeight w:val="1134"/>
        </w:trPr>
        <w:tc>
          <w:tcPr>
            <w:tcW w:w="424" w:type="dxa"/>
            <w:vAlign w:val="center"/>
          </w:tcPr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>1.</w:t>
            </w:r>
          </w:p>
        </w:tc>
        <w:tc>
          <w:tcPr>
            <w:tcW w:w="1277" w:type="dxa"/>
            <w:vAlign w:val="center"/>
          </w:tcPr>
          <w:p w:rsidR="0015426F" w:rsidRPr="0018679C" w:rsidRDefault="0015426F" w:rsidP="0015426F">
            <w:pPr>
              <w:widowControl w:val="0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15426F" w:rsidRPr="0018679C" w:rsidRDefault="0015426F" w:rsidP="0015426F">
            <w:pPr>
              <w:widowControl w:val="0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15426F" w:rsidRPr="0018679C" w:rsidRDefault="0015426F" w:rsidP="0015426F">
            <w:pPr>
              <w:widowControl w:val="0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>.................ծառայություններ</w:t>
            </w:r>
          </w:p>
          <w:p w:rsidR="0015426F" w:rsidRPr="0018679C" w:rsidRDefault="0015426F" w:rsidP="0015426F">
            <w:pPr>
              <w:widowControl w:val="0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15426F" w:rsidRPr="0018679C" w:rsidRDefault="0015426F" w:rsidP="0015426F">
            <w:pPr>
              <w:widowControl w:val="0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</w:tc>
        <w:tc>
          <w:tcPr>
            <w:tcW w:w="708" w:type="dxa"/>
          </w:tcPr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850" w:type="dxa"/>
          </w:tcPr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851" w:type="dxa"/>
          </w:tcPr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850" w:type="dxa"/>
          </w:tcPr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>... %</w:t>
            </w:r>
          </w:p>
        </w:tc>
        <w:tc>
          <w:tcPr>
            <w:tcW w:w="709" w:type="dxa"/>
          </w:tcPr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>... 100 %%</w:t>
            </w:r>
          </w:p>
        </w:tc>
        <w:tc>
          <w:tcPr>
            <w:tcW w:w="851" w:type="dxa"/>
          </w:tcPr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pt-BR"/>
              </w:rPr>
              <w:t>100</w:t>
            </w:r>
          </w:p>
        </w:tc>
        <w:tc>
          <w:tcPr>
            <w:tcW w:w="850" w:type="dxa"/>
          </w:tcPr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pt-BR"/>
              </w:rPr>
              <w:t>100</w:t>
            </w:r>
          </w:p>
        </w:tc>
        <w:tc>
          <w:tcPr>
            <w:tcW w:w="815" w:type="dxa"/>
          </w:tcPr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pt-BR"/>
              </w:rPr>
              <w:t>100</w:t>
            </w:r>
          </w:p>
        </w:tc>
        <w:tc>
          <w:tcPr>
            <w:tcW w:w="744" w:type="dxa"/>
          </w:tcPr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pt-BR"/>
              </w:rPr>
              <w:t>100</w:t>
            </w:r>
          </w:p>
        </w:tc>
        <w:tc>
          <w:tcPr>
            <w:tcW w:w="710" w:type="dxa"/>
          </w:tcPr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pt-BR"/>
              </w:rPr>
              <w:t>100</w:t>
            </w:r>
          </w:p>
        </w:tc>
        <w:tc>
          <w:tcPr>
            <w:tcW w:w="746" w:type="dxa"/>
          </w:tcPr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pt-BR"/>
              </w:rPr>
              <w:t>100</w:t>
            </w:r>
          </w:p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</w:tc>
        <w:tc>
          <w:tcPr>
            <w:tcW w:w="814" w:type="dxa"/>
            <w:tcBorders>
              <w:left w:val="single" w:sz="4" w:space="0" w:color="000000"/>
            </w:tcBorders>
          </w:tcPr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  <w:p w:rsidR="0015426F" w:rsidRPr="0018679C" w:rsidRDefault="0015426F" w:rsidP="0015426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pt-BR"/>
              </w:rPr>
              <w:t>100 %</w:t>
            </w:r>
          </w:p>
        </w:tc>
      </w:tr>
    </w:tbl>
    <w:p w:rsidR="007039A7" w:rsidRPr="0018679C" w:rsidRDefault="007039A7" w:rsidP="00085888">
      <w:pPr>
        <w:jc w:val="right"/>
        <w:rPr>
          <w:rFonts w:ascii="GHEA Grapalat" w:hAnsi="GHEA Grapalat" w:cs="GHEA Grapalat"/>
          <w:sz w:val="20"/>
          <w:szCs w:val="20"/>
          <w:lang w:val="pt-BR"/>
        </w:rPr>
      </w:pPr>
      <w:r w:rsidRPr="0018679C">
        <w:rPr>
          <w:rFonts w:ascii="GHEA Grapalat" w:hAnsi="GHEA Grapalat" w:cs="GHEA Grapalat"/>
          <w:sz w:val="20"/>
          <w:szCs w:val="20"/>
          <w:lang w:val="pt-BR"/>
        </w:rPr>
        <w:t>ՀՀդրամ</w:t>
      </w:r>
    </w:p>
    <w:p w:rsidR="007039A7" w:rsidRPr="0018679C" w:rsidRDefault="007039A7" w:rsidP="00085888">
      <w:pPr>
        <w:jc w:val="right"/>
        <w:rPr>
          <w:rFonts w:ascii="GHEA Grapalat" w:hAnsi="GHEA Grapalat" w:cs="GHEA Grapalat"/>
          <w:sz w:val="20"/>
          <w:szCs w:val="20"/>
          <w:lang w:val="es-ES"/>
        </w:rPr>
      </w:pPr>
    </w:p>
    <w:p w:rsidR="007039A7" w:rsidRPr="0018679C" w:rsidRDefault="007039A7" w:rsidP="00085888">
      <w:pPr>
        <w:jc w:val="both"/>
        <w:rPr>
          <w:rFonts w:ascii="GHEA Grapalat" w:hAnsi="GHEA Grapalat" w:cs="GHEA Grapalat"/>
          <w:i/>
          <w:iCs/>
          <w:sz w:val="20"/>
          <w:szCs w:val="20"/>
          <w:lang w:val="es-ES"/>
        </w:rPr>
      </w:pPr>
      <w:r w:rsidRPr="0018679C">
        <w:rPr>
          <w:rFonts w:ascii="GHEA Grapalat" w:hAnsi="GHEA Grapalat" w:cs="GHEA Grapalat"/>
          <w:sz w:val="20"/>
          <w:szCs w:val="20"/>
          <w:lang w:val="es-ES"/>
        </w:rPr>
        <w:t xml:space="preserve">* </w:t>
      </w:r>
      <w:proofErr w:type="spellStart"/>
      <w:r w:rsidRPr="0018679C">
        <w:rPr>
          <w:rFonts w:ascii="GHEA Grapalat" w:hAnsi="GHEA Grapalat" w:cs="GHEA Grapalat"/>
          <w:i/>
          <w:iCs/>
          <w:sz w:val="20"/>
          <w:szCs w:val="20"/>
          <w:lang w:val="es-ES"/>
        </w:rPr>
        <w:t>Վճարման</w:t>
      </w:r>
      <w:proofErr w:type="spellEnd"/>
      <w:r w:rsidRPr="0018679C">
        <w:rPr>
          <w:rFonts w:ascii="GHEA Grapalat" w:hAnsi="GHEA Grapalat" w:cs="GHEA Grapalat"/>
          <w:i/>
          <w:iCs/>
          <w:sz w:val="20"/>
          <w:szCs w:val="20"/>
          <w:lang w:val="es-ES"/>
        </w:rPr>
        <w:t xml:space="preserve"> </w:t>
      </w:r>
      <w:proofErr w:type="spellStart"/>
      <w:r w:rsidRPr="0018679C">
        <w:rPr>
          <w:rFonts w:ascii="GHEA Grapalat" w:hAnsi="GHEA Grapalat" w:cs="GHEA Grapalat"/>
          <w:i/>
          <w:iCs/>
          <w:sz w:val="20"/>
          <w:szCs w:val="20"/>
          <w:lang w:val="es-ES"/>
        </w:rPr>
        <w:t>ենթակա</w:t>
      </w:r>
      <w:proofErr w:type="spellEnd"/>
      <w:r w:rsidRPr="0018679C">
        <w:rPr>
          <w:rFonts w:ascii="GHEA Grapalat" w:hAnsi="GHEA Grapalat" w:cs="GHEA Grapalat"/>
          <w:i/>
          <w:iCs/>
          <w:sz w:val="20"/>
          <w:szCs w:val="20"/>
          <w:lang w:val="es-ES"/>
        </w:rPr>
        <w:t xml:space="preserve"> </w:t>
      </w:r>
      <w:proofErr w:type="spellStart"/>
      <w:r w:rsidRPr="0018679C">
        <w:rPr>
          <w:rFonts w:ascii="GHEA Grapalat" w:hAnsi="GHEA Grapalat" w:cs="GHEA Grapalat"/>
          <w:i/>
          <w:iCs/>
          <w:sz w:val="20"/>
          <w:szCs w:val="20"/>
          <w:lang w:val="es-ES"/>
        </w:rPr>
        <w:t>գումարները</w:t>
      </w:r>
      <w:proofErr w:type="spellEnd"/>
      <w:r w:rsidRPr="0018679C">
        <w:rPr>
          <w:rFonts w:ascii="GHEA Grapalat" w:hAnsi="GHEA Grapalat" w:cs="GHEA Grapalat"/>
          <w:i/>
          <w:iCs/>
          <w:sz w:val="20"/>
          <w:szCs w:val="20"/>
          <w:lang w:val="es-ES"/>
        </w:rPr>
        <w:t xml:space="preserve"> </w:t>
      </w:r>
      <w:proofErr w:type="spellStart"/>
      <w:r w:rsidRPr="0018679C">
        <w:rPr>
          <w:rFonts w:ascii="GHEA Grapalat" w:hAnsi="GHEA Grapalat" w:cs="GHEA Grapalat"/>
          <w:i/>
          <w:iCs/>
          <w:sz w:val="20"/>
          <w:szCs w:val="20"/>
          <w:lang w:val="es-ES"/>
        </w:rPr>
        <w:t>ներկայացված</w:t>
      </w:r>
      <w:proofErr w:type="spellEnd"/>
      <w:r w:rsidRPr="0018679C">
        <w:rPr>
          <w:rFonts w:ascii="GHEA Grapalat" w:hAnsi="GHEA Grapalat" w:cs="GHEA Grapalat"/>
          <w:i/>
          <w:iCs/>
          <w:sz w:val="20"/>
          <w:szCs w:val="20"/>
          <w:lang w:val="es-ES"/>
        </w:rPr>
        <w:t xml:space="preserve"> </w:t>
      </w:r>
      <w:proofErr w:type="spellStart"/>
      <w:r w:rsidRPr="0018679C">
        <w:rPr>
          <w:rFonts w:ascii="GHEA Grapalat" w:hAnsi="GHEA Grapalat" w:cs="GHEA Grapalat"/>
          <w:i/>
          <w:iCs/>
          <w:sz w:val="20"/>
          <w:szCs w:val="20"/>
          <w:lang w:val="es-ES"/>
        </w:rPr>
        <w:t>են</w:t>
      </w:r>
      <w:proofErr w:type="spellEnd"/>
      <w:r w:rsidRPr="0018679C">
        <w:rPr>
          <w:rFonts w:ascii="GHEA Grapalat" w:hAnsi="GHEA Grapalat" w:cs="GHEA Grapalat"/>
          <w:i/>
          <w:iCs/>
          <w:sz w:val="20"/>
          <w:szCs w:val="20"/>
          <w:lang w:val="es-ES"/>
        </w:rPr>
        <w:t xml:space="preserve"> </w:t>
      </w:r>
      <w:proofErr w:type="spellStart"/>
      <w:r w:rsidRPr="0018679C">
        <w:rPr>
          <w:rFonts w:ascii="GHEA Grapalat" w:hAnsi="GHEA Grapalat" w:cs="GHEA Grapalat"/>
          <w:i/>
          <w:iCs/>
          <w:sz w:val="20"/>
          <w:szCs w:val="20"/>
          <w:lang w:val="es-ES"/>
        </w:rPr>
        <w:t>աճողական</w:t>
      </w:r>
      <w:proofErr w:type="spellEnd"/>
      <w:r w:rsidRPr="0018679C">
        <w:rPr>
          <w:rFonts w:ascii="GHEA Grapalat" w:hAnsi="GHEA Grapalat" w:cs="GHEA Grapalat"/>
          <w:i/>
          <w:iCs/>
          <w:sz w:val="20"/>
          <w:szCs w:val="20"/>
          <w:lang w:val="es-ES"/>
        </w:rPr>
        <w:t xml:space="preserve"> </w:t>
      </w:r>
      <w:proofErr w:type="spellStart"/>
      <w:r w:rsidRPr="0018679C">
        <w:rPr>
          <w:rFonts w:ascii="GHEA Grapalat" w:hAnsi="GHEA Grapalat" w:cs="GHEA Grapalat"/>
          <w:i/>
          <w:iCs/>
          <w:sz w:val="20"/>
          <w:szCs w:val="20"/>
          <w:lang w:val="es-ES"/>
        </w:rPr>
        <w:t>կարգով</w:t>
      </w:r>
      <w:proofErr w:type="spellEnd"/>
      <w:r w:rsidRPr="0018679C">
        <w:rPr>
          <w:rFonts w:ascii="GHEA Grapalat" w:hAnsi="GHEA Grapalat" w:cs="GHEA Grapalat"/>
          <w:i/>
          <w:iCs/>
          <w:sz w:val="20"/>
          <w:szCs w:val="20"/>
          <w:lang w:val="es-ES"/>
        </w:rPr>
        <w:t>։</w:t>
      </w:r>
    </w:p>
    <w:p w:rsidR="007039A7" w:rsidRPr="0018679C" w:rsidRDefault="007039A7" w:rsidP="00085888">
      <w:pPr>
        <w:jc w:val="right"/>
        <w:rPr>
          <w:rFonts w:ascii="GHEA Grapalat" w:hAnsi="GHEA Grapalat" w:cs="GHEA Grapalat"/>
          <w:i/>
          <w:iCs/>
          <w:sz w:val="20"/>
          <w:szCs w:val="20"/>
          <w:lang w:val="es-ES" w:eastAsia="zh-CN"/>
        </w:rPr>
      </w:pPr>
    </w:p>
    <w:p w:rsidR="007039A7" w:rsidRPr="0018679C" w:rsidRDefault="007039A7" w:rsidP="00085888">
      <w:pPr>
        <w:jc w:val="right"/>
        <w:rPr>
          <w:rFonts w:ascii="GHEA Grapalat" w:hAnsi="GHEA Grapalat" w:cs="GHEA Grapalat"/>
          <w:i/>
          <w:iCs/>
          <w:sz w:val="20"/>
          <w:szCs w:val="20"/>
          <w:lang w:val="es-ES" w:eastAsia="zh-CN"/>
        </w:rPr>
      </w:pPr>
    </w:p>
    <w:p w:rsidR="007039A7" w:rsidRPr="0018679C" w:rsidRDefault="007039A7" w:rsidP="00085888">
      <w:pPr>
        <w:jc w:val="right"/>
        <w:rPr>
          <w:rFonts w:ascii="GHEA Grapalat" w:hAnsi="GHEA Grapalat" w:cs="GHEA Grapalat"/>
          <w:i/>
          <w:iCs/>
          <w:sz w:val="20"/>
          <w:szCs w:val="20"/>
          <w:lang w:val="es-ES" w:eastAsia="zh-CN"/>
        </w:rPr>
      </w:pPr>
    </w:p>
    <w:p w:rsidR="007039A7" w:rsidRPr="0018679C" w:rsidRDefault="007039A7" w:rsidP="00085888">
      <w:pPr>
        <w:jc w:val="right"/>
        <w:rPr>
          <w:rFonts w:ascii="GHEA Grapalat" w:hAnsi="GHEA Grapalat" w:cs="GHEA Grapalat"/>
          <w:i/>
          <w:iCs/>
          <w:sz w:val="20"/>
          <w:szCs w:val="20"/>
          <w:lang w:val="es-ES" w:eastAsia="zh-CN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536"/>
        <w:gridCol w:w="4394"/>
      </w:tblGrid>
      <w:tr w:rsidR="007039A7" w:rsidRPr="00DD3C87">
        <w:tc>
          <w:tcPr>
            <w:tcW w:w="4536" w:type="dxa"/>
          </w:tcPr>
          <w:p w:rsidR="007039A7" w:rsidRPr="0018679C" w:rsidRDefault="007039A7" w:rsidP="00B12E50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</w:p>
        </w:tc>
        <w:tc>
          <w:tcPr>
            <w:tcW w:w="4394" w:type="dxa"/>
          </w:tcPr>
          <w:p w:rsidR="007039A7" w:rsidRPr="0018679C" w:rsidRDefault="007039A7" w:rsidP="00B12E50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pt-BR"/>
              </w:rPr>
            </w:pPr>
          </w:p>
        </w:tc>
      </w:tr>
    </w:tbl>
    <w:p w:rsidR="007039A7" w:rsidRPr="0018679C" w:rsidRDefault="007039A7" w:rsidP="00085888">
      <w:pPr>
        <w:jc w:val="right"/>
        <w:rPr>
          <w:rFonts w:ascii="GHEA Grapalat" w:hAnsi="GHEA Grapalat" w:cs="GHEA Grapalat"/>
          <w:i/>
          <w:iCs/>
          <w:sz w:val="20"/>
          <w:szCs w:val="20"/>
          <w:lang w:val="pt-BR" w:eastAsia="zh-CN"/>
        </w:rPr>
        <w:sectPr w:rsidR="007039A7" w:rsidRPr="0018679C" w:rsidSect="00645021">
          <w:headerReference w:type="default" r:id="rId10"/>
          <w:footerReference w:type="default" r:id="rId11"/>
          <w:footnotePr>
            <w:pos w:val="beneathText"/>
          </w:footnotePr>
          <w:endnotePr>
            <w:numFmt w:val="decimal"/>
          </w:endnotePr>
          <w:pgSz w:w="11909" w:h="16834" w:code="9"/>
          <w:pgMar w:top="851" w:right="851" w:bottom="851" w:left="964" w:header="720" w:footer="720" w:gutter="567"/>
          <w:cols w:space="720"/>
          <w:docGrid w:linePitch="299"/>
        </w:sectPr>
      </w:pPr>
    </w:p>
    <w:p w:rsidR="007039A7" w:rsidRPr="0018679C" w:rsidRDefault="007039A7" w:rsidP="00685445">
      <w:pPr>
        <w:jc w:val="right"/>
        <w:rPr>
          <w:rFonts w:ascii="GHEA Grapalat" w:hAnsi="GHEA Grapalat" w:cs="GHEA Grapalat"/>
          <w:i/>
          <w:iCs/>
          <w:sz w:val="20"/>
          <w:szCs w:val="20"/>
          <w:lang w:val="pt-BR"/>
        </w:rPr>
      </w:pPr>
    </w:p>
    <w:p w:rsidR="007039A7" w:rsidRPr="0018679C" w:rsidRDefault="007039A7" w:rsidP="000449EB">
      <w:pPr>
        <w:jc w:val="center"/>
        <w:rPr>
          <w:rFonts w:ascii="GHEA Grapalat" w:hAnsi="GHEA Grapalat" w:cs="GHEA Grapalat"/>
          <w:sz w:val="20"/>
          <w:szCs w:val="20"/>
          <w:lang w:val="es-ES"/>
        </w:rPr>
      </w:pPr>
      <w:r w:rsidRPr="0018679C">
        <w:rPr>
          <w:rFonts w:ascii="GHEA Grapalat" w:hAnsi="GHEA Grapalat" w:cs="GHEA Grapalat"/>
          <w:sz w:val="20"/>
          <w:szCs w:val="20"/>
          <w:lang w:val="es-ES"/>
        </w:rPr>
        <w:t>ԱՐՁԱՆԱԳՐՈՒԹՅՈՒՆ N ___</w:t>
      </w:r>
    </w:p>
    <w:p w:rsidR="007039A7" w:rsidRPr="0018679C" w:rsidRDefault="007039A7" w:rsidP="000449EB">
      <w:pPr>
        <w:jc w:val="center"/>
        <w:rPr>
          <w:rFonts w:ascii="GHEA Grapalat" w:hAnsi="GHEA Grapalat" w:cs="GHEA Grapalat"/>
          <w:sz w:val="20"/>
          <w:szCs w:val="20"/>
          <w:lang w:val="es-ES"/>
        </w:rPr>
      </w:pPr>
    </w:p>
    <w:p w:rsidR="007039A7" w:rsidRPr="0018679C" w:rsidRDefault="007039A7" w:rsidP="000449EB">
      <w:pPr>
        <w:jc w:val="center"/>
        <w:rPr>
          <w:rFonts w:ascii="GHEA Grapalat" w:hAnsi="GHEA Grapalat" w:cs="GHEA Grapalat"/>
          <w:b/>
          <w:bCs/>
          <w:sz w:val="20"/>
          <w:szCs w:val="20"/>
          <w:lang w:val="es-ES"/>
        </w:rPr>
      </w:pPr>
      <w:r w:rsidRPr="0018679C">
        <w:rPr>
          <w:rFonts w:ascii="GHEA Grapalat" w:hAnsi="GHEA Grapalat" w:cs="GHEA Grapalat"/>
          <w:b/>
          <w:bCs/>
          <w:sz w:val="20"/>
          <w:szCs w:val="20"/>
          <w:lang w:val="es-ES"/>
        </w:rPr>
        <w:t>ՀԱՆՁՆՄԱՆ-ԸՆԴՈՒՆՄԱՆ</w:t>
      </w:r>
    </w:p>
    <w:p w:rsidR="007039A7" w:rsidRPr="0018679C" w:rsidRDefault="007039A7" w:rsidP="000449EB">
      <w:pPr>
        <w:pStyle w:val="BodyTextIndent"/>
        <w:jc w:val="center"/>
        <w:rPr>
          <w:rFonts w:ascii="GHEA Grapalat" w:hAnsi="GHEA Grapalat" w:cs="GHEA Grapalat"/>
          <w:b/>
          <w:bCs/>
          <w:sz w:val="20"/>
          <w:szCs w:val="20"/>
          <w:lang w:val="es-ES"/>
        </w:rPr>
      </w:pPr>
    </w:p>
    <w:p w:rsidR="007039A7" w:rsidRPr="0018679C" w:rsidRDefault="007039A7" w:rsidP="000449EB">
      <w:pPr>
        <w:pStyle w:val="BodyTextIndent"/>
        <w:ind w:firstLine="540"/>
        <w:rPr>
          <w:rFonts w:ascii="GHEA Grapalat" w:hAnsi="GHEA Grapalat" w:cs="GHEA Grapalat"/>
          <w:sz w:val="20"/>
          <w:szCs w:val="20"/>
          <w:lang w:val="es-ES"/>
        </w:rPr>
      </w:pPr>
      <w:r w:rsidRPr="0018679C">
        <w:rPr>
          <w:rFonts w:ascii="GHEA Grapalat" w:hAnsi="GHEA Grapalat" w:cs="GHEA Grapalat"/>
          <w:sz w:val="20"/>
          <w:szCs w:val="20"/>
          <w:lang w:val="es-ES"/>
        </w:rPr>
        <w:t>«</w:t>
      </w:r>
      <w:r w:rsidRPr="0018679C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</w:t>
      </w:r>
      <w:r w:rsidRPr="0018679C">
        <w:rPr>
          <w:rFonts w:ascii="GHEA Grapalat" w:hAnsi="GHEA Grapalat" w:cs="GHEA Grapalat"/>
          <w:sz w:val="20"/>
          <w:szCs w:val="20"/>
          <w:lang w:val="es-ES"/>
        </w:rPr>
        <w:t>»</w:t>
      </w:r>
      <w:r w:rsidRPr="0018679C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----------------------</w:t>
      </w:r>
      <w:r w:rsidRPr="0018679C">
        <w:rPr>
          <w:rFonts w:ascii="GHEA Grapalat" w:hAnsi="GHEA Grapalat" w:cs="GHEA Grapalat"/>
          <w:sz w:val="20"/>
          <w:szCs w:val="20"/>
          <w:lang w:val="es-ES"/>
        </w:rPr>
        <w:t xml:space="preserve"> 20</w:t>
      </w:r>
      <w:r w:rsidRPr="0018679C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</w:t>
      </w:r>
      <w:r w:rsidRPr="0018679C">
        <w:rPr>
          <w:rFonts w:ascii="GHEA Grapalat" w:hAnsi="GHEA Grapalat" w:cs="GHEA Grapalat"/>
          <w:sz w:val="20"/>
          <w:szCs w:val="20"/>
          <w:lang w:val="es-ES"/>
        </w:rPr>
        <w:t>թ.</w:t>
      </w:r>
    </w:p>
    <w:p w:rsidR="007039A7" w:rsidRPr="0018679C" w:rsidRDefault="007039A7" w:rsidP="000449EB">
      <w:pPr>
        <w:pStyle w:val="BodyTextIndent"/>
        <w:ind w:firstLine="540"/>
        <w:rPr>
          <w:rFonts w:ascii="GHEA Grapalat" w:hAnsi="GHEA Grapalat" w:cs="GHEA Grapalat"/>
          <w:sz w:val="20"/>
          <w:szCs w:val="20"/>
          <w:lang w:val="es-ES"/>
        </w:rPr>
      </w:pPr>
      <w:proofErr w:type="spellStart"/>
      <w:r w:rsidRPr="0018679C">
        <w:rPr>
          <w:rFonts w:ascii="GHEA Grapalat" w:hAnsi="GHEA Grapalat" w:cs="GHEA Grapalat"/>
          <w:sz w:val="20"/>
          <w:szCs w:val="20"/>
          <w:lang w:val="es-ES"/>
        </w:rPr>
        <w:t>Պայմանագրիանվանումը</w:t>
      </w:r>
      <w:proofErr w:type="spellEnd"/>
      <w:r w:rsidRPr="0018679C">
        <w:rPr>
          <w:rFonts w:ascii="GHEA Grapalat" w:hAnsi="GHEA Grapalat" w:cs="GHEA Grapalat"/>
          <w:sz w:val="20"/>
          <w:szCs w:val="20"/>
          <w:lang w:val="es-ES"/>
        </w:rPr>
        <w:t>՝«</w:t>
      </w:r>
      <w:r w:rsidRPr="0018679C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--------------------------------------------------------------------------------</w:t>
      </w:r>
      <w:r w:rsidRPr="0018679C">
        <w:rPr>
          <w:rFonts w:ascii="GHEA Grapalat" w:hAnsi="GHEA Grapalat" w:cs="GHEA Grapalat"/>
          <w:sz w:val="20"/>
          <w:szCs w:val="20"/>
          <w:lang w:val="es-ES"/>
        </w:rPr>
        <w:t>»:</w:t>
      </w:r>
    </w:p>
    <w:p w:rsidR="007039A7" w:rsidRPr="0018679C" w:rsidRDefault="007039A7" w:rsidP="000449EB">
      <w:pPr>
        <w:pStyle w:val="BodyTextIndent"/>
        <w:ind w:firstLine="540"/>
        <w:rPr>
          <w:rFonts w:ascii="GHEA Grapalat" w:hAnsi="GHEA Grapalat" w:cs="GHEA Grapalat"/>
          <w:sz w:val="20"/>
          <w:szCs w:val="20"/>
          <w:lang w:val="es-ES"/>
        </w:rPr>
      </w:pPr>
      <w:proofErr w:type="spellStart"/>
      <w:r w:rsidRPr="0018679C">
        <w:rPr>
          <w:rFonts w:ascii="GHEA Grapalat" w:hAnsi="GHEA Grapalat" w:cs="GHEA Grapalat"/>
          <w:sz w:val="20"/>
          <w:szCs w:val="20"/>
          <w:lang w:val="es-ES"/>
        </w:rPr>
        <w:t>Պայմանագրիկնքմանամսաթիվը</w:t>
      </w:r>
      <w:proofErr w:type="spellEnd"/>
      <w:r w:rsidRPr="0018679C">
        <w:rPr>
          <w:rFonts w:ascii="GHEA Grapalat" w:hAnsi="GHEA Grapalat" w:cs="GHEA Grapalat"/>
          <w:sz w:val="20"/>
          <w:szCs w:val="20"/>
          <w:lang w:val="es-ES"/>
        </w:rPr>
        <w:t>՝«</w:t>
      </w:r>
      <w:r w:rsidRPr="0018679C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</w:t>
      </w:r>
      <w:r w:rsidRPr="0018679C">
        <w:rPr>
          <w:rFonts w:ascii="GHEA Grapalat" w:hAnsi="GHEA Grapalat" w:cs="GHEA Grapalat"/>
          <w:sz w:val="20"/>
          <w:szCs w:val="20"/>
          <w:lang w:val="es-ES"/>
        </w:rPr>
        <w:t>»</w:t>
      </w:r>
      <w:r w:rsidRPr="0018679C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----------------------</w:t>
      </w:r>
      <w:r w:rsidRPr="0018679C">
        <w:rPr>
          <w:rFonts w:ascii="GHEA Grapalat" w:hAnsi="GHEA Grapalat" w:cs="GHEA Grapalat"/>
          <w:sz w:val="20"/>
          <w:szCs w:val="20"/>
          <w:lang w:val="es-ES"/>
        </w:rPr>
        <w:t xml:space="preserve"> 20</w:t>
      </w:r>
      <w:r w:rsidRPr="0018679C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</w:t>
      </w:r>
      <w:r w:rsidRPr="0018679C">
        <w:rPr>
          <w:rFonts w:ascii="GHEA Grapalat" w:hAnsi="GHEA Grapalat" w:cs="GHEA Grapalat"/>
          <w:sz w:val="20"/>
          <w:szCs w:val="20"/>
          <w:lang w:val="es-ES"/>
        </w:rPr>
        <w:t>թ</w:t>
      </w:r>
    </w:p>
    <w:p w:rsidR="007039A7" w:rsidRPr="0018679C" w:rsidRDefault="007039A7" w:rsidP="000449EB">
      <w:pPr>
        <w:pStyle w:val="BodyTextIndent"/>
        <w:ind w:firstLine="540"/>
        <w:rPr>
          <w:rFonts w:ascii="GHEA Grapalat" w:hAnsi="GHEA Grapalat" w:cs="GHEA Grapalat"/>
          <w:sz w:val="20"/>
          <w:szCs w:val="20"/>
          <w:lang w:val="es-ES"/>
        </w:rPr>
      </w:pPr>
      <w:proofErr w:type="spellStart"/>
      <w:r w:rsidRPr="0018679C">
        <w:rPr>
          <w:rFonts w:ascii="GHEA Grapalat" w:hAnsi="GHEA Grapalat" w:cs="GHEA Grapalat"/>
          <w:sz w:val="20"/>
          <w:szCs w:val="20"/>
          <w:lang w:val="es-ES"/>
        </w:rPr>
        <w:t>Պայմանագրիհամարը</w:t>
      </w:r>
      <w:proofErr w:type="spellEnd"/>
      <w:r w:rsidRPr="0018679C">
        <w:rPr>
          <w:rFonts w:ascii="GHEA Grapalat" w:hAnsi="GHEA Grapalat" w:cs="GHEA Grapalat"/>
          <w:sz w:val="20"/>
          <w:szCs w:val="20"/>
          <w:lang w:val="es-ES"/>
        </w:rPr>
        <w:t>՝</w:t>
      </w:r>
      <w:r w:rsidRPr="0018679C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----------------------------</w:t>
      </w:r>
    </w:p>
    <w:p w:rsidR="007039A7" w:rsidRPr="0018679C" w:rsidRDefault="007039A7" w:rsidP="000449EB">
      <w:pPr>
        <w:pStyle w:val="BodyTextIndent"/>
        <w:ind w:firstLine="540"/>
        <w:rPr>
          <w:rFonts w:ascii="GHEA Grapalat" w:hAnsi="GHEA Grapalat" w:cs="GHEA Grapalat"/>
          <w:sz w:val="20"/>
          <w:szCs w:val="20"/>
          <w:lang w:val="es-ES"/>
        </w:rPr>
      </w:pPr>
      <w:r w:rsidRPr="0018679C">
        <w:rPr>
          <w:rFonts w:ascii="GHEA Grapalat" w:hAnsi="GHEA Grapalat" w:cs="GHEA Grapalat"/>
          <w:sz w:val="20"/>
          <w:szCs w:val="20"/>
          <w:lang w:val="ru-RU"/>
        </w:rPr>
        <w:t>Պատվիրատուն</w:t>
      </w:r>
      <w:r w:rsidRPr="0018679C">
        <w:rPr>
          <w:rFonts w:ascii="GHEA Grapalat" w:hAnsi="GHEA Grapalat" w:cs="GHEA Grapalat"/>
          <w:sz w:val="20"/>
          <w:szCs w:val="20"/>
          <w:lang w:val="es-ES"/>
        </w:rPr>
        <w:t xml:space="preserve">, </w:t>
      </w:r>
      <w:proofErr w:type="spellStart"/>
      <w:r w:rsidRPr="0018679C">
        <w:rPr>
          <w:rFonts w:ascii="GHEA Grapalat" w:hAnsi="GHEA Grapalat" w:cs="GHEA Grapalat"/>
          <w:sz w:val="20"/>
          <w:szCs w:val="20"/>
          <w:lang w:val="es-ES"/>
        </w:rPr>
        <w:t>իդեմս</w:t>
      </w:r>
      <w:proofErr w:type="spellEnd"/>
      <w:r w:rsidRPr="0018679C">
        <w:rPr>
          <w:rFonts w:ascii="GHEA Grapalat" w:hAnsi="GHEA Grapalat" w:cs="GHEA Grapalat"/>
          <w:sz w:val="20"/>
          <w:szCs w:val="20"/>
          <w:lang w:val="es-ES"/>
        </w:rPr>
        <w:t xml:space="preserve"> </w:t>
      </w:r>
      <w:r w:rsidRPr="0018679C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---------------------------------------------------------------------------------------------------------------------------</w:t>
      </w:r>
      <w:r w:rsidRPr="0018679C">
        <w:rPr>
          <w:rFonts w:ascii="GHEA Grapalat" w:hAnsi="GHEA Grapalat" w:cs="GHEA Grapalat"/>
          <w:sz w:val="20"/>
          <w:szCs w:val="20"/>
          <w:lang w:val="es-ES"/>
        </w:rPr>
        <w:t>և</w:t>
      </w:r>
      <w:r w:rsidRPr="0018679C">
        <w:rPr>
          <w:rFonts w:ascii="GHEA Grapalat" w:hAnsi="GHEA Grapalat" w:cs="GHEA Grapalat"/>
          <w:sz w:val="20"/>
          <w:szCs w:val="20"/>
          <w:lang w:val="ru-RU"/>
        </w:rPr>
        <w:t>Կատարողը</w:t>
      </w:r>
      <w:r w:rsidRPr="0018679C">
        <w:rPr>
          <w:rFonts w:ascii="GHEA Grapalat" w:hAnsi="GHEA Grapalat" w:cs="GHEA Grapalat"/>
          <w:sz w:val="20"/>
          <w:szCs w:val="20"/>
          <w:lang w:val="es-ES"/>
        </w:rPr>
        <w:t>,</w:t>
      </w:r>
      <w:proofErr w:type="spellStart"/>
      <w:r w:rsidRPr="0018679C">
        <w:rPr>
          <w:rFonts w:ascii="GHEA Grapalat" w:hAnsi="GHEA Grapalat" w:cs="GHEA Grapalat"/>
          <w:sz w:val="20"/>
          <w:szCs w:val="20"/>
          <w:lang w:val="es-ES"/>
        </w:rPr>
        <w:t>իդեմս</w:t>
      </w:r>
      <w:proofErr w:type="spellEnd"/>
      <w:r w:rsidRPr="0018679C">
        <w:rPr>
          <w:rFonts w:ascii="GHEA Grapalat" w:hAnsi="GHEA Grapalat" w:cs="GHEA Grapalat"/>
          <w:sz w:val="20"/>
          <w:szCs w:val="20"/>
          <w:lang w:val="es-ES"/>
        </w:rPr>
        <w:t xml:space="preserve"> </w:t>
      </w:r>
      <w:r w:rsidRPr="0018679C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------------------------------------------------------------</w:t>
      </w:r>
      <w:r w:rsidRPr="0018679C">
        <w:rPr>
          <w:rFonts w:ascii="GHEA Grapalat" w:hAnsi="GHEA Grapalat" w:cs="GHEA Grapalat"/>
          <w:sz w:val="20"/>
          <w:szCs w:val="20"/>
          <w:lang w:val="es-ES"/>
        </w:rPr>
        <w:t xml:space="preserve">, </w:t>
      </w:r>
      <w:proofErr w:type="spellStart"/>
      <w:r w:rsidRPr="0018679C">
        <w:rPr>
          <w:rFonts w:ascii="GHEA Grapalat" w:hAnsi="GHEA Grapalat" w:cs="GHEA Grapalat"/>
          <w:sz w:val="20"/>
          <w:szCs w:val="20"/>
          <w:lang w:val="es-ES"/>
        </w:rPr>
        <w:t>հիմքընդունելով,որպայմանագրովնախատեսված՝ստորևնշված</w:t>
      </w:r>
      <w:proofErr w:type="spellEnd"/>
      <w:r w:rsidRPr="0018679C">
        <w:rPr>
          <w:rFonts w:ascii="GHEA Grapalat" w:hAnsi="GHEA Grapalat" w:cs="GHEA Grapalat"/>
          <w:sz w:val="20"/>
          <w:szCs w:val="20"/>
          <w:lang w:val="ru-RU"/>
        </w:rPr>
        <w:t>ծառայությունները</w:t>
      </w:r>
      <w:r w:rsidRPr="0018679C">
        <w:rPr>
          <w:rFonts w:ascii="GHEA Grapalat" w:hAnsi="GHEA Grapalat" w:cs="GHEA Grapalat"/>
          <w:sz w:val="20"/>
          <w:szCs w:val="20"/>
          <w:lang w:val="es-ES"/>
        </w:rPr>
        <w:t>(</w:t>
      </w:r>
      <w:proofErr w:type="spellStart"/>
      <w:r w:rsidRPr="0018679C">
        <w:rPr>
          <w:rFonts w:ascii="GHEA Grapalat" w:hAnsi="GHEA Grapalat" w:cs="GHEA Grapalat"/>
          <w:sz w:val="20"/>
          <w:szCs w:val="20"/>
          <w:lang w:val="es-ES"/>
        </w:rPr>
        <w:t>այսուհետև</w:t>
      </w:r>
      <w:proofErr w:type="spellEnd"/>
      <w:r w:rsidRPr="0018679C">
        <w:rPr>
          <w:rFonts w:ascii="GHEA Grapalat" w:hAnsi="GHEA Grapalat" w:cs="GHEA Grapalat"/>
          <w:sz w:val="20"/>
          <w:szCs w:val="20"/>
          <w:lang w:val="es-ES"/>
        </w:rPr>
        <w:t>՝</w:t>
      </w:r>
      <w:r w:rsidRPr="0018679C">
        <w:rPr>
          <w:rFonts w:ascii="GHEA Grapalat" w:hAnsi="GHEA Grapalat" w:cs="GHEA Grapalat"/>
          <w:sz w:val="20"/>
          <w:szCs w:val="20"/>
          <w:lang w:val="ru-RU"/>
        </w:rPr>
        <w:t>ծառայություններ</w:t>
      </w:r>
      <w:r w:rsidRPr="0018679C">
        <w:rPr>
          <w:rFonts w:ascii="GHEA Grapalat" w:hAnsi="GHEA Grapalat" w:cs="GHEA Grapalat"/>
          <w:sz w:val="20"/>
          <w:szCs w:val="20"/>
          <w:lang w:val="es-ES"/>
        </w:rPr>
        <w:t>) համապատասխանումենպայմանագրովամրագրվածտեխնիկականբնութագրերինևգնմանժամանակացույցին՝կազմեցինսույնարձանագրությունըհետևյալիմասին.</w:t>
      </w:r>
    </w:p>
    <w:p w:rsidR="007039A7" w:rsidRPr="0018679C" w:rsidRDefault="007039A7" w:rsidP="000449EB">
      <w:pPr>
        <w:pStyle w:val="BodyTextIndent"/>
        <w:ind w:firstLine="540"/>
        <w:rPr>
          <w:rFonts w:ascii="GHEA Grapalat" w:hAnsi="GHEA Grapalat" w:cs="GHEA Grapalat"/>
          <w:sz w:val="20"/>
          <w:szCs w:val="20"/>
          <w:lang w:val="es-ES"/>
        </w:rPr>
      </w:pPr>
      <w:proofErr w:type="spellStart"/>
      <w:r w:rsidRPr="0018679C">
        <w:rPr>
          <w:rFonts w:ascii="GHEA Grapalat" w:hAnsi="GHEA Grapalat" w:cs="GHEA Grapalat"/>
          <w:sz w:val="20"/>
          <w:szCs w:val="20"/>
          <w:lang w:val="es-ES"/>
        </w:rPr>
        <w:t>Պայմանագրիշրջանակներում</w:t>
      </w:r>
      <w:r w:rsidRPr="0018679C">
        <w:rPr>
          <w:rFonts w:ascii="GHEA Grapalat" w:hAnsi="GHEA Grapalat" w:cs="GHEA Grapalat"/>
          <w:sz w:val="20"/>
          <w:szCs w:val="20"/>
        </w:rPr>
        <w:t>Կատարողը</w:t>
      </w:r>
      <w:proofErr w:type="spellEnd"/>
      <w:r w:rsidRPr="0018679C">
        <w:rPr>
          <w:rFonts w:ascii="GHEA Grapalat" w:hAnsi="GHEA Grapalat" w:cs="GHEA Grapalat"/>
          <w:sz w:val="20"/>
          <w:szCs w:val="20"/>
          <w:lang w:val="es-ES"/>
        </w:rPr>
        <w:t>«</w:t>
      </w:r>
      <w:r w:rsidRPr="0018679C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</w:t>
      </w:r>
      <w:r w:rsidRPr="0018679C">
        <w:rPr>
          <w:rFonts w:ascii="GHEA Grapalat" w:hAnsi="GHEA Grapalat" w:cs="GHEA Grapalat"/>
          <w:sz w:val="20"/>
          <w:szCs w:val="20"/>
          <w:lang w:val="es-ES"/>
        </w:rPr>
        <w:t>»</w:t>
      </w:r>
      <w:r w:rsidRPr="0018679C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----------------------</w:t>
      </w:r>
      <w:r w:rsidRPr="0018679C">
        <w:rPr>
          <w:rFonts w:ascii="GHEA Grapalat" w:hAnsi="GHEA Grapalat" w:cs="GHEA Grapalat"/>
          <w:sz w:val="20"/>
          <w:szCs w:val="20"/>
          <w:lang w:val="es-ES"/>
        </w:rPr>
        <w:t xml:space="preserve"> 20</w:t>
      </w:r>
      <w:r w:rsidRPr="0018679C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</w:t>
      </w:r>
      <w:r w:rsidRPr="0018679C">
        <w:rPr>
          <w:rFonts w:ascii="GHEA Grapalat" w:hAnsi="GHEA Grapalat" w:cs="GHEA Grapalat"/>
          <w:sz w:val="20"/>
          <w:szCs w:val="20"/>
          <w:lang w:val="es-ES"/>
        </w:rPr>
        <w:t>թ.-</w:t>
      </w:r>
      <w:proofErr w:type="spellStart"/>
      <w:r w:rsidRPr="0018679C">
        <w:rPr>
          <w:rFonts w:ascii="GHEA Grapalat" w:hAnsi="GHEA Grapalat" w:cs="GHEA Grapalat"/>
          <w:sz w:val="20"/>
          <w:szCs w:val="20"/>
          <w:lang w:val="es-ES"/>
        </w:rPr>
        <w:t>ից</w:t>
      </w:r>
      <w:proofErr w:type="spellEnd"/>
      <w:r w:rsidRPr="0018679C">
        <w:rPr>
          <w:rFonts w:ascii="GHEA Grapalat" w:hAnsi="GHEA Grapalat" w:cs="GHEA Grapalat"/>
          <w:sz w:val="20"/>
          <w:szCs w:val="20"/>
          <w:lang w:val="es-ES"/>
        </w:rPr>
        <w:t>«</w:t>
      </w:r>
      <w:r w:rsidRPr="0018679C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</w:t>
      </w:r>
      <w:r w:rsidRPr="0018679C">
        <w:rPr>
          <w:rFonts w:ascii="GHEA Grapalat" w:hAnsi="GHEA Grapalat" w:cs="GHEA Grapalat"/>
          <w:sz w:val="20"/>
          <w:szCs w:val="20"/>
          <w:lang w:val="es-ES"/>
        </w:rPr>
        <w:t>»</w:t>
      </w:r>
      <w:r w:rsidRPr="0018679C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----------------------</w:t>
      </w:r>
      <w:r w:rsidRPr="0018679C">
        <w:rPr>
          <w:rFonts w:ascii="GHEA Grapalat" w:hAnsi="GHEA Grapalat" w:cs="GHEA Grapalat"/>
          <w:sz w:val="20"/>
          <w:szCs w:val="20"/>
          <w:lang w:val="es-ES"/>
        </w:rPr>
        <w:t xml:space="preserve"> 20</w:t>
      </w:r>
      <w:r w:rsidRPr="0018679C">
        <w:rPr>
          <w:rFonts w:ascii="GHEA Grapalat" w:hAnsi="GHEA Grapalat" w:cs="GHEA Grapalat"/>
          <w:sz w:val="20"/>
          <w:szCs w:val="20"/>
          <w:vertAlign w:val="subscript"/>
          <w:lang w:val="es-ES"/>
        </w:rPr>
        <w:t>------</w:t>
      </w:r>
      <w:r w:rsidRPr="0018679C">
        <w:rPr>
          <w:rFonts w:ascii="GHEA Grapalat" w:hAnsi="GHEA Grapalat" w:cs="GHEA Grapalat"/>
          <w:sz w:val="20"/>
          <w:szCs w:val="20"/>
          <w:lang w:val="es-ES"/>
        </w:rPr>
        <w:t xml:space="preserve">թ. </w:t>
      </w:r>
      <w:proofErr w:type="spellStart"/>
      <w:r w:rsidRPr="0018679C">
        <w:rPr>
          <w:rFonts w:ascii="GHEA Grapalat" w:hAnsi="GHEA Grapalat" w:cs="GHEA Grapalat"/>
          <w:sz w:val="20"/>
          <w:szCs w:val="20"/>
          <w:lang w:val="es-ES"/>
        </w:rPr>
        <w:t>ընկածժամանակահատվածումկատարել</w:t>
      </w:r>
      <w:proofErr w:type="spellEnd"/>
      <w:r w:rsidRPr="0018679C">
        <w:rPr>
          <w:rFonts w:ascii="GHEA Grapalat" w:hAnsi="GHEA Grapalat" w:cs="GHEA Grapalat"/>
          <w:sz w:val="20"/>
          <w:szCs w:val="20"/>
          <w:lang w:val="es-ES"/>
        </w:rPr>
        <w:t xml:space="preserve"> </w:t>
      </w:r>
      <w:proofErr w:type="spellStart"/>
      <w:r w:rsidRPr="0018679C">
        <w:rPr>
          <w:rFonts w:ascii="GHEA Grapalat" w:hAnsi="GHEA Grapalat" w:cs="GHEA Grapalat"/>
          <w:sz w:val="20"/>
          <w:szCs w:val="20"/>
          <w:lang w:val="es-ES"/>
        </w:rPr>
        <w:t>էհետևյալ</w:t>
      </w:r>
      <w:proofErr w:type="spellEnd"/>
      <w:r w:rsidRPr="0018679C">
        <w:rPr>
          <w:rFonts w:ascii="GHEA Grapalat" w:hAnsi="GHEA Grapalat" w:cs="GHEA Grapalat"/>
          <w:sz w:val="20"/>
          <w:szCs w:val="20"/>
          <w:lang w:val="es-ES"/>
        </w:rPr>
        <w:t xml:space="preserve"> </w:t>
      </w:r>
      <w:proofErr w:type="spellStart"/>
      <w:r w:rsidRPr="0018679C">
        <w:rPr>
          <w:rFonts w:ascii="GHEA Grapalat" w:hAnsi="GHEA Grapalat" w:cs="GHEA Grapalat"/>
          <w:sz w:val="20"/>
          <w:szCs w:val="20"/>
          <w:lang w:val="es-ES"/>
        </w:rPr>
        <w:t>ծառայությունը</w:t>
      </w:r>
      <w:proofErr w:type="spellEnd"/>
    </w:p>
    <w:p w:rsidR="007039A7" w:rsidRPr="0018679C" w:rsidRDefault="007039A7" w:rsidP="000449EB">
      <w:pPr>
        <w:pStyle w:val="BodyTextIndent"/>
        <w:ind w:firstLine="540"/>
        <w:rPr>
          <w:rFonts w:ascii="GHEA Grapalat" w:hAnsi="GHEA Grapalat" w:cs="GHEA Grapalat"/>
          <w:sz w:val="20"/>
          <w:szCs w:val="20"/>
          <w:lang w:val="es-E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093"/>
        <w:gridCol w:w="1634"/>
        <w:gridCol w:w="1535"/>
        <w:gridCol w:w="2076"/>
      </w:tblGrid>
      <w:tr w:rsidR="007039A7" w:rsidRPr="0018679C">
        <w:tc>
          <w:tcPr>
            <w:tcW w:w="2160" w:type="dxa"/>
            <w:vAlign w:val="center"/>
          </w:tcPr>
          <w:p w:rsidR="007039A7" w:rsidRPr="0018679C" w:rsidRDefault="007039A7" w:rsidP="00B12E50">
            <w:pPr>
              <w:pStyle w:val="BodyTextIndent"/>
              <w:ind w:firstLine="34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ru-RU"/>
              </w:rPr>
              <w:t>Գնման առարկայի անվանումը</w:t>
            </w:r>
          </w:p>
        </w:tc>
        <w:tc>
          <w:tcPr>
            <w:tcW w:w="2093" w:type="dxa"/>
            <w:vAlign w:val="center"/>
          </w:tcPr>
          <w:p w:rsidR="007039A7" w:rsidRPr="0018679C" w:rsidRDefault="007039A7" w:rsidP="00B12E50">
            <w:pPr>
              <w:pStyle w:val="BodyTextIndent"/>
              <w:ind w:firstLine="34"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Գնման առարկայի </w:t>
            </w:r>
            <w:proofErr w:type="spellStart"/>
            <w:r w:rsidRPr="0018679C">
              <w:rPr>
                <w:rFonts w:ascii="GHEA Grapalat" w:hAnsi="GHEA Grapalat" w:cs="GHEA Grapalat"/>
                <w:sz w:val="20"/>
                <w:szCs w:val="20"/>
                <w:lang w:val="es-ES"/>
              </w:rPr>
              <w:t>քանակականցուցանիշները</w:t>
            </w:r>
            <w:proofErr w:type="spellEnd"/>
          </w:p>
        </w:tc>
        <w:tc>
          <w:tcPr>
            <w:tcW w:w="1634" w:type="dxa"/>
            <w:vAlign w:val="center"/>
          </w:tcPr>
          <w:p w:rsidR="007039A7" w:rsidRPr="0018679C" w:rsidRDefault="007039A7" w:rsidP="00B12E50">
            <w:pPr>
              <w:pStyle w:val="BodyTextIndent"/>
              <w:ind w:firstLine="34"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</w:rPr>
              <w:t>Կ</w:t>
            </w:r>
            <w:r w:rsidRPr="0018679C">
              <w:rPr>
                <w:rFonts w:ascii="GHEA Grapalat" w:hAnsi="GHEA Grapalat" w:cs="GHEA Grapalat"/>
                <w:sz w:val="20"/>
                <w:szCs w:val="20"/>
                <w:lang w:val="ru-RU"/>
              </w:rPr>
              <w:t>ատարման</w:t>
            </w:r>
            <w:proofErr w:type="spellStart"/>
            <w:r w:rsidRPr="0018679C">
              <w:rPr>
                <w:rFonts w:ascii="GHEA Grapalat" w:hAnsi="GHEA Grapalat" w:cs="GHEA Grapalat"/>
                <w:sz w:val="20"/>
                <w:szCs w:val="20"/>
                <w:lang w:val="es-ES"/>
              </w:rPr>
              <w:t>ժամկետը</w:t>
            </w:r>
            <w:proofErr w:type="spellEnd"/>
          </w:p>
        </w:tc>
        <w:tc>
          <w:tcPr>
            <w:tcW w:w="1535" w:type="dxa"/>
            <w:vAlign w:val="center"/>
          </w:tcPr>
          <w:p w:rsidR="007039A7" w:rsidRPr="0018679C" w:rsidRDefault="007039A7" w:rsidP="00B12E50">
            <w:pPr>
              <w:pStyle w:val="BodyTextIndent"/>
              <w:ind w:firstLine="34"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proofErr w:type="spellStart"/>
            <w:r w:rsidRPr="0018679C">
              <w:rPr>
                <w:rFonts w:ascii="GHEA Grapalat" w:hAnsi="GHEA Grapalat" w:cs="GHEA Grapalat"/>
                <w:sz w:val="20"/>
                <w:szCs w:val="20"/>
                <w:lang w:val="es-ES"/>
              </w:rPr>
              <w:t>Վճարմանենթակագումարը</w:t>
            </w:r>
            <w:proofErr w:type="spellEnd"/>
          </w:p>
          <w:p w:rsidR="007039A7" w:rsidRPr="0018679C" w:rsidRDefault="007039A7" w:rsidP="00B12E50">
            <w:pPr>
              <w:pStyle w:val="BodyTextIndent"/>
              <w:ind w:firstLine="34"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es-ES"/>
              </w:rPr>
              <w:t>(</w:t>
            </w:r>
            <w:proofErr w:type="spellStart"/>
            <w:r w:rsidRPr="0018679C">
              <w:rPr>
                <w:rFonts w:ascii="GHEA Grapalat" w:hAnsi="GHEA Grapalat" w:cs="GHEA Grapalat"/>
                <w:sz w:val="20"/>
                <w:szCs w:val="20"/>
                <w:lang w:val="es-ES"/>
              </w:rPr>
              <w:t>հազարդրամ</w:t>
            </w:r>
            <w:proofErr w:type="spellEnd"/>
            <w:r w:rsidRPr="0018679C">
              <w:rPr>
                <w:rFonts w:ascii="GHEA Grapalat" w:hAnsi="GHEA Grapalat" w:cs="GHEA Grapalat"/>
                <w:sz w:val="20"/>
                <w:szCs w:val="20"/>
                <w:lang w:val="es-ES"/>
              </w:rPr>
              <w:t>)</w:t>
            </w:r>
          </w:p>
        </w:tc>
        <w:tc>
          <w:tcPr>
            <w:tcW w:w="2076" w:type="dxa"/>
            <w:vAlign w:val="center"/>
          </w:tcPr>
          <w:p w:rsidR="007039A7" w:rsidRPr="0018679C" w:rsidRDefault="007039A7" w:rsidP="00B12E50">
            <w:pPr>
              <w:pStyle w:val="BodyTextIndent"/>
              <w:ind w:firstLine="34"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proofErr w:type="spellStart"/>
            <w:r w:rsidRPr="0018679C">
              <w:rPr>
                <w:rFonts w:ascii="GHEA Grapalat" w:hAnsi="GHEA Grapalat" w:cs="GHEA Grapalat"/>
                <w:sz w:val="20"/>
                <w:szCs w:val="20"/>
                <w:lang w:val="es-ES"/>
              </w:rPr>
              <w:t>Վճարմանժամկետը</w:t>
            </w:r>
            <w:proofErr w:type="spellEnd"/>
          </w:p>
          <w:p w:rsidR="007039A7" w:rsidRPr="0018679C" w:rsidRDefault="007039A7" w:rsidP="00B12E50">
            <w:pPr>
              <w:pStyle w:val="BodyTextIndent"/>
              <w:ind w:right="-107" w:firstLine="34"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es-ES"/>
              </w:rPr>
              <w:t>(</w:t>
            </w:r>
            <w:proofErr w:type="spellStart"/>
            <w:r w:rsidRPr="0018679C">
              <w:rPr>
                <w:rFonts w:ascii="GHEA Grapalat" w:hAnsi="GHEA Grapalat" w:cs="GHEA Grapalat"/>
                <w:sz w:val="20"/>
                <w:szCs w:val="20"/>
                <w:lang w:val="es-ES"/>
              </w:rPr>
              <w:t>ըստժամանակացույցի</w:t>
            </w:r>
            <w:proofErr w:type="spellEnd"/>
            <w:r w:rsidRPr="0018679C">
              <w:rPr>
                <w:rFonts w:ascii="GHEA Grapalat" w:hAnsi="GHEA Grapalat" w:cs="GHEA Grapalat"/>
                <w:sz w:val="20"/>
                <w:szCs w:val="20"/>
                <w:lang w:val="es-ES"/>
              </w:rPr>
              <w:t>)</w:t>
            </w:r>
          </w:p>
        </w:tc>
      </w:tr>
      <w:tr w:rsidR="007039A7" w:rsidRPr="0018679C">
        <w:tc>
          <w:tcPr>
            <w:tcW w:w="2160" w:type="dxa"/>
          </w:tcPr>
          <w:p w:rsidR="007039A7" w:rsidRPr="0018679C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093" w:type="dxa"/>
          </w:tcPr>
          <w:p w:rsidR="007039A7" w:rsidRPr="0018679C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1634" w:type="dxa"/>
          </w:tcPr>
          <w:p w:rsidR="007039A7" w:rsidRPr="0018679C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1535" w:type="dxa"/>
          </w:tcPr>
          <w:p w:rsidR="007039A7" w:rsidRPr="0018679C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076" w:type="dxa"/>
          </w:tcPr>
          <w:p w:rsidR="007039A7" w:rsidRPr="0018679C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</w:tr>
      <w:tr w:rsidR="007039A7" w:rsidRPr="0018679C">
        <w:tc>
          <w:tcPr>
            <w:tcW w:w="2160" w:type="dxa"/>
          </w:tcPr>
          <w:p w:rsidR="007039A7" w:rsidRPr="0018679C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093" w:type="dxa"/>
          </w:tcPr>
          <w:p w:rsidR="007039A7" w:rsidRPr="0018679C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1634" w:type="dxa"/>
          </w:tcPr>
          <w:p w:rsidR="007039A7" w:rsidRPr="0018679C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1535" w:type="dxa"/>
          </w:tcPr>
          <w:p w:rsidR="007039A7" w:rsidRPr="0018679C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076" w:type="dxa"/>
          </w:tcPr>
          <w:p w:rsidR="007039A7" w:rsidRPr="0018679C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</w:tr>
      <w:tr w:rsidR="007039A7" w:rsidRPr="0018679C">
        <w:tc>
          <w:tcPr>
            <w:tcW w:w="2160" w:type="dxa"/>
          </w:tcPr>
          <w:p w:rsidR="007039A7" w:rsidRPr="0018679C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093" w:type="dxa"/>
          </w:tcPr>
          <w:p w:rsidR="007039A7" w:rsidRPr="0018679C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1634" w:type="dxa"/>
          </w:tcPr>
          <w:p w:rsidR="007039A7" w:rsidRPr="0018679C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1535" w:type="dxa"/>
          </w:tcPr>
          <w:p w:rsidR="007039A7" w:rsidRPr="0018679C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076" w:type="dxa"/>
          </w:tcPr>
          <w:p w:rsidR="007039A7" w:rsidRPr="0018679C" w:rsidRDefault="007039A7" w:rsidP="00B12E50">
            <w:pPr>
              <w:pStyle w:val="BodyTextIndent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</w:tr>
      <w:tr w:rsidR="007039A7" w:rsidRPr="0018679C">
        <w:trPr>
          <w:trHeight w:val="355"/>
        </w:trPr>
        <w:tc>
          <w:tcPr>
            <w:tcW w:w="2160" w:type="dxa"/>
            <w:vAlign w:val="center"/>
          </w:tcPr>
          <w:p w:rsidR="007039A7" w:rsidRPr="0018679C" w:rsidRDefault="007039A7" w:rsidP="00B12E50">
            <w:pPr>
              <w:pStyle w:val="BodyTextIndent"/>
              <w:ind w:firstLine="34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18679C">
              <w:rPr>
                <w:rFonts w:ascii="GHEA Grapalat" w:hAnsi="GHEA Grapalat" w:cs="GHEA Grapalat"/>
                <w:b/>
                <w:bCs/>
                <w:sz w:val="20"/>
                <w:szCs w:val="20"/>
                <w:lang w:val="es-ES"/>
              </w:rPr>
              <w:t>Ընդամենը</w:t>
            </w:r>
            <w:proofErr w:type="spellEnd"/>
          </w:p>
        </w:tc>
        <w:tc>
          <w:tcPr>
            <w:tcW w:w="2093" w:type="dxa"/>
            <w:vAlign w:val="center"/>
          </w:tcPr>
          <w:p w:rsidR="007039A7" w:rsidRPr="0018679C" w:rsidRDefault="007039A7" w:rsidP="00B12E50">
            <w:pPr>
              <w:pStyle w:val="BodyTextIndent"/>
              <w:ind w:firstLine="34"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es-ES"/>
              </w:rPr>
              <w:t>-------------</w:t>
            </w:r>
          </w:p>
        </w:tc>
        <w:tc>
          <w:tcPr>
            <w:tcW w:w="1634" w:type="dxa"/>
            <w:vAlign w:val="center"/>
          </w:tcPr>
          <w:p w:rsidR="007039A7" w:rsidRPr="0018679C" w:rsidRDefault="007039A7" w:rsidP="00B12E50">
            <w:pPr>
              <w:pStyle w:val="BodyTextIndent"/>
              <w:ind w:firstLine="34"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es-ES"/>
              </w:rPr>
              <w:t>-------------</w:t>
            </w:r>
          </w:p>
        </w:tc>
        <w:tc>
          <w:tcPr>
            <w:tcW w:w="1535" w:type="dxa"/>
            <w:vAlign w:val="center"/>
          </w:tcPr>
          <w:p w:rsidR="007039A7" w:rsidRPr="0018679C" w:rsidRDefault="007039A7" w:rsidP="00B12E50">
            <w:pPr>
              <w:pStyle w:val="BodyTextIndent"/>
              <w:ind w:firstLine="34"/>
              <w:jc w:val="left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076" w:type="dxa"/>
            <w:vAlign w:val="center"/>
          </w:tcPr>
          <w:p w:rsidR="007039A7" w:rsidRPr="0018679C" w:rsidRDefault="007039A7" w:rsidP="00B12E50">
            <w:pPr>
              <w:pStyle w:val="BodyTextIndent"/>
              <w:ind w:firstLine="34"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r w:rsidRPr="0018679C">
              <w:rPr>
                <w:rFonts w:ascii="GHEA Grapalat" w:hAnsi="GHEA Grapalat" w:cs="GHEA Grapalat"/>
                <w:sz w:val="20"/>
                <w:szCs w:val="20"/>
                <w:lang w:val="es-ES"/>
              </w:rPr>
              <w:t>----------</w:t>
            </w:r>
          </w:p>
        </w:tc>
      </w:tr>
    </w:tbl>
    <w:p w:rsidR="007039A7" w:rsidRPr="0018679C" w:rsidRDefault="007039A7" w:rsidP="000449EB">
      <w:pPr>
        <w:pStyle w:val="BodyTextIndent"/>
        <w:ind w:firstLine="540"/>
        <w:jc w:val="right"/>
        <w:rPr>
          <w:rFonts w:ascii="GHEA Grapalat" w:hAnsi="GHEA Grapalat" w:cs="GHEA Grapalat"/>
          <w:sz w:val="20"/>
          <w:szCs w:val="20"/>
          <w:lang w:val="es-ES"/>
        </w:rPr>
      </w:pPr>
    </w:p>
    <w:p w:rsidR="007039A7" w:rsidRPr="0018679C" w:rsidRDefault="007039A7" w:rsidP="000449EB">
      <w:pPr>
        <w:pStyle w:val="BodyText"/>
        <w:ind w:firstLine="180"/>
        <w:jc w:val="both"/>
        <w:rPr>
          <w:rFonts w:ascii="GHEA Grapalat" w:hAnsi="GHEA Grapalat" w:cs="GHEA Grapalat"/>
          <w:lang w:val="es-ES"/>
        </w:rPr>
      </w:pPr>
      <w:proofErr w:type="spellStart"/>
      <w:r w:rsidRPr="0018679C">
        <w:rPr>
          <w:rFonts w:ascii="GHEA Grapalat" w:hAnsi="GHEA Grapalat" w:cs="GHEA Grapalat"/>
          <w:lang w:val="es-ES"/>
        </w:rPr>
        <w:t>Վերոհիշյալծառայությունների</w:t>
      </w:r>
      <w:proofErr w:type="spellEnd"/>
      <w:r w:rsidRPr="0018679C">
        <w:rPr>
          <w:rFonts w:ascii="GHEA Grapalat" w:hAnsi="GHEA Grapalat" w:cs="GHEA Grapalat"/>
          <w:lang w:val="es-ES"/>
        </w:rPr>
        <w:t xml:space="preserve"> կատարմանվերաբերյալբոլորհաշիվ-ապրանքագրերըհանդիսանումենսույնարձանագրությանբաղկացուցիչմասըևկցվումեն:</w:t>
      </w:r>
    </w:p>
    <w:p w:rsidR="007039A7" w:rsidRPr="0018679C" w:rsidRDefault="00964851" w:rsidP="000449EB">
      <w:pPr>
        <w:widowControl w:val="0"/>
        <w:jc w:val="right"/>
        <w:rPr>
          <w:rFonts w:ascii="GHEA Grapalat" w:hAnsi="GHEA Grapalat" w:cs="GHEA Grapalat"/>
          <w:sz w:val="20"/>
          <w:szCs w:val="20"/>
          <w:lang w:val="hy-AM"/>
        </w:rPr>
      </w:pPr>
      <w:r>
        <w:rPr>
          <w:noProof/>
          <w:sz w:val="20"/>
          <w:szCs w:val="20"/>
          <w:lang w:val="ru-RU" w:eastAsia="ru-RU"/>
        </w:rPr>
        <w:pict>
          <v:rect id="_x0000_s1026" style="position:absolute;left:0;text-align:left;margin-left:9pt;margin-top:9.3pt;width:180pt;height:108.35pt;z-index:251657216" stroked="f">
            <v:textbox style="mso-next-textbox:#_x0000_s1026">
              <w:txbxContent>
                <w:p w:rsidR="007039A7" w:rsidRPr="00473A2B" w:rsidRDefault="007039A7" w:rsidP="000449EB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GHEA Grapalat" w:hAnsi="GHEA Grapalat" w:cs="GHEA Grapalat"/>
                      <w:sz w:val="20"/>
                      <w:szCs w:val="20"/>
                      <w:lang w:val="es-ES"/>
                    </w:rPr>
                  </w:pPr>
                  <w:proofErr w:type="spellStart"/>
                  <w:r w:rsidRPr="00473A2B">
                    <w:rPr>
                      <w:rFonts w:ascii="GHEA Grapalat" w:hAnsi="GHEA Grapalat" w:cs="GHEA Grapalat"/>
                      <w:sz w:val="20"/>
                      <w:szCs w:val="20"/>
                      <w:lang w:val="es-ES"/>
                    </w:rPr>
                    <w:t>Ծառայությունը</w:t>
                  </w:r>
                  <w:proofErr w:type="spellEnd"/>
                  <w:r w:rsidRPr="00473A2B">
                    <w:rPr>
                      <w:rFonts w:ascii="GHEA Grapalat" w:hAnsi="GHEA Grapalat" w:cs="GHEA Grapalat"/>
                      <w:sz w:val="20"/>
                      <w:szCs w:val="20"/>
                      <w:lang w:val="es-ES"/>
                    </w:rPr>
                    <w:t xml:space="preserve"> </w:t>
                  </w:r>
                  <w:proofErr w:type="spellStart"/>
                  <w:r w:rsidRPr="00473A2B">
                    <w:rPr>
                      <w:rFonts w:ascii="GHEA Grapalat" w:hAnsi="GHEA Grapalat" w:cs="GHEA Grapalat"/>
                      <w:sz w:val="20"/>
                      <w:szCs w:val="20"/>
                      <w:lang w:val="es-ES"/>
                    </w:rPr>
                    <w:t>հանձնեց</w:t>
                  </w:r>
                  <w:proofErr w:type="spellEnd"/>
                  <w:r w:rsidRPr="00473A2B">
                    <w:rPr>
                      <w:rFonts w:ascii="GHEA Grapalat" w:hAnsi="GHEA Grapalat" w:cs="GHEA Grapalat"/>
                      <w:sz w:val="20"/>
                      <w:szCs w:val="20"/>
                      <w:lang w:val="es-ES"/>
                    </w:rPr>
                    <w:t xml:space="preserve"> </w:t>
                  </w:r>
                </w:p>
                <w:p w:rsidR="007039A7" w:rsidRPr="0072339D" w:rsidRDefault="007039A7" w:rsidP="000449EB">
                  <w:pPr>
                    <w:pBdr>
                      <w:bottom w:val="single" w:sz="12" w:space="0" w:color="auto"/>
                    </w:pBdr>
                    <w:rPr>
                      <w:rFonts w:ascii="GHEA Grapalat" w:hAnsi="GHEA Grapalat" w:cs="GHEA Grapalat"/>
                      <w:lang w:val="es-ES"/>
                    </w:rPr>
                  </w:pPr>
                </w:p>
                <w:p w:rsidR="007039A7" w:rsidRPr="0072339D" w:rsidRDefault="007039A7" w:rsidP="000449EB">
                  <w:pPr>
                    <w:jc w:val="center"/>
                    <w:rPr>
                      <w:rFonts w:ascii="GHEA Grapalat" w:hAnsi="GHEA Grapalat" w:cs="GHEA Grapalat"/>
                      <w:vertAlign w:val="superscript"/>
                    </w:rPr>
                  </w:pPr>
                  <w:r>
                    <w:rPr>
                      <w:rFonts w:ascii="GHEA Grapalat" w:hAnsi="GHEA Grapalat" w:cs="GHEA Grapalat"/>
                      <w:vertAlign w:val="superscript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GHEA Grapalat" w:hAnsi="GHEA Grapalat" w:cs="GHEA Grapalat"/>
                      <w:vertAlign w:val="superscript"/>
                    </w:rPr>
                    <w:t>ստորագրություն</w:t>
                  </w:r>
                  <w:proofErr w:type="spellEnd"/>
                  <w:proofErr w:type="gramEnd"/>
                  <w:r>
                    <w:rPr>
                      <w:rFonts w:ascii="GHEA Grapalat" w:hAnsi="GHEA Grapalat" w:cs="GHEA Grapalat"/>
                      <w:vertAlign w:val="superscript"/>
                    </w:rPr>
                    <w:t>)</w:t>
                  </w:r>
                </w:p>
                <w:p w:rsidR="007039A7" w:rsidRPr="0072339D" w:rsidRDefault="007039A7" w:rsidP="000449EB">
                  <w:pPr>
                    <w:jc w:val="center"/>
                    <w:rPr>
                      <w:rFonts w:ascii="GHEA Grapalat" w:hAnsi="GHEA Grapalat" w:cs="GHEA Grapalat"/>
                      <w:sz w:val="8"/>
                      <w:szCs w:val="8"/>
                      <w:vertAlign w:val="superscript"/>
                    </w:rPr>
                  </w:pPr>
                </w:p>
                <w:p w:rsidR="007039A7" w:rsidRPr="0072339D" w:rsidRDefault="007039A7" w:rsidP="000449EB">
                  <w:pPr>
                    <w:pBdr>
                      <w:bottom w:val="single" w:sz="12" w:space="0" w:color="auto"/>
                    </w:pBdr>
                    <w:rPr>
                      <w:rFonts w:ascii="GHEA Grapalat" w:hAnsi="GHEA Grapalat" w:cs="GHEA Grapalat"/>
                      <w:vertAlign w:val="superscript"/>
                      <w:lang w:val="ru-RU"/>
                    </w:rPr>
                  </w:pPr>
                </w:p>
                <w:p w:rsidR="007039A7" w:rsidRPr="0072339D" w:rsidRDefault="007039A7" w:rsidP="000449EB">
                  <w:pPr>
                    <w:jc w:val="center"/>
                    <w:rPr>
                      <w:rFonts w:ascii="GHEA Grapalat" w:hAnsi="GHEA Grapalat" w:cs="GHEA Grapalat"/>
                      <w:vertAlign w:val="superscript"/>
                    </w:rPr>
                  </w:pPr>
                  <w:r>
                    <w:rPr>
                      <w:rFonts w:ascii="GHEA Grapalat" w:hAnsi="GHEA Grapalat" w:cs="GHEA Grapalat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GHEA Grapalat" w:hAnsi="GHEA Grapalat" w:cs="GHEA Grapalat"/>
                      <w:vertAlign w:val="superscript"/>
                    </w:rPr>
                    <w:t>Ազգանուն</w:t>
                  </w:r>
                  <w:proofErr w:type="spellEnd"/>
                  <w:r>
                    <w:rPr>
                      <w:rFonts w:ascii="GHEA Grapalat" w:hAnsi="GHEA Grapalat" w:cs="GHEA Grapalat"/>
                      <w:vertAlign w:val="superscript"/>
                    </w:rPr>
                    <w:t xml:space="preserve">, </w:t>
                  </w:r>
                  <w:proofErr w:type="spellStart"/>
                  <w:r>
                    <w:rPr>
                      <w:rFonts w:ascii="GHEA Grapalat" w:hAnsi="GHEA Grapalat" w:cs="GHEA Grapalat"/>
                      <w:vertAlign w:val="superscript"/>
                    </w:rPr>
                    <w:t>Անուն</w:t>
                  </w:r>
                  <w:proofErr w:type="spellEnd"/>
                  <w:r>
                    <w:rPr>
                      <w:rFonts w:ascii="GHEA Grapalat" w:hAnsi="GHEA Grapalat" w:cs="GHEA Grapalat"/>
                      <w:vertAlign w:val="superscript"/>
                    </w:rPr>
                    <w:t>)</w:t>
                  </w:r>
                </w:p>
                <w:p w:rsidR="007039A7" w:rsidRPr="0072339D" w:rsidRDefault="007039A7" w:rsidP="000449EB">
                  <w:pPr>
                    <w:rPr>
                      <w:rFonts w:ascii="GHEA Grapalat" w:hAnsi="GHEA Grapalat" w:cs="GHEA Grapalat"/>
                      <w:vertAlign w:val="superscript"/>
                    </w:rPr>
                  </w:pPr>
                  <w:r>
                    <w:rPr>
                      <w:rFonts w:ascii="GHEA Grapalat" w:hAnsi="GHEA Grapalat" w:cs="GHEA Grapalat"/>
                      <w:vertAlign w:val="superscript"/>
                    </w:rPr>
                    <w:t>ԿՏ</w:t>
                  </w:r>
                </w:p>
                <w:p w:rsidR="007039A7" w:rsidRPr="004641B1" w:rsidRDefault="007039A7" w:rsidP="000449EB">
                  <w:pPr>
                    <w:rPr>
                      <w:vertAlign w:val="superscript"/>
                      <w:lang w:val="es-ES"/>
                    </w:rPr>
                  </w:pPr>
                </w:p>
              </w:txbxContent>
            </v:textbox>
          </v:rect>
        </w:pict>
      </w:r>
      <w:r>
        <w:rPr>
          <w:noProof/>
          <w:sz w:val="20"/>
          <w:szCs w:val="20"/>
          <w:lang w:val="ru-RU" w:eastAsia="ru-RU"/>
        </w:rPr>
        <w:pict>
          <v:rect id="_x0000_s1027" style="position:absolute;left:0;text-align:left;margin-left:301.65pt;margin-top:12pt;width:180pt;height:119.2pt;z-index:251658240" stroked="f">
            <v:textbox style="mso-next-textbox:#_x0000_s1027">
              <w:txbxContent>
                <w:p w:rsidR="007039A7" w:rsidRPr="0072339D" w:rsidRDefault="007039A7" w:rsidP="000449EB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GHEA Grapalat" w:hAnsi="GHEA Grapalat" w:cs="GHEA Grapalat"/>
                      <w:lang w:val="es-ES"/>
                    </w:rPr>
                  </w:pPr>
                  <w:proofErr w:type="spellStart"/>
                  <w:r>
                    <w:rPr>
                      <w:rFonts w:ascii="GHEA Grapalat" w:hAnsi="GHEA Grapalat" w:cs="GHEA Grapalat"/>
                      <w:sz w:val="20"/>
                      <w:szCs w:val="20"/>
                      <w:lang w:val="es-ES"/>
                    </w:rPr>
                    <w:t>Ծառայություննընդունեց</w:t>
                  </w:r>
                  <w:proofErr w:type="spellEnd"/>
                </w:p>
                <w:p w:rsidR="007039A7" w:rsidRPr="0072339D" w:rsidRDefault="007039A7" w:rsidP="000449EB">
                  <w:pPr>
                    <w:pBdr>
                      <w:bottom w:val="single" w:sz="12" w:space="0" w:color="auto"/>
                    </w:pBdr>
                    <w:rPr>
                      <w:rFonts w:ascii="GHEA Grapalat" w:hAnsi="GHEA Grapalat" w:cs="GHEA Grapalat"/>
                      <w:lang w:val="es-ES"/>
                    </w:rPr>
                  </w:pPr>
                </w:p>
                <w:p w:rsidR="007039A7" w:rsidRPr="0072339D" w:rsidRDefault="007039A7" w:rsidP="000449EB">
                  <w:pPr>
                    <w:jc w:val="center"/>
                    <w:rPr>
                      <w:rFonts w:ascii="GHEA Grapalat" w:hAnsi="GHEA Grapalat" w:cs="GHEA Grapalat"/>
                      <w:vertAlign w:val="superscript"/>
                    </w:rPr>
                  </w:pPr>
                  <w:r>
                    <w:rPr>
                      <w:rFonts w:ascii="GHEA Grapalat" w:hAnsi="GHEA Grapalat" w:cs="GHEA Grapalat"/>
                      <w:vertAlign w:val="superscript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GHEA Grapalat" w:hAnsi="GHEA Grapalat" w:cs="GHEA Grapalat"/>
                      <w:vertAlign w:val="superscript"/>
                    </w:rPr>
                    <w:t>ստորագրություն</w:t>
                  </w:r>
                  <w:proofErr w:type="spellEnd"/>
                  <w:proofErr w:type="gramEnd"/>
                  <w:r>
                    <w:rPr>
                      <w:rFonts w:ascii="GHEA Grapalat" w:hAnsi="GHEA Grapalat" w:cs="GHEA Grapalat"/>
                      <w:vertAlign w:val="superscript"/>
                    </w:rPr>
                    <w:t>)</w:t>
                  </w:r>
                </w:p>
                <w:p w:rsidR="007039A7" w:rsidRPr="0072339D" w:rsidRDefault="007039A7" w:rsidP="000449EB">
                  <w:pPr>
                    <w:jc w:val="center"/>
                    <w:rPr>
                      <w:rFonts w:ascii="GHEA Grapalat" w:hAnsi="GHEA Grapalat" w:cs="GHEA Grapalat"/>
                      <w:sz w:val="8"/>
                      <w:szCs w:val="8"/>
                      <w:vertAlign w:val="superscript"/>
                    </w:rPr>
                  </w:pPr>
                </w:p>
                <w:p w:rsidR="007039A7" w:rsidRPr="0072339D" w:rsidRDefault="007039A7" w:rsidP="000449EB">
                  <w:pPr>
                    <w:pBdr>
                      <w:bottom w:val="single" w:sz="12" w:space="0" w:color="auto"/>
                    </w:pBdr>
                    <w:rPr>
                      <w:rFonts w:ascii="GHEA Grapalat" w:hAnsi="GHEA Grapalat" w:cs="GHEA Grapalat"/>
                      <w:vertAlign w:val="superscript"/>
                      <w:lang w:val="ru-RU"/>
                    </w:rPr>
                  </w:pPr>
                </w:p>
                <w:p w:rsidR="007039A7" w:rsidRPr="0072339D" w:rsidRDefault="007039A7" w:rsidP="000449EB">
                  <w:pPr>
                    <w:jc w:val="center"/>
                    <w:rPr>
                      <w:rFonts w:ascii="GHEA Grapalat" w:hAnsi="GHEA Grapalat" w:cs="GHEA Grapalat"/>
                      <w:vertAlign w:val="superscript"/>
                    </w:rPr>
                  </w:pPr>
                  <w:r>
                    <w:rPr>
                      <w:rFonts w:ascii="GHEA Grapalat" w:hAnsi="GHEA Grapalat" w:cs="GHEA Grapalat"/>
                      <w:vertAlign w:val="superscript"/>
                    </w:rPr>
                    <w:t>(</w:t>
                  </w:r>
                  <w:proofErr w:type="spellStart"/>
                  <w:r>
                    <w:rPr>
                      <w:rFonts w:ascii="GHEA Grapalat" w:hAnsi="GHEA Grapalat" w:cs="GHEA Grapalat"/>
                      <w:vertAlign w:val="superscript"/>
                    </w:rPr>
                    <w:t>Ազգանուն</w:t>
                  </w:r>
                  <w:proofErr w:type="spellEnd"/>
                  <w:r>
                    <w:rPr>
                      <w:rFonts w:ascii="GHEA Grapalat" w:hAnsi="GHEA Grapalat" w:cs="GHEA Grapalat"/>
                      <w:vertAlign w:val="superscript"/>
                    </w:rPr>
                    <w:t xml:space="preserve">, </w:t>
                  </w:r>
                  <w:proofErr w:type="spellStart"/>
                  <w:r>
                    <w:rPr>
                      <w:rFonts w:ascii="GHEA Grapalat" w:hAnsi="GHEA Grapalat" w:cs="GHEA Grapalat"/>
                      <w:vertAlign w:val="superscript"/>
                    </w:rPr>
                    <w:t>Անուն</w:t>
                  </w:r>
                  <w:proofErr w:type="spellEnd"/>
                  <w:r>
                    <w:rPr>
                      <w:rFonts w:ascii="GHEA Grapalat" w:hAnsi="GHEA Grapalat" w:cs="GHEA Grapalat"/>
                      <w:vertAlign w:val="superscript"/>
                    </w:rPr>
                    <w:t>)</w:t>
                  </w:r>
                </w:p>
                <w:p w:rsidR="007039A7" w:rsidRPr="0072339D" w:rsidRDefault="007039A7" w:rsidP="000449EB">
                  <w:pPr>
                    <w:rPr>
                      <w:rFonts w:ascii="GHEA Grapalat" w:hAnsi="GHEA Grapalat" w:cs="GHEA Grapalat"/>
                      <w:vertAlign w:val="superscript"/>
                    </w:rPr>
                  </w:pPr>
                  <w:r>
                    <w:rPr>
                      <w:rFonts w:ascii="GHEA Grapalat" w:hAnsi="GHEA Grapalat" w:cs="GHEA Grapalat"/>
                      <w:vertAlign w:val="superscript"/>
                    </w:rPr>
                    <w:t>ԿՏ</w:t>
                  </w:r>
                </w:p>
                <w:p w:rsidR="007039A7" w:rsidRDefault="007039A7" w:rsidP="000449EB"/>
              </w:txbxContent>
            </v:textbox>
          </v:rect>
        </w:pict>
      </w:r>
    </w:p>
    <w:p w:rsidR="007039A7" w:rsidRPr="0018679C" w:rsidRDefault="007039A7" w:rsidP="000449EB">
      <w:pPr>
        <w:widowControl w:val="0"/>
        <w:jc w:val="right"/>
        <w:rPr>
          <w:rFonts w:ascii="GHEA Grapalat" w:hAnsi="GHEA Grapalat" w:cs="GHEA Grapalat"/>
          <w:sz w:val="20"/>
          <w:szCs w:val="20"/>
          <w:lang w:val="hy-AM"/>
        </w:rPr>
      </w:pPr>
    </w:p>
    <w:p w:rsidR="007039A7" w:rsidRPr="0018679C" w:rsidRDefault="007039A7" w:rsidP="000449EB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7039A7" w:rsidRPr="0018679C" w:rsidRDefault="007039A7" w:rsidP="000449EB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7039A7" w:rsidRPr="0018679C" w:rsidRDefault="007039A7" w:rsidP="000449EB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7039A7" w:rsidRPr="0018679C" w:rsidRDefault="007039A7" w:rsidP="00685445">
      <w:pPr>
        <w:jc w:val="right"/>
        <w:rPr>
          <w:rFonts w:ascii="GHEA Grapalat" w:hAnsi="GHEA Grapalat" w:cs="GHEA Grapalat"/>
          <w:i/>
          <w:iCs/>
          <w:sz w:val="20"/>
          <w:szCs w:val="20"/>
          <w:lang w:val="hy-AM"/>
        </w:rPr>
      </w:pPr>
    </w:p>
    <w:p w:rsidR="007039A7" w:rsidRPr="0018679C" w:rsidRDefault="007039A7" w:rsidP="00685445">
      <w:pPr>
        <w:jc w:val="right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685445">
      <w:pPr>
        <w:jc w:val="right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685445">
      <w:pPr>
        <w:jc w:val="right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685445">
      <w:pPr>
        <w:jc w:val="right"/>
        <w:rPr>
          <w:rFonts w:ascii="GHEA Grapalat" w:hAnsi="GHEA Grapalat" w:cs="GHEA Grapalat"/>
          <w:i/>
          <w:iCs/>
          <w:sz w:val="20"/>
          <w:szCs w:val="20"/>
          <w:lang w:val="es-ES"/>
        </w:rPr>
      </w:pPr>
    </w:p>
    <w:p w:rsidR="007039A7" w:rsidRPr="0018679C" w:rsidRDefault="007039A7" w:rsidP="00685445">
      <w:pPr>
        <w:ind w:firstLine="708"/>
        <w:jc w:val="both"/>
        <w:rPr>
          <w:rFonts w:ascii="GHEA Grapalat" w:hAnsi="GHEA Grapalat" w:cs="GHEA Grapalat"/>
          <w:sz w:val="20"/>
          <w:szCs w:val="20"/>
          <w:lang w:val="es-ES"/>
        </w:rPr>
      </w:pPr>
    </w:p>
    <w:p w:rsidR="007039A7" w:rsidRPr="0018679C" w:rsidRDefault="007039A7" w:rsidP="00685445">
      <w:pPr>
        <w:ind w:firstLine="708"/>
        <w:jc w:val="both"/>
        <w:rPr>
          <w:rFonts w:ascii="GHEA Grapalat" w:hAnsi="GHEA Grapalat" w:cs="GHEA Grapalat"/>
          <w:sz w:val="20"/>
          <w:szCs w:val="20"/>
          <w:lang w:val="es-ES"/>
        </w:rPr>
      </w:pPr>
    </w:p>
    <w:p w:rsidR="007039A7" w:rsidRPr="0018679C" w:rsidRDefault="007039A7" w:rsidP="00685445">
      <w:pPr>
        <w:ind w:firstLine="708"/>
        <w:jc w:val="both"/>
        <w:rPr>
          <w:rFonts w:ascii="GHEA Grapalat" w:hAnsi="GHEA Grapalat" w:cs="GHEA Grapalat"/>
          <w:sz w:val="20"/>
          <w:szCs w:val="20"/>
          <w:lang w:val="es-ES"/>
        </w:rPr>
      </w:pPr>
    </w:p>
    <w:p w:rsidR="007039A7" w:rsidRPr="0018679C" w:rsidRDefault="007039A7" w:rsidP="00685445">
      <w:pPr>
        <w:ind w:firstLine="708"/>
        <w:jc w:val="both"/>
        <w:rPr>
          <w:rFonts w:ascii="GHEA Grapalat" w:hAnsi="GHEA Grapalat" w:cs="GHEA Grapalat"/>
          <w:sz w:val="20"/>
          <w:szCs w:val="20"/>
          <w:lang w:val="es-ES"/>
        </w:rPr>
      </w:pPr>
    </w:p>
    <w:p w:rsidR="007039A7" w:rsidRPr="0018679C" w:rsidRDefault="007039A7" w:rsidP="00685445">
      <w:pPr>
        <w:ind w:firstLine="708"/>
        <w:jc w:val="both"/>
        <w:rPr>
          <w:rFonts w:ascii="GHEA Grapalat" w:hAnsi="GHEA Grapalat" w:cs="GHEA Grapalat"/>
          <w:sz w:val="20"/>
          <w:szCs w:val="20"/>
          <w:lang w:val="es-ES"/>
        </w:rPr>
      </w:pPr>
    </w:p>
    <w:p w:rsidR="007039A7" w:rsidRPr="0018679C" w:rsidRDefault="007039A7" w:rsidP="00685445">
      <w:pPr>
        <w:ind w:firstLine="708"/>
        <w:jc w:val="both"/>
        <w:rPr>
          <w:rFonts w:ascii="GHEA Grapalat" w:hAnsi="GHEA Grapalat" w:cs="GHEA Grapalat"/>
          <w:sz w:val="20"/>
          <w:szCs w:val="20"/>
          <w:lang w:val="es-ES"/>
        </w:rPr>
      </w:pPr>
    </w:p>
    <w:p w:rsidR="007039A7" w:rsidRPr="0018679C" w:rsidRDefault="007039A7" w:rsidP="00980EBB">
      <w:pPr>
        <w:rPr>
          <w:rFonts w:ascii="GHEA Grapalat" w:hAnsi="GHEA Grapalat" w:cs="GHEA Grapalat"/>
          <w:i/>
          <w:iCs/>
          <w:sz w:val="20"/>
          <w:szCs w:val="20"/>
          <w:lang w:val="pt-BR" w:eastAsia="zh-CN"/>
        </w:rPr>
        <w:sectPr w:rsidR="007039A7" w:rsidRPr="0018679C" w:rsidSect="00DC53CD">
          <w:footnotePr>
            <w:pos w:val="beneathText"/>
          </w:footnotePr>
          <w:endnotePr>
            <w:numFmt w:val="decimal"/>
          </w:endnotePr>
          <w:pgSz w:w="11909" w:h="16834" w:code="9"/>
          <w:pgMar w:top="709" w:right="851" w:bottom="426" w:left="709" w:header="720" w:footer="720" w:gutter="567"/>
          <w:cols w:space="720"/>
        </w:sectPr>
      </w:pPr>
    </w:p>
    <w:p w:rsidR="007039A7" w:rsidRPr="0018679C" w:rsidRDefault="007039A7" w:rsidP="00685445">
      <w:pPr>
        <w:rPr>
          <w:rFonts w:ascii="GHEA Grapalat" w:hAnsi="GHEA Grapalat" w:cs="GHEA Grapalat"/>
          <w:sz w:val="20"/>
          <w:szCs w:val="20"/>
          <w:lang w:val="es-ES"/>
        </w:rPr>
      </w:pPr>
    </w:p>
    <w:p w:rsidR="007039A7" w:rsidRPr="0018679C" w:rsidRDefault="007039A7" w:rsidP="00685445">
      <w:pPr>
        <w:rPr>
          <w:rFonts w:ascii="GHEA Grapalat" w:hAnsi="GHEA Grapalat" w:cs="GHEA Grapalat"/>
          <w:sz w:val="20"/>
          <w:szCs w:val="20"/>
          <w:lang w:val="es-ES"/>
        </w:rPr>
      </w:pPr>
    </w:p>
    <w:p w:rsidR="007039A7" w:rsidRPr="0018679C" w:rsidRDefault="007039A7" w:rsidP="00685445">
      <w:pPr>
        <w:jc w:val="right"/>
        <w:rPr>
          <w:rFonts w:ascii="GHEA Grapalat" w:hAnsi="GHEA Grapalat" w:cs="GHEA Grapalat"/>
          <w:sz w:val="20"/>
          <w:szCs w:val="20"/>
          <w:lang w:val="es-ES"/>
        </w:rPr>
      </w:pPr>
    </w:p>
    <w:p w:rsidR="007039A7" w:rsidRPr="0018679C" w:rsidRDefault="007039A7" w:rsidP="00685445">
      <w:pPr>
        <w:rPr>
          <w:rFonts w:ascii="GHEA Grapalat" w:hAnsi="GHEA Grapalat" w:cs="GHEA Grapalat"/>
          <w:sz w:val="20"/>
          <w:szCs w:val="20"/>
          <w:lang w:val="es-ES"/>
        </w:rPr>
      </w:pPr>
    </w:p>
    <w:p w:rsidR="007039A7" w:rsidRPr="0018679C" w:rsidRDefault="007039A7" w:rsidP="00685445">
      <w:pPr>
        <w:jc w:val="center"/>
        <w:rPr>
          <w:rFonts w:ascii="GHEA Grapalat" w:hAnsi="GHEA Grapalat" w:cs="GHEA Grapalat"/>
          <w:sz w:val="20"/>
          <w:szCs w:val="20"/>
          <w:lang w:val="es-ES"/>
        </w:rPr>
      </w:pPr>
    </w:p>
    <w:p w:rsidR="007039A7" w:rsidRPr="0018679C" w:rsidRDefault="007039A7" w:rsidP="00685445">
      <w:pPr>
        <w:widowControl w:val="0"/>
        <w:jc w:val="right"/>
        <w:rPr>
          <w:rFonts w:ascii="GHEA Grapalat" w:hAnsi="GHEA Grapalat" w:cs="GHEA Grapalat"/>
          <w:sz w:val="20"/>
          <w:szCs w:val="20"/>
          <w:lang w:val="hy-AM"/>
        </w:rPr>
      </w:pPr>
    </w:p>
    <w:p w:rsidR="007039A7" w:rsidRPr="0018679C" w:rsidRDefault="007039A7" w:rsidP="00685445">
      <w:pPr>
        <w:widowControl w:val="0"/>
        <w:jc w:val="right"/>
        <w:rPr>
          <w:rFonts w:ascii="GHEA Grapalat" w:hAnsi="GHEA Grapalat" w:cs="GHEA Grapalat"/>
          <w:sz w:val="20"/>
          <w:szCs w:val="20"/>
          <w:lang w:val="es-ES"/>
        </w:rPr>
      </w:pPr>
    </w:p>
    <w:p w:rsidR="007039A7" w:rsidRPr="0018679C" w:rsidRDefault="007039A7" w:rsidP="00685445">
      <w:pPr>
        <w:pStyle w:val="BodyTextIndent3"/>
        <w:ind w:firstLine="0"/>
        <w:rPr>
          <w:rFonts w:ascii="GHEA Grapalat" w:hAnsi="GHEA Grapalat" w:cs="GHEA Grapalat"/>
          <w:i w:val="0"/>
          <w:iCs w:val="0"/>
          <w:sz w:val="20"/>
          <w:szCs w:val="20"/>
          <w:lang w:val="es-ES" w:eastAsia="zh-CN"/>
        </w:rPr>
      </w:pPr>
    </w:p>
    <w:p w:rsidR="007039A7" w:rsidRPr="0018679C" w:rsidRDefault="007039A7" w:rsidP="00685445">
      <w:pPr>
        <w:jc w:val="right"/>
        <w:rPr>
          <w:rFonts w:ascii="GHEA Grapalat" w:hAnsi="GHEA Grapalat" w:cs="GHEA Grapalat"/>
          <w:i/>
          <w:iCs/>
          <w:sz w:val="20"/>
          <w:szCs w:val="20"/>
          <w:lang w:val="es-ES" w:eastAsia="zh-CN"/>
        </w:rPr>
      </w:pPr>
    </w:p>
    <w:p w:rsidR="007039A7" w:rsidRPr="0018679C" w:rsidRDefault="007039A7" w:rsidP="00685445">
      <w:pPr>
        <w:jc w:val="right"/>
        <w:rPr>
          <w:rFonts w:ascii="GHEA Grapalat" w:hAnsi="GHEA Grapalat" w:cs="GHEA Grapalat"/>
          <w:i/>
          <w:iCs/>
          <w:sz w:val="20"/>
          <w:szCs w:val="20"/>
          <w:lang w:val="es-ES" w:eastAsia="zh-CN"/>
        </w:rPr>
      </w:pPr>
    </w:p>
    <w:p w:rsidR="007039A7" w:rsidRPr="0018679C" w:rsidRDefault="007039A7" w:rsidP="002C02E1">
      <w:pPr>
        <w:spacing w:after="0"/>
        <w:ind w:left="5760" w:firstLine="720"/>
        <w:rPr>
          <w:rFonts w:ascii="Sylfaen" w:hAnsi="Sylfaen" w:cs="Sylfaen"/>
          <w:sz w:val="20"/>
          <w:szCs w:val="20"/>
          <w:lang w:val="es-ES"/>
        </w:rPr>
      </w:pPr>
    </w:p>
    <w:sectPr w:rsidR="007039A7" w:rsidRPr="0018679C" w:rsidSect="004A26A0">
      <w:headerReference w:type="default" r:id="rId12"/>
      <w:footerReference w:type="default" r:id="rId13"/>
      <w:pgSz w:w="12240" w:h="15840"/>
      <w:pgMar w:top="27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B3C" w:rsidRDefault="00187B3C">
      <w:pPr>
        <w:spacing w:after="0" w:line="240" w:lineRule="auto"/>
      </w:pPr>
      <w:r>
        <w:separator/>
      </w:r>
    </w:p>
  </w:endnote>
  <w:endnote w:type="continuationSeparator" w:id="0">
    <w:p w:rsidR="00187B3C" w:rsidRDefault="0018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A7" w:rsidRDefault="007039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A7" w:rsidRDefault="007039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B3C" w:rsidRDefault="00187B3C">
      <w:pPr>
        <w:spacing w:after="0" w:line="240" w:lineRule="auto"/>
      </w:pPr>
      <w:r>
        <w:separator/>
      </w:r>
    </w:p>
  </w:footnote>
  <w:footnote w:type="continuationSeparator" w:id="0">
    <w:p w:rsidR="00187B3C" w:rsidRDefault="00187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A7" w:rsidRDefault="007039A7" w:rsidP="00DC53CD">
    <w:pPr>
      <w:pStyle w:val="Header"/>
      <w:tabs>
        <w:tab w:val="clear" w:pos="4153"/>
        <w:tab w:val="clear" w:pos="8306"/>
        <w:tab w:val="left" w:pos="833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A7" w:rsidRDefault="007039A7" w:rsidP="00DC53CD">
    <w:pPr>
      <w:pStyle w:val="Header"/>
      <w:tabs>
        <w:tab w:val="clear" w:pos="4153"/>
        <w:tab w:val="clear" w:pos="8306"/>
        <w:tab w:val="left" w:pos="833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61032A2"/>
    <w:multiLevelType w:val="hybridMultilevel"/>
    <w:tmpl w:val="22BA7EFC"/>
    <w:lvl w:ilvl="0" w:tplc="2EC80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1117958"/>
    <w:multiLevelType w:val="hybridMultilevel"/>
    <w:tmpl w:val="9E187ABC"/>
    <w:lvl w:ilvl="0" w:tplc="1C6251E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7">
    <w:nsid w:val="23B7633E"/>
    <w:multiLevelType w:val="hybridMultilevel"/>
    <w:tmpl w:val="907EA10A"/>
    <w:lvl w:ilvl="0" w:tplc="896C8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cs="Symbol" w:hint="default"/>
        <w:i/>
        <w:iCs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cs="Wingdings" w:hint="default"/>
      </w:rPr>
    </w:lvl>
  </w:abstractNum>
  <w:abstractNum w:abstractNumId="11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i/>
        <w:i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0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1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GHEA Mariam" w:hint="default"/>
        <w:b w:val="0"/>
        <w:bCs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GHEA Mariam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3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C1432B2"/>
    <w:multiLevelType w:val="hybridMultilevel"/>
    <w:tmpl w:val="A098691A"/>
    <w:lvl w:ilvl="0" w:tplc="C5B65E7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D705AAF"/>
    <w:multiLevelType w:val="hybridMultilevel"/>
    <w:tmpl w:val="7F3EF1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0954898"/>
    <w:multiLevelType w:val="hybridMultilevel"/>
    <w:tmpl w:val="34FAD8DE"/>
    <w:lvl w:ilvl="0" w:tplc="011867EC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>
    <w:nsid w:val="70AA6B04"/>
    <w:multiLevelType w:val="hybridMultilevel"/>
    <w:tmpl w:val="97FAD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18045C"/>
    <w:multiLevelType w:val="hybridMultilevel"/>
    <w:tmpl w:val="33CA5DA2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61D1A15"/>
    <w:multiLevelType w:val="hybridMultilevel"/>
    <w:tmpl w:val="04742252"/>
    <w:lvl w:ilvl="0" w:tplc="04FEF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i w:val="0"/>
        <w:iCs w:val="0"/>
      </w:rPr>
    </w:lvl>
  </w:abstractNum>
  <w:abstractNum w:abstractNumId="37">
    <w:nsid w:val="7BD74CF2"/>
    <w:multiLevelType w:val="hybridMultilevel"/>
    <w:tmpl w:val="24A071A4"/>
    <w:lvl w:ilvl="0" w:tplc="0C102A7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29"/>
  </w:num>
  <w:num w:numId="2">
    <w:abstractNumId w:val="3"/>
  </w:num>
  <w:num w:numId="3">
    <w:abstractNumId w:val="16"/>
  </w:num>
  <w:num w:numId="4">
    <w:abstractNumId w:val="38"/>
  </w:num>
  <w:num w:numId="5">
    <w:abstractNumId w:val="15"/>
  </w:num>
  <w:num w:numId="6">
    <w:abstractNumId w:val="12"/>
  </w:num>
  <w:num w:numId="7">
    <w:abstractNumId w:val="36"/>
    <w:lvlOverride w:ilvl="0">
      <w:startOverride w:val="1"/>
    </w:lvlOverride>
  </w:num>
  <w:num w:numId="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4"/>
  </w:num>
  <w:num w:numId="11">
    <w:abstractNumId w:val="23"/>
  </w:num>
  <w:num w:numId="12">
    <w:abstractNumId w:val="10"/>
  </w:num>
  <w:num w:numId="13">
    <w:abstractNumId w:val="20"/>
  </w:num>
  <w:num w:numId="14">
    <w:abstractNumId w:val="19"/>
  </w:num>
  <w:num w:numId="15">
    <w:abstractNumId w:val="30"/>
  </w:num>
  <w:num w:numId="16">
    <w:abstractNumId w:val="24"/>
  </w:num>
  <w:num w:numId="17">
    <w:abstractNumId w:val="25"/>
  </w:num>
  <w:num w:numId="18">
    <w:abstractNumId w:val="6"/>
  </w:num>
  <w:num w:numId="19">
    <w:abstractNumId w:val="11"/>
  </w:num>
  <w:num w:numId="20">
    <w:abstractNumId w:val="1"/>
  </w:num>
  <w:num w:numId="21">
    <w:abstractNumId w:val="8"/>
  </w:num>
  <w:num w:numId="22">
    <w:abstractNumId w:val="32"/>
  </w:num>
  <w:num w:numId="23">
    <w:abstractNumId w:val="21"/>
  </w:num>
  <w:num w:numId="24">
    <w:abstractNumId w:val="17"/>
  </w:num>
  <w:num w:numId="25">
    <w:abstractNumId w:val="26"/>
  </w:num>
  <w:num w:numId="26">
    <w:abstractNumId w:val="31"/>
  </w:num>
  <w:num w:numId="27">
    <w:abstractNumId w:val="34"/>
  </w:num>
  <w:num w:numId="28">
    <w:abstractNumId w:val="4"/>
  </w:num>
  <w:num w:numId="29">
    <w:abstractNumId w:val="9"/>
  </w:num>
  <w:num w:numId="30">
    <w:abstractNumId w:val="18"/>
  </w:num>
  <w:num w:numId="31">
    <w:abstractNumId w:val="0"/>
  </w:num>
  <w:num w:numId="32">
    <w:abstractNumId w:val="13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5"/>
  </w:num>
  <w:num w:numId="37">
    <w:abstractNumId w:val="37"/>
  </w:num>
  <w:num w:numId="38">
    <w:abstractNumId w:val="27"/>
  </w:num>
  <w:num w:numId="39">
    <w:abstractNumId w:val="2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33B3"/>
    <w:rsid w:val="000137FD"/>
    <w:rsid w:val="000449EB"/>
    <w:rsid w:val="00045AFF"/>
    <w:rsid w:val="00046E36"/>
    <w:rsid w:val="00050A7E"/>
    <w:rsid w:val="00067045"/>
    <w:rsid w:val="0007248A"/>
    <w:rsid w:val="00076B75"/>
    <w:rsid w:val="00085888"/>
    <w:rsid w:val="000939AB"/>
    <w:rsid w:val="00094DDA"/>
    <w:rsid w:val="000A1BCF"/>
    <w:rsid w:val="000A32E8"/>
    <w:rsid w:val="000A5CD3"/>
    <w:rsid w:val="000C3887"/>
    <w:rsid w:val="000D6DF7"/>
    <w:rsid w:val="000F4D47"/>
    <w:rsid w:val="00127112"/>
    <w:rsid w:val="001336A1"/>
    <w:rsid w:val="00133FA1"/>
    <w:rsid w:val="00135E1B"/>
    <w:rsid w:val="0015426F"/>
    <w:rsid w:val="00163F22"/>
    <w:rsid w:val="00164DD5"/>
    <w:rsid w:val="001702F3"/>
    <w:rsid w:val="0017294A"/>
    <w:rsid w:val="00173E77"/>
    <w:rsid w:val="00181A85"/>
    <w:rsid w:val="0018679C"/>
    <w:rsid w:val="00187B3C"/>
    <w:rsid w:val="00192BB7"/>
    <w:rsid w:val="001D3D43"/>
    <w:rsid w:val="0020313E"/>
    <w:rsid w:val="0022049C"/>
    <w:rsid w:val="002215A5"/>
    <w:rsid w:val="00225F8B"/>
    <w:rsid w:val="00232304"/>
    <w:rsid w:val="002339AE"/>
    <w:rsid w:val="00234785"/>
    <w:rsid w:val="00247974"/>
    <w:rsid w:val="00247EA7"/>
    <w:rsid w:val="0025534F"/>
    <w:rsid w:val="00257CCE"/>
    <w:rsid w:val="00261495"/>
    <w:rsid w:val="002633B3"/>
    <w:rsid w:val="00267F28"/>
    <w:rsid w:val="00272C24"/>
    <w:rsid w:val="0029205F"/>
    <w:rsid w:val="0029589D"/>
    <w:rsid w:val="002A33F1"/>
    <w:rsid w:val="002A5ACA"/>
    <w:rsid w:val="002B2B4B"/>
    <w:rsid w:val="002B6EE0"/>
    <w:rsid w:val="002B73FB"/>
    <w:rsid w:val="002C02E1"/>
    <w:rsid w:val="002E2DF1"/>
    <w:rsid w:val="00300014"/>
    <w:rsid w:val="00303D75"/>
    <w:rsid w:val="00303F43"/>
    <w:rsid w:val="0031510F"/>
    <w:rsid w:val="00345F17"/>
    <w:rsid w:val="00351E0F"/>
    <w:rsid w:val="00360047"/>
    <w:rsid w:val="00370D98"/>
    <w:rsid w:val="003A3F4B"/>
    <w:rsid w:val="003B2250"/>
    <w:rsid w:val="003D41E4"/>
    <w:rsid w:val="003F3769"/>
    <w:rsid w:val="00400334"/>
    <w:rsid w:val="00406975"/>
    <w:rsid w:val="00414C36"/>
    <w:rsid w:val="00416ED8"/>
    <w:rsid w:val="00417DA0"/>
    <w:rsid w:val="00431297"/>
    <w:rsid w:val="0043525F"/>
    <w:rsid w:val="0044658A"/>
    <w:rsid w:val="00450164"/>
    <w:rsid w:val="004552AB"/>
    <w:rsid w:val="0045601B"/>
    <w:rsid w:val="0045665F"/>
    <w:rsid w:val="004624D9"/>
    <w:rsid w:val="004641B1"/>
    <w:rsid w:val="00473A2B"/>
    <w:rsid w:val="0048554E"/>
    <w:rsid w:val="00493056"/>
    <w:rsid w:val="004A26A0"/>
    <w:rsid w:val="004C08B8"/>
    <w:rsid w:val="004C2996"/>
    <w:rsid w:val="004C484A"/>
    <w:rsid w:val="004D4213"/>
    <w:rsid w:val="004D5347"/>
    <w:rsid w:val="004E17CF"/>
    <w:rsid w:val="004F047A"/>
    <w:rsid w:val="005001E1"/>
    <w:rsid w:val="00502871"/>
    <w:rsid w:val="00502A7C"/>
    <w:rsid w:val="00527F0E"/>
    <w:rsid w:val="00531CC2"/>
    <w:rsid w:val="005358F5"/>
    <w:rsid w:val="00547553"/>
    <w:rsid w:val="00571774"/>
    <w:rsid w:val="005758F7"/>
    <w:rsid w:val="005767EA"/>
    <w:rsid w:val="00596209"/>
    <w:rsid w:val="005A5BF3"/>
    <w:rsid w:val="005B576B"/>
    <w:rsid w:val="005C4FA3"/>
    <w:rsid w:val="005E0ECA"/>
    <w:rsid w:val="005F0424"/>
    <w:rsid w:val="006104CF"/>
    <w:rsid w:val="00645021"/>
    <w:rsid w:val="0064679D"/>
    <w:rsid w:val="00657795"/>
    <w:rsid w:val="006609EE"/>
    <w:rsid w:val="00666FA7"/>
    <w:rsid w:val="00681DB1"/>
    <w:rsid w:val="006836C4"/>
    <w:rsid w:val="00685445"/>
    <w:rsid w:val="006A4B46"/>
    <w:rsid w:val="006C2127"/>
    <w:rsid w:val="006F5313"/>
    <w:rsid w:val="007004BC"/>
    <w:rsid w:val="0070388E"/>
    <w:rsid w:val="007039A7"/>
    <w:rsid w:val="00712216"/>
    <w:rsid w:val="0072339D"/>
    <w:rsid w:val="00733B3B"/>
    <w:rsid w:val="007400F9"/>
    <w:rsid w:val="00745AF9"/>
    <w:rsid w:val="007829E4"/>
    <w:rsid w:val="007853CE"/>
    <w:rsid w:val="00792EB7"/>
    <w:rsid w:val="00796777"/>
    <w:rsid w:val="007C2ED4"/>
    <w:rsid w:val="007C307D"/>
    <w:rsid w:val="007C328E"/>
    <w:rsid w:val="007D0DEE"/>
    <w:rsid w:val="007F5225"/>
    <w:rsid w:val="00800799"/>
    <w:rsid w:val="008036BE"/>
    <w:rsid w:val="00830039"/>
    <w:rsid w:val="008361A4"/>
    <w:rsid w:val="00845854"/>
    <w:rsid w:val="00861045"/>
    <w:rsid w:val="00865861"/>
    <w:rsid w:val="00866111"/>
    <w:rsid w:val="00880935"/>
    <w:rsid w:val="00895515"/>
    <w:rsid w:val="00896FAC"/>
    <w:rsid w:val="008A3A37"/>
    <w:rsid w:val="008B3C75"/>
    <w:rsid w:val="008B4E66"/>
    <w:rsid w:val="008B52E9"/>
    <w:rsid w:val="008B740E"/>
    <w:rsid w:val="008D05B1"/>
    <w:rsid w:val="008E3C24"/>
    <w:rsid w:val="008F5DE8"/>
    <w:rsid w:val="0090124D"/>
    <w:rsid w:val="00903F07"/>
    <w:rsid w:val="00910273"/>
    <w:rsid w:val="00946C90"/>
    <w:rsid w:val="00947B49"/>
    <w:rsid w:val="0095296D"/>
    <w:rsid w:val="009535CD"/>
    <w:rsid w:val="00956A66"/>
    <w:rsid w:val="00956E29"/>
    <w:rsid w:val="00980EBB"/>
    <w:rsid w:val="00982684"/>
    <w:rsid w:val="00984D09"/>
    <w:rsid w:val="009C097B"/>
    <w:rsid w:val="009C25D5"/>
    <w:rsid w:val="009C28E1"/>
    <w:rsid w:val="009E1F66"/>
    <w:rsid w:val="009F0A37"/>
    <w:rsid w:val="009F5FB7"/>
    <w:rsid w:val="00A03D81"/>
    <w:rsid w:val="00A04B87"/>
    <w:rsid w:val="00A13DFD"/>
    <w:rsid w:val="00A20D92"/>
    <w:rsid w:val="00A4141E"/>
    <w:rsid w:val="00A5421A"/>
    <w:rsid w:val="00A55CE3"/>
    <w:rsid w:val="00A568A6"/>
    <w:rsid w:val="00A85123"/>
    <w:rsid w:val="00AA331D"/>
    <w:rsid w:val="00AA3B7C"/>
    <w:rsid w:val="00AA6D2C"/>
    <w:rsid w:val="00AC3B97"/>
    <w:rsid w:val="00AC3DD2"/>
    <w:rsid w:val="00AE5B80"/>
    <w:rsid w:val="00AE6EC4"/>
    <w:rsid w:val="00B04486"/>
    <w:rsid w:val="00B105FC"/>
    <w:rsid w:val="00B11C75"/>
    <w:rsid w:val="00B12E50"/>
    <w:rsid w:val="00B13A0C"/>
    <w:rsid w:val="00B2147A"/>
    <w:rsid w:val="00B2416A"/>
    <w:rsid w:val="00B35B1F"/>
    <w:rsid w:val="00B52681"/>
    <w:rsid w:val="00B57428"/>
    <w:rsid w:val="00B65B33"/>
    <w:rsid w:val="00B73E2B"/>
    <w:rsid w:val="00B75175"/>
    <w:rsid w:val="00B96D82"/>
    <w:rsid w:val="00BC2A47"/>
    <w:rsid w:val="00BD0C05"/>
    <w:rsid w:val="00BD2DE6"/>
    <w:rsid w:val="00C11959"/>
    <w:rsid w:val="00C126A3"/>
    <w:rsid w:val="00C163C8"/>
    <w:rsid w:val="00C224A2"/>
    <w:rsid w:val="00C35CF1"/>
    <w:rsid w:val="00C4409A"/>
    <w:rsid w:val="00C46ACE"/>
    <w:rsid w:val="00C55404"/>
    <w:rsid w:val="00C84992"/>
    <w:rsid w:val="00C94AD5"/>
    <w:rsid w:val="00CA4583"/>
    <w:rsid w:val="00CD47BE"/>
    <w:rsid w:val="00CE5114"/>
    <w:rsid w:val="00CF2C17"/>
    <w:rsid w:val="00CF5CF1"/>
    <w:rsid w:val="00CF6B4E"/>
    <w:rsid w:val="00D02640"/>
    <w:rsid w:val="00D51CFB"/>
    <w:rsid w:val="00D52AB0"/>
    <w:rsid w:val="00D6264E"/>
    <w:rsid w:val="00D70B36"/>
    <w:rsid w:val="00D72EA4"/>
    <w:rsid w:val="00D86A7A"/>
    <w:rsid w:val="00D8773A"/>
    <w:rsid w:val="00DC53CD"/>
    <w:rsid w:val="00DD36DF"/>
    <w:rsid w:val="00DD3C87"/>
    <w:rsid w:val="00DE55D5"/>
    <w:rsid w:val="00DE7C47"/>
    <w:rsid w:val="00DF135A"/>
    <w:rsid w:val="00DF4750"/>
    <w:rsid w:val="00DF67ED"/>
    <w:rsid w:val="00DF713E"/>
    <w:rsid w:val="00E102A0"/>
    <w:rsid w:val="00E15423"/>
    <w:rsid w:val="00E5421F"/>
    <w:rsid w:val="00E61135"/>
    <w:rsid w:val="00E63C33"/>
    <w:rsid w:val="00E648C4"/>
    <w:rsid w:val="00EC2520"/>
    <w:rsid w:val="00ED31DE"/>
    <w:rsid w:val="00EF2B36"/>
    <w:rsid w:val="00EF6F86"/>
    <w:rsid w:val="00F01BD8"/>
    <w:rsid w:val="00F03D80"/>
    <w:rsid w:val="00F13DEB"/>
    <w:rsid w:val="00F21096"/>
    <w:rsid w:val="00F349BF"/>
    <w:rsid w:val="00F55301"/>
    <w:rsid w:val="00F661A3"/>
    <w:rsid w:val="00F70B5F"/>
    <w:rsid w:val="00F74345"/>
    <w:rsid w:val="00F8560B"/>
    <w:rsid w:val="00F92C92"/>
    <w:rsid w:val="00F95167"/>
    <w:rsid w:val="00FA6929"/>
    <w:rsid w:val="00FA6AAD"/>
    <w:rsid w:val="00FA7D37"/>
    <w:rsid w:val="00FC6AA1"/>
    <w:rsid w:val="00FD56CE"/>
    <w:rsid w:val="00FF1810"/>
    <w:rsid w:val="00FF3054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633B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5445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Arial Armenian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5445"/>
    <w:pPr>
      <w:keepNext/>
      <w:spacing w:after="0" w:line="240" w:lineRule="auto"/>
      <w:jc w:val="both"/>
      <w:outlineLvl w:val="1"/>
    </w:pPr>
    <w:rPr>
      <w:rFonts w:ascii="Arial LatArm" w:eastAsia="Times New Roman" w:hAnsi="Arial LatArm" w:cs="Arial LatArm"/>
      <w:b/>
      <w:bCs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544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LatArm"/>
      <w:b/>
      <w:bCs/>
      <w:sz w:val="28"/>
      <w:szCs w:val="28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544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5445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Arial LatArm"/>
      <w:b/>
      <w:b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5445"/>
    <w:pPr>
      <w:keepNext/>
      <w:spacing w:after="0" w:line="240" w:lineRule="auto"/>
      <w:outlineLvl w:val="5"/>
    </w:pPr>
    <w:rPr>
      <w:rFonts w:ascii="Arial LatArm" w:eastAsia="Times New Roman" w:hAnsi="Arial LatArm" w:cs="Arial LatArm"/>
      <w:b/>
      <w:bCs/>
      <w:color w:val="00000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8544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85445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85445"/>
    <w:rPr>
      <w:rFonts w:ascii="Arial Armenian" w:hAnsi="Arial Armenian" w:cs="Arial Armenian"/>
      <w:sz w:val="20"/>
      <w:szCs w:val="20"/>
    </w:rPr>
  </w:style>
  <w:style w:type="character" w:customStyle="1" w:styleId="Heading2Char">
    <w:name w:val="Heading 2 Char"/>
    <w:link w:val="Heading2"/>
    <w:uiPriority w:val="99"/>
    <w:locked/>
    <w:rsid w:val="00685445"/>
    <w:rPr>
      <w:rFonts w:ascii="Arial LatArm" w:hAnsi="Arial LatArm" w:cs="Arial LatArm"/>
      <w:b/>
      <w:bCs/>
      <w:color w:val="0000FF"/>
      <w:sz w:val="20"/>
      <w:szCs w:val="20"/>
      <w:lang w:eastAsia="ru-RU"/>
    </w:rPr>
  </w:style>
  <w:style w:type="character" w:customStyle="1" w:styleId="Heading3Char">
    <w:name w:val="Heading 3 Char"/>
    <w:link w:val="Heading3"/>
    <w:uiPriority w:val="99"/>
    <w:locked/>
    <w:rsid w:val="00685445"/>
    <w:rPr>
      <w:rFonts w:ascii="Times LatArm" w:hAnsi="Times LatArm" w:cs="Times LatArm"/>
      <w:b/>
      <w:bCs/>
      <w:sz w:val="20"/>
      <w:szCs w:val="20"/>
      <w:lang w:eastAsia="ru-RU"/>
    </w:rPr>
  </w:style>
  <w:style w:type="character" w:customStyle="1" w:styleId="Heading4Char">
    <w:name w:val="Heading 4 Char"/>
    <w:link w:val="Heading4"/>
    <w:uiPriority w:val="99"/>
    <w:locked/>
    <w:rsid w:val="00685445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locked/>
    <w:rsid w:val="00685445"/>
    <w:rPr>
      <w:rFonts w:ascii="Arial LatArm" w:hAnsi="Arial LatArm" w:cs="Arial LatArm"/>
      <w:b/>
      <w:bCs/>
      <w:sz w:val="20"/>
      <w:szCs w:val="20"/>
      <w:lang w:eastAsia="ru-RU"/>
    </w:rPr>
  </w:style>
  <w:style w:type="character" w:customStyle="1" w:styleId="Heading6Char">
    <w:name w:val="Heading 6 Char"/>
    <w:link w:val="Heading6"/>
    <w:uiPriority w:val="99"/>
    <w:locked/>
    <w:rsid w:val="00685445"/>
    <w:rPr>
      <w:rFonts w:ascii="Arial LatArm" w:hAnsi="Arial LatArm" w:cs="Arial LatArm"/>
      <w:b/>
      <w:bCs/>
      <w:color w:val="000000"/>
      <w:sz w:val="20"/>
      <w:szCs w:val="20"/>
      <w:lang w:eastAsia="ru-RU"/>
    </w:rPr>
  </w:style>
  <w:style w:type="character" w:customStyle="1" w:styleId="Heading7Char">
    <w:name w:val="Heading 7 Char"/>
    <w:link w:val="Heading7"/>
    <w:uiPriority w:val="99"/>
    <w:locked/>
    <w:rsid w:val="00685445"/>
    <w:rPr>
      <w:rFonts w:ascii="Times New Roman" w:hAnsi="Times New Roman" w:cs="Times New Roman"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685445"/>
    <w:rPr>
      <w:rFonts w:ascii="Arial" w:hAnsi="Arial" w:cs="Arial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5B576B"/>
    <w:pPr>
      <w:spacing w:after="0" w:line="240" w:lineRule="auto"/>
      <w:ind w:firstLine="360"/>
      <w:jc w:val="both"/>
    </w:pPr>
    <w:rPr>
      <w:rFonts w:ascii="Arial LatArm" w:eastAsia="Times New Roman" w:hAnsi="Arial LatArm" w:cs="Arial LatArm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locked/>
    <w:rsid w:val="005B576B"/>
    <w:rPr>
      <w:rFonts w:ascii="Arial LatArm" w:hAnsi="Arial LatArm" w:cs="Arial LatArm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B576B"/>
    <w:pPr>
      <w:spacing w:after="0" w:line="240" w:lineRule="auto"/>
      <w:ind w:firstLine="720"/>
    </w:pPr>
    <w:rPr>
      <w:rFonts w:ascii="Arial LatArm" w:eastAsia="Times New Roman" w:hAnsi="Arial LatArm" w:cs="Arial LatArm"/>
      <w:b/>
      <w:bCs/>
      <w:i/>
      <w:iCs/>
      <w:u w:val="single"/>
      <w:lang w:val="en-AU" w:eastAsia="ru-RU"/>
    </w:rPr>
  </w:style>
  <w:style w:type="character" w:customStyle="1" w:styleId="BodyTextIndent3Char">
    <w:name w:val="Body Text Indent 3 Char"/>
    <w:link w:val="BodyTextIndent3"/>
    <w:uiPriority w:val="99"/>
    <w:locked/>
    <w:rsid w:val="005B576B"/>
    <w:rPr>
      <w:rFonts w:ascii="Arial LatArm" w:hAnsi="Arial LatArm" w:cs="Arial LatArm"/>
      <w:b/>
      <w:bCs/>
      <w:i/>
      <w:iCs/>
      <w:sz w:val="20"/>
      <w:szCs w:val="20"/>
      <w:u w:val="single"/>
      <w:lang w:val="en-AU" w:eastAsia="ru-RU"/>
    </w:rPr>
  </w:style>
  <w:style w:type="paragraph" w:styleId="BodyText">
    <w:name w:val="Body Text"/>
    <w:basedOn w:val="Normal"/>
    <w:link w:val="BodyTextChar"/>
    <w:uiPriority w:val="99"/>
    <w:rsid w:val="00685445"/>
    <w:pPr>
      <w:spacing w:after="0" w:line="240" w:lineRule="auto"/>
    </w:pPr>
    <w:rPr>
      <w:rFonts w:ascii="Arial Armenian" w:eastAsia="Times New Roman" w:hAnsi="Arial Armenian" w:cs="Arial Armenian"/>
      <w:sz w:val="20"/>
      <w:szCs w:val="20"/>
      <w:lang w:eastAsia="ru-RU"/>
    </w:rPr>
  </w:style>
  <w:style w:type="character" w:customStyle="1" w:styleId="BodyTextChar">
    <w:name w:val="Body Text Char"/>
    <w:link w:val="BodyText"/>
    <w:uiPriority w:val="99"/>
    <w:locked/>
    <w:rsid w:val="00685445"/>
    <w:rPr>
      <w:rFonts w:ascii="Arial Armenian" w:hAnsi="Arial Armenian" w:cs="Arial Armeni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85445"/>
    <w:pPr>
      <w:spacing w:after="0" w:line="240" w:lineRule="auto"/>
      <w:jc w:val="both"/>
    </w:pPr>
    <w:rPr>
      <w:rFonts w:ascii="Arial LatArm" w:eastAsia="Times New Roman" w:hAnsi="Arial LatArm" w:cs="Arial LatArm"/>
      <w:sz w:val="24"/>
      <w:szCs w:val="24"/>
      <w:lang w:eastAsia="ru-RU"/>
    </w:rPr>
  </w:style>
  <w:style w:type="character" w:customStyle="1" w:styleId="BodyText2Char">
    <w:name w:val="Body Text 2 Char"/>
    <w:link w:val="BodyText2"/>
    <w:uiPriority w:val="99"/>
    <w:locked/>
    <w:rsid w:val="00685445"/>
    <w:rPr>
      <w:rFonts w:ascii="Arial LatArm" w:hAnsi="Arial LatArm" w:cs="Arial LatArm"/>
      <w:sz w:val="20"/>
      <w:szCs w:val="20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rsid w:val="00685445"/>
    <w:pPr>
      <w:spacing w:after="0" w:line="240" w:lineRule="auto"/>
      <w:ind w:firstLine="567"/>
    </w:pPr>
    <w:rPr>
      <w:rFonts w:ascii="GHEA Grapalat" w:eastAsia="Times New Roman" w:hAnsi="GHEA Grapalat" w:cs="GHEA Grapalat"/>
      <w:i/>
      <w:iCs/>
      <w:sz w:val="16"/>
      <w:szCs w:val="16"/>
      <w:lang w:eastAsia="ru-RU"/>
    </w:rPr>
  </w:style>
  <w:style w:type="paragraph" w:styleId="IndexHeading">
    <w:name w:val="index heading"/>
    <w:basedOn w:val="Normal"/>
    <w:next w:val="Index1"/>
    <w:uiPriority w:val="99"/>
    <w:semiHidden/>
    <w:rsid w:val="00685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68544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uiPriority w:val="99"/>
    <w:locked/>
    <w:rsid w:val="00685445"/>
    <w:rPr>
      <w:rFonts w:ascii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basedOn w:val="Normal"/>
    <w:link w:val="BodyTextIndentChar"/>
    <w:uiPriority w:val="99"/>
    <w:rsid w:val="00685445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eastAsia="ru-RU"/>
    </w:rPr>
  </w:style>
  <w:style w:type="character" w:customStyle="1" w:styleId="BodyTextIndentChar">
    <w:name w:val="Body Text Indent Char"/>
    <w:link w:val="BodyTextIndent"/>
    <w:uiPriority w:val="99"/>
    <w:locked/>
    <w:rsid w:val="00685445"/>
    <w:rPr>
      <w:rFonts w:ascii="Arial LatArm" w:hAnsi="Arial LatArm" w:cs="Arial LatArm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685445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uiPriority w:val="99"/>
    <w:locked/>
    <w:rsid w:val="00685445"/>
    <w:rPr>
      <w:rFonts w:ascii="Arial LatArm" w:hAnsi="Arial LatArm" w:cs="Arial LatArm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685445"/>
    <w:pPr>
      <w:spacing w:after="0" w:line="240" w:lineRule="auto"/>
      <w:jc w:val="center"/>
    </w:pPr>
    <w:rPr>
      <w:rFonts w:ascii="Arial Armenian" w:eastAsia="Times New Roman" w:hAnsi="Arial Armenian" w:cs="Arial Armenian"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685445"/>
    <w:rPr>
      <w:rFonts w:ascii="Arial Armenian" w:hAnsi="Arial Armenian" w:cs="Arial Armenian"/>
      <w:sz w:val="20"/>
      <w:szCs w:val="20"/>
    </w:rPr>
  </w:style>
  <w:style w:type="character" w:styleId="PageNumber">
    <w:name w:val="page number"/>
    <w:basedOn w:val="DefaultParagraphFont"/>
    <w:uiPriority w:val="99"/>
    <w:rsid w:val="00685445"/>
  </w:style>
  <w:style w:type="paragraph" w:styleId="Footer">
    <w:name w:val="footer"/>
    <w:basedOn w:val="Normal"/>
    <w:link w:val="FooterChar"/>
    <w:uiPriority w:val="99"/>
    <w:rsid w:val="0068544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link w:val="Footer"/>
    <w:uiPriority w:val="99"/>
    <w:locked/>
    <w:rsid w:val="00685445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685445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eastAsia="ru-RU"/>
    </w:rPr>
  </w:style>
  <w:style w:type="character" w:customStyle="1" w:styleId="FootnoteTextChar">
    <w:name w:val="Footnote Text Char"/>
    <w:link w:val="FootnoteText"/>
    <w:uiPriority w:val="99"/>
    <w:semiHidden/>
    <w:locked/>
    <w:rsid w:val="00685445"/>
    <w:rPr>
      <w:rFonts w:ascii="Times Armenian" w:hAnsi="Times Armenian" w:cs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68544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link w:val="normChar"/>
    <w:uiPriority w:val="99"/>
    <w:rsid w:val="00685445"/>
    <w:pPr>
      <w:spacing w:after="0" w:line="480" w:lineRule="auto"/>
      <w:ind w:firstLine="709"/>
      <w:jc w:val="both"/>
    </w:pPr>
    <w:rPr>
      <w:rFonts w:ascii="Arial Armenian" w:hAnsi="Arial Armenian" w:cs="Arial Armenian"/>
      <w:sz w:val="20"/>
      <w:szCs w:val="20"/>
      <w:lang w:val="ru-RU" w:eastAsia="ru-RU"/>
    </w:rPr>
  </w:style>
  <w:style w:type="character" w:customStyle="1" w:styleId="normChar">
    <w:name w:val="norm Char"/>
    <w:link w:val="norm"/>
    <w:uiPriority w:val="99"/>
    <w:locked/>
    <w:rsid w:val="00685445"/>
    <w:rPr>
      <w:rFonts w:ascii="Arial Armenian" w:hAnsi="Arial Armenian" w:cs="Arial Armeni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685445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eastAsia="ru-RU"/>
    </w:rPr>
  </w:style>
  <w:style w:type="character" w:customStyle="1" w:styleId="CommentTextChar">
    <w:name w:val="Comment Text Char"/>
    <w:link w:val="CommentText"/>
    <w:uiPriority w:val="99"/>
    <w:semiHidden/>
    <w:locked/>
    <w:rsid w:val="00685445"/>
    <w:rPr>
      <w:rFonts w:ascii="Times Armenian" w:hAnsi="Times Armenian" w:cs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544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85445"/>
    <w:rPr>
      <w:rFonts w:ascii="Times Armenian" w:hAnsi="Times Armenian" w:cs="Times Armenian"/>
      <w:b/>
      <w:bCs/>
      <w:sz w:val="20"/>
      <w:szCs w:val="20"/>
      <w:lang w:eastAsia="ru-RU"/>
    </w:rPr>
  </w:style>
  <w:style w:type="paragraph" w:customStyle="1" w:styleId="font5">
    <w:name w:val="font5"/>
    <w:basedOn w:val="Normal"/>
    <w:uiPriority w:val="99"/>
    <w:rsid w:val="00685445"/>
    <w:pPr>
      <w:spacing w:before="100" w:beforeAutospacing="1" w:after="100" w:afterAutospacing="1" w:line="240" w:lineRule="auto"/>
    </w:pPr>
    <w:rPr>
      <w:rFonts w:ascii="Times Armenian" w:eastAsia="Times New Roman" w:hAnsi="Times Armenian" w:cs="Times Armenian"/>
      <w:color w:val="000000"/>
      <w:sz w:val="20"/>
      <w:szCs w:val="20"/>
      <w:lang w:val="ru-RU" w:eastAsia="ru-RU"/>
    </w:rPr>
  </w:style>
  <w:style w:type="character" w:styleId="Emphasis">
    <w:name w:val="Emphasis"/>
    <w:uiPriority w:val="99"/>
    <w:qFormat/>
    <w:rsid w:val="0068544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685445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link w:val="BalloonText"/>
    <w:uiPriority w:val="99"/>
    <w:locked/>
    <w:rsid w:val="00685445"/>
    <w:rPr>
      <w:rFonts w:ascii="Tahoma" w:hAnsi="Tahoma" w:cs="Tahoma"/>
      <w:sz w:val="16"/>
      <w:szCs w:val="16"/>
      <w:lang w:eastAsia="ru-RU"/>
    </w:rPr>
  </w:style>
  <w:style w:type="paragraph" w:styleId="Revision">
    <w:name w:val="Revision"/>
    <w:hidden/>
    <w:uiPriority w:val="99"/>
    <w:semiHidden/>
    <w:rsid w:val="00685445"/>
    <w:rPr>
      <w:rFonts w:ascii="Times Armenian" w:eastAsia="Times New Roman" w:hAnsi="Times Armenian" w:cs="Times Armenian"/>
      <w:sz w:val="24"/>
      <w:szCs w:val="24"/>
      <w:lang w:val="en-US"/>
    </w:rPr>
  </w:style>
  <w:style w:type="paragraph" w:customStyle="1" w:styleId="mechtex">
    <w:name w:val="mechtex"/>
    <w:basedOn w:val="Normal"/>
    <w:link w:val="mechtexChar"/>
    <w:uiPriority w:val="99"/>
    <w:rsid w:val="00685445"/>
    <w:pPr>
      <w:spacing w:after="0" w:line="240" w:lineRule="auto"/>
      <w:jc w:val="center"/>
    </w:pPr>
    <w:rPr>
      <w:rFonts w:ascii="Arial Armenian" w:hAnsi="Arial Armenian" w:cs="Arial Armenian"/>
      <w:sz w:val="24"/>
      <w:szCs w:val="24"/>
      <w:lang w:val="ru-RU" w:eastAsia="ru-RU"/>
    </w:rPr>
  </w:style>
  <w:style w:type="character" w:customStyle="1" w:styleId="mechtexChar">
    <w:name w:val="mechtex Char"/>
    <w:link w:val="mechtex"/>
    <w:uiPriority w:val="99"/>
    <w:locked/>
    <w:rsid w:val="00685445"/>
    <w:rPr>
      <w:rFonts w:ascii="Arial Armenian" w:hAnsi="Arial Armenian" w:cs="Arial Armenian"/>
      <w:sz w:val="24"/>
      <w:szCs w:val="24"/>
    </w:rPr>
  </w:style>
  <w:style w:type="table" w:styleId="TableGrid">
    <w:name w:val="Table Grid"/>
    <w:basedOn w:val="TableNormal"/>
    <w:uiPriority w:val="99"/>
    <w:rsid w:val="006854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85445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85445"/>
    <w:pPr>
      <w:ind w:left="720"/>
    </w:pPr>
    <w:rPr>
      <w:lang w:val="ru-RU"/>
    </w:rPr>
  </w:style>
  <w:style w:type="table" w:styleId="LightShading">
    <w:name w:val="Light Shading"/>
    <w:basedOn w:val="TableNormal"/>
    <w:uiPriority w:val="60"/>
    <w:rsid w:val="00BD2DE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Vpalat2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7DABE-6807-4CD4-BD00-01BDF169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13</Pages>
  <Words>2412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58</cp:revision>
  <cp:lastPrinted>2015-06-08T13:40:00Z</cp:lastPrinted>
  <dcterms:created xsi:type="dcterms:W3CDTF">2014-02-12T08:23:00Z</dcterms:created>
  <dcterms:modified xsi:type="dcterms:W3CDTF">2015-06-08T13:53:00Z</dcterms:modified>
</cp:coreProperties>
</file>