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79" w:rsidRPr="00396696" w:rsidRDefault="00367E79" w:rsidP="00DB731B">
      <w:pPr>
        <w:pStyle w:val="Frontpage1"/>
        <w:spacing w:before="4000"/>
        <w:ind w:left="0"/>
        <w:jc w:val="center"/>
        <w:rPr>
          <w:rFonts w:ascii="Sylfaen" w:hAnsi="Sylfaen"/>
          <w:sz w:val="44"/>
          <w:szCs w:val="44"/>
          <w:lang w:val="en-US"/>
        </w:rPr>
      </w:pPr>
      <w:r>
        <w:rPr>
          <w:rFonts w:ascii="Sylfaen" w:hAnsi="Sylfaen"/>
          <w:sz w:val="44"/>
          <w:szCs w:val="44"/>
          <w:lang w:val="en-US"/>
        </w:rPr>
        <w:t>1 տարի ժամկետով Մարքեթինգային հետազոտությունների ծառայությունների մատակարարների ընտրության Առաջարկների հարցման մասնակցի հրահանգ</w:t>
      </w:r>
    </w:p>
    <w:p w:rsidR="00B63A5B" w:rsidRPr="00367E79" w:rsidRDefault="00367E79" w:rsidP="000E0C1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B44B21" w:rsidRDefault="00B44B21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jc w:val="both"/>
      </w:pPr>
    </w:p>
    <w:p w:rsidR="00B63A5B" w:rsidRDefault="00B63A5B" w:rsidP="000E0C1C">
      <w:pPr>
        <w:pStyle w:val="Heading2"/>
        <w:numPr>
          <w:ilvl w:val="0"/>
          <w:numId w:val="1"/>
        </w:numPr>
        <w:spacing w:before="0" w:after="300"/>
        <w:jc w:val="both"/>
        <w:rPr>
          <w:rFonts w:ascii="Sylfaen" w:hAnsi="Sylfaen" w:cs="Times New Roman"/>
          <w:sz w:val="28"/>
          <w:lang w:val="en-US"/>
        </w:rPr>
      </w:pPr>
      <w:r>
        <w:rPr>
          <w:rFonts w:ascii="Sylfaen" w:hAnsi="Sylfaen" w:cs="Times New Roman"/>
          <w:sz w:val="28"/>
          <w:lang w:val="en-US"/>
        </w:rPr>
        <w:lastRenderedPageBreak/>
        <w:t>Առաջարկների հարցման</w:t>
      </w:r>
      <w:r w:rsidRPr="006A43F0">
        <w:rPr>
          <w:rFonts w:ascii="Sylfaen" w:hAnsi="Sylfaen" w:cs="Times New Roman"/>
          <w:sz w:val="28"/>
          <w:lang w:val="hy-AM"/>
        </w:rPr>
        <w:t xml:space="preserve"> առարկա</w:t>
      </w:r>
      <w:r>
        <w:rPr>
          <w:rFonts w:ascii="Sylfaen" w:hAnsi="Sylfaen" w:cs="Times New Roman"/>
          <w:sz w:val="28"/>
          <w:lang w:val="en-US"/>
        </w:rPr>
        <w:t>ն</w:t>
      </w:r>
    </w:p>
    <w:p w:rsidR="00B63A5B" w:rsidRDefault="00B63A5B" w:rsidP="000E0C1C">
      <w:pPr>
        <w:pStyle w:val="Heading2"/>
        <w:spacing w:before="0" w:after="0"/>
        <w:jc w:val="both"/>
        <w:rPr>
          <w:rFonts w:ascii="Sylfaen" w:hAnsi="Sylfaen"/>
          <w:lang w:val="en-US"/>
        </w:rPr>
      </w:pPr>
      <w:r w:rsidRPr="00396696">
        <w:rPr>
          <w:rFonts w:ascii="Sylfaen" w:eastAsiaTheme="minorHAnsi" w:hAnsi="Sylfaen" w:cs="Sylfaen"/>
          <w:b w:val="0"/>
          <w:sz w:val="22"/>
          <w:szCs w:val="22"/>
          <w:lang w:val="hy-AM" w:eastAsia="en-US"/>
        </w:rPr>
        <w:t xml:space="preserve">«ԱրմենՏել» ՓԲԸ (այսուհետ՝ Պատվիրատու) հրավիրում է Ձեր Ընկերությանը (այսուհետ՝ Մասնակից) մասնակցելու </w:t>
      </w:r>
      <w:r>
        <w:rPr>
          <w:rFonts w:ascii="Sylfaen" w:eastAsiaTheme="minorHAnsi" w:hAnsi="Sylfaen" w:cs="Sylfaen"/>
          <w:b w:val="0"/>
          <w:sz w:val="22"/>
          <w:szCs w:val="22"/>
          <w:lang w:val="en-US" w:eastAsia="en-US"/>
        </w:rPr>
        <w:t>մեկ</w:t>
      </w:r>
      <w:r w:rsidRPr="00396696">
        <w:rPr>
          <w:rFonts w:ascii="Sylfaen" w:eastAsiaTheme="minorHAnsi" w:hAnsi="Sylfaen" w:cs="Sylfaen"/>
          <w:b w:val="0"/>
          <w:sz w:val="22"/>
          <w:szCs w:val="22"/>
          <w:lang w:val="hy-AM" w:eastAsia="en-US"/>
        </w:rPr>
        <w:t xml:space="preserve"> տարի ժամկետով </w:t>
      </w:r>
      <w:r>
        <w:rPr>
          <w:rFonts w:ascii="Sylfaen" w:eastAsiaTheme="minorHAnsi" w:hAnsi="Sylfaen" w:cs="Sylfaen"/>
          <w:b w:val="0"/>
          <w:sz w:val="22"/>
          <w:szCs w:val="22"/>
          <w:lang w:val="en-US" w:eastAsia="en-US"/>
        </w:rPr>
        <w:t>մարքեթինգային</w:t>
      </w:r>
      <w:r w:rsidRPr="00396696">
        <w:rPr>
          <w:rFonts w:ascii="Sylfaen" w:eastAsiaTheme="minorHAnsi" w:hAnsi="Sylfaen" w:cs="Sylfaen"/>
          <w:b w:val="0"/>
          <w:sz w:val="22"/>
          <w:szCs w:val="22"/>
          <w:lang w:val="hy-AM" w:eastAsia="en-US"/>
        </w:rPr>
        <w:t xml:space="preserve"> </w:t>
      </w:r>
      <w:r w:rsidR="00367E79">
        <w:rPr>
          <w:rFonts w:ascii="Sylfaen" w:eastAsiaTheme="minorHAnsi" w:hAnsi="Sylfaen" w:cs="Sylfaen"/>
          <w:b w:val="0"/>
          <w:sz w:val="22"/>
          <w:szCs w:val="22"/>
          <w:lang w:val="en-US" w:eastAsia="en-US"/>
        </w:rPr>
        <w:t>հետազոտությունների</w:t>
      </w:r>
      <w:r w:rsidRPr="00396696">
        <w:rPr>
          <w:rFonts w:ascii="Sylfaen" w:eastAsiaTheme="minorHAnsi" w:hAnsi="Sylfaen" w:cs="Sylfaen"/>
          <w:b w:val="0"/>
          <w:sz w:val="22"/>
          <w:szCs w:val="22"/>
          <w:lang w:val="hy-AM" w:eastAsia="en-US"/>
        </w:rPr>
        <w:t xml:space="preserve"> մատակարարների ընտրության</w:t>
      </w:r>
      <w:r>
        <w:rPr>
          <w:rFonts w:ascii="Sylfaen" w:eastAsiaTheme="minorHAnsi" w:hAnsi="Sylfaen" w:cs="Sylfaen"/>
          <w:b w:val="0"/>
          <w:sz w:val="22"/>
          <w:szCs w:val="22"/>
          <w:lang w:val="hy-AM" w:eastAsia="en-US"/>
        </w:rPr>
        <w:t xml:space="preserve"> ARM-R 00</w:t>
      </w:r>
      <w:r>
        <w:rPr>
          <w:rFonts w:ascii="Sylfaen" w:eastAsiaTheme="minorHAnsi" w:hAnsi="Sylfaen" w:cs="Sylfaen"/>
          <w:b w:val="0"/>
          <w:sz w:val="22"/>
          <w:szCs w:val="22"/>
          <w:lang w:val="en-US" w:eastAsia="en-US"/>
        </w:rPr>
        <w:t>4</w:t>
      </w:r>
      <w:r w:rsidRPr="00396696">
        <w:rPr>
          <w:rFonts w:ascii="Sylfaen" w:eastAsiaTheme="minorHAnsi" w:hAnsi="Sylfaen" w:cs="Sylfaen"/>
          <w:b w:val="0"/>
          <w:sz w:val="22"/>
          <w:szCs w:val="22"/>
          <w:lang w:val="hy-AM" w:eastAsia="en-US"/>
        </w:rPr>
        <w:t>/15 Առաջարկների հարց</w:t>
      </w:r>
      <w:r>
        <w:rPr>
          <w:rFonts w:ascii="Sylfaen" w:eastAsiaTheme="minorHAnsi" w:hAnsi="Sylfaen" w:cs="Sylfaen"/>
          <w:b w:val="0"/>
          <w:sz w:val="22"/>
          <w:szCs w:val="22"/>
          <w:lang w:val="en-US" w:eastAsia="en-US"/>
        </w:rPr>
        <w:t>մանը</w:t>
      </w:r>
      <w:r w:rsidRPr="00F458E9">
        <w:rPr>
          <w:rFonts w:ascii="Sylfaen" w:hAnsi="Sylfaen" w:cs="Sylfaen"/>
          <w:lang w:val="hy-AM"/>
        </w:rPr>
        <w:t xml:space="preserve"> </w:t>
      </w:r>
      <w:r w:rsidRPr="006A43F0">
        <w:rPr>
          <w:rFonts w:ascii="Sylfaen" w:hAnsi="Sylfaen"/>
          <w:lang w:val="hy-AM"/>
        </w:rPr>
        <w:t>(</w:t>
      </w:r>
      <w:r w:rsidRPr="006A43F0">
        <w:rPr>
          <w:rFonts w:ascii="Sylfaen" w:hAnsi="Sylfaen" w:cs="Sylfaen"/>
          <w:lang w:val="hy-AM"/>
        </w:rPr>
        <w:t>այսուհետ՝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>ԱՀ</w:t>
      </w:r>
      <w:r w:rsidRPr="006A43F0">
        <w:rPr>
          <w:rFonts w:ascii="Sylfaen" w:hAnsi="Sylfaen"/>
          <w:lang w:val="hy-AM"/>
        </w:rPr>
        <w:t>):</w:t>
      </w:r>
    </w:p>
    <w:p w:rsidR="00B63A5B" w:rsidRDefault="00B63A5B" w:rsidP="000E0C1C">
      <w:pPr>
        <w:spacing w:after="0"/>
        <w:jc w:val="both"/>
        <w:rPr>
          <w:rFonts w:ascii="Sylfaen" w:hAnsi="Sylfaen"/>
          <w:lang w:eastAsia="ru-RU"/>
        </w:rPr>
      </w:pPr>
      <w:r>
        <w:rPr>
          <w:rFonts w:ascii="Sylfaen" w:hAnsi="Sylfaen"/>
          <w:lang w:eastAsia="ru-RU"/>
        </w:rPr>
        <w:t>Մարքեթինգային հետազոտությունները պետք է իրականացվեն Տեխնիկական առաջադրանքի հետ խիստ համաձայնությամբ (այսուհետ` ՏԱ, Հավելված 1):</w:t>
      </w:r>
    </w:p>
    <w:p w:rsidR="00B63A5B" w:rsidRDefault="00B63A5B" w:rsidP="000E0C1C">
      <w:pPr>
        <w:spacing w:after="0"/>
        <w:jc w:val="both"/>
        <w:rPr>
          <w:rFonts w:ascii="Sylfaen" w:hAnsi="Sylfaen"/>
          <w:lang w:eastAsia="ru-RU"/>
        </w:rPr>
      </w:pPr>
      <w:r>
        <w:rPr>
          <w:rFonts w:ascii="Sylfaen" w:hAnsi="Sylfaen"/>
          <w:lang w:eastAsia="ru-RU"/>
        </w:rPr>
        <w:t>Ընտրված կազմակերպության աշխատանքները ներառելու են`</w:t>
      </w:r>
    </w:p>
    <w:p w:rsidR="00B63A5B" w:rsidRPr="000E0C1C" w:rsidRDefault="00367E79" w:rsidP="000E0C1C">
      <w:pPr>
        <w:jc w:val="both"/>
        <w:rPr>
          <w:rFonts w:ascii="Sylfaen" w:hAnsi="Sylfaen"/>
          <w:b/>
          <w:i/>
          <w:lang w:eastAsia="ru-RU"/>
        </w:rPr>
      </w:pPr>
      <w:r w:rsidRPr="000E0C1C">
        <w:rPr>
          <w:rFonts w:ascii="Sylfaen" w:hAnsi="Sylfaen"/>
          <w:b/>
          <w:i/>
          <w:lang w:eastAsia="ru-RU"/>
        </w:rPr>
        <w:t xml:space="preserve">Խմբաքանակ </w:t>
      </w:r>
      <w:r w:rsidR="00F91326" w:rsidRPr="000E0C1C">
        <w:rPr>
          <w:rFonts w:ascii="Sylfaen" w:hAnsi="Sylfaen"/>
          <w:b/>
          <w:i/>
          <w:lang w:eastAsia="ru-RU"/>
        </w:rPr>
        <w:t>1</w:t>
      </w:r>
    </w:p>
    <w:p w:rsidR="00F91326" w:rsidRDefault="00F91326" w:rsidP="000E0C1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eastAsia="ru-RU"/>
        </w:rPr>
      </w:pPr>
      <w:r>
        <w:rPr>
          <w:rFonts w:ascii="Sylfaen" w:hAnsi="Sylfaen"/>
          <w:lang w:eastAsia="ru-RU"/>
        </w:rPr>
        <w:t>Ֆոկուս խմբերի անցկացում և վերլուծություն</w:t>
      </w:r>
    </w:p>
    <w:p w:rsidR="00F91326" w:rsidRDefault="00F91326" w:rsidP="000E0C1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eastAsia="ru-RU"/>
        </w:rPr>
      </w:pPr>
      <w:r>
        <w:rPr>
          <w:rFonts w:ascii="Sylfaen" w:hAnsi="Sylfaen"/>
          <w:lang w:eastAsia="ru-RU"/>
        </w:rPr>
        <w:t>Խորքային հարցազրույցների անցկացում և վերլուծություն</w:t>
      </w:r>
    </w:p>
    <w:p w:rsidR="00F91326" w:rsidRDefault="00F91326" w:rsidP="000E0C1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eastAsia="ru-RU"/>
        </w:rPr>
      </w:pPr>
      <w:r>
        <w:rPr>
          <w:rFonts w:ascii="Sylfaen" w:hAnsi="Sylfaen"/>
          <w:lang w:eastAsia="ru-RU"/>
        </w:rPr>
        <w:t>CATI հետազոտությունների անցկացում և վերլուծություն</w:t>
      </w:r>
    </w:p>
    <w:p w:rsidR="00B63A5B" w:rsidRPr="00F91326" w:rsidRDefault="00F91326" w:rsidP="000E0C1C">
      <w:pPr>
        <w:pStyle w:val="ListParagraph"/>
        <w:numPr>
          <w:ilvl w:val="0"/>
          <w:numId w:val="2"/>
        </w:numPr>
        <w:jc w:val="both"/>
      </w:pPr>
      <w:r w:rsidRPr="00F91326">
        <w:rPr>
          <w:rFonts w:ascii="Sylfaen" w:hAnsi="Sylfaen"/>
          <w:lang w:eastAsia="ru-RU"/>
        </w:rPr>
        <w:t xml:space="preserve">Ստանդարտ F2F </w:t>
      </w:r>
      <w:r>
        <w:rPr>
          <w:rFonts w:ascii="Sylfaen" w:hAnsi="Sylfaen"/>
          <w:lang w:eastAsia="ru-RU"/>
        </w:rPr>
        <w:t>հետազոտությունների անցկացում և վերլուծություն</w:t>
      </w:r>
    </w:p>
    <w:p w:rsidR="00F91326" w:rsidRPr="000E0C1C" w:rsidRDefault="00367E79" w:rsidP="000E0C1C">
      <w:pPr>
        <w:jc w:val="both"/>
        <w:rPr>
          <w:rFonts w:ascii="Sylfaen" w:hAnsi="Sylfaen"/>
          <w:b/>
          <w:i/>
          <w:lang w:eastAsia="ru-RU"/>
        </w:rPr>
      </w:pPr>
      <w:r w:rsidRPr="000E0C1C">
        <w:rPr>
          <w:rFonts w:ascii="Sylfaen" w:hAnsi="Sylfaen"/>
          <w:b/>
          <w:i/>
          <w:lang w:eastAsia="ru-RU"/>
        </w:rPr>
        <w:t xml:space="preserve">Խմբաքանակ </w:t>
      </w:r>
      <w:r w:rsidR="00F91326" w:rsidRPr="000E0C1C">
        <w:rPr>
          <w:rFonts w:ascii="Sylfaen" w:hAnsi="Sylfaen"/>
          <w:b/>
          <w:i/>
          <w:lang w:eastAsia="ru-RU"/>
        </w:rPr>
        <w:t>2</w:t>
      </w:r>
    </w:p>
    <w:p w:rsidR="00F91326" w:rsidRDefault="00F91326" w:rsidP="000E0C1C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Այլ մատակարարների կողմից իրականացված քանակական հետազոտությունների հարցազրույցների ստուգում</w:t>
      </w:r>
    </w:p>
    <w:p w:rsidR="00F91326" w:rsidRPr="000E0C1C" w:rsidRDefault="00367E79" w:rsidP="000E0C1C">
      <w:pPr>
        <w:jc w:val="both"/>
        <w:rPr>
          <w:rFonts w:ascii="Sylfaen" w:hAnsi="Sylfaen"/>
          <w:b/>
          <w:i/>
          <w:lang w:eastAsia="ru-RU"/>
        </w:rPr>
      </w:pPr>
      <w:r w:rsidRPr="000E0C1C">
        <w:rPr>
          <w:rFonts w:ascii="Sylfaen" w:hAnsi="Sylfaen"/>
          <w:b/>
          <w:i/>
          <w:lang w:eastAsia="ru-RU"/>
        </w:rPr>
        <w:t>Խմբաքանակ</w:t>
      </w:r>
      <w:r w:rsidR="00F91326" w:rsidRPr="000E0C1C">
        <w:rPr>
          <w:rFonts w:ascii="Sylfaen" w:hAnsi="Sylfaen"/>
          <w:b/>
          <w:i/>
          <w:lang w:eastAsia="ru-RU"/>
        </w:rPr>
        <w:t xml:space="preserve"> 3</w:t>
      </w:r>
    </w:p>
    <w:p w:rsidR="00F91326" w:rsidRDefault="00F91326" w:rsidP="000E0C1C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367E79">
        <w:rPr>
          <w:rFonts w:ascii="Sylfaen" w:hAnsi="Sylfaen"/>
        </w:rPr>
        <w:t>Գաղտնի</w:t>
      </w:r>
      <w:r>
        <w:rPr>
          <w:rFonts w:ascii="Sylfaen" w:hAnsi="Sylfaen"/>
        </w:rPr>
        <w:t xml:space="preserve"> գնորդրի» և </w:t>
      </w:r>
      <w:r w:rsidR="00B25B08">
        <w:t>«</w:t>
      </w:r>
      <w:r w:rsidR="00B25B08">
        <w:rPr>
          <w:rFonts w:ascii="Sylfaen" w:hAnsi="Sylfaen"/>
        </w:rPr>
        <w:t>Գաղտնի զանգի</w:t>
      </w:r>
      <w:r w:rsidR="00B25B08">
        <w:t xml:space="preserve">» </w:t>
      </w:r>
      <w:r w:rsidR="00B25B08">
        <w:rPr>
          <w:rFonts w:ascii="Sylfaen" w:hAnsi="Sylfaen"/>
        </w:rPr>
        <w:t>ծառայությունների տրամադրում</w:t>
      </w:r>
    </w:p>
    <w:p w:rsidR="00746CE4" w:rsidRPr="00746CE4" w:rsidRDefault="00746CE4" w:rsidP="000E0C1C">
      <w:pPr>
        <w:jc w:val="both"/>
        <w:rPr>
          <w:rFonts w:ascii="Sylfaen" w:hAnsi="Sylfaen"/>
        </w:rPr>
      </w:pPr>
      <w:r>
        <w:rPr>
          <w:rFonts w:ascii="Sylfaen" w:hAnsi="Sylfaen"/>
        </w:rPr>
        <w:t>Տարեկան պլանավորվող ծավալները բերված են Հավելված</w:t>
      </w:r>
      <w:r w:rsidR="00367E79">
        <w:rPr>
          <w:rFonts w:ascii="Sylfaen" w:hAnsi="Sylfaen"/>
        </w:rPr>
        <w:t xml:space="preserve"> 2</w:t>
      </w:r>
      <w:r>
        <w:rPr>
          <w:rFonts w:ascii="Sylfaen" w:hAnsi="Sylfaen"/>
        </w:rPr>
        <w:t>-ում</w:t>
      </w:r>
      <w:r w:rsidR="000E0C1C">
        <w:rPr>
          <w:rFonts w:ascii="Sylfaen" w:hAnsi="Sylfaen"/>
        </w:rPr>
        <w:t>,</w:t>
      </w:r>
      <w:r>
        <w:rPr>
          <w:rFonts w:ascii="Sylfaen" w:hAnsi="Sylfaen"/>
        </w:rPr>
        <w:t xml:space="preserve"> սակայն նրանք չեն նշանակում Պատվիրատուի պարտականությունը ձեռք բերելու նշված ամբողջ ծավալը:</w:t>
      </w:r>
    </w:p>
    <w:p w:rsidR="00B25B08" w:rsidRDefault="00B25B08" w:rsidP="000E0C1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ԱՀ արդյունքում Պատվիրատում կընտրի 1 հաղթողի և 1 պահուստային մատակարարի ամեն </w:t>
      </w:r>
      <w:r w:rsidR="00367E79">
        <w:rPr>
          <w:rFonts w:ascii="Sylfaen" w:hAnsi="Sylfaen"/>
        </w:rPr>
        <w:t>խմբաքանակով</w:t>
      </w:r>
      <w:r>
        <w:rPr>
          <w:rFonts w:ascii="Sylfaen" w:hAnsi="Sylfaen"/>
        </w:rPr>
        <w:t xml:space="preserve">: </w:t>
      </w:r>
      <w:r w:rsidR="00367E79">
        <w:rPr>
          <w:rFonts w:ascii="Sylfaen" w:hAnsi="Sylfaen"/>
        </w:rPr>
        <w:t>Խմբաքանակ</w:t>
      </w:r>
      <w:r>
        <w:rPr>
          <w:rFonts w:ascii="Sylfaen" w:hAnsi="Sylfaen"/>
        </w:rPr>
        <w:t xml:space="preserve"> 1 և 2 միաժամանակայա հաղթանակի դեպքում Մատակարարը ինքն է ընտրում, թե որ </w:t>
      </w:r>
      <w:r w:rsidR="00367E79">
        <w:rPr>
          <w:rFonts w:ascii="Sylfaen" w:hAnsi="Sylfaen"/>
        </w:rPr>
        <w:t xml:space="preserve">խմբաքանակով </w:t>
      </w:r>
      <w:r>
        <w:rPr>
          <w:rFonts w:ascii="Sylfaen" w:hAnsi="Sylfaen"/>
        </w:rPr>
        <w:t xml:space="preserve">պետք է մատուցի ծառայություններ, իսկ </w:t>
      </w:r>
      <w:r w:rsidR="00367E79">
        <w:rPr>
          <w:rFonts w:ascii="Sylfaen" w:hAnsi="Sylfaen"/>
        </w:rPr>
        <w:t>մյուս խմբաքանակի</w:t>
      </w:r>
      <w:r>
        <w:rPr>
          <w:rFonts w:ascii="Sylfaen" w:hAnsi="Sylfaen"/>
        </w:rPr>
        <w:t xml:space="preserve">  </w:t>
      </w:r>
      <w:r w:rsidR="00367E79">
        <w:rPr>
          <w:rFonts w:ascii="Sylfaen" w:hAnsi="Sylfaen"/>
        </w:rPr>
        <w:t>հաղթող</w:t>
      </w:r>
      <w:r>
        <w:rPr>
          <w:rFonts w:ascii="Sylfaen" w:hAnsi="Sylfaen"/>
        </w:rPr>
        <w:t xml:space="preserve"> դառնում է  </w:t>
      </w:r>
      <w:r w:rsidR="00367E79">
        <w:rPr>
          <w:rFonts w:ascii="Sylfaen" w:hAnsi="Sylfaen"/>
        </w:rPr>
        <w:t xml:space="preserve">ռանգ 2-ով </w:t>
      </w:r>
      <w:r>
        <w:rPr>
          <w:rFonts w:ascii="Sylfaen" w:hAnsi="Sylfaen"/>
        </w:rPr>
        <w:t xml:space="preserve"> մասնակիցը (համապատասխանաբար պահուստային է դառնում ռանգ 3</w:t>
      </w:r>
      <w:r w:rsidR="00367E79">
        <w:rPr>
          <w:rFonts w:ascii="Sylfaen" w:hAnsi="Sylfaen"/>
        </w:rPr>
        <w:t>-ով</w:t>
      </w:r>
      <w:r>
        <w:rPr>
          <w:rFonts w:ascii="Sylfaen" w:hAnsi="Sylfaen"/>
        </w:rPr>
        <w:t xml:space="preserve"> մասնակիցը):</w:t>
      </w:r>
    </w:p>
    <w:p w:rsidR="00367E79" w:rsidRDefault="00367E79" w:rsidP="000E0C1C">
      <w:pPr>
        <w:jc w:val="both"/>
        <w:rPr>
          <w:rFonts w:ascii="Sylfaen" w:hAnsi="Sylfaen"/>
        </w:rPr>
      </w:pPr>
      <w:r w:rsidRPr="00E0049F">
        <w:rPr>
          <w:rFonts w:ascii="Sylfaen" w:hAnsi="Sylfaen"/>
          <w:lang w:val="hy-AM"/>
        </w:rPr>
        <w:t xml:space="preserve">CATI հետազոտությունների մասով վճարման </w:t>
      </w:r>
      <w:r w:rsidRPr="00A97D27">
        <w:rPr>
          <w:rFonts w:ascii="Sylfaen" w:hAnsi="Sylfaen"/>
          <w:lang w:val="hy-AM"/>
        </w:rPr>
        <w:t xml:space="preserve">ենթակա </w:t>
      </w:r>
      <w:r w:rsidRPr="00E0049F">
        <w:rPr>
          <w:rFonts w:ascii="Sylfaen" w:hAnsi="Sylfaen"/>
          <w:lang w:val="hy-AM"/>
        </w:rPr>
        <w:t xml:space="preserve">գումարը կարող է հաշվարկվել ըստ </w:t>
      </w:r>
      <w:r w:rsidRPr="00E0049F">
        <w:rPr>
          <w:rFonts w:ascii="Sylfaen" w:hAnsi="Sylfaen"/>
          <w:b/>
          <w:lang w:val="hy-AM"/>
        </w:rPr>
        <w:t>Աղյուսակ 1-ում</w:t>
      </w:r>
      <w:r w:rsidRPr="00E0049F">
        <w:rPr>
          <w:rFonts w:ascii="Sylfaen" w:hAnsi="Sylfaen"/>
          <w:lang w:val="hy-AM"/>
        </w:rPr>
        <w:t xml:space="preserve"> նշված KPI նշանակության</w:t>
      </w:r>
      <w:r w:rsidRPr="00E0049F">
        <w:rPr>
          <w:rFonts w:ascii="Sylfaen" w:hAnsi="Sylfaen"/>
          <w:b/>
          <w:lang w:val="hy-AM"/>
        </w:rPr>
        <w:t>,</w:t>
      </w:r>
      <w:r w:rsidRPr="00E0049F">
        <w:rPr>
          <w:rFonts w:ascii="Sylfaen" w:hAnsi="Sylfaen"/>
          <w:lang w:val="hy-AM"/>
        </w:rPr>
        <w:t xml:space="preserve"> որը հիմնված է հարցաթերթիկների վերլուծությունների վրա:  CATI հետազոտությունների հարցաթերթիկների ստուգումը կիրականացնի Խմբաքանակ 2-ի մասով հաղթած մատակարարը:</w:t>
      </w:r>
    </w:p>
    <w:p w:rsidR="00DB731B" w:rsidRPr="00DB731B" w:rsidRDefault="00DB731B" w:rsidP="000E0C1C">
      <w:pPr>
        <w:jc w:val="both"/>
        <w:rPr>
          <w:rFonts w:ascii="Sylfaen" w:hAnsi="Sylfaen"/>
        </w:rPr>
      </w:pPr>
    </w:p>
    <w:p w:rsidR="00367E79" w:rsidRPr="00E0049F" w:rsidRDefault="00367E79" w:rsidP="000E0C1C">
      <w:pPr>
        <w:pStyle w:val="Caption"/>
        <w:keepNext/>
        <w:spacing w:after="0"/>
        <w:jc w:val="both"/>
        <w:rPr>
          <w:rFonts w:ascii="Sylfaen" w:hAnsi="Sylfaen"/>
          <w:sz w:val="16"/>
          <w:lang w:val="hy-AM"/>
        </w:rPr>
      </w:pPr>
      <w:bookmarkStart w:id="0" w:name="Table_1"/>
      <w:r w:rsidRPr="00E0049F">
        <w:rPr>
          <w:rFonts w:ascii="Sylfaen" w:hAnsi="Sylfaen"/>
          <w:sz w:val="16"/>
          <w:lang w:val="hy-AM"/>
        </w:rPr>
        <w:lastRenderedPageBreak/>
        <w:t xml:space="preserve">Աղյուսակ </w:t>
      </w:r>
      <w:r w:rsidRPr="00E0049F">
        <w:rPr>
          <w:rFonts w:ascii="Sylfaen" w:hAnsi="Sylfaen"/>
          <w:sz w:val="16"/>
          <w:lang w:val="hy-AM"/>
        </w:rPr>
        <w:fldChar w:fldCharType="begin"/>
      </w:r>
      <w:r w:rsidRPr="00E0049F">
        <w:rPr>
          <w:rFonts w:ascii="Sylfaen" w:hAnsi="Sylfaen"/>
          <w:sz w:val="16"/>
          <w:lang w:val="hy-AM"/>
        </w:rPr>
        <w:instrText xml:space="preserve"> SEQ Таблица \* ARABIC </w:instrText>
      </w:r>
      <w:r w:rsidRPr="00E0049F">
        <w:rPr>
          <w:rFonts w:ascii="Sylfaen" w:hAnsi="Sylfaen"/>
          <w:sz w:val="16"/>
          <w:lang w:val="hy-AM"/>
        </w:rPr>
        <w:fldChar w:fldCharType="separate"/>
      </w:r>
      <w:r w:rsidRPr="00E0049F">
        <w:rPr>
          <w:rFonts w:ascii="Sylfaen" w:hAnsi="Sylfaen"/>
          <w:noProof/>
          <w:sz w:val="16"/>
          <w:lang w:val="hy-AM"/>
        </w:rPr>
        <w:t>1</w:t>
      </w:r>
      <w:r w:rsidRPr="00E0049F">
        <w:rPr>
          <w:rFonts w:ascii="Sylfaen" w:hAnsi="Sylfaen"/>
          <w:sz w:val="16"/>
          <w:lang w:val="hy-AM"/>
        </w:rPr>
        <w:fldChar w:fldCharType="end"/>
      </w:r>
    </w:p>
    <w:tbl>
      <w:tblPr>
        <w:tblStyle w:val="TableGrid"/>
        <w:tblW w:w="10188" w:type="dxa"/>
        <w:tblLook w:val="04A0"/>
      </w:tblPr>
      <w:tblGrid>
        <w:gridCol w:w="1982"/>
        <w:gridCol w:w="1829"/>
        <w:gridCol w:w="1829"/>
        <w:gridCol w:w="2117"/>
        <w:gridCol w:w="2431"/>
      </w:tblGrid>
      <w:tr w:rsidR="00367E79" w:rsidRPr="00E0049F" w:rsidTr="00B44B21"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bookmarkEnd w:id="0"/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bCs/>
                <w:sz w:val="20"/>
                <w:lang w:val="hy-AM"/>
              </w:rPr>
              <w:t>KPI (Key Performance Indicators) Խմբաքանակ 1 CATI հետազոտություններ</w:t>
            </w:r>
          </w:p>
        </w:tc>
      </w:tr>
      <w:tr w:rsidR="00367E79" w:rsidRPr="00E0049F" w:rsidTr="00B44B21">
        <w:trPr>
          <w:trHeight w:val="254"/>
        </w:trPr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bCs/>
                <w:sz w:val="18"/>
                <w:lang w:val="hy-AM"/>
              </w:rPr>
              <w:t xml:space="preserve">Նպատակային ցուցանիշի (արդյունքի) նկարագրությունը  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bCs/>
                <w:sz w:val="20"/>
                <w:lang w:val="hy-AM"/>
              </w:rPr>
              <w:t>Վճարման տոկոս</w:t>
            </w:r>
          </w:p>
        </w:tc>
      </w:tr>
      <w:tr w:rsidR="00367E79" w:rsidRPr="00E0049F" w:rsidTr="00B44B21">
        <w:trPr>
          <w:trHeight w:val="282"/>
        </w:trPr>
        <w:tc>
          <w:tcPr>
            <w:tcW w:w="1998" w:type="dxa"/>
            <w:vMerge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sz w:val="20"/>
                <w:lang w:val="hy-AM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sz w:val="20"/>
                <w:lang w:val="hy-AM"/>
              </w:rPr>
              <w:t>80%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sz w:val="20"/>
                <w:lang w:val="hy-AM"/>
              </w:rPr>
              <w:t>60%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sz w:val="20"/>
                <w:lang w:val="hy-AM"/>
              </w:rPr>
              <w:t>0%</w:t>
            </w:r>
          </w:p>
        </w:tc>
      </w:tr>
      <w:tr w:rsidR="00367E79" w:rsidRPr="00367E79" w:rsidTr="00B44B21">
        <w:tc>
          <w:tcPr>
            <w:tcW w:w="1998" w:type="dxa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sz w:val="20"/>
                <w:lang w:val="hy-AM"/>
              </w:rPr>
              <w:t xml:space="preserve">Անցկացված հարցազրույցների ստուգման ժամանակ հայտնաբերված սխալների տոկոսը </w:t>
            </w:r>
          </w:p>
        </w:tc>
        <w:tc>
          <w:tcPr>
            <w:tcW w:w="1710" w:type="dxa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>Սխալ հարցաթերթիկների քանակը չի գերազանցում ընդհանուր հարցաթերթիկների   5%-ը:</w:t>
            </w:r>
          </w:p>
        </w:tc>
        <w:tc>
          <w:tcPr>
            <w:tcW w:w="1800" w:type="dxa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>Սխալ հարցաթերթիկների քանակը կազմում է ընդհանուր հարցաթերթիկների   5%-ից մինչև 15%-ը:</w:t>
            </w:r>
          </w:p>
        </w:tc>
        <w:tc>
          <w:tcPr>
            <w:tcW w:w="2160" w:type="dxa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>Սխալ հարցաթերթիկների քանակը կազմում է ընդհանուր հարցաթերթիկների   15%-ից մինչև 25%-ը:</w:t>
            </w:r>
          </w:p>
        </w:tc>
        <w:tc>
          <w:tcPr>
            <w:tcW w:w="2520" w:type="dxa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>Սխալ հարցաթերթիկների քանակը գերազանցում է ընդհանուր հարցաթերթիկների 25%-ը:</w:t>
            </w:r>
          </w:p>
        </w:tc>
      </w:tr>
    </w:tbl>
    <w:p w:rsidR="00367E79" w:rsidRPr="00E0049F" w:rsidRDefault="00367E79" w:rsidP="000E0C1C">
      <w:pPr>
        <w:jc w:val="both"/>
        <w:rPr>
          <w:rFonts w:ascii="Sylfaen" w:hAnsi="Sylfaen"/>
          <w:lang w:val="hy-AM"/>
        </w:rPr>
      </w:pPr>
    </w:p>
    <w:p w:rsidR="00367E79" w:rsidRPr="00E0049F" w:rsidRDefault="00367E79" w:rsidP="000E0C1C">
      <w:pPr>
        <w:jc w:val="both"/>
        <w:rPr>
          <w:rFonts w:ascii="Sylfaen" w:hAnsi="Sylfaen"/>
          <w:b/>
          <w:lang w:val="hy-AM"/>
        </w:rPr>
      </w:pPr>
      <w:r w:rsidRPr="00E0049F">
        <w:rPr>
          <w:rFonts w:ascii="Sylfaen" w:hAnsi="Sylfaen"/>
          <w:b/>
          <w:lang w:val="hy-AM"/>
        </w:rPr>
        <w:t>Խմբաքանակ 3-ի</w:t>
      </w:r>
      <w:r w:rsidRPr="00E0049F">
        <w:rPr>
          <w:rFonts w:ascii="Sylfaen" w:hAnsi="Sylfaen"/>
          <w:lang w:val="hy-AM"/>
        </w:rPr>
        <w:t xml:space="preserve"> մասով վճարումը կիրականացվի </w:t>
      </w:r>
      <w:r w:rsidRPr="00E0049F">
        <w:rPr>
          <w:rFonts w:ascii="Sylfaen" w:hAnsi="Sylfaen"/>
          <w:b/>
          <w:lang w:val="hy-AM"/>
        </w:rPr>
        <w:t>Աղյուսակ 2-ում</w:t>
      </w:r>
      <w:r w:rsidRPr="00E0049F">
        <w:rPr>
          <w:rFonts w:ascii="Sylfaen" w:hAnsi="Sylfaen"/>
          <w:lang w:val="hy-AM"/>
        </w:rPr>
        <w:t xml:space="preserve"> նշված KPI մոդելի հիման վրա:</w:t>
      </w:r>
      <w:r w:rsidRPr="00E0049F">
        <w:rPr>
          <w:rFonts w:ascii="Sylfaen" w:hAnsi="Sylfaen"/>
          <w:b/>
          <w:lang w:val="hy-AM"/>
        </w:rPr>
        <w:t xml:space="preserve"> </w:t>
      </w:r>
    </w:p>
    <w:p w:rsidR="00367E79" w:rsidRPr="00E0049F" w:rsidRDefault="00367E79" w:rsidP="000E0C1C">
      <w:pPr>
        <w:pStyle w:val="Caption"/>
        <w:keepNext/>
        <w:spacing w:after="0"/>
        <w:jc w:val="both"/>
        <w:rPr>
          <w:rFonts w:ascii="Sylfaen" w:hAnsi="Sylfaen"/>
          <w:sz w:val="16"/>
          <w:lang w:val="hy-AM"/>
        </w:rPr>
      </w:pPr>
      <w:r w:rsidRPr="00E0049F">
        <w:rPr>
          <w:rFonts w:ascii="Sylfaen" w:hAnsi="Sylfaen"/>
          <w:sz w:val="16"/>
          <w:lang w:val="hy-AM"/>
        </w:rPr>
        <w:t xml:space="preserve">Աղյուսակ </w:t>
      </w:r>
      <w:r w:rsidRPr="00E0049F">
        <w:rPr>
          <w:rFonts w:ascii="Sylfaen" w:hAnsi="Sylfaen"/>
          <w:sz w:val="16"/>
          <w:lang w:val="hy-AM"/>
        </w:rPr>
        <w:fldChar w:fldCharType="begin"/>
      </w:r>
      <w:r w:rsidRPr="00E0049F">
        <w:rPr>
          <w:rFonts w:ascii="Sylfaen" w:hAnsi="Sylfaen"/>
          <w:sz w:val="16"/>
          <w:lang w:val="hy-AM"/>
        </w:rPr>
        <w:instrText xml:space="preserve"> SEQ Таблица \* ARABIC </w:instrText>
      </w:r>
      <w:r w:rsidRPr="00E0049F">
        <w:rPr>
          <w:rFonts w:ascii="Sylfaen" w:hAnsi="Sylfaen"/>
          <w:sz w:val="16"/>
          <w:lang w:val="hy-AM"/>
        </w:rPr>
        <w:fldChar w:fldCharType="separate"/>
      </w:r>
      <w:r w:rsidRPr="00E0049F">
        <w:rPr>
          <w:rFonts w:ascii="Sylfaen" w:hAnsi="Sylfaen"/>
          <w:noProof/>
          <w:sz w:val="16"/>
          <w:lang w:val="hy-AM"/>
        </w:rPr>
        <w:t>2</w:t>
      </w:r>
      <w:r w:rsidRPr="00E0049F">
        <w:rPr>
          <w:rFonts w:ascii="Sylfaen" w:hAnsi="Sylfaen"/>
          <w:sz w:val="16"/>
          <w:lang w:val="hy-AM"/>
        </w:rPr>
        <w:fldChar w:fldCharType="end"/>
      </w:r>
    </w:p>
    <w:tbl>
      <w:tblPr>
        <w:tblStyle w:val="TableGrid"/>
        <w:tblW w:w="10170" w:type="dxa"/>
        <w:tblInd w:w="-252" w:type="dxa"/>
        <w:tblLayout w:type="fixed"/>
        <w:tblLook w:val="04A0"/>
      </w:tblPr>
      <w:tblGrid>
        <w:gridCol w:w="1900"/>
        <w:gridCol w:w="2690"/>
        <w:gridCol w:w="2520"/>
        <w:gridCol w:w="3060"/>
      </w:tblGrid>
      <w:tr w:rsidR="00367E79" w:rsidRPr="00E0049F" w:rsidTr="00B44B21"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bCs/>
                <w:sz w:val="20"/>
                <w:lang w:val="hy-AM"/>
              </w:rPr>
              <w:t>KPI (Key Performance Indicators) Խմբաքանակ 3</w:t>
            </w:r>
          </w:p>
        </w:tc>
      </w:tr>
      <w:tr w:rsidR="00367E79" w:rsidRPr="00E0049F" w:rsidTr="00B44B21">
        <w:trPr>
          <w:trHeight w:val="254"/>
        </w:trPr>
        <w:tc>
          <w:tcPr>
            <w:tcW w:w="1900" w:type="dxa"/>
            <w:vMerge w:val="restart"/>
            <w:tcBorders>
              <w:top w:val="single" w:sz="4" w:space="0" w:color="auto"/>
            </w:tcBorders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bCs/>
                <w:sz w:val="18"/>
                <w:lang w:val="hy-AM"/>
              </w:rPr>
              <w:t>Նպատակային ցուցանիշի (արդյունքի)* նկարագրությունը</w:t>
            </w:r>
          </w:p>
        </w:tc>
        <w:tc>
          <w:tcPr>
            <w:tcW w:w="8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bCs/>
                <w:sz w:val="20"/>
                <w:lang w:val="hy-AM"/>
              </w:rPr>
              <w:t>Վճարման տոկոս</w:t>
            </w:r>
          </w:p>
        </w:tc>
      </w:tr>
      <w:tr w:rsidR="00367E79" w:rsidRPr="00E0049F" w:rsidTr="00B44B21">
        <w:trPr>
          <w:trHeight w:val="282"/>
        </w:trPr>
        <w:tc>
          <w:tcPr>
            <w:tcW w:w="1900" w:type="dxa"/>
            <w:vMerge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sz w:val="20"/>
                <w:lang w:val="hy-AM"/>
              </w:rPr>
              <w:t>100%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sz w:val="20"/>
                <w:lang w:val="hy-AM"/>
              </w:rPr>
              <w:t>90%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E0049F">
              <w:rPr>
                <w:rFonts w:ascii="Sylfaen" w:hAnsi="Sylfaen"/>
                <w:b/>
                <w:sz w:val="20"/>
                <w:lang w:val="hy-AM"/>
              </w:rPr>
              <w:t>75%</w:t>
            </w:r>
          </w:p>
        </w:tc>
      </w:tr>
      <w:tr w:rsidR="00367E79" w:rsidRPr="00367E79" w:rsidTr="00B44B21">
        <w:tc>
          <w:tcPr>
            <w:tcW w:w="1900" w:type="dxa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 xml:space="preserve">Յուրաքանչյուր ալիքից հետո 3 աշխատանքային օրվա ընթացքում միջանկյալ հաշվետվությունների տրամադրում </w:t>
            </w:r>
          </w:p>
        </w:tc>
        <w:tc>
          <w:tcPr>
            <w:tcW w:w="2690" w:type="dxa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 xml:space="preserve">Եթե հաշվետվությունները տրամադրվել են ալիքի ավարտից հետո 3 աշխատանքային օրից ոչ ուշ: </w:t>
            </w:r>
          </w:p>
        </w:tc>
        <w:tc>
          <w:tcPr>
            <w:tcW w:w="2520" w:type="dxa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>Եթե հաշվետվությունները տրամադրվել են ալիքի ավարտից հետո 4-7 աշխատանքային օրը լրանալուց հետո</w:t>
            </w:r>
            <w:r w:rsidRPr="00A97D27">
              <w:rPr>
                <w:rFonts w:ascii="Sylfaen" w:hAnsi="Sylfaen"/>
                <w:sz w:val="18"/>
                <w:lang w:val="hy-AM"/>
              </w:rPr>
              <w:t>:</w:t>
            </w:r>
            <w:r w:rsidRPr="00E0049F">
              <w:rPr>
                <w:rFonts w:ascii="Sylfaen" w:hAnsi="Sylfaen"/>
                <w:sz w:val="18"/>
                <w:lang w:val="hy-AM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367E79" w:rsidRPr="00E0049F" w:rsidRDefault="00367E79" w:rsidP="000E0C1C">
            <w:pPr>
              <w:jc w:val="both"/>
              <w:rPr>
                <w:rFonts w:ascii="Sylfaen" w:hAnsi="Sylfaen"/>
                <w:sz w:val="18"/>
                <w:lang w:val="hy-AM"/>
              </w:rPr>
            </w:pPr>
            <w:r w:rsidRPr="00E0049F">
              <w:rPr>
                <w:rFonts w:ascii="Sylfaen" w:hAnsi="Sylfaen"/>
                <w:sz w:val="18"/>
                <w:lang w:val="hy-AM"/>
              </w:rPr>
              <w:t>Եթե հաշվետվությունները տրամադրվել են ալիքի ավարտից հետո</w:t>
            </w:r>
            <w:r w:rsidR="00702361">
              <w:rPr>
                <w:rFonts w:ascii="Sylfaen" w:hAnsi="Sylfaen"/>
                <w:sz w:val="18"/>
                <w:lang w:val="hy-AM"/>
              </w:rPr>
              <w:t xml:space="preserve"> </w:t>
            </w:r>
            <w:r w:rsidR="00702361" w:rsidRPr="00702361">
              <w:rPr>
                <w:rFonts w:ascii="Sylfaen" w:hAnsi="Sylfaen"/>
                <w:sz w:val="18"/>
                <w:lang w:val="hy-AM"/>
              </w:rPr>
              <w:t>8</w:t>
            </w:r>
            <w:r w:rsidRPr="00E0049F">
              <w:rPr>
                <w:rFonts w:ascii="Sylfaen" w:hAnsi="Sylfaen"/>
                <w:sz w:val="18"/>
                <w:lang w:val="hy-AM"/>
              </w:rPr>
              <w:t xml:space="preserve"> և ավել աշխատանքային օրը լրանալուց հետո </w:t>
            </w:r>
          </w:p>
        </w:tc>
      </w:tr>
      <w:tr w:rsidR="00367E79" w:rsidRPr="00367E79" w:rsidTr="00B44B21">
        <w:tc>
          <w:tcPr>
            <w:tcW w:w="10170" w:type="dxa"/>
            <w:gridSpan w:val="4"/>
            <w:vAlign w:val="center"/>
          </w:tcPr>
          <w:p w:rsidR="00367E79" w:rsidRPr="00702361" w:rsidRDefault="00367E79" w:rsidP="000E0C1C">
            <w:pPr>
              <w:jc w:val="both"/>
              <w:rPr>
                <w:rFonts w:ascii="Sylfaen" w:hAnsi="Sylfaen"/>
                <w:color w:val="FF0000"/>
                <w:sz w:val="18"/>
              </w:rPr>
            </w:pPr>
          </w:p>
          <w:p w:rsidR="00367E79" w:rsidRPr="00E0049F" w:rsidRDefault="00367E79" w:rsidP="000E0C1C">
            <w:pPr>
              <w:jc w:val="both"/>
              <w:rPr>
                <w:rFonts w:ascii="Sylfaen" w:hAnsi="Sylfaen"/>
                <w:b/>
                <w:color w:val="FF0000"/>
                <w:sz w:val="18"/>
                <w:lang w:val="hy-AM"/>
              </w:rPr>
            </w:pPr>
            <w:r w:rsidRPr="00E0049F">
              <w:rPr>
                <w:rFonts w:ascii="Sylfaen" w:hAnsi="Sylfaen"/>
                <w:b/>
                <w:color w:val="FF0000"/>
                <w:sz w:val="18"/>
                <w:lang w:val="hy-AM"/>
              </w:rPr>
              <w:t>Օրինակ՝</w:t>
            </w:r>
          </w:p>
          <w:p w:rsidR="00367E79" w:rsidRPr="00E0049F" w:rsidRDefault="00367E79" w:rsidP="000E0C1C">
            <w:pPr>
              <w:jc w:val="both"/>
              <w:rPr>
                <w:rFonts w:ascii="Sylfaen" w:hAnsi="Sylfaen"/>
                <w:color w:val="FF0000"/>
                <w:sz w:val="18"/>
                <w:lang w:val="hy-AM"/>
              </w:rPr>
            </w:pPr>
            <w:r w:rsidRPr="00E0049F">
              <w:rPr>
                <w:rFonts w:ascii="Sylfaen" w:hAnsi="Sylfaen"/>
                <w:color w:val="FF0000"/>
                <w:sz w:val="18"/>
                <w:lang w:val="hy-AM"/>
              </w:rPr>
              <w:t xml:space="preserve">Ենթադրենք, որ մեկ ալիքի արժեքը կազմում է </w:t>
            </w:r>
            <w:r w:rsidR="00702361" w:rsidRPr="00702361">
              <w:rPr>
                <w:rFonts w:ascii="Sylfaen" w:hAnsi="Sylfaen"/>
                <w:color w:val="FF0000"/>
                <w:sz w:val="18"/>
                <w:lang w:val="hy-AM"/>
              </w:rPr>
              <w:t xml:space="preserve">1200 </w:t>
            </w:r>
            <w:r w:rsidRPr="00E0049F">
              <w:rPr>
                <w:rFonts w:ascii="Sylfaen" w:hAnsi="Sylfaen"/>
                <w:color w:val="FF0000"/>
                <w:sz w:val="18"/>
                <w:lang w:val="hy-AM"/>
              </w:rPr>
              <w:t>դրամ: Եթե հետազոտությունն անցկացվում է 3 ալիքով, ապա եթե KPI նշանակությունը 100% է, ապա ծառայությունների դիմաց վճարման ենթակա գումարը կկազմի</w:t>
            </w:r>
            <w:r w:rsidR="00702361" w:rsidRPr="00702361">
              <w:rPr>
                <w:rFonts w:ascii="Sylfaen" w:hAnsi="Sylfaen"/>
                <w:color w:val="FF0000"/>
                <w:sz w:val="18"/>
                <w:lang w:val="hy-AM"/>
              </w:rPr>
              <w:t xml:space="preserve"> 1200 </w:t>
            </w:r>
            <w:r w:rsidR="00702361" w:rsidRPr="00E0049F">
              <w:rPr>
                <w:rFonts w:ascii="Sylfaen" w:hAnsi="Sylfaen"/>
                <w:color w:val="FF0000"/>
                <w:sz w:val="18"/>
                <w:lang w:val="hy-AM"/>
              </w:rPr>
              <w:t>դրամ</w:t>
            </w:r>
            <w:r w:rsidRPr="00E0049F">
              <w:rPr>
                <w:rFonts w:ascii="Sylfaen" w:hAnsi="Sylfaen"/>
                <w:color w:val="FF0000"/>
                <w:sz w:val="18"/>
                <w:lang w:val="hy-AM"/>
              </w:rPr>
              <w:t xml:space="preserve"> </w:t>
            </w:r>
            <w:r w:rsidRPr="00E0049F">
              <w:rPr>
                <w:rFonts w:ascii="Sylfaen" w:hAnsi="Sylfaen"/>
                <w:b/>
                <w:color w:val="FF0000"/>
                <w:sz w:val="18"/>
                <w:lang w:val="hy-AM"/>
              </w:rPr>
              <w:t>:</w:t>
            </w:r>
            <w:r w:rsidRPr="00E0049F">
              <w:rPr>
                <w:rFonts w:ascii="Sylfaen" w:hAnsi="Sylfaen"/>
                <w:color w:val="FF0000"/>
                <w:sz w:val="18"/>
                <w:lang w:val="hy-AM"/>
              </w:rPr>
              <w:t xml:space="preserve"> Սակայն եթե երեք միջանկյալ հաշվետվություններից մեկը տրամադրվել 4 աշխատանքային օր ուշացումով, ապա վճարման ենթակա գումարը առաջին փուլի  KPI կիրառումից հետո կկազմի </w:t>
            </w:r>
            <w:r w:rsidR="00702361" w:rsidRP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>400</w:t>
            </w:r>
            <w:r w:rsid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>+</w:t>
            </w:r>
            <w:r w:rsidR="00702361" w:rsidRP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>400</w:t>
            </w:r>
            <w:r w:rsid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>+</w:t>
            </w:r>
            <w:r w:rsidR="00702361" w:rsidRP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>400</w:t>
            </w:r>
            <w:r w:rsid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 xml:space="preserve">x 90% = </w:t>
            </w:r>
            <w:r w:rsidR="00702361" w:rsidRPr="00702361">
              <w:rPr>
                <w:rFonts w:ascii="Sylfaen" w:hAnsi="Sylfaen"/>
                <w:b/>
                <w:color w:val="FF0000"/>
                <w:sz w:val="18"/>
                <w:lang w:val="hy-AM"/>
              </w:rPr>
              <w:t>1160 դրամ</w:t>
            </w:r>
            <w:r w:rsidRPr="00E0049F">
              <w:rPr>
                <w:rFonts w:ascii="Sylfaen" w:hAnsi="Sylfaen"/>
                <w:b/>
                <w:color w:val="FF0000"/>
                <w:sz w:val="18"/>
                <w:lang w:val="hy-AM"/>
              </w:rPr>
              <w:t>:</w:t>
            </w:r>
            <w:r w:rsidRPr="00E0049F">
              <w:rPr>
                <w:rFonts w:ascii="Sylfaen" w:hAnsi="Sylfaen"/>
                <w:color w:val="FF0000"/>
                <w:sz w:val="18"/>
                <w:lang w:val="hy-AM"/>
              </w:rPr>
              <w:t xml:space="preserve"> </w:t>
            </w:r>
          </w:p>
        </w:tc>
      </w:tr>
    </w:tbl>
    <w:p w:rsidR="00367E79" w:rsidRPr="00E0049F" w:rsidRDefault="00367E79" w:rsidP="000E0C1C">
      <w:pPr>
        <w:jc w:val="both"/>
        <w:rPr>
          <w:rFonts w:ascii="Sylfaen" w:hAnsi="Sylfaen"/>
          <w:lang w:val="hy-AM"/>
        </w:rPr>
      </w:pPr>
    </w:p>
    <w:p w:rsidR="00367E79" w:rsidRPr="00367E79" w:rsidRDefault="00367E79" w:rsidP="000E0C1C">
      <w:pPr>
        <w:jc w:val="both"/>
        <w:rPr>
          <w:rFonts w:ascii="Sylfaen" w:hAnsi="Sylfaen"/>
          <w:lang w:val="hy-AM"/>
        </w:rPr>
      </w:pPr>
    </w:p>
    <w:p w:rsidR="00B25B08" w:rsidRPr="00702361" w:rsidRDefault="00B25B08" w:rsidP="000E0C1C">
      <w:pPr>
        <w:jc w:val="both"/>
        <w:rPr>
          <w:rFonts w:ascii="Sylfaen" w:hAnsi="Sylfaen"/>
          <w:lang w:val="hy-AM"/>
        </w:rPr>
      </w:pPr>
      <w:r w:rsidRPr="00702361">
        <w:rPr>
          <w:rFonts w:ascii="Sylfaen" w:hAnsi="Sylfaen"/>
          <w:lang w:val="hy-AM"/>
        </w:rPr>
        <w:t>Ամեն</w:t>
      </w:r>
      <w:r w:rsidR="00702361" w:rsidRPr="00702361">
        <w:rPr>
          <w:rFonts w:ascii="Sylfaen" w:hAnsi="Sylfaen"/>
          <w:lang w:val="hy-AM"/>
        </w:rPr>
        <w:t xml:space="preserve"> խմբաքանակով</w:t>
      </w:r>
      <w:r w:rsidRPr="00702361">
        <w:rPr>
          <w:rFonts w:ascii="Sylfaen" w:hAnsi="Sylfaen"/>
          <w:lang w:val="hy-AM"/>
        </w:rPr>
        <w:t xml:space="preserve"> հաղթողի հետ կարող է կնքվել շրջանակային պայմանագիր 1 տարի ժամկետով (</w:t>
      </w:r>
      <w:r w:rsidR="00804C64" w:rsidRPr="00702361">
        <w:rPr>
          <w:rFonts w:ascii="Sylfaen" w:hAnsi="Sylfaen"/>
          <w:lang w:val="hy-AM"/>
        </w:rPr>
        <w:t>ձևանմուշը</w:t>
      </w:r>
      <w:r w:rsidR="001C2D3D" w:rsidRPr="00FE7F4D">
        <w:rPr>
          <w:rFonts w:ascii="Sylfaen" w:hAnsi="Sylfaen"/>
          <w:lang w:val="hy-AM"/>
        </w:rPr>
        <w:t xml:space="preserve"> բերված է Հավելված</w:t>
      </w:r>
      <w:r w:rsidR="001C2D3D">
        <w:rPr>
          <w:rFonts w:ascii="Sylfaen" w:hAnsi="Sylfaen"/>
          <w:lang w:val="hy-AM"/>
        </w:rPr>
        <w:t xml:space="preserve"> </w:t>
      </w:r>
      <w:r w:rsidR="001C2D3D" w:rsidRPr="00702361">
        <w:rPr>
          <w:rFonts w:ascii="Sylfaen" w:hAnsi="Sylfaen"/>
          <w:lang w:val="hy-AM"/>
        </w:rPr>
        <w:t>3</w:t>
      </w:r>
      <w:r w:rsidRPr="00702361">
        <w:rPr>
          <w:rFonts w:ascii="Sylfaen" w:hAnsi="Sylfaen"/>
          <w:lang w:val="hy-AM"/>
        </w:rPr>
        <w:t>)</w:t>
      </w:r>
      <w:r w:rsidR="001C2D3D" w:rsidRPr="00702361">
        <w:rPr>
          <w:rFonts w:ascii="Sylfaen" w:hAnsi="Sylfaen"/>
          <w:lang w:val="hy-AM"/>
        </w:rPr>
        <w:t>:</w:t>
      </w:r>
    </w:p>
    <w:p w:rsidR="001C2D3D" w:rsidRDefault="001C2D3D" w:rsidP="000E0C1C">
      <w:pPr>
        <w:pStyle w:val="Heading2"/>
        <w:numPr>
          <w:ilvl w:val="0"/>
          <w:numId w:val="1"/>
        </w:numPr>
        <w:spacing w:before="400" w:after="300"/>
        <w:jc w:val="both"/>
        <w:rPr>
          <w:rFonts w:ascii="Sylfaen" w:hAnsi="Sylfaen" w:cs="Times New Roman"/>
          <w:sz w:val="28"/>
          <w:lang w:val="en-US"/>
        </w:rPr>
      </w:pPr>
      <w:r>
        <w:rPr>
          <w:rFonts w:ascii="Sylfaen" w:hAnsi="Sylfaen" w:cs="Times New Roman"/>
          <w:sz w:val="28"/>
          <w:lang w:val="en-US"/>
        </w:rPr>
        <w:lastRenderedPageBreak/>
        <w:t>Առաջարկների հարցման</w:t>
      </w:r>
      <w:r w:rsidRPr="006A43F0">
        <w:rPr>
          <w:rFonts w:ascii="Sylfaen" w:hAnsi="Sylfaen" w:cs="Times New Roman"/>
          <w:sz w:val="28"/>
          <w:lang w:val="hy-AM"/>
        </w:rPr>
        <w:t xml:space="preserve"> անցկացման կարգը</w:t>
      </w:r>
    </w:p>
    <w:p w:rsidR="001C2D3D" w:rsidRPr="006A43F0" w:rsidRDefault="001C2D3D" w:rsidP="000E0C1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</w:rPr>
        <w:t>Առաջ</w:t>
      </w:r>
      <w:r w:rsidR="000E0C1C">
        <w:rPr>
          <w:rFonts w:ascii="Sylfaen" w:hAnsi="Sylfaen"/>
        </w:rPr>
        <w:t>ա</w:t>
      </w:r>
      <w:r>
        <w:rPr>
          <w:rFonts w:ascii="Sylfaen" w:hAnsi="Sylfaen"/>
        </w:rPr>
        <w:t>րկների հարցման</w:t>
      </w:r>
      <w:r w:rsidRPr="006A43F0">
        <w:rPr>
          <w:rFonts w:ascii="Sylfaen" w:hAnsi="Sylfaen"/>
          <w:lang w:val="hy-AM"/>
        </w:rPr>
        <w:t xml:space="preserve"> անցկացման հետ կապված հարցերով Պատվիրատուի կոնտակտային անձը՝  </w:t>
      </w:r>
    </w:p>
    <w:p w:rsidR="001C2D3D" w:rsidRPr="009828D4" w:rsidRDefault="001C2D3D" w:rsidP="000E0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Անուն, ազգանուն՝  </w:t>
      </w:r>
      <w:r>
        <w:rPr>
          <w:rFonts w:ascii="Sylfaen" w:hAnsi="Sylfaen" w:cs="Sylfaen"/>
        </w:rPr>
        <w:t>Մարիետա Սմբատյան</w:t>
      </w:r>
    </w:p>
    <w:p w:rsidR="001C2D3D" w:rsidRPr="009828D4" w:rsidRDefault="001C2D3D" w:rsidP="000E0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Pr="009828D4">
        <w:rPr>
          <w:rFonts w:ascii="Sylfaen" w:hAnsi="Sylfaen" w:cs="Sylfaen"/>
          <w:lang w:val="hy-AM"/>
        </w:rPr>
        <w:t>Գնումների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և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մոնիտորինգի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բաժնի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ավագ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մասնագետ</w:t>
      </w:r>
      <w:r w:rsidRPr="009828D4">
        <w:rPr>
          <w:rFonts w:ascii="Sylfaen" w:hAnsi="Sylfaen"/>
          <w:b/>
          <w:lang w:val="hy-AM"/>
        </w:rPr>
        <w:t xml:space="preserve"> </w:t>
      </w:r>
    </w:p>
    <w:p w:rsidR="001C2D3D" w:rsidRPr="009828D4" w:rsidRDefault="001C2D3D" w:rsidP="000E0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Pr="009828D4">
        <w:rPr>
          <w:rFonts w:ascii="Sylfaen" w:hAnsi="Sylfaen"/>
          <w:lang w:val="hy-AM"/>
        </w:rPr>
        <w:t xml:space="preserve">  ք. Երևան, Ահարոնյան</w:t>
      </w:r>
      <w:r>
        <w:rPr>
          <w:rFonts w:ascii="Sylfaen" w:hAnsi="Sylfaen"/>
          <w:lang w:val="hy-AM"/>
        </w:rPr>
        <w:t xml:space="preserve"> 2, 20</w:t>
      </w:r>
      <w:r w:rsidRPr="001C01DE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1C2D3D" w:rsidRPr="000E0C1C" w:rsidRDefault="001C2D3D" w:rsidP="000E0C1C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>
        <w:rPr>
          <w:rFonts w:ascii="Sylfaen" w:hAnsi="Sylfaen"/>
        </w:rPr>
        <w:t xml:space="preserve"> </w:t>
      </w:r>
      <w:hyperlink r:id="rId8" w:history="1">
        <w:r w:rsidRPr="000E0C1C">
          <w:rPr>
            <w:rStyle w:val="Hyperlink"/>
            <w:u w:val="none"/>
          </w:rPr>
          <w:t>MSmbatyan@beeline.am</w:t>
        </w:r>
      </w:hyperlink>
    </w:p>
    <w:p w:rsidR="001C2D3D" w:rsidRPr="00FE7F4D" w:rsidRDefault="001C2D3D" w:rsidP="000E0C1C">
      <w:pPr>
        <w:pStyle w:val="ListParagraph"/>
        <w:numPr>
          <w:ilvl w:val="0"/>
          <w:numId w:val="5"/>
        </w:numPr>
        <w:spacing w:line="240" w:lineRule="auto"/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Հեռախոս ` </w:t>
      </w:r>
      <w:r w:rsidRPr="009828D4">
        <w:rPr>
          <w:rFonts w:ascii="Sylfaen" w:hAnsi="Sylfaen"/>
          <w:lang w:val="hy-AM"/>
        </w:rPr>
        <w:t xml:space="preserve">(+37410) </w:t>
      </w:r>
      <w:r>
        <w:rPr>
          <w:rFonts w:ascii="Sylfaen" w:hAnsi="Sylfaen"/>
        </w:rPr>
        <w:t xml:space="preserve">289 143, </w:t>
      </w:r>
      <w:r w:rsidRPr="009828D4">
        <w:rPr>
          <w:rFonts w:ascii="Sylfaen" w:hAnsi="Sylfaen"/>
          <w:lang w:val="hy-AM"/>
        </w:rPr>
        <w:t>(+374</w:t>
      </w:r>
      <w:r>
        <w:rPr>
          <w:rFonts w:ascii="Sylfaen" w:hAnsi="Sylfaen"/>
        </w:rPr>
        <w:t>91</w:t>
      </w:r>
      <w:r>
        <w:rPr>
          <w:rFonts w:ascii="Sylfaen" w:hAnsi="Sylfaen"/>
          <w:lang w:val="ru-RU"/>
        </w:rPr>
        <w:t>) 019497</w:t>
      </w:r>
    </w:p>
    <w:p w:rsidR="001C2D3D" w:rsidRPr="00746CE4" w:rsidRDefault="001C2D3D" w:rsidP="000E0C1C">
      <w:pPr>
        <w:spacing w:line="240" w:lineRule="auto"/>
        <w:jc w:val="both"/>
        <w:rPr>
          <w:rFonts w:ascii="Sylfaen" w:hAnsi="Sylfaen"/>
          <w:lang w:val="hy-AM"/>
        </w:rPr>
      </w:pPr>
      <w:r w:rsidRPr="00FE7F4D">
        <w:rPr>
          <w:rFonts w:ascii="Sylfaen" w:hAnsi="Sylfaen"/>
          <w:lang w:val="hy-AM"/>
        </w:rPr>
        <w:t>ԱՀ-ն անցկացվում է 4 փուլով:</w:t>
      </w:r>
    </w:p>
    <w:p w:rsidR="001C2D3D" w:rsidRPr="006A43F0" w:rsidRDefault="001C2D3D" w:rsidP="000E0C1C">
      <w:pPr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 xml:space="preserve">2.1. Փուլ 1՝ Մասնակիցներից առաջարկների հավաքագրում </w:t>
      </w:r>
    </w:p>
    <w:p w:rsidR="001C2D3D" w:rsidRPr="002248D6" w:rsidRDefault="001C2D3D" w:rsidP="000E0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հրապարակում է </w:t>
      </w:r>
      <w:r w:rsidRPr="001C2D3D">
        <w:rPr>
          <w:rFonts w:ascii="Sylfaen" w:hAnsi="Sylfaen"/>
          <w:lang w:val="hy-AM"/>
        </w:rPr>
        <w:t>Առաջարկների հարցման</w:t>
      </w:r>
      <w:r>
        <w:rPr>
          <w:rFonts w:ascii="Sylfaen" w:hAnsi="Sylfaen"/>
          <w:lang w:val="hy-AM"/>
        </w:rPr>
        <w:t xml:space="preserve"> մասնակցի հրահանգը (այսուհետ՝ </w:t>
      </w:r>
      <w:r w:rsidRPr="001C2D3D">
        <w:rPr>
          <w:rFonts w:ascii="Sylfaen" w:hAnsi="Sylfaen"/>
          <w:lang w:val="hy-AM"/>
        </w:rPr>
        <w:t>ԱՀՄՀ</w:t>
      </w:r>
      <w:r w:rsidRPr="006A43F0">
        <w:rPr>
          <w:rFonts w:ascii="Sylfaen" w:hAnsi="Sylfaen"/>
          <w:lang w:val="hy-AM"/>
        </w:rPr>
        <w:t xml:space="preserve">)  </w:t>
      </w:r>
      <w:hyperlink r:id="rId9" w:history="1">
        <w:r w:rsidRPr="006A43F0">
          <w:rPr>
            <w:rStyle w:val="Hyperlink"/>
            <w:rFonts w:ascii="Sylfaen" w:hAnsi="Sylfaen"/>
            <w:lang w:val="hy-AM"/>
          </w:rPr>
          <w:t>www.beeline.am</w:t>
        </w:r>
      </w:hyperlink>
      <w:r w:rsidRPr="006A43F0">
        <w:rPr>
          <w:rFonts w:ascii="Sylfaen" w:hAnsi="Sylfaen"/>
          <w:lang w:val="hy-AM"/>
        </w:rPr>
        <w:t xml:space="preserve"> և </w:t>
      </w:r>
      <w:hyperlink r:id="rId10" w:history="1">
        <w:r w:rsidRPr="006A43F0">
          <w:rPr>
            <w:rStyle w:val="Hyperlink"/>
            <w:rFonts w:ascii="Sylfaen" w:hAnsi="Sylfaen"/>
            <w:lang w:val="hy-AM"/>
          </w:rPr>
          <w:t>www.gnumner.am</w:t>
        </w:r>
      </w:hyperlink>
      <w:r w:rsidRPr="006A43F0">
        <w:rPr>
          <w:rFonts w:ascii="Sylfaen" w:hAnsi="Sylfaen"/>
          <w:lang w:val="hy-AM"/>
        </w:rPr>
        <w:t xml:space="preserve"> կայքերում: </w:t>
      </w:r>
    </w:p>
    <w:p w:rsidR="001C2D3D" w:rsidRPr="001C2D3D" w:rsidRDefault="001C2D3D" w:rsidP="000E0C1C">
      <w:pPr>
        <w:pStyle w:val="ListParagraph"/>
        <w:numPr>
          <w:ilvl w:val="0"/>
          <w:numId w:val="5"/>
        </w:numPr>
        <w:spacing w:line="240" w:lineRule="auto"/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Մասնակիցը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ծանոթանում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է</w:t>
      </w:r>
      <w:r w:rsidRPr="00A268F1">
        <w:rPr>
          <w:rFonts w:ascii="Sylfaen" w:hAnsi="Sylfaen" w:cs="Sylfaen"/>
          <w:lang w:val="hy-AM"/>
        </w:rPr>
        <w:t xml:space="preserve"> </w:t>
      </w:r>
      <w:r w:rsidRPr="001C2D3D">
        <w:rPr>
          <w:rFonts w:ascii="Sylfaen" w:hAnsi="Sylfaen"/>
          <w:lang w:val="hy-AM"/>
        </w:rPr>
        <w:t>ԱՀՄՀ</w:t>
      </w:r>
      <w:r w:rsidRPr="006A43F0">
        <w:rPr>
          <w:rFonts w:ascii="Sylfaen" w:hAnsi="Sylfaen"/>
          <w:lang w:val="hy-AM"/>
        </w:rPr>
        <w:t xml:space="preserve"> -</w:t>
      </w:r>
      <w:r w:rsidRPr="006A43F0">
        <w:rPr>
          <w:rFonts w:ascii="Sylfaen" w:hAnsi="Sylfaen" w:cs="Sylfaen"/>
          <w:lang w:val="hy-AM"/>
        </w:rPr>
        <w:t>ին</w:t>
      </w:r>
      <w:r w:rsidRPr="006A43F0">
        <w:rPr>
          <w:rFonts w:ascii="Sylfaen" w:hAnsi="Sylfaen"/>
          <w:lang w:val="hy-AM"/>
        </w:rPr>
        <w:t xml:space="preserve">, </w:t>
      </w:r>
      <w:r w:rsidRPr="006A43F0">
        <w:rPr>
          <w:rFonts w:ascii="Sylfaen" w:hAnsi="Sylfaen" w:cs="Sylfaen"/>
          <w:lang w:val="hy-AM"/>
        </w:rPr>
        <w:t>որից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հետո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պատրաստում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է</w:t>
      </w:r>
      <w:r w:rsidRPr="006A43F0">
        <w:rPr>
          <w:rFonts w:ascii="Sylfaen" w:hAnsi="Sylfaen"/>
          <w:lang w:val="hy-AM"/>
        </w:rPr>
        <w:t xml:space="preserve"> </w:t>
      </w:r>
      <w:r w:rsidRPr="00A268F1">
        <w:rPr>
          <w:rFonts w:ascii="Sylfaen" w:hAnsi="Sylfaen"/>
          <w:lang w:val="hy-AM"/>
        </w:rPr>
        <w:t xml:space="preserve">իր </w:t>
      </w:r>
      <w:r w:rsidRPr="006A43F0">
        <w:rPr>
          <w:rFonts w:ascii="Sylfaen" w:hAnsi="Sylfaen" w:cs="Sylfaen"/>
          <w:lang w:val="hy-AM"/>
        </w:rPr>
        <w:t>առաջարկը</w:t>
      </w:r>
      <w:r w:rsidRPr="00A268F1">
        <w:rPr>
          <w:rFonts w:ascii="Sylfaen" w:hAnsi="Sylfaen" w:cs="Sylfaen"/>
          <w:lang w:val="hy-AM"/>
        </w:rPr>
        <w:t xml:space="preserve"> և 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ուղարկում այն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Պատվիրատուին:</w:t>
      </w:r>
    </w:p>
    <w:p w:rsidR="001C2D3D" w:rsidRPr="00746CE4" w:rsidRDefault="001C2D3D" w:rsidP="000E0C1C">
      <w:pPr>
        <w:spacing w:line="240" w:lineRule="auto"/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>2.1.1 Մասնակցի առաջարկի կազմին ներկայացվող պահանջները</w:t>
      </w:r>
    </w:p>
    <w:p w:rsidR="001C2D3D" w:rsidRPr="00A268F1" w:rsidRDefault="001C2D3D" w:rsidP="000E0C1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Առաջարկը պետք է ներառի</w:t>
      </w:r>
      <w:r w:rsidRPr="00A268F1">
        <w:rPr>
          <w:rFonts w:ascii="Sylfaen" w:hAnsi="Sylfaen"/>
          <w:lang w:val="hy-AM"/>
        </w:rPr>
        <w:t>.</w:t>
      </w:r>
    </w:p>
    <w:p w:rsidR="001C2D3D" w:rsidRPr="001C2D3D" w:rsidRDefault="001C2D3D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/>
          <w:b/>
          <w:lang w:val="hy-AM"/>
        </w:rPr>
        <w:t>Կոմերցիոն առաջարկ</w:t>
      </w:r>
      <w:r w:rsidRPr="001C2D3D">
        <w:rPr>
          <w:rFonts w:ascii="Sylfaen" w:hAnsi="Sylfaen"/>
          <w:lang w:val="hy-AM"/>
        </w:rPr>
        <w:t xml:space="preserve"> (ձևը բերված է Հավելված 2 և ենթակա չէ փոփոխման)</w:t>
      </w:r>
    </w:p>
    <w:p w:rsidR="001C2D3D" w:rsidRPr="001C2D3D" w:rsidRDefault="001F1F83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 w:cs="Sylfaen"/>
          <w:b/>
          <w:lang w:val="hy-AM"/>
        </w:rPr>
        <w:t>Որակավորման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պահանջներին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Մասնակցի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առաջարկի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համապատասխանության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մասին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հայտարարագիր</w:t>
      </w:r>
      <w:r w:rsidRPr="003D238B">
        <w:rPr>
          <w:rFonts w:ascii="Sylfaen" w:hAnsi="Sylfaen"/>
          <w:lang w:val="hy-AM"/>
        </w:rPr>
        <w:t xml:space="preserve"> </w:t>
      </w:r>
      <w:r w:rsidR="001C2D3D" w:rsidRPr="001C2D3D">
        <w:rPr>
          <w:rFonts w:ascii="Sylfaen" w:hAnsi="Sylfaen"/>
          <w:lang w:val="hy-AM"/>
        </w:rPr>
        <w:t>(ձևը բերված է Հավելված</w:t>
      </w:r>
      <w:r w:rsidR="001C2D3D">
        <w:rPr>
          <w:rFonts w:ascii="Sylfaen" w:hAnsi="Sylfaen"/>
          <w:lang w:val="hy-AM"/>
        </w:rPr>
        <w:t xml:space="preserve"> </w:t>
      </w:r>
      <w:r w:rsidR="001C2D3D" w:rsidRPr="001C2D3D">
        <w:rPr>
          <w:rFonts w:ascii="Sylfaen" w:hAnsi="Sylfaen"/>
          <w:lang w:val="hy-AM"/>
        </w:rPr>
        <w:t>5 և ենթակա չէ փոփոխման)</w:t>
      </w:r>
    </w:p>
    <w:p w:rsidR="001C2D3D" w:rsidRPr="00473FBC" w:rsidRDefault="001F1F83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 w:cs="Sylfaen"/>
          <w:b/>
          <w:lang w:val="hy-AM"/>
        </w:rPr>
        <w:t>Գաղտնի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տեղեկատվության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չհրապարակման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մասին</w:t>
      </w:r>
      <w:r w:rsidRPr="00702361">
        <w:rPr>
          <w:rFonts w:ascii="Sylfaen" w:hAnsi="Sylfaen"/>
          <w:b/>
          <w:lang w:val="hy-AM"/>
        </w:rPr>
        <w:t xml:space="preserve"> </w:t>
      </w:r>
      <w:r w:rsidRPr="00702361">
        <w:rPr>
          <w:rFonts w:ascii="Sylfaen" w:hAnsi="Sylfaen" w:cs="Sylfaen"/>
          <w:b/>
          <w:lang w:val="hy-AM"/>
        </w:rPr>
        <w:t>համաձայնագիր</w:t>
      </w:r>
      <w:r w:rsidRPr="003D238B">
        <w:rPr>
          <w:rFonts w:ascii="Sylfaen" w:hAnsi="Sylfaen"/>
          <w:lang w:val="hy-AM"/>
        </w:rPr>
        <w:t xml:space="preserve"> </w:t>
      </w:r>
      <w:r w:rsidR="001C2D3D" w:rsidRPr="001C2D3D">
        <w:rPr>
          <w:rFonts w:ascii="Sylfaen" w:hAnsi="Sylfaen"/>
          <w:lang w:val="hy-AM"/>
        </w:rPr>
        <w:t>(ձևը բերված է Հավելված</w:t>
      </w:r>
      <w:r w:rsidR="001C2D3D">
        <w:rPr>
          <w:rFonts w:ascii="Sylfaen" w:hAnsi="Sylfaen"/>
          <w:lang w:val="hy-AM"/>
        </w:rPr>
        <w:t xml:space="preserve"> </w:t>
      </w:r>
      <w:r w:rsidR="001C2D3D" w:rsidRPr="001C2D3D">
        <w:rPr>
          <w:rFonts w:ascii="Sylfaen" w:hAnsi="Sylfaen"/>
          <w:lang w:val="hy-AM"/>
        </w:rPr>
        <w:t>4 և ենթակա չէ փոփոխման)</w:t>
      </w:r>
    </w:p>
    <w:p w:rsidR="00473FBC" w:rsidRPr="00473FBC" w:rsidRDefault="00473FBC" w:rsidP="00473FB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473FBC">
        <w:rPr>
          <w:rFonts w:ascii="Sylfaen" w:hAnsi="Sylfaen" w:cs="Sylfaen"/>
          <w:b/>
          <w:lang w:val="hy-AM"/>
        </w:rPr>
        <w:t xml:space="preserve">Էլեկտրոնային փաստաթղթերի փոխանցման ակտ </w:t>
      </w:r>
      <w:r w:rsidRPr="001C2D3D">
        <w:rPr>
          <w:rFonts w:ascii="Sylfaen" w:hAnsi="Sylfaen"/>
          <w:lang w:val="hy-AM"/>
        </w:rPr>
        <w:t>(ձևը բերված է Հավելված</w:t>
      </w:r>
      <w:r>
        <w:rPr>
          <w:rFonts w:ascii="Sylfaen" w:hAnsi="Sylfaen"/>
          <w:lang w:val="hy-AM"/>
        </w:rPr>
        <w:t xml:space="preserve"> </w:t>
      </w:r>
      <w:r w:rsidRPr="00473FBC">
        <w:rPr>
          <w:rFonts w:ascii="Sylfaen" w:hAnsi="Sylfaen"/>
          <w:lang w:val="hy-AM"/>
        </w:rPr>
        <w:t>6</w:t>
      </w:r>
      <w:r w:rsidRPr="001C2D3D">
        <w:rPr>
          <w:rFonts w:ascii="Sylfaen" w:hAnsi="Sylfaen"/>
          <w:lang w:val="hy-AM"/>
        </w:rPr>
        <w:t xml:space="preserve"> և ենթակա չէ փոփոխման)</w:t>
      </w:r>
    </w:p>
    <w:p w:rsidR="001C2D3D" w:rsidRPr="001C2D3D" w:rsidRDefault="001C2D3D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/>
          <w:b/>
          <w:lang w:val="hy-AM"/>
        </w:rPr>
        <w:t>ԱՀ Մասնակցի հարցաթերթիկ</w:t>
      </w:r>
      <w:r w:rsidRPr="001C2D3D">
        <w:rPr>
          <w:rFonts w:ascii="Sylfaen" w:hAnsi="Sylfaen"/>
          <w:lang w:val="hy-AM"/>
        </w:rPr>
        <w:t xml:space="preserve"> (ձևը բերված է Հավելված</w:t>
      </w:r>
      <w:r>
        <w:rPr>
          <w:rFonts w:ascii="Sylfaen" w:hAnsi="Sylfaen"/>
          <w:lang w:val="hy-AM"/>
        </w:rPr>
        <w:t xml:space="preserve"> </w:t>
      </w:r>
      <w:r w:rsidRPr="001C2D3D">
        <w:rPr>
          <w:rFonts w:ascii="Sylfaen" w:hAnsi="Sylfaen"/>
          <w:lang w:val="hy-AM"/>
        </w:rPr>
        <w:t>7 և ենթակա չէ փոփոխման)</w:t>
      </w:r>
    </w:p>
    <w:p w:rsidR="001C2D3D" w:rsidRPr="00804C64" w:rsidRDefault="00702361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/>
          <w:b/>
          <w:lang w:val="hy-AM"/>
        </w:rPr>
        <w:t xml:space="preserve">Փորձը հավաստիացնող </w:t>
      </w:r>
      <w:r w:rsidR="00804C64" w:rsidRPr="00702361">
        <w:rPr>
          <w:rFonts w:ascii="Sylfaen" w:hAnsi="Sylfaen"/>
          <w:b/>
          <w:lang w:val="hy-AM"/>
        </w:rPr>
        <w:t>ձևանմուշ</w:t>
      </w:r>
      <w:r w:rsidR="00804C64" w:rsidRPr="00804C64">
        <w:rPr>
          <w:rFonts w:ascii="Sylfaen" w:hAnsi="Sylfaen"/>
          <w:lang w:val="hy-AM"/>
        </w:rPr>
        <w:t xml:space="preserve"> </w:t>
      </w:r>
      <w:r w:rsidR="00804C64" w:rsidRPr="001C2D3D">
        <w:rPr>
          <w:rFonts w:ascii="Sylfaen" w:hAnsi="Sylfaen"/>
          <w:lang w:val="hy-AM"/>
        </w:rPr>
        <w:t>(ձևը բերված է Հավելված</w:t>
      </w:r>
      <w:r w:rsidR="00804C64">
        <w:rPr>
          <w:rFonts w:ascii="Sylfaen" w:hAnsi="Sylfaen"/>
          <w:lang w:val="hy-AM"/>
        </w:rPr>
        <w:t xml:space="preserve"> </w:t>
      </w:r>
      <w:r w:rsidR="00804C64" w:rsidRPr="00804C64">
        <w:rPr>
          <w:rFonts w:ascii="Sylfaen" w:hAnsi="Sylfaen"/>
          <w:lang w:val="hy-AM"/>
        </w:rPr>
        <w:t>8</w:t>
      </w:r>
      <w:r w:rsidR="00804C64" w:rsidRPr="001C2D3D">
        <w:rPr>
          <w:rFonts w:ascii="Sylfaen" w:hAnsi="Sylfaen"/>
          <w:lang w:val="hy-AM"/>
        </w:rPr>
        <w:t xml:space="preserve"> և ենթակա չէ փոփոխման)</w:t>
      </w:r>
    </w:p>
    <w:p w:rsidR="00804C64" w:rsidRPr="00702361" w:rsidRDefault="00804C64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/>
          <w:b/>
          <w:lang w:val="hy-AM"/>
        </w:rPr>
        <w:t>Չշահագրգռվածության նամակ</w:t>
      </w:r>
      <w:r w:rsidRPr="00FE7F4D">
        <w:rPr>
          <w:rFonts w:ascii="Sylfaen" w:hAnsi="Sylfaen"/>
          <w:lang w:val="hy-AM"/>
        </w:rPr>
        <w:t xml:space="preserve"> (ձևը բերված է Հավելված</w:t>
      </w:r>
      <w:r>
        <w:rPr>
          <w:rFonts w:ascii="Sylfaen" w:hAnsi="Sylfaen"/>
          <w:lang w:val="hy-AM"/>
        </w:rPr>
        <w:t xml:space="preserve"> </w:t>
      </w:r>
      <w:r w:rsidRPr="00804C64">
        <w:rPr>
          <w:rFonts w:ascii="Sylfaen" w:hAnsi="Sylfaen"/>
          <w:lang w:val="hy-AM"/>
        </w:rPr>
        <w:t>9</w:t>
      </w:r>
      <w:r w:rsidRPr="00FE7F4D">
        <w:rPr>
          <w:rFonts w:ascii="Sylfaen" w:hAnsi="Sylfaen"/>
          <w:lang w:val="hy-AM"/>
        </w:rPr>
        <w:t xml:space="preserve"> և ենթակա չէ փոփոխման)</w:t>
      </w:r>
    </w:p>
    <w:p w:rsidR="00702361" w:rsidRPr="00702361" w:rsidRDefault="00702361" w:rsidP="000E0C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hy-AM"/>
        </w:rPr>
      </w:pPr>
      <w:r w:rsidRPr="00702361">
        <w:rPr>
          <w:rFonts w:ascii="Sylfaen" w:hAnsi="Sylfaen"/>
          <w:b/>
          <w:lang w:val="hy-AM"/>
        </w:rPr>
        <w:t xml:space="preserve">Հաճախորդների ցուցակի տրամադրման ձևանմուշ </w:t>
      </w:r>
      <w:r w:rsidRPr="00FE7F4D">
        <w:rPr>
          <w:rFonts w:ascii="Sylfaen" w:hAnsi="Sylfaen"/>
          <w:lang w:val="hy-AM"/>
        </w:rPr>
        <w:t>(ձևը բերված է Հավելված</w:t>
      </w:r>
      <w:r>
        <w:rPr>
          <w:rFonts w:ascii="Sylfaen" w:hAnsi="Sylfaen"/>
          <w:lang w:val="hy-AM"/>
        </w:rPr>
        <w:t xml:space="preserve"> </w:t>
      </w:r>
      <w:r w:rsidRPr="00702361">
        <w:rPr>
          <w:rFonts w:ascii="Sylfaen" w:hAnsi="Sylfaen"/>
          <w:lang w:val="hy-AM"/>
        </w:rPr>
        <w:t>10</w:t>
      </w:r>
      <w:r w:rsidRPr="00FE7F4D">
        <w:rPr>
          <w:rFonts w:ascii="Sylfaen" w:hAnsi="Sylfaen"/>
          <w:lang w:val="hy-AM"/>
        </w:rPr>
        <w:t xml:space="preserve"> և ենթակա չէ փոփոխման)</w:t>
      </w:r>
    </w:p>
    <w:p w:rsidR="00804C64" w:rsidRPr="00746CE4" w:rsidRDefault="00804C64" w:rsidP="000E0C1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804C64">
        <w:rPr>
          <w:rFonts w:ascii="Sylfaen" w:hAnsi="Sylfaen" w:cs="Sylfaen"/>
          <w:color w:val="FF0000"/>
          <w:lang w:val="hy-AM"/>
        </w:rPr>
        <w:t>Պատվիրատուն</w:t>
      </w:r>
      <w:r w:rsidRPr="00804C6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ներկայացված փաստաթղթերի կազմը կամ դրանց ձևաչափը չի համապատասխանում ԱՀՄՀ 2.1.1 բաժնում թվարկված պահանջներին:</w:t>
      </w:r>
    </w:p>
    <w:p w:rsidR="00804C64" w:rsidRPr="00746CE4" w:rsidRDefault="00804C64" w:rsidP="000E0C1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b/>
          <w:lang w:val="hy-AM"/>
        </w:rPr>
      </w:pPr>
      <w:r w:rsidRPr="004F6620">
        <w:rPr>
          <w:rFonts w:ascii="Sylfaen" w:hAnsi="Sylfaen"/>
          <w:b/>
          <w:lang w:val="hy-AM"/>
        </w:rPr>
        <w:lastRenderedPageBreak/>
        <w:t>2.1.2 Առաջարկում ներառված փաստաթղթերի բովանդակությանը ներկայացվող պահանջներ</w:t>
      </w:r>
    </w:p>
    <w:p w:rsidR="00804C64" w:rsidRPr="00804C64" w:rsidRDefault="00804C64" w:rsidP="000E0C1C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Կոմերցիոն առաջարկը պետք է </w:t>
      </w:r>
      <w:r w:rsidR="0029404A" w:rsidRPr="0029404A">
        <w:rPr>
          <w:rFonts w:ascii="Sylfaen" w:hAnsi="Sylfaen"/>
          <w:lang w:val="hy-AM"/>
        </w:rPr>
        <w:t xml:space="preserve">ներառի </w:t>
      </w:r>
      <w:r w:rsidR="0029404A">
        <w:rPr>
          <w:rFonts w:ascii="Sylfaen" w:hAnsi="Sylfaen"/>
          <w:lang w:val="hy-AM"/>
        </w:rPr>
        <w:t>Տ</w:t>
      </w:r>
      <w:r w:rsidR="0029404A" w:rsidRPr="0029404A">
        <w:rPr>
          <w:rFonts w:ascii="Sylfaen" w:hAnsi="Sylfaen"/>
          <w:lang w:val="hy-AM"/>
        </w:rPr>
        <w:t>եխնիկական առաջադրանքի</w:t>
      </w:r>
      <w:r w:rsidRPr="00746CE4">
        <w:rPr>
          <w:rFonts w:ascii="Sylfaen" w:hAnsi="Sylfaen"/>
          <w:lang w:val="hy-AM"/>
        </w:rPr>
        <w:t xml:space="preserve"> ամեն </w:t>
      </w:r>
      <w:r w:rsidR="00702361" w:rsidRPr="00702361">
        <w:rPr>
          <w:rFonts w:ascii="Sylfaen" w:hAnsi="Sylfaen"/>
          <w:lang w:val="hy-AM"/>
        </w:rPr>
        <w:t>խմբաքանակ</w:t>
      </w:r>
      <w:r w:rsidRPr="00746CE4">
        <w:rPr>
          <w:rFonts w:ascii="Sylfaen" w:hAnsi="Sylfaen"/>
          <w:lang w:val="hy-AM"/>
        </w:rPr>
        <w:t xml:space="preserve">ով նշված ծառայությունների ամբողջ ցանկը </w:t>
      </w:r>
      <w:r>
        <w:rPr>
          <w:rFonts w:ascii="Sylfaen" w:hAnsi="Sylfaen"/>
          <w:lang w:val="hy-AM"/>
        </w:rPr>
        <w:t>(</w:t>
      </w:r>
      <w:r w:rsidRPr="00746CE4">
        <w:rPr>
          <w:rFonts w:ascii="Sylfaen" w:hAnsi="Sylfaen"/>
          <w:lang w:val="hy-AM"/>
        </w:rPr>
        <w:t>Հավելված 1</w:t>
      </w:r>
      <w:r w:rsidRPr="006A43F0">
        <w:rPr>
          <w:rFonts w:ascii="Sylfaen" w:hAnsi="Sylfaen"/>
          <w:lang w:val="hy-AM"/>
        </w:rPr>
        <w:t>)</w:t>
      </w:r>
    </w:p>
    <w:p w:rsidR="00804C64" w:rsidRPr="005217F6" w:rsidRDefault="00804C64" w:rsidP="000E0C1C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804C64">
        <w:rPr>
          <w:rFonts w:ascii="Sylfaen" w:hAnsi="Sylfaen"/>
          <w:lang w:val="hy-AM"/>
        </w:rPr>
        <w:t xml:space="preserve">Մասնակիցները </w:t>
      </w:r>
      <w:r w:rsidRPr="005217F6">
        <w:rPr>
          <w:rFonts w:ascii="Sylfaen" w:hAnsi="Sylfaen"/>
          <w:bCs/>
          <w:lang w:val="hy-AM"/>
        </w:rPr>
        <w:t>տրամադրում են կոմերցիոն առաջարկը՝ ներկայացված ՀՀ դրամով (AMD): Բոլոր գումարները նշվում են առանց ԱԱՀ:</w:t>
      </w:r>
    </w:p>
    <w:p w:rsidR="00804C64" w:rsidRPr="00804C64" w:rsidRDefault="00804C64" w:rsidP="000E0C1C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5217F6">
        <w:rPr>
          <w:rFonts w:ascii="Sylfaen" w:hAnsi="Sylfaen"/>
          <w:bCs/>
          <w:lang w:val="hy-AM"/>
        </w:rPr>
        <w:t xml:space="preserve">Կոմերցիոն առաջարկում Մասնակցի կողմից ներկայացվող գները Մասնակցի հաղթանակի դեպքում կարող են ամրագրվել </w:t>
      </w:r>
      <w:r w:rsidRPr="00804C64">
        <w:rPr>
          <w:rFonts w:ascii="Sylfaen" w:hAnsi="Sylfaen"/>
          <w:bCs/>
          <w:lang w:val="hy-AM"/>
        </w:rPr>
        <w:t>ԱՀ</w:t>
      </w:r>
      <w:r w:rsidRPr="005217F6">
        <w:rPr>
          <w:rFonts w:ascii="Sylfaen" w:hAnsi="Sylfaen"/>
          <w:bCs/>
          <w:lang w:val="hy-AM"/>
        </w:rPr>
        <w:t xml:space="preserve"> անցկացման արդյունքներով կնքված </w:t>
      </w:r>
      <w:r w:rsidRPr="00804C64">
        <w:rPr>
          <w:rFonts w:ascii="Sylfaen" w:hAnsi="Sylfaen"/>
          <w:bCs/>
          <w:lang w:val="hy-AM"/>
        </w:rPr>
        <w:t>շրջանակային պ</w:t>
      </w:r>
      <w:r w:rsidRPr="005217F6">
        <w:rPr>
          <w:rFonts w:ascii="Sylfaen" w:hAnsi="Sylfaen"/>
          <w:bCs/>
          <w:lang w:val="hy-AM"/>
        </w:rPr>
        <w:t xml:space="preserve">այմանագրում և չեն կարող վերանայվել դեպի բարձրացում պայմանագրի գործողության ժամկետի ընթացքում, նույնիսկ </w:t>
      </w:r>
      <w:r w:rsidRPr="00804C64">
        <w:rPr>
          <w:rFonts w:ascii="Sylfaen" w:hAnsi="Sylfaen"/>
          <w:bCs/>
          <w:lang w:val="hy-AM"/>
        </w:rPr>
        <w:t>տարադրամի էական տատանումների դեպքում :</w:t>
      </w:r>
    </w:p>
    <w:p w:rsidR="00D401AB" w:rsidRPr="00D401AB" w:rsidRDefault="00D401AB" w:rsidP="000E0C1C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  <w:b/>
          <w:bCs/>
          <w:lang w:val="hy-AM"/>
        </w:rPr>
      </w:pPr>
      <w:r w:rsidRPr="005217F6">
        <w:rPr>
          <w:rFonts w:ascii="Sylfaen" w:hAnsi="Sylfaen"/>
          <w:bCs/>
          <w:lang w:val="hy-AM"/>
        </w:rPr>
        <w:t xml:space="preserve">Պատվիրատուն առաջարկում է Մասնակցին վճարման հետևյալ պայմանները՝ </w:t>
      </w:r>
    </w:p>
    <w:p w:rsidR="00D401AB" w:rsidRPr="00D401AB" w:rsidRDefault="00D401AB" w:rsidP="000E0C1C">
      <w:pPr>
        <w:pStyle w:val="ListParagraph"/>
        <w:numPr>
          <w:ilvl w:val="0"/>
          <w:numId w:val="5"/>
        </w:numPr>
        <w:spacing w:after="0" w:line="240" w:lineRule="auto"/>
        <w:ind w:left="714" w:firstLine="546"/>
        <w:contextualSpacing w:val="0"/>
        <w:jc w:val="both"/>
        <w:rPr>
          <w:rFonts w:ascii="Sylfaen" w:hAnsi="Sylfaen"/>
          <w:b/>
          <w:bCs/>
          <w:lang w:val="hy-AM"/>
        </w:rPr>
      </w:pPr>
      <w:r w:rsidRPr="00D401AB">
        <w:rPr>
          <w:rFonts w:ascii="Sylfaen" w:hAnsi="Sylfaen"/>
          <w:lang w:val="hy-AM"/>
        </w:rPr>
        <w:t>Հ</w:t>
      </w:r>
      <w:r w:rsidRPr="00965C07">
        <w:rPr>
          <w:rFonts w:ascii="Sylfaen" w:hAnsi="Sylfaen"/>
          <w:lang w:val="hy-AM"/>
        </w:rPr>
        <w:t xml:space="preserve">ետվճար ընդունման ակտը ստորագրելուց հետո 60 </w:t>
      </w:r>
      <w:r w:rsidRPr="00820D5B">
        <w:rPr>
          <w:rFonts w:ascii="Sylfaen" w:hAnsi="Sylfaen"/>
          <w:lang w:val="hy-AM"/>
        </w:rPr>
        <w:t xml:space="preserve">օրացուցային </w:t>
      </w:r>
      <w:r>
        <w:rPr>
          <w:rFonts w:ascii="Sylfaen" w:hAnsi="Sylfaen"/>
          <w:lang w:val="hy-AM"/>
        </w:rPr>
        <w:t>օր</w:t>
      </w:r>
      <w:r w:rsidRPr="00820D5B">
        <w:rPr>
          <w:rFonts w:ascii="Sylfaen" w:hAnsi="Sylfaen"/>
          <w:lang w:val="hy-AM"/>
        </w:rPr>
        <w:t>ից</w:t>
      </w:r>
    </w:p>
    <w:p w:rsidR="00D401AB" w:rsidRPr="005217F6" w:rsidRDefault="00D401AB" w:rsidP="000E0C1C">
      <w:pPr>
        <w:pStyle w:val="ListParagraph"/>
        <w:numPr>
          <w:ilvl w:val="0"/>
          <w:numId w:val="5"/>
        </w:numPr>
        <w:spacing w:after="0" w:line="240" w:lineRule="auto"/>
        <w:ind w:left="714" w:firstLine="546"/>
        <w:contextualSpacing w:val="0"/>
        <w:jc w:val="both"/>
        <w:rPr>
          <w:rFonts w:ascii="Sylfaen" w:hAnsi="Sylfaen"/>
          <w:b/>
          <w:bCs/>
          <w:lang w:val="hy-AM"/>
        </w:rPr>
      </w:pPr>
      <w:r w:rsidRPr="00D401AB">
        <w:rPr>
          <w:rFonts w:ascii="Sylfaen" w:hAnsi="Sylfaen"/>
          <w:lang w:val="hy-AM"/>
        </w:rPr>
        <w:t>Հ</w:t>
      </w:r>
      <w:r w:rsidRPr="00965C07">
        <w:rPr>
          <w:rFonts w:ascii="Sylfaen" w:hAnsi="Sylfaen"/>
          <w:lang w:val="hy-AM"/>
        </w:rPr>
        <w:t>ետվճար ընդունման ակտը ստորագրելուց հետո</w:t>
      </w:r>
      <w:r>
        <w:rPr>
          <w:rFonts w:ascii="Sylfaen" w:hAnsi="Sylfaen"/>
          <w:lang w:val="hy-AM"/>
        </w:rPr>
        <w:t xml:space="preserve"> </w:t>
      </w:r>
      <w:r w:rsidRPr="00D401AB">
        <w:rPr>
          <w:rFonts w:ascii="Sylfaen" w:hAnsi="Sylfaen"/>
          <w:lang w:val="hy-AM"/>
        </w:rPr>
        <w:t>9</w:t>
      </w:r>
      <w:r w:rsidRPr="00965C07">
        <w:rPr>
          <w:rFonts w:ascii="Sylfaen" w:hAnsi="Sylfaen"/>
          <w:lang w:val="hy-AM"/>
        </w:rPr>
        <w:t xml:space="preserve">0 </w:t>
      </w:r>
      <w:r w:rsidRPr="00820D5B">
        <w:rPr>
          <w:rFonts w:ascii="Sylfaen" w:hAnsi="Sylfaen"/>
          <w:lang w:val="hy-AM"/>
        </w:rPr>
        <w:t xml:space="preserve">օրացուցային </w:t>
      </w:r>
      <w:r>
        <w:rPr>
          <w:rFonts w:ascii="Sylfaen" w:hAnsi="Sylfaen"/>
          <w:lang w:val="hy-AM"/>
        </w:rPr>
        <w:t>օր</w:t>
      </w:r>
      <w:r w:rsidRPr="00820D5B">
        <w:rPr>
          <w:rFonts w:ascii="Sylfaen" w:hAnsi="Sylfaen"/>
          <w:lang w:val="hy-AM"/>
        </w:rPr>
        <w:t>ից</w:t>
      </w:r>
    </w:p>
    <w:p w:rsidR="00D401AB" w:rsidRPr="00D401AB" w:rsidRDefault="00D401AB" w:rsidP="000E0C1C">
      <w:pPr>
        <w:pStyle w:val="ListParagraph"/>
        <w:numPr>
          <w:ilvl w:val="0"/>
          <w:numId w:val="5"/>
        </w:numPr>
        <w:spacing w:after="0" w:line="240" w:lineRule="auto"/>
        <w:ind w:left="714" w:firstLine="546"/>
        <w:contextualSpacing w:val="0"/>
        <w:jc w:val="both"/>
        <w:rPr>
          <w:rFonts w:ascii="Sylfaen" w:hAnsi="Sylfaen"/>
          <w:b/>
          <w:bCs/>
          <w:lang w:val="hy-AM"/>
        </w:rPr>
      </w:pPr>
      <w:r w:rsidRPr="00D401AB">
        <w:rPr>
          <w:rFonts w:ascii="Sylfaen" w:hAnsi="Sylfaen"/>
          <w:lang w:val="hy-AM"/>
        </w:rPr>
        <w:t>Հ</w:t>
      </w:r>
      <w:r w:rsidRPr="00965C07">
        <w:rPr>
          <w:rFonts w:ascii="Sylfaen" w:hAnsi="Sylfaen"/>
          <w:lang w:val="hy-AM"/>
        </w:rPr>
        <w:t>ետվճար ընդունման ակտը ստորագրելուց հետո</w:t>
      </w:r>
      <w:r>
        <w:rPr>
          <w:rFonts w:ascii="Sylfaen" w:hAnsi="Sylfaen"/>
          <w:lang w:val="hy-AM"/>
        </w:rPr>
        <w:t xml:space="preserve"> </w:t>
      </w:r>
      <w:r w:rsidRPr="00D401AB">
        <w:rPr>
          <w:rFonts w:ascii="Sylfaen" w:hAnsi="Sylfaen"/>
          <w:lang w:val="hy-AM"/>
        </w:rPr>
        <w:t>18</w:t>
      </w:r>
      <w:r w:rsidRPr="00965C07">
        <w:rPr>
          <w:rFonts w:ascii="Sylfaen" w:hAnsi="Sylfaen"/>
          <w:lang w:val="hy-AM"/>
        </w:rPr>
        <w:t xml:space="preserve">0 </w:t>
      </w:r>
      <w:r w:rsidRPr="00820D5B">
        <w:rPr>
          <w:rFonts w:ascii="Sylfaen" w:hAnsi="Sylfaen"/>
          <w:lang w:val="hy-AM"/>
        </w:rPr>
        <w:t xml:space="preserve">օրացուցային </w:t>
      </w:r>
      <w:r>
        <w:rPr>
          <w:rFonts w:ascii="Sylfaen" w:hAnsi="Sylfaen"/>
          <w:lang w:val="hy-AM"/>
        </w:rPr>
        <w:t>օր</w:t>
      </w:r>
      <w:r w:rsidRPr="00820D5B">
        <w:rPr>
          <w:rFonts w:ascii="Sylfaen" w:hAnsi="Sylfaen"/>
          <w:lang w:val="hy-AM"/>
        </w:rPr>
        <w:t>ից</w:t>
      </w:r>
    </w:p>
    <w:p w:rsidR="00846335" w:rsidRPr="00846335" w:rsidRDefault="00846335" w:rsidP="000E0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b/>
          <w:bCs/>
          <w:lang w:val="hy-AM"/>
        </w:rPr>
      </w:pPr>
      <w:r w:rsidRPr="00846335">
        <w:rPr>
          <w:rFonts w:ascii="Sylfaen" w:hAnsi="Sylfaen" w:cs="Sylfaen"/>
          <w:color w:val="000000"/>
          <w:lang w:val="hy-AM"/>
        </w:rPr>
        <w:t xml:space="preserve">Վճարման տարբեր պայմաններով կոմերցիոն առաջարկների համեմատումը կիրականացվի՝ հաշվի առնելով Պատվիրատուի ազատ շրջանառու միջոցների եկամտաբերությունը:  </w:t>
      </w:r>
    </w:p>
    <w:p w:rsidR="00702361" w:rsidRPr="00846335" w:rsidRDefault="00702361" w:rsidP="000E0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b/>
          <w:bCs/>
          <w:lang w:val="hy-AM"/>
        </w:rPr>
      </w:pPr>
      <w:r w:rsidRPr="00846335">
        <w:rPr>
          <w:rFonts w:ascii="Sylfaen" w:hAnsi="Sylfaen"/>
          <w:bCs/>
          <w:lang w:val="hy-AM"/>
        </w:rPr>
        <w:t>ԱՀ ավարտից հետո Հաղթողը և Պատվիրատուն կարող են հասնել վճարման ժամկետի կրճատման համաձայնության Ծառայությունների արժեքի նվազման դիմաց, սակայն սա չի նշանակում Պատվիրատուի պարտականությունը ընդունելու Հաղթողի առաաջրկը Ծառայությունների վճարման ժամկետի կրճատման վերաբերյալ:</w:t>
      </w:r>
    </w:p>
    <w:p w:rsidR="00D401AB" w:rsidRPr="005217F6" w:rsidRDefault="00D401AB" w:rsidP="000E0C1C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D401AB">
        <w:rPr>
          <w:rFonts w:ascii="Sylfaen" w:hAnsi="Sylfaen"/>
          <w:bCs/>
          <w:lang w:val="hy-AM"/>
        </w:rPr>
        <w:t xml:space="preserve">Կոմերցիոն </w:t>
      </w:r>
      <w:r w:rsidR="00702361">
        <w:rPr>
          <w:rFonts w:ascii="Sylfaen" w:hAnsi="Sylfaen"/>
          <w:bCs/>
          <w:lang w:val="hy-AM"/>
        </w:rPr>
        <w:t>առա</w:t>
      </w:r>
      <w:r w:rsidRPr="00D401AB">
        <w:rPr>
          <w:rFonts w:ascii="Sylfaen" w:hAnsi="Sylfaen"/>
          <w:bCs/>
          <w:lang w:val="hy-AM"/>
        </w:rPr>
        <w:t>ջ</w:t>
      </w:r>
      <w:r w:rsidR="00702361" w:rsidRPr="00702361">
        <w:rPr>
          <w:rFonts w:ascii="Sylfaen" w:hAnsi="Sylfaen"/>
          <w:bCs/>
          <w:lang w:val="hy-AM"/>
        </w:rPr>
        <w:t>ա</w:t>
      </w:r>
      <w:r w:rsidRPr="00D401AB">
        <w:rPr>
          <w:rFonts w:ascii="Sylfaen" w:hAnsi="Sylfaen"/>
          <w:bCs/>
          <w:lang w:val="hy-AM"/>
        </w:rPr>
        <w:t xml:space="preserve">րկի գործունեության ժամկետը պետք է կազմի </w:t>
      </w:r>
      <w:r w:rsidRPr="005217F6">
        <w:rPr>
          <w:rFonts w:ascii="Sylfaen" w:hAnsi="Sylfaen"/>
          <w:bCs/>
          <w:lang w:val="hy-AM"/>
        </w:rPr>
        <w:t>Մասնակիցների առաջարկների հավաքագրման վերջնաժամկետից հետո առնվազն</w:t>
      </w:r>
      <w:r>
        <w:rPr>
          <w:rFonts w:ascii="Sylfaen" w:hAnsi="Sylfaen"/>
          <w:bCs/>
          <w:lang w:val="hy-AM"/>
        </w:rPr>
        <w:t xml:space="preserve"> </w:t>
      </w:r>
      <w:r w:rsidRPr="00D401AB">
        <w:rPr>
          <w:rFonts w:ascii="Sylfaen" w:hAnsi="Sylfaen"/>
          <w:bCs/>
          <w:lang w:val="hy-AM"/>
        </w:rPr>
        <w:t>1տարի</w:t>
      </w:r>
      <w:r w:rsidRPr="005217F6">
        <w:rPr>
          <w:rFonts w:ascii="Sylfaen" w:hAnsi="Sylfaen"/>
          <w:bCs/>
          <w:lang w:val="hy-AM"/>
        </w:rPr>
        <w:t xml:space="preserve">:  </w:t>
      </w:r>
    </w:p>
    <w:p w:rsidR="00D401AB" w:rsidRPr="00746CE4" w:rsidRDefault="00D401AB" w:rsidP="000E0C1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D401AB">
        <w:rPr>
          <w:rFonts w:ascii="Sylfaen" w:hAnsi="Sylfaen" w:cs="Sylfaen"/>
          <w:color w:val="FF0000"/>
          <w:lang w:val="hy-AM"/>
        </w:rPr>
        <w:t>Պատվիրատուն</w:t>
      </w:r>
      <w:r w:rsidRPr="00D401AB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ԱՀՄՀ 2.1.2 բաժնում թվարկված պահանջներից գոնե մեկին:</w:t>
      </w:r>
    </w:p>
    <w:p w:rsidR="00D401AB" w:rsidRDefault="00D401AB" w:rsidP="000E0C1C">
      <w:pPr>
        <w:jc w:val="both"/>
        <w:rPr>
          <w:rFonts w:ascii="Sylfaen" w:hAnsi="Sylfaen"/>
        </w:rPr>
      </w:pPr>
      <w:r w:rsidRPr="005217F6">
        <w:rPr>
          <w:rFonts w:ascii="Sylfaen" w:hAnsi="Sylfaen"/>
          <w:b/>
          <w:bCs/>
          <w:lang w:val="hy-AM"/>
        </w:rPr>
        <w:t xml:space="preserve">2.1.3. </w:t>
      </w:r>
      <w:r w:rsidRPr="005217F6">
        <w:rPr>
          <w:rFonts w:ascii="Sylfaen" w:hAnsi="Sylfaen"/>
          <w:b/>
          <w:lang w:val="hy-AM"/>
        </w:rPr>
        <w:t>Առաջարկների տրամադրման ձևին ներկայացվող պահանջներ</w:t>
      </w:r>
      <w:r w:rsidRPr="005217F6">
        <w:rPr>
          <w:rFonts w:ascii="Sylfaen" w:hAnsi="Sylfaen"/>
          <w:lang w:val="hy-AM"/>
        </w:rPr>
        <w:t xml:space="preserve"> </w:t>
      </w:r>
    </w:p>
    <w:p w:rsidR="00D401AB" w:rsidRPr="005217F6" w:rsidRDefault="00D401AB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 w:cs="Sylfaen"/>
          <w:bCs/>
          <w:lang w:val="hy-AM"/>
        </w:rPr>
        <w:t>Մասնակիցը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ներկայացնում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է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առաջարկն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էլեկտրոնային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տեսքով:</w:t>
      </w:r>
    </w:p>
    <w:p w:rsidR="00D401AB" w:rsidRPr="00D401AB" w:rsidRDefault="00D401AB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 w:cs="Sylfaen"/>
          <w:bCs/>
          <w:lang w:val="hy-AM"/>
        </w:rPr>
        <w:t>Առաջարկը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պետք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է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ներառի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հետևյալ</w:t>
      </w:r>
      <w:r w:rsidRPr="005217F6">
        <w:rPr>
          <w:rFonts w:ascii="Sylfaen" w:hAnsi="Sylfaen"/>
          <w:bCs/>
          <w:lang w:val="hy-AM"/>
        </w:rPr>
        <w:t xml:space="preserve"> </w:t>
      </w:r>
      <w:r w:rsidRPr="005217F6">
        <w:rPr>
          <w:rFonts w:ascii="Sylfaen" w:hAnsi="Sylfaen" w:cs="Sylfaen"/>
          <w:bCs/>
          <w:lang w:val="hy-AM"/>
        </w:rPr>
        <w:t>ֆայլերը՝</w:t>
      </w:r>
    </w:p>
    <w:p w:rsidR="00D401AB" w:rsidRPr="00D401AB" w:rsidRDefault="00F942B1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hyperlink w:anchor="КПиТСО" w:history="1">
        <w:r w:rsidR="00D401AB" w:rsidRPr="00D401AB">
          <w:rPr>
            <w:rFonts w:ascii="Sylfaen" w:hAnsi="Sylfaen"/>
            <w:color w:val="000000"/>
            <w:lang w:val="hy-AM"/>
          </w:rPr>
          <w:t>Կոմերցիոն առաջարկ</w:t>
        </w:r>
      </w:hyperlink>
      <w:r w:rsidR="00D401AB" w:rsidRPr="00D401AB">
        <w:rPr>
          <w:rFonts w:ascii="Sylfaen" w:hAnsi="Sylfaen"/>
          <w:color w:val="000000"/>
          <w:lang w:val="hy-AM"/>
        </w:rPr>
        <w:t>՝ փաստաթղթի սկան արված պատճենը PDF ձևաչափով, ինչպես նաև ֆայլը EXCEL ձևաչափով (ֆայլերի անունները ԿԱ.pdf և ԿԱ.xlsx),</w:t>
      </w:r>
    </w:p>
    <w:p w:rsidR="00D401AB" w:rsidRPr="005217F6" w:rsidRDefault="00D401AB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 xml:space="preserve">Որակավորման պահանջներին մասնակցի առաջարկի համապատասխանության մասին հայտարարագիր՝ փաստաթղթի սկան արված պատճենը PDF ձևաչափով (ֆայլի անունը Համապատասխանության մասին հայտարարագիր.pdf), </w:t>
      </w:r>
    </w:p>
    <w:p w:rsidR="001F1F83" w:rsidRPr="005217F6" w:rsidRDefault="001F1F83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3D238B">
        <w:rPr>
          <w:rFonts w:ascii="Sylfaen" w:hAnsi="Sylfaen" w:cs="Sylfaen"/>
          <w:lang w:val="hy-AM"/>
        </w:rPr>
        <w:t>Գաղտնի</w:t>
      </w:r>
      <w:r w:rsidRPr="003D238B">
        <w:rPr>
          <w:rFonts w:ascii="Sylfaen" w:hAnsi="Sylfaen"/>
          <w:lang w:val="hy-AM"/>
        </w:rPr>
        <w:t xml:space="preserve"> </w:t>
      </w:r>
      <w:r w:rsidRPr="003D238B">
        <w:rPr>
          <w:rFonts w:ascii="Sylfaen" w:hAnsi="Sylfaen" w:cs="Sylfaen"/>
          <w:lang w:val="hy-AM"/>
        </w:rPr>
        <w:t>տեղեկատվության</w:t>
      </w:r>
      <w:r w:rsidRPr="003D238B">
        <w:rPr>
          <w:rFonts w:ascii="Sylfaen" w:hAnsi="Sylfaen"/>
          <w:lang w:val="hy-AM"/>
        </w:rPr>
        <w:t xml:space="preserve"> </w:t>
      </w:r>
      <w:r w:rsidRPr="003D238B">
        <w:rPr>
          <w:rFonts w:ascii="Sylfaen" w:hAnsi="Sylfaen" w:cs="Sylfaen"/>
          <w:lang w:val="hy-AM"/>
        </w:rPr>
        <w:t>չհրապարակման</w:t>
      </w:r>
      <w:r w:rsidRPr="003D238B">
        <w:rPr>
          <w:rFonts w:ascii="Sylfaen" w:hAnsi="Sylfaen"/>
          <w:lang w:val="hy-AM"/>
        </w:rPr>
        <w:t xml:space="preserve"> </w:t>
      </w:r>
      <w:r w:rsidRPr="003D238B">
        <w:rPr>
          <w:rFonts w:ascii="Sylfaen" w:hAnsi="Sylfaen" w:cs="Sylfaen"/>
          <w:lang w:val="hy-AM"/>
        </w:rPr>
        <w:t>մասին</w:t>
      </w:r>
      <w:r w:rsidRPr="003D238B">
        <w:rPr>
          <w:rFonts w:ascii="Sylfaen" w:hAnsi="Sylfaen"/>
          <w:lang w:val="hy-AM"/>
        </w:rPr>
        <w:t xml:space="preserve"> </w:t>
      </w:r>
      <w:r w:rsidRPr="003D238B">
        <w:rPr>
          <w:rFonts w:ascii="Sylfaen" w:hAnsi="Sylfaen" w:cs="Sylfaen"/>
          <w:lang w:val="hy-AM"/>
        </w:rPr>
        <w:t>համաձայնագիր</w:t>
      </w:r>
      <w:r w:rsidRPr="001F1F83">
        <w:rPr>
          <w:rFonts w:ascii="Sylfaen" w:hAnsi="Sylfaen" w:cs="Sylfaen"/>
          <w:lang w:val="hy-AM"/>
        </w:rPr>
        <w:t xml:space="preserve"> </w:t>
      </w:r>
      <w:r w:rsidRPr="005217F6">
        <w:rPr>
          <w:rFonts w:ascii="Sylfaen" w:hAnsi="Sylfaen"/>
          <w:color w:val="000000"/>
          <w:lang w:val="hy-AM"/>
        </w:rPr>
        <w:t xml:space="preserve">՝ փաստաթղթի սկան արված պատճենը PDF ձևաչափով (ֆայլի անունը </w:t>
      </w:r>
      <w:r w:rsidRPr="001F1F83">
        <w:rPr>
          <w:rFonts w:ascii="Sylfaen" w:hAnsi="Sylfaen"/>
          <w:color w:val="000000"/>
          <w:lang w:val="hy-AM"/>
        </w:rPr>
        <w:t>NDA</w:t>
      </w:r>
      <w:r w:rsidRPr="005217F6">
        <w:rPr>
          <w:rFonts w:ascii="Sylfaen" w:hAnsi="Sylfaen"/>
          <w:color w:val="000000"/>
          <w:lang w:val="hy-AM"/>
        </w:rPr>
        <w:t xml:space="preserve">.pdf), </w:t>
      </w:r>
    </w:p>
    <w:p w:rsidR="001F1F83" w:rsidRPr="00423A9D" w:rsidRDefault="00F942B1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hyperlink w:anchor="АУ" w:history="1">
        <w:r w:rsidR="001F1F83" w:rsidRPr="005217F6">
          <w:rPr>
            <w:rFonts w:ascii="Sylfaen" w:hAnsi="Sylfaen"/>
            <w:color w:val="000000"/>
            <w:lang w:val="hy-AM"/>
          </w:rPr>
          <w:t>Մասնակցի հարցաթերթիկ՝</w:t>
        </w:r>
      </w:hyperlink>
      <w:r w:rsidR="001F1F83" w:rsidRPr="005217F6">
        <w:rPr>
          <w:rFonts w:ascii="Sylfaen" w:hAnsi="Sylfaen"/>
          <w:color w:val="000000"/>
          <w:lang w:val="hy-AM"/>
        </w:rPr>
        <w:t xml:space="preserve"> փաստաթղթի սկան արված պատճենը EXCEL ձևաչափով </w:t>
      </w:r>
      <w:r w:rsidR="001F1F83" w:rsidRPr="005217F6">
        <w:rPr>
          <w:rFonts w:ascii="Sylfaen" w:hAnsi="Sylfaen"/>
          <w:color w:val="000000"/>
          <w:lang w:val="hy-AM"/>
        </w:rPr>
        <w:lastRenderedPageBreak/>
        <w:t xml:space="preserve">(ֆայլի անունը Հարցաթերթիկ. </w:t>
      </w:r>
      <w:r w:rsidR="001F1F83">
        <w:rPr>
          <w:rFonts w:ascii="Sylfaen" w:hAnsi="Sylfaen"/>
          <w:color w:val="000000"/>
          <w:lang w:val="hy-AM"/>
        </w:rPr>
        <w:t>xlsx</w:t>
      </w:r>
      <w:r w:rsidR="001F1F83" w:rsidRPr="00423A9D">
        <w:rPr>
          <w:rFonts w:ascii="Sylfaen" w:hAnsi="Sylfaen"/>
          <w:color w:val="000000"/>
          <w:lang w:val="hy-AM"/>
        </w:rPr>
        <w:t>),</w:t>
      </w:r>
    </w:p>
    <w:p w:rsidR="00D401AB" w:rsidRPr="001F1F83" w:rsidRDefault="001F1F83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804C64">
        <w:rPr>
          <w:rFonts w:ascii="Sylfaen" w:hAnsi="Sylfaen"/>
          <w:lang w:val="hy-AM"/>
        </w:rPr>
        <w:t>Չշ</w:t>
      </w:r>
      <w:r w:rsidRPr="0009356E">
        <w:rPr>
          <w:rFonts w:ascii="Sylfaen" w:hAnsi="Sylfaen"/>
          <w:lang w:val="hy-AM"/>
        </w:rPr>
        <w:t>ահագրգռվածության</w:t>
      </w:r>
      <w:r w:rsidRPr="00FE7F4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նամա</w:t>
      </w:r>
      <w:r w:rsidRPr="00F7052D">
        <w:rPr>
          <w:rFonts w:ascii="Sylfaen" w:hAnsi="Sylfaen"/>
          <w:lang w:val="hy-AM"/>
        </w:rPr>
        <w:t>կ</w:t>
      </w:r>
      <w:r w:rsidRPr="001F1F83">
        <w:rPr>
          <w:rFonts w:ascii="Sylfaen" w:hAnsi="Sylfaen"/>
          <w:lang w:val="hy-AM"/>
        </w:rPr>
        <w:t xml:space="preserve">` </w:t>
      </w:r>
      <w:r w:rsidRPr="005217F6">
        <w:rPr>
          <w:rFonts w:ascii="Sylfaen" w:hAnsi="Sylfaen"/>
          <w:color w:val="000000"/>
          <w:lang w:val="hy-AM"/>
        </w:rPr>
        <w:t xml:space="preserve">փաստաթղթի սկան արված պատճենը PDF ձևաչափով (ֆայլի անունը </w:t>
      </w:r>
      <w:r w:rsidRPr="001F1F83">
        <w:rPr>
          <w:rFonts w:ascii="Sylfaen" w:hAnsi="Sylfaen"/>
          <w:color w:val="000000"/>
          <w:lang w:val="hy-AM"/>
        </w:rPr>
        <w:t>Չշահագրգռվածություն</w:t>
      </w:r>
      <w:r w:rsidRPr="005217F6">
        <w:rPr>
          <w:rFonts w:ascii="Sylfaen" w:hAnsi="Sylfaen"/>
          <w:color w:val="000000"/>
          <w:lang w:val="hy-AM"/>
        </w:rPr>
        <w:t>.pdf)</w:t>
      </w:r>
    </w:p>
    <w:p w:rsidR="001F1F83" w:rsidRPr="00B33A88" w:rsidRDefault="00702361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702361">
        <w:rPr>
          <w:rFonts w:ascii="Sylfaen" w:hAnsi="Sylfaen"/>
          <w:lang w:val="hy-AM"/>
        </w:rPr>
        <w:t>Փորձը հավաստիացնող</w:t>
      </w:r>
      <w:r w:rsidR="001F1F83" w:rsidRPr="00804C64">
        <w:rPr>
          <w:rFonts w:ascii="Sylfaen" w:hAnsi="Sylfaen"/>
          <w:lang w:val="hy-AM"/>
        </w:rPr>
        <w:t xml:space="preserve"> ձևանմուշ</w:t>
      </w:r>
      <w:r w:rsidR="001F1F83" w:rsidRPr="001F1F83">
        <w:rPr>
          <w:rFonts w:ascii="Sylfaen" w:hAnsi="Sylfaen"/>
          <w:lang w:val="hy-AM"/>
        </w:rPr>
        <w:t xml:space="preserve"> ` </w:t>
      </w:r>
      <w:r w:rsidR="001F1F83" w:rsidRPr="005217F6">
        <w:rPr>
          <w:rFonts w:ascii="Sylfaen" w:hAnsi="Sylfaen"/>
          <w:color w:val="000000"/>
          <w:lang w:val="hy-AM"/>
        </w:rPr>
        <w:t xml:space="preserve">փաստաթղթի սկան արված պատճենը PDF ձևաչափով (ֆայլի անունը </w:t>
      </w:r>
      <w:r w:rsidR="001F1F83" w:rsidRPr="001F1F83">
        <w:rPr>
          <w:rFonts w:ascii="Sylfaen" w:hAnsi="Sylfaen"/>
          <w:color w:val="000000"/>
          <w:lang w:val="hy-AM"/>
        </w:rPr>
        <w:t>Հավաստիացման ձևանմուշ</w:t>
      </w:r>
      <w:r w:rsidR="001F1F83" w:rsidRPr="005217F6">
        <w:rPr>
          <w:rFonts w:ascii="Sylfaen" w:hAnsi="Sylfaen"/>
          <w:color w:val="000000"/>
          <w:lang w:val="hy-AM"/>
        </w:rPr>
        <w:t>.pdf)</w:t>
      </w:r>
    </w:p>
    <w:p w:rsidR="00D401AB" w:rsidRPr="00473FBC" w:rsidRDefault="00B33A88" w:rsidP="000E0C1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B33A88">
        <w:rPr>
          <w:rFonts w:ascii="Sylfaen" w:hAnsi="Sylfaen"/>
          <w:lang w:val="hy-AM"/>
        </w:rPr>
        <w:t xml:space="preserve">Հաճախորդների ցուցակի տրամադրման ձևանմուշ </w:t>
      </w:r>
      <w:r w:rsidRPr="005217F6">
        <w:rPr>
          <w:rFonts w:ascii="Sylfaen" w:hAnsi="Sylfaen"/>
          <w:color w:val="000000"/>
          <w:lang w:val="hy-AM"/>
        </w:rPr>
        <w:t xml:space="preserve">(ֆայլի անունը </w:t>
      </w:r>
      <w:r>
        <w:rPr>
          <w:rFonts w:ascii="Sylfaen" w:hAnsi="Sylfaen"/>
          <w:color w:val="000000"/>
          <w:lang w:val="hy-AM"/>
        </w:rPr>
        <w:t>Հա</w:t>
      </w:r>
      <w:r w:rsidRPr="00B33A88">
        <w:rPr>
          <w:rFonts w:ascii="Sylfaen" w:hAnsi="Sylfaen"/>
          <w:color w:val="000000"/>
          <w:lang w:val="hy-AM"/>
        </w:rPr>
        <w:t>ճախորդների ցուցակ</w:t>
      </w:r>
      <w:r w:rsidRPr="005217F6">
        <w:rPr>
          <w:rFonts w:ascii="Sylfaen" w:hAnsi="Sylfaen"/>
          <w:color w:val="000000"/>
          <w:lang w:val="hy-AM"/>
        </w:rPr>
        <w:t>.pdf)</w:t>
      </w:r>
    </w:p>
    <w:p w:rsidR="00473FBC" w:rsidRPr="00473FBC" w:rsidRDefault="00473FBC" w:rsidP="00473FB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473FBC">
        <w:rPr>
          <w:rFonts w:ascii="Sylfaen" w:hAnsi="Sylfaen" w:cs="Sylfaen"/>
          <w:lang w:val="hy-AM"/>
        </w:rPr>
        <w:t xml:space="preserve">Էլեկտրոնային փաստաթղթերի փոխանցման ակտ </w:t>
      </w:r>
      <w:r w:rsidRPr="005217F6">
        <w:rPr>
          <w:rFonts w:ascii="Sylfaen" w:hAnsi="Sylfaen"/>
          <w:color w:val="000000"/>
          <w:lang w:val="hy-AM"/>
        </w:rPr>
        <w:t xml:space="preserve">(ֆայլի անունը </w:t>
      </w:r>
      <w:r w:rsidRPr="00473FBC">
        <w:rPr>
          <w:rFonts w:ascii="Sylfaen" w:hAnsi="Sylfaen"/>
          <w:color w:val="000000"/>
          <w:lang w:val="hy-AM"/>
        </w:rPr>
        <w:t>Ակտ ARM-R 004-15</w:t>
      </w:r>
      <w:r w:rsidRPr="005217F6">
        <w:rPr>
          <w:rFonts w:ascii="Sylfaen" w:hAnsi="Sylfaen"/>
          <w:color w:val="000000"/>
          <w:lang w:val="hy-AM"/>
        </w:rPr>
        <w:t>.pdf)</w:t>
      </w:r>
    </w:p>
    <w:p w:rsidR="00B33A88" w:rsidRPr="006A43F0" w:rsidRDefault="00B33A88" w:rsidP="000E0C1C">
      <w:pPr>
        <w:pStyle w:val="ListParagraph"/>
        <w:widowControl w:val="0"/>
        <w:numPr>
          <w:ilvl w:val="0"/>
          <w:numId w:val="1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Փաստաթղթերի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սկան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արված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պատճեններին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ներկայացվող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պահանջները՝</w:t>
      </w:r>
    </w:p>
    <w:p w:rsidR="00B33A88" w:rsidRPr="006A43F0" w:rsidRDefault="00B33A88" w:rsidP="000E0C1C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B33A88" w:rsidRPr="006A43F0" w:rsidRDefault="00B33A88" w:rsidP="000E0C1C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B33A88" w:rsidRPr="006A43F0" w:rsidRDefault="00B33A88" w:rsidP="000E0C1C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ընթերցանելիությունը,</w:t>
      </w:r>
    </w:p>
    <w:p w:rsidR="00B33A88" w:rsidRPr="00B33A88" w:rsidRDefault="00B33A88" w:rsidP="000E0C1C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փաստաթղթի յուրաքանչյուր էջ պետք է ստորագրված լինի Մասնակցի ղեկավարի կամ առաջարկը ներկայացնելու համար լիազորված ներկայացուցչի կողմից և վավերացված լինի Մասնակցի կնիքով (Մասնակցի մոտ կնիքի առկայության դեպքում):</w:t>
      </w:r>
    </w:p>
    <w:p w:rsidR="00B33A88" w:rsidRPr="006A43F0" w:rsidRDefault="00B33A88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Մասնակիցը միախմբում է հետևյալ ֆայլերը.</w:t>
      </w:r>
    </w:p>
    <w:p w:rsidR="00B33A88" w:rsidRPr="00F53D92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</w:rPr>
        <w:t>Կոմերցիոն առաջարկ.pdf</w:t>
      </w:r>
      <w:r>
        <w:rPr>
          <w:rFonts w:ascii="Sylfaen" w:hAnsi="Sylfaen"/>
          <w:color w:val="000000"/>
        </w:rPr>
        <w:t>;</w:t>
      </w:r>
    </w:p>
    <w:p w:rsidR="00B33A88" w:rsidRPr="00B33A88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</w:rPr>
        <w:t>Կոմերցիոն առաջարկ</w:t>
      </w:r>
      <w:r w:rsidRPr="00FB0A50">
        <w:rPr>
          <w:rFonts w:ascii="Sylfaen" w:hAnsi="Sylfaen"/>
          <w:color w:val="000000"/>
        </w:rPr>
        <w:t>.xls</w:t>
      </w:r>
      <w:r>
        <w:rPr>
          <w:rFonts w:ascii="Sylfaen" w:hAnsi="Sylfaen"/>
          <w:color w:val="000000"/>
        </w:rPr>
        <w:t>;</w:t>
      </w:r>
    </w:p>
    <w:p w:rsidR="00B33A88" w:rsidRPr="00F53D92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Համապատասխանության մասին հայտարարագիր.pdf</w:t>
      </w:r>
    </w:p>
    <w:p w:rsidR="00B33A88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NDA.pdf.</w:t>
      </w:r>
    </w:p>
    <w:p w:rsidR="00B33A88" w:rsidRPr="00B33A88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/>
        </w:rPr>
      </w:pPr>
      <w:r w:rsidRPr="005217F6">
        <w:rPr>
          <w:rFonts w:ascii="Sylfaen" w:hAnsi="Sylfaen"/>
          <w:color w:val="000000"/>
          <w:lang w:val="hy-AM"/>
        </w:rPr>
        <w:t xml:space="preserve">Հարցաթերթիկ. </w:t>
      </w:r>
      <w:r>
        <w:rPr>
          <w:rFonts w:ascii="Sylfaen" w:hAnsi="Sylfaen"/>
          <w:color w:val="000000"/>
          <w:lang w:val="hy-AM"/>
        </w:rPr>
        <w:t>Xlsx</w:t>
      </w:r>
    </w:p>
    <w:p w:rsidR="00B33A88" w:rsidRPr="00B33A88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/>
        </w:rPr>
      </w:pPr>
      <w:r w:rsidRPr="001F1F83">
        <w:rPr>
          <w:rFonts w:ascii="Sylfaen" w:hAnsi="Sylfaen"/>
          <w:color w:val="000000"/>
          <w:lang w:val="hy-AM"/>
        </w:rPr>
        <w:t>Չշահագրգռվածություն</w:t>
      </w:r>
      <w:r w:rsidRPr="005217F6">
        <w:rPr>
          <w:rFonts w:ascii="Sylfaen" w:hAnsi="Sylfaen"/>
          <w:color w:val="000000"/>
          <w:lang w:val="hy-AM"/>
        </w:rPr>
        <w:t>.pdf</w:t>
      </w:r>
    </w:p>
    <w:p w:rsidR="00B33A88" w:rsidRPr="00B33A88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/>
        </w:rPr>
      </w:pPr>
      <w:r w:rsidRPr="001F1F83">
        <w:rPr>
          <w:rFonts w:ascii="Sylfaen" w:hAnsi="Sylfaen"/>
          <w:color w:val="000000"/>
          <w:lang w:val="hy-AM"/>
        </w:rPr>
        <w:t>Հավաստիացման ձևանմուշ</w:t>
      </w:r>
      <w:r w:rsidRPr="005217F6">
        <w:rPr>
          <w:rFonts w:ascii="Sylfaen" w:hAnsi="Sylfaen"/>
          <w:color w:val="000000"/>
          <w:lang w:val="hy-AM"/>
        </w:rPr>
        <w:t>.pdf</w:t>
      </w:r>
    </w:p>
    <w:p w:rsidR="00B33A88" w:rsidRPr="00B33A88" w:rsidRDefault="00B33A88" w:rsidP="000E0C1C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/>
        </w:rPr>
      </w:pPr>
      <w:r>
        <w:rPr>
          <w:rFonts w:ascii="Sylfaen" w:hAnsi="Sylfaen"/>
          <w:color w:val="000000"/>
          <w:lang w:val="hy-AM"/>
        </w:rPr>
        <w:t>Հա</w:t>
      </w:r>
      <w:r w:rsidRPr="00B33A88">
        <w:rPr>
          <w:rFonts w:ascii="Sylfaen" w:hAnsi="Sylfaen"/>
          <w:color w:val="000000"/>
          <w:lang w:val="hy-AM"/>
        </w:rPr>
        <w:t>ճախորդների ցուցակ</w:t>
      </w:r>
      <w:r w:rsidRPr="005217F6">
        <w:rPr>
          <w:rFonts w:ascii="Sylfaen" w:hAnsi="Sylfaen"/>
          <w:color w:val="000000"/>
          <w:lang w:val="hy-AM"/>
        </w:rPr>
        <w:t>.pdf</w:t>
      </w:r>
    </w:p>
    <w:p w:rsidR="00B33A88" w:rsidRDefault="00B33A88" w:rsidP="000E0C1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B33A88">
        <w:rPr>
          <w:rFonts w:ascii="Sylfaen" w:hAnsi="Sylfaen"/>
          <w:color w:val="000000"/>
          <w:lang w:val="hy-AM"/>
        </w:rPr>
        <w:t xml:space="preserve">RAR </w:t>
      </w:r>
      <w:r w:rsidRPr="00B33A88">
        <w:rPr>
          <w:rFonts w:ascii="Sylfaen" w:hAnsi="Sylfaen" w:cs="Sylfaen"/>
          <w:color w:val="000000"/>
          <w:lang w:val="hy-AM"/>
        </w:rPr>
        <w:t>ձևաչափի</w:t>
      </w:r>
      <w:r w:rsidRPr="00B33A88">
        <w:rPr>
          <w:rFonts w:ascii="Sylfaen" w:hAnsi="Sylfaen"/>
          <w:color w:val="000000"/>
          <w:lang w:val="hy-AM"/>
        </w:rPr>
        <w:t xml:space="preserve"> </w:t>
      </w:r>
      <w:r w:rsidRPr="00B33A88">
        <w:rPr>
          <w:rFonts w:ascii="Sylfaen" w:hAnsi="Sylfaen" w:cs="Sylfaen"/>
          <w:color w:val="000000"/>
          <w:lang w:val="hy-AM"/>
        </w:rPr>
        <w:t>մեկ</w:t>
      </w:r>
      <w:r w:rsidRPr="00B33A88">
        <w:rPr>
          <w:rFonts w:ascii="Sylfaen" w:hAnsi="Sylfaen"/>
          <w:color w:val="000000"/>
          <w:lang w:val="hy-AM"/>
        </w:rPr>
        <w:t xml:space="preserve"> </w:t>
      </w:r>
      <w:r w:rsidRPr="00B33A88">
        <w:rPr>
          <w:rFonts w:ascii="Sylfaen" w:hAnsi="Sylfaen" w:cs="Sylfaen"/>
          <w:color w:val="000000"/>
          <w:lang w:val="hy-AM"/>
        </w:rPr>
        <w:t>արխիվում</w:t>
      </w:r>
      <w:r w:rsidRPr="00B33A88">
        <w:rPr>
          <w:rFonts w:ascii="Sylfaen" w:hAnsi="Sylfaen"/>
          <w:color w:val="000000"/>
          <w:lang w:val="hy-AM"/>
        </w:rPr>
        <w:t xml:space="preserve"> (</w:t>
      </w:r>
      <w:r w:rsidRPr="00B33A88">
        <w:rPr>
          <w:rFonts w:ascii="Sylfaen" w:hAnsi="Sylfaen" w:cs="Sylfaen"/>
          <w:color w:val="000000"/>
          <w:lang w:val="hy-AM"/>
        </w:rPr>
        <w:t>ֆայլի</w:t>
      </w:r>
      <w:r w:rsidRPr="00B33A88">
        <w:rPr>
          <w:rFonts w:ascii="Sylfaen" w:hAnsi="Sylfaen"/>
          <w:color w:val="000000"/>
          <w:lang w:val="hy-AM"/>
        </w:rPr>
        <w:t xml:space="preserve"> </w:t>
      </w:r>
      <w:r w:rsidRPr="00B33A88">
        <w:rPr>
          <w:rFonts w:ascii="Sylfaen" w:hAnsi="Sylfaen" w:cs="Sylfaen"/>
          <w:color w:val="000000"/>
          <w:lang w:val="hy-AM"/>
        </w:rPr>
        <w:t>անունը</w:t>
      </w:r>
      <w:r w:rsidRPr="00B33A88">
        <w:rPr>
          <w:rFonts w:ascii="Sylfaen" w:hAnsi="Sylfaen"/>
          <w:color w:val="000000"/>
          <w:lang w:val="hy-AM"/>
        </w:rPr>
        <w:t xml:space="preserve"> «Մասնակցի անունը</w:t>
      </w:r>
      <w:r w:rsidRPr="00B33A88">
        <w:rPr>
          <w:rFonts w:ascii="Sylfaen" w:hAnsi="Sylfaen"/>
          <w:color w:val="000000"/>
        </w:rPr>
        <w:t xml:space="preserve"> -</w:t>
      </w:r>
      <w:r w:rsidRPr="00B33A88">
        <w:rPr>
          <w:rFonts w:ascii="Sylfaen" w:hAnsi="Sylfaen"/>
          <w:color w:val="000000"/>
          <w:lang w:val="hy-AM"/>
        </w:rPr>
        <w:t xml:space="preserve"> </w:t>
      </w:r>
      <w:r>
        <w:rPr>
          <w:rFonts w:ascii="Sylfaen" w:hAnsi="Sylfaen"/>
          <w:bCs/>
          <w:lang w:val="hy-AM"/>
        </w:rPr>
        <w:t>ARM-R 00</w:t>
      </w:r>
      <w:r>
        <w:rPr>
          <w:rFonts w:ascii="Sylfaen" w:hAnsi="Sylfaen"/>
          <w:bCs/>
        </w:rPr>
        <w:t>4</w:t>
      </w:r>
      <w:r w:rsidRPr="00B33A88">
        <w:rPr>
          <w:rFonts w:ascii="Sylfaen" w:hAnsi="Sylfaen"/>
          <w:bCs/>
          <w:lang w:val="hy-AM"/>
        </w:rPr>
        <w:t>/15</w:t>
      </w:r>
      <w:r w:rsidRPr="00B33A88">
        <w:rPr>
          <w:rFonts w:ascii="Sylfaen" w:hAnsi="Sylfaen"/>
          <w:color w:val="000000"/>
          <w:lang w:val="hy-AM"/>
        </w:rPr>
        <w:t>»)</w:t>
      </w:r>
      <w:r>
        <w:rPr>
          <w:rFonts w:ascii="Sylfaen" w:hAnsi="Sylfaen"/>
          <w:color w:val="000000"/>
        </w:rPr>
        <w:t xml:space="preserve"> և պաշտպանում է այն գաղտնաբառով:</w:t>
      </w:r>
      <w:r w:rsidRPr="00B33A88">
        <w:rPr>
          <w:rFonts w:ascii="Sylfaen" w:hAnsi="Sylfaen"/>
          <w:color w:val="000000"/>
        </w:rPr>
        <w:t xml:space="preserve"> </w:t>
      </w:r>
      <w:r w:rsidRPr="00B33A88">
        <w:rPr>
          <w:rFonts w:ascii="Sylfaen" w:hAnsi="Sylfaen"/>
          <w:color w:val="000000"/>
          <w:lang w:val="hy-AM"/>
        </w:rPr>
        <w:t>Եթե արխիվի չափը գերազանցում է 10MB, Մասնակիցը ստեղծում է բազմահատոր արխիվ 10MB պակաս հատորի չափով:</w:t>
      </w:r>
      <w:r w:rsidRPr="00B33A88">
        <w:rPr>
          <w:rFonts w:ascii="Sylfaen" w:hAnsi="Sylfaen"/>
          <w:color w:val="000000"/>
        </w:rPr>
        <w:t xml:space="preserve"> </w:t>
      </w:r>
    </w:p>
    <w:p w:rsidR="00B33A88" w:rsidRPr="00B33A88" w:rsidRDefault="00B33A88" w:rsidP="000E0C1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</w:rPr>
        <w:t>ՉԻ ԹՈՒՅԼԱՏՐՎՈՒՄ ԳԱՂՏՆԱԲԱՌՈՎ ՊԱՇՏՊԱՆԵԼ ԱՐԽԻՎՈՒՄ ՆԵՐԱՌՎԱԾ ԱՄԵՆ ՖԱՅԼԸ: ԳԱՂՏՆԱԲԱՌՈՎ ՊԵՏՔ Է ՊԱՇՏՊԱՆՎԱԾ ԼԻՆԻ ՄԻԱՅՆ ԱՐԽԻՎԸ:</w:t>
      </w:r>
    </w:p>
    <w:p w:rsidR="00B33A88" w:rsidRPr="00846335" w:rsidRDefault="00B33A88" w:rsidP="008463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B33A88">
        <w:rPr>
          <w:rFonts w:ascii="Sylfaen" w:hAnsi="Sylfaen" w:cs="Sylfaen"/>
          <w:color w:val="FF0000"/>
          <w:lang w:val="hy-AM"/>
        </w:rPr>
        <w:t>Պատվիրատուն</w:t>
      </w:r>
      <w:r w:rsidRPr="00B33A88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ԱՀՄՀ 2.1.3 բաժնում թվարկված պահանջներից գոնե մեկին:</w:t>
      </w:r>
    </w:p>
    <w:p w:rsidR="00746CE4" w:rsidRPr="006A43F0" w:rsidRDefault="00746CE4" w:rsidP="000E0C1C">
      <w:pPr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bCs/>
          <w:lang w:val="hy-AM"/>
        </w:rPr>
        <w:t>2.1.</w:t>
      </w:r>
      <w:r>
        <w:rPr>
          <w:rFonts w:ascii="Sylfaen" w:hAnsi="Sylfaen"/>
          <w:b/>
          <w:bCs/>
        </w:rPr>
        <w:t>4</w:t>
      </w:r>
      <w:r w:rsidRPr="006A43F0">
        <w:rPr>
          <w:rFonts w:ascii="Sylfaen" w:hAnsi="Sylfaen"/>
          <w:b/>
          <w:bCs/>
          <w:lang w:val="hy-AM"/>
        </w:rPr>
        <w:t>. Առաջարկի տրամադրման կարգը</w:t>
      </w:r>
    </w:p>
    <w:p w:rsidR="00746CE4" w:rsidRPr="00746CE4" w:rsidRDefault="00746CE4" w:rsidP="000E0C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0000FF" w:themeColor="hyperlink"/>
          <w:u w:val="single"/>
          <w:lang w:val="hy-AM"/>
        </w:rPr>
      </w:pPr>
      <w:r w:rsidRPr="00CF4D86">
        <w:rPr>
          <w:rFonts w:ascii="Sylfaen" w:hAnsi="Sylfaen" w:cs="Sylfaen"/>
          <w:lang w:val="hy-AM"/>
        </w:rPr>
        <w:t>Մասնակիցն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ուղարկում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է</w:t>
      </w:r>
      <w:r w:rsidRPr="00CF4D86">
        <w:rPr>
          <w:rFonts w:ascii="Sylfaen" w:hAnsi="Sylfaen"/>
          <w:lang w:val="hy-AM"/>
        </w:rPr>
        <w:t xml:space="preserve"> </w:t>
      </w:r>
      <w:r w:rsidRPr="00746CE4">
        <w:rPr>
          <w:rFonts w:ascii="Sylfaen" w:hAnsi="Sylfaen"/>
          <w:lang w:val="hy-AM"/>
        </w:rPr>
        <w:t>ԱՀ</w:t>
      </w:r>
      <w:r w:rsidRPr="00CF4D86">
        <w:rPr>
          <w:rFonts w:ascii="Sylfaen" w:hAnsi="Sylfaen"/>
          <w:lang w:val="hy-AM"/>
        </w:rPr>
        <w:t>ՄՀ 2.1.</w:t>
      </w:r>
      <w:r w:rsidRPr="00746CE4">
        <w:rPr>
          <w:rFonts w:ascii="Sylfaen" w:hAnsi="Sylfaen"/>
          <w:lang w:val="hy-AM"/>
        </w:rPr>
        <w:t>3</w:t>
      </w:r>
      <w:r w:rsidRPr="00CF4D86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1" w:history="1">
        <w:r w:rsidRPr="00746CE4">
          <w:rPr>
            <w:rStyle w:val="Hyperlink"/>
            <w:b/>
            <w:bCs/>
            <w:sz w:val="20"/>
            <w:u w:val="none"/>
            <w:lang w:val="hy-AM"/>
          </w:rPr>
          <w:t>Tender_Armentel_MS@beeline.am</w:t>
        </w:r>
      </w:hyperlink>
      <w:r w:rsidRPr="00746CE4">
        <w:rPr>
          <w:lang w:val="hy-AM"/>
        </w:rPr>
        <w:t xml:space="preserve"> </w:t>
      </w:r>
      <w:r w:rsidRPr="00CF4D86">
        <w:rPr>
          <w:rFonts w:ascii="Sylfaen" w:hAnsi="Sylfaen"/>
          <w:lang w:val="hy-AM"/>
        </w:rPr>
        <w:lastRenderedPageBreak/>
        <w:t xml:space="preserve">հասցեին </w:t>
      </w:r>
      <w:r w:rsidR="00B33A88" w:rsidRPr="00B33A88">
        <w:rPr>
          <w:rFonts w:ascii="Sylfaen" w:hAnsi="Sylfaen"/>
          <w:b/>
          <w:lang w:val="hy-AM"/>
        </w:rPr>
        <w:t>29</w:t>
      </w:r>
      <w:r w:rsidR="0029404A">
        <w:rPr>
          <w:rFonts w:ascii="Sylfaen" w:hAnsi="Sylfaen"/>
          <w:b/>
          <w:lang w:val="hy-AM"/>
        </w:rPr>
        <w:t>.0</w:t>
      </w:r>
      <w:r w:rsidR="0029404A" w:rsidRPr="0029404A">
        <w:rPr>
          <w:rFonts w:ascii="Sylfaen" w:hAnsi="Sylfaen"/>
          <w:b/>
          <w:lang w:val="hy-AM"/>
        </w:rPr>
        <w:t>6</w:t>
      </w:r>
      <w:r w:rsidRPr="00B33A88">
        <w:rPr>
          <w:rFonts w:ascii="Sylfaen" w:hAnsi="Sylfaen"/>
          <w:b/>
          <w:lang w:val="hy-AM"/>
        </w:rPr>
        <w:t xml:space="preserve">.2015թ. </w:t>
      </w:r>
      <w:r w:rsidRPr="00B33A88">
        <w:rPr>
          <w:rFonts w:ascii="Sylfaen" w:hAnsi="Sylfaen"/>
          <w:lang w:val="hy-AM"/>
        </w:rPr>
        <w:t xml:space="preserve">ժամը </w:t>
      </w:r>
      <w:r w:rsidR="00B33A88" w:rsidRPr="00B33A88">
        <w:rPr>
          <w:rFonts w:ascii="Sylfaen" w:hAnsi="Sylfaen"/>
          <w:b/>
          <w:lang w:val="hy-AM"/>
        </w:rPr>
        <w:t>13</w:t>
      </w:r>
      <w:r w:rsidRPr="00B33A88">
        <w:rPr>
          <w:rFonts w:ascii="Sylfaen" w:hAnsi="Sylfaen"/>
          <w:b/>
          <w:lang w:val="hy-AM"/>
        </w:rPr>
        <w:t>:00</w:t>
      </w:r>
      <w:r w:rsidRPr="00CF4D86">
        <w:rPr>
          <w:rFonts w:ascii="Sylfaen" w:hAnsi="Sylfaen"/>
          <w:b/>
          <w:lang w:val="hy-AM"/>
        </w:rPr>
        <w:t xml:space="preserve"> (տեղական ժամանակով) </w:t>
      </w:r>
      <w:r w:rsidRPr="00CF4D86">
        <w:rPr>
          <w:rFonts w:ascii="Sylfaen" w:hAnsi="Sylfaen"/>
          <w:lang w:val="hy-AM"/>
        </w:rPr>
        <w:t xml:space="preserve">ոչ ուշ ժամկետում: </w:t>
      </w:r>
      <w:r w:rsidRPr="00CF4D86">
        <w:rPr>
          <w:rFonts w:ascii="Sylfaen" w:hAnsi="Sylfaen"/>
          <w:b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Նամակի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թեման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համապատասխանում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է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հետևյալ</w:t>
      </w:r>
      <w:r w:rsidRPr="00CF4D86">
        <w:rPr>
          <w:rFonts w:ascii="Sylfaen" w:hAnsi="Sylfaen"/>
          <w:lang w:val="hy-AM"/>
        </w:rPr>
        <w:t xml:space="preserve"> </w:t>
      </w:r>
      <w:r w:rsidRPr="00CF4D86">
        <w:rPr>
          <w:rFonts w:ascii="Sylfaen" w:hAnsi="Sylfaen" w:cs="Sylfaen"/>
          <w:lang w:val="hy-AM"/>
        </w:rPr>
        <w:t>ձևաչափին</w:t>
      </w:r>
      <w:r w:rsidRPr="00CF4D86">
        <w:rPr>
          <w:rFonts w:ascii="Sylfaen" w:hAnsi="Sylfaen"/>
          <w:lang w:val="hy-AM"/>
        </w:rPr>
        <w:t xml:space="preserve"> «</w:t>
      </w:r>
      <w:r w:rsidRPr="00CF4D86">
        <w:rPr>
          <w:rFonts w:ascii="Sylfaen" w:hAnsi="Sylfaen" w:cs="Sylfaen"/>
          <w:i/>
          <w:lang w:val="hy-AM"/>
        </w:rPr>
        <w:t>Մասնակցի</w:t>
      </w:r>
      <w:r w:rsidRPr="00CF4D86">
        <w:rPr>
          <w:rFonts w:ascii="Sylfaen" w:hAnsi="Sylfaen"/>
          <w:i/>
          <w:lang w:val="hy-AM"/>
        </w:rPr>
        <w:t xml:space="preserve"> </w:t>
      </w:r>
      <w:r w:rsidRPr="00CF4D86">
        <w:rPr>
          <w:rFonts w:ascii="Sylfaen" w:hAnsi="Sylfaen" w:cs="Sylfaen"/>
          <w:i/>
          <w:lang w:val="hy-AM"/>
        </w:rPr>
        <w:t>անվանումը՝</w:t>
      </w:r>
      <w:r w:rsidRPr="00A268F1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/>
          <w:bCs/>
          <w:lang w:val="hy-AM"/>
        </w:rPr>
        <w:t>ARM-R 00</w:t>
      </w:r>
      <w:r w:rsidRPr="00746CE4">
        <w:rPr>
          <w:rFonts w:ascii="Sylfaen" w:hAnsi="Sylfaen"/>
          <w:bCs/>
          <w:lang w:val="hy-AM"/>
        </w:rPr>
        <w:t>4/</w:t>
      </w:r>
      <w:r w:rsidRPr="00CF4D86">
        <w:rPr>
          <w:rFonts w:ascii="Sylfaen" w:hAnsi="Sylfaen"/>
          <w:bCs/>
          <w:lang w:val="hy-AM"/>
        </w:rPr>
        <w:t>15</w:t>
      </w:r>
      <w:r w:rsidRPr="00A268F1">
        <w:rPr>
          <w:rFonts w:ascii="Sylfaen" w:hAnsi="Sylfaen"/>
          <w:bCs/>
          <w:lang w:val="hy-AM"/>
        </w:rPr>
        <w:t xml:space="preserve"> </w:t>
      </w:r>
      <w:r w:rsidRPr="00746CE4">
        <w:rPr>
          <w:rFonts w:ascii="Sylfaen" w:hAnsi="Sylfaen" w:cs="Sylfaen"/>
          <w:i/>
          <w:lang w:val="hy-AM"/>
        </w:rPr>
        <w:t>Մարքեթինգային հետազոտություններ</w:t>
      </w:r>
      <w:r w:rsidRPr="00CF4D86">
        <w:rPr>
          <w:rFonts w:ascii="Sylfaen" w:hAnsi="Sylfaen" w:cs="Sylfaen"/>
          <w:lang w:val="hy-AM"/>
        </w:rPr>
        <w:t>»</w:t>
      </w:r>
      <w:r w:rsidRPr="00CF4D86">
        <w:rPr>
          <w:rFonts w:ascii="Sylfaen" w:hAnsi="Sylfaen"/>
          <w:lang w:val="hy-AM"/>
        </w:rPr>
        <w:t xml:space="preserve">: Թույլատրվում է ուղարկել բազմահատոր արխիվի հատորներն առաձին նամակներով: </w:t>
      </w:r>
    </w:p>
    <w:p w:rsidR="00746CE4" w:rsidRPr="00B4077A" w:rsidRDefault="00746CE4" w:rsidP="000E0C1C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B4077A">
        <w:rPr>
          <w:rFonts w:ascii="Sylfaen" w:hAnsi="Sylfaen"/>
          <w:lang w:val="hy-AM"/>
        </w:rPr>
        <w:t>Հավելված</w:t>
      </w:r>
      <w:r>
        <w:rPr>
          <w:rFonts w:ascii="Sylfaen" w:hAnsi="Sylfaen"/>
          <w:lang w:val="hy-AM"/>
        </w:rPr>
        <w:t xml:space="preserve"> </w:t>
      </w:r>
      <w:r w:rsidRPr="00B4077A">
        <w:rPr>
          <w:rFonts w:ascii="Sylfaen" w:hAnsi="Sylfaen"/>
          <w:lang w:val="hy-AM"/>
        </w:rPr>
        <w:t>-ի պահանջների համաձայն պատրաստված Էլեկտրոնային տեղեկատվության փոխանցման ակտը (Ակտ</w:t>
      </w:r>
      <w:r>
        <w:rPr>
          <w:rFonts w:ascii="Sylfaen" w:hAnsi="Sylfaen"/>
          <w:lang w:val="hy-AM"/>
        </w:rPr>
        <w:t xml:space="preserve"> ARM-R 00</w:t>
      </w:r>
      <w:r w:rsidR="00E50959" w:rsidRPr="00E50959">
        <w:rPr>
          <w:rFonts w:ascii="Sylfaen" w:hAnsi="Sylfaen"/>
          <w:lang w:val="hy-AM"/>
        </w:rPr>
        <w:t>4</w:t>
      </w:r>
      <w:r w:rsidRPr="00B4077A">
        <w:rPr>
          <w:rFonts w:ascii="Sylfaen" w:hAnsi="Sylfaen"/>
          <w:lang w:val="hy-AM"/>
        </w:rPr>
        <w:t xml:space="preserve">/15.pdf) Մասնակիցն ուղարկում է Պատվիրատուի Անվտանգության ծառայություն  </w:t>
      </w:r>
      <w:hyperlink r:id="rId12" w:history="1">
        <w:r w:rsidRPr="00746CE4">
          <w:rPr>
            <w:rStyle w:val="Hyperlink"/>
            <w:rFonts w:ascii="Sylfaen" w:hAnsi="Sylfaen"/>
            <w:u w:val="none"/>
            <w:lang w:val="hy-AM"/>
          </w:rPr>
          <w:t>Tigs@beeline.am</w:t>
        </w:r>
      </w:hyperlink>
      <w:r w:rsidRPr="00746CE4">
        <w:rPr>
          <w:rFonts w:ascii="Sylfaen" w:hAnsi="Sylfaen"/>
          <w:lang w:val="hy-AM"/>
        </w:rPr>
        <w:t xml:space="preserve"> </w:t>
      </w:r>
      <w:r w:rsidRPr="00B4077A">
        <w:rPr>
          <w:rFonts w:ascii="Sylfaen" w:hAnsi="Sylfaen"/>
          <w:lang w:val="hy-AM"/>
        </w:rPr>
        <w:t xml:space="preserve">էլեկտրոնային փոստի հասցեին (առանց պատճենն այլ փոստարկղերին ուղարկելու) </w:t>
      </w:r>
      <w:r w:rsidR="00B33A88" w:rsidRPr="00846335">
        <w:rPr>
          <w:rFonts w:ascii="Sylfaen" w:hAnsi="Sylfaen"/>
          <w:b/>
          <w:lang w:val="hy-AM"/>
        </w:rPr>
        <w:t>29</w:t>
      </w:r>
      <w:r w:rsidRPr="00846335">
        <w:rPr>
          <w:rFonts w:ascii="Sylfaen" w:hAnsi="Sylfaen"/>
          <w:b/>
          <w:lang w:val="hy-AM"/>
        </w:rPr>
        <w:t>.06.2015թ. ժամը</w:t>
      </w:r>
      <w:r w:rsidR="00B33A88" w:rsidRPr="00846335">
        <w:rPr>
          <w:rFonts w:ascii="Sylfaen" w:hAnsi="Sylfaen"/>
          <w:b/>
          <w:lang w:val="hy-AM"/>
        </w:rPr>
        <w:t xml:space="preserve"> 13</w:t>
      </w:r>
      <w:r w:rsidRPr="00846335">
        <w:rPr>
          <w:rFonts w:ascii="Sylfaen" w:hAnsi="Sylfaen"/>
          <w:b/>
          <w:lang w:val="hy-AM"/>
        </w:rPr>
        <w:t>:00</w:t>
      </w:r>
      <w:r w:rsidRPr="00B4077A">
        <w:rPr>
          <w:rFonts w:ascii="Sylfaen" w:hAnsi="Sylfaen"/>
          <w:b/>
          <w:lang w:val="hy-AM"/>
        </w:rPr>
        <w:t xml:space="preserve"> (տեղական ժամանակով) </w:t>
      </w:r>
      <w:r w:rsidRPr="00B4077A">
        <w:rPr>
          <w:rFonts w:ascii="Sylfaen" w:hAnsi="Sylfaen"/>
          <w:lang w:val="hy-AM"/>
        </w:rPr>
        <w:t>ժամկետից ոչ ուշ: Նամակ</w:t>
      </w:r>
      <w:r w:rsidRPr="00746CE4">
        <w:rPr>
          <w:rFonts w:ascii="Sylfaen" w:hAnsi="Sylfaen"/>
          <w:lang w:val="hy-AM"/>
        </w:rPr>
        <w:t>ի</w:t>
      </w:r>
      <w:r w:rsidRPr="00B4077A">
        <w:rPr>
          <w:rFonts w:ascii="Sylfaen" w:hAnsi="Sylfaen"/>
          <w:lang w:val="hy-AM"/>
        </w:rPr>
        <w:t xml:space="preserve"> թեման համապատասխանում է հետևյալ ձևաչափին՝ «</w:t>
      </w:r>
      <w:r w:rsidRPr="00B4077A">
        <w:rPr>
          <w:rFonts w:ascii="Sylfaen" w:hAnsi="Sylfaen"/>
          <w:i/>
          <w:lang w:val="hy-AM"/>
        </w:rPr>
        <w:t>Մասնակցի անվանումը՝</w:t>
      </w:r>
      <w:r>
        <w:rPr>
          <w:rFonts w:ascii="Sylfaen" w:hAnsi="Sylfaen"/>
          <w:lang w:val="hy-AM"/>
        </w:rPr>
        <w:t xml:space="preserve"> ARM-R 00/15</w:t>
      </w:r>
      <w:r w:rsidRPr="00746CE4">
        <w:rPr>
          <w:rFonts w:ascii="Sylfaen" w:hAnsi="Sylfaen"/>
          <w:lang w:val="hy-AM"/>
        </w:rPr>
        <w:t>- Մարքեթինգային հետազոտություններ</w:t>
      </w:r>
      <w:r w:rsidRPr="00B4077A">
        <w:rPr>
          <w:rFonts w:ascii="Sylfaen" w:hAnsi="Sylfaen"/>
          <w:lang w:val="hy-AM"/>
        </w:rPr>
        <w:t>»:</w:t>
      </w:r>
    </w:p>
    <w:p w:rsidR="00746CE4" w:rsidRPr="00B4077A" w:rsidRDefault="00746CE4" w:rsidP="000E0C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  <w:r w:rsidRPr="00B4077A">
        <w:rPr>
          <w:rFonts w:ascii="Sylfaen" w:hAnsi="Sylfaen"/>
          <w:lang w:val="hy-AM"/>
        </w:rPr>
        <w:t xml:space="preserve">Առաջարկների բացումը տեղի կունենա Ահարոնյան փող. 2, սենյակ 202 հասեցով: Բացման գործընթացին մասնակցել ցանկացող Մասնակիցները պետք է տեղեկատվություն տրամադրեն ներկա գտնվող անձի ԱԱՀ վերաբերյալ մինչև  </w:t>
      </w:r>
      <w:r w:rsidR="00840DF2" w:rsidRPr="00846335">
        <w:rPr>
          <w:rFonts w:ascii="Sylfaen" w:hAnsi="Sylfaen"/>
          <w:lang w:val="hy-AM"/>
        </w:rPr>
        <w:t>25</w:t>
      </w:r>
      <w:r w:rsidRPr="00846335">
        <w:rPr>
          <w:rFonts w:ascii="Sylfaen" w:hAnsi="Sylfaen"/>
          <w:lang w:val="hy-AM"/>
        </w:rPr>
        <w:t>.06.2015թ</w:t>
      </w:r>
      <w:r w:rsidRPr="00B4077A">
        <w:rPr>
          <w:rFonts w:ascii="Sylfaen" w:hAnsi="Sylfaen"/>
          <w:lang w:val="hy-AM"/>
        </w:rPr>
        <w:t xml:space="preserve">. (տեղեկատվությունն անհրաժեշտ է ուղարկել </w:t>
      </w:r>
      <w:hyperlink r:id="rId13" w:history="1">
        <w:r w:rsidRPr="00746CE4">
          <w:rPr>
            <w:rStyle w:val="Hyperlink"/>
            <w:rFonts w:ascii="Sylfaen" w:hAnsi="Sylfaen"/>
            <w:u w:val="none"/>
            <w:lang w:val="hy-AM"/>
          </w:rPr>
          <w:t>MSmbatyan@beeline.am</w:t>
        </w:r>
      </w:hyperlink>
      <w:r w:rsidRPr="00746CE4">
        <w:rPr>
          <w:rFonts w:ascii="Sylfaen" w:hAnsi="Sylfaen"/>
          <w:lang w:val="hy-AM"/>
        </w:rPr>
        <w:t xml:space="preserve"> </w:t>
      </w:r>
      <w:r w:rsidRPr="00B4077A">
        <w:rPr>
          <w:rFonts w:ascii="Sylfaen" w:hAnsi="Sylfaen"/>
          <w:lang w:val="hy-AM"/>
        </w:rPr>
        <w:t>հասցեով մինչև նշված ժամկետը, ինչպես նաև բացման օրը ներկա գտնվել ցանկացող անձը պետք է իր մոտ ունենա անձը հաստատող փաստաթուղթ):</w:t>
      </w:r>
    </w:p>
    <w:p w:rsidR="00746CE4" w:rsidRPr="00367E79" w:rsidRDefault="00746CE4" w:rsidP="000E0C1C">
      <w:pPr>
        <w:spacing w:after="0" w:line="240" w:lineRule="auto"/>
        <w:ind w:left="360"/>
        <w:jc w:val="both"/>
        <w:rPr>
          <w:rStyle w:val="Hyperlink"/>
          <w:rFonts w:ascii="Sylfaen" w:hAnsi="Sylfaen"/>
          <w:lang w:val="hy-AM"/>
        </w:rPr>
      </w:pPr>
    </w:p>
    <w:p w:rsidR="00746CE4" w:rsidRPr="00367E79" w:rsidRDefault="00746CE4" w:rsidP="000E0C1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6A43F0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</w:t>
      </w:r>
      <w:r>
        <w:rPr>
          <w:rFonts w:ascii="Sylfaen" w:hAnsi="Sylfaen"/>
          <w:color w:val="FF0000"/>
          <w:lang w:val="hy-AM"/>
        </w:rPr>
        <w:t xml:space="preserve"> առաջարկը, եթե այն ուղարկվել է </w:t>
      </w:r>
      <w:r w:rsidRPr="00746CE4">
        <w:rPr>
          <w:rFonts w:ascii="Sylfaen" w:hAnsi="Sylfaen"/>
          <w:color w:val="FF0000"/>
          <w:lang w:val="hy-AM"/>
        </w:rPr>
        <w:t>ԱՀ</w:t>
      </w:r>
      <w:r>
        <w:rPr>
          <w:rFonts w:ascii="Sylfaen" w:hAnsi="Sylfaen"/>
          <w:color w:val="FF0000"/>
          <w:lang w:val="hy-AM"/>
        </w:rPr>
        <w:t>ՄՀ 2.1.</w:t>
      </w:r>
      <w:r w:rsidRPr="006A43F0">
        <w:rPr>
          <w:rFonts w:ascii="Sylfaen" w:hAnsi="Sylfaen"/>
          <w:color w:val="FF0000"/>
          <w:lang w:val="hy-AM"/>
        </w:rPr>
        <w:t xml:space="preserve"> բաժնում սահմանված ժամկետից ուշ:</w:t>
      </w:r>
    </w:p>
    <w:p w:rsidR="00746CE4" w:rsidRPr="006A43F0" w:rsidRDefault="00746CE4" w:rsidP="000E0C1C">
      <w:pPr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bCs/>
          <w:lang w:val="hy-AM"/>
        </w:rPr>
        <w:t>2.1.</w:t>
      </w:r>
      <w:r w:rsidRPr="00367E79">
        <w:rPr>
          <w:rFonts w:ascii="Sylfaen" w:hAnsi="Sylfaen"/>
          <w:b/>
          <w:bCs/>
          <w:lang w:val="hy-AM"/>
        </w:rPr>
        <w:t>5</w:t>
      </w:r>
      <w:r w:rsidRPr="006A43F0">
        <w:rPr>
          <w:rFonts w:ascii="Sylfaen" w:hAnsi="Sylfaen"/>
          <w:b/>
          <w:bCs/>
          <w:lang w:val="hy-AM"/>
        </w:rPr>
        <w:t xml:space="preserve">  Հարցեր</w:t>
      </w:r>
      <w:r w:rsidRPr="006A43F0">
        <w:rPr>
          <w:rFonts w:ascii="Sylfaen" w:hAnsi="Sylfaen"/>
          <w:b/>
          <w:lang w:val="hy-AM"/>
        </w:rPr>
        <w:t>, հստակեցումներ, առաջարկների հետ կանչում և փոփոխում</w:t>
      </w:r>
    </w:p>
    <w:p w:rsidR="00746CE4" w:rsidRPr="006A43F0" w:rsidRDefault="00746CE4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Մասնակիցների և Պատվիրատուի միջև ողջ հաղորդակցությունն իրականացվում է </w:t>
      </w:r>
      <w:r w:rsidRPr="00746CE4">
        <w:rPr>
          <w:rFonts w:ascii="Sylfaen" w:hAnsi="Sylfaen"/>
          <w:lang w:val="hy-AM"/>
        </w:rPr>
        <w:t>ԱՀ</w:t>
      </w:r>
      <w:r w:rsidRPr="006A43F0">
        <w:rPr>
          <w:rFonts w:ascii="Sylfaen" w:hAnsi="Sylfaen"/>
          <w:lang w:val="hy-AM"/>
        </w:rPr>
        <w:t xml:space="preserve">ՄՀ 2 բաժնում նշված կոնտակտային անձի հետ էլեկտրոնային նամակագրության միջոցով: </w:t>
      </w:r>
    </w:p>
    <w:p w:rsidR="00746CE4" w:rsidRPr="00840DF2" w:rsidRDefault="00746CE4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840DF2">
        <w:rPr>
          <w:rFonts w:ascii="Sylfaen" w:hAnsi="Sylfaen"/>
          <w:lang w:val="hy-AM"/>
        </w:rPr>
        <w:t>ԱՀՄՀ տեքստի հետ կապված հարցերը, եթե այդպիսիք առաջանան առաջարկի պատրաստման</w:t>
      </w:r>
      <w:r w:rsidRPr="006A43F0">
        <w:rPr>
          <w:rFonts w:ascii="Sylfaen" w:hAnsi="Sylfaen"/>
          <w:lang w:val="hy-AM"/>
        </w:rPr>
        <w:t xml:space="preserve"> ընթացքում, ընդունվում են Մասնակիցներից մինչև </w:t>
      </w:r>
      <w:r w:rsidR="00840DF2" w:rsidRPr="00840DF2">
        <w:rPr>
          <w:rFonts w:ascii="Sylfaen" w:hAnsi="Sylfaen"/>
          <w:b/>
          <w:lang w:val="hy-AM"/>
        </w:rPr>
        <w:t>23.06</w:t>
      </w:r>
      <w:r w:rsidRPr="00840DF2">
        <w:rPr>
          <w:rFonts w:ascii="Sylfaen" w:hAnsi="Sylfaen"/>
          <w:b/>
          <w:lang w:val="hy-AM"/>
        </w:rPr>
        <w:t>.2015</w:t>
      </w:r>
      <w:r w:rsidRPr="00840DF2">
        <w:rPr>
          <w:rFonts w:ascii="Sylfaen" w:hAnsi="Sylfaen" w:cs="Sylfaen"/>
          <w:b/>
          <w:lang w:val="hy-AM"/>
        </w:rPr>
        <w:t>թ</w:t>
      </w:r>
      <w:r w:rsidRPr="00840DF2">
        <w:rPr>
          <w:rFonts w:ascii="Sylfaen" w:hAnsi="Sylfaen"/>
          <w:b/>
          <w:lang w:val="hy-AM"/>
        </w:rPr>
        <w:t xml:space="preserve">. </w:t>
      </w:r>
      <w:r w:rsidRPr="00840DF2">
        <w:rPr>
          <w:rFonts w:ascii="Sylfaen" w:hAnsi="Sylfaen" w:cs="Sylfaen"/>
          <w:b/>
          <w:lang w:val="hy-AM"/>
        </w:rPr>
        <w:t>ժամը</w:t>
      </w:r>
      <w:r w:rsidR="00840DF2" w:rsidRPr="00840DF2">
        <w:rPr>
          <w:rFonts w:ascii="Sylfaen" w:hAnsi="Sylfaen"/>
          <w:b/>
          <w:lang w:val="hy-AM"/>
        </w:rPr>
        <w:t xml:space="preserve"> 18</w:t>
      </w:r>
      <w:r w:rsidRPr="00840DF2">
        <w:rPr>
          <w:rFonts w:ascii="Sylfaen" w:hAnsi="Sylfaen"/>
          <w:b/>
          <w:lang w:val="hy-AM"/>
        </w:rPr>
        <w:t xml:space="preserve">:00 (տեղական ժամանակով): </w:t>
      </w:r>
      <w:r w:rsidRPr="00840DF2">
        <w:rPr>
          <w:rFonts w:ascii="Sylfaen" w:hAnsi="Sylfaen"/>
          <w:lang w:val="hy-AM"/>
        </w:rPr>
        <w:t xml:space="preserve"> </w:t>
      </w:r>
    </w:p>
    <w:p w:rsidR="00746CE4" w:rsidRPr="00840DF2" w:rsidRDefault="00746CE4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Ստացված հարցերի պատասխանները և հստակեցումները կտրվեն Պատվիրատուի կողմից ոչ ուշ, </w:t>
      </w:r>
      <w:r w:rsidRPr="00840DF2">
        <w:rPr>
          <w:rFonts w:ascii="Sylfaen" w:hAnsi="Sylfaen"/>
          <w:lang w:val="hy-AM"/>
        </w:rPr>
        <w:t xml:space="preserve">քան </w:t>
      </w:r>
      <w:r w:rsidR="00840DF2" w:rsidRPr="00840DF2">
        <w:rPr>
          <w:rFonts w:ascii="Sylfaen" w:hAnsi="Sylfaen"/>
          <w:b/>
          <w:lang w:val="hy-AM"/>
        </w:rPr>
        <w:t>26.06</w:t>
      </w:r>
      <w:r w:rsidRPr="00840DF2">
        <w:rPr>
          <w:rFonts w:ascii="Sylfaen" w:hAnsi="Sylfaen"/>
          <w:b/>
          <w:lang w:val="hy-AM"/>
        </w:rPr>
        <w:t>.2015</w:t>
      </w:r>
      <w:r w:rsidRPr="00840DF2">
        <w:rPr>
          <w:rFonts w:ascii="Sylfaen" w:hAnsi="Sylfaen" w:cs="Sylfaen"/>
          <w:b/>
          <w:lang w:val="hy-AM"/>
        </w:rPr>
        <w:t>թ</w:t>
      </w:r>
      <w:r w:rsidRPr="00840DF2">
        <w:rPr>
          <w:rFonts w:ascii="Sylfaen" w:hAnsi="Sylfaen"/>
          <w:b/>
          <w:lang w:val="hy-AM"/>
        </w:rPr>
        <w:t xml:space="preserve">. </w:t>
      </w:r>
      <w:r w:rsidRPr="00840DF2">
        <w:rPr>
          <w:rFonts w:ascii="Sylfaen" w:hAnsi="Sylfaen" w:cs="Sylfaen"/>
          <w:b/>
          <w:lang w:val="hy-AM"/>
        </w:rPr>
        <w:t>ժամը</w:t>
      </w:r>
      <w:r w:rsidR="00840DF2" w:rsidRPr="00840DF2">
        <w:rPr>
          <w:rFonts w:ascii="Sylfaen" w:hAnsi="Sylfaen"/>
          <w:b/>
          <w:lang w:val="hy-AM"/>
        </w:rPr>
        <w:t xml:space="preserve"> 18</w:t>
      </w:r>
      <w:r w:rsidRPr="00840DF2">
        <w:rPr>
          <w:rFonts w:ascii="Sylfaen" w:hAnsi="Sylfaen"/>
          <w:b/>
          <w:lang w:val="hy-AM"/>
        </w:rPr>
        <w:t>:00 (</w:t>
      </w:r>
      <w:r w:rsidRPr="00840DF2">
        <w:rPr>
          <w:rFonts w:ascii="Sylfaen" w:hAnsi="Sylfaen" w:cs="Sylfaen"/>
          <w:b/>
          <w:lang w:val="hy-AM"/>
        </w:rPr>
        <w:t>տեղական</w:t>
      </w:r>
      <w:r w:rsidRPr="00840DF2">
        <w:rPr>
          <w:rFonts w:ascii="Sylfaen" w:hAnsi="Sylfaen"/>
          <w:b/>
          <w:lang w:val="hy-AM"/>
        </w:rPr>
        <w:t xml:space="preserve"> </w:t>
      </w:r>
      <w:r w:rsidRPr="00840DF2">
        <w:rPr>
          <w:rFonts w:ascii="Sylfaen" w:hAnsi="Sylfaen" w:cs="Sylfaen"/>
          <w:b/>
          <w:lang w:val="hy-AM"/>
        </w:rPr>
        <w:t>ժամանակով</w:t>
      </w:r>
      <w:r w:rsidRPr="00840DF2">
        <w:rPr>
          <w:rFonts w:ascii="Sylfaen" w:hAnsi="Sylfaen"/>
          <w:b/>
          <w:lang w:val="hy-AM"/>
        </w:rPr>
        <w:t xml:space="preserve">): </w:t>
      </w:r>
      <w:r w:rsidRPr="00840DF2">
        <w:rPr>
          <w:rFonts w:ascii="Sylfaen" w:hAnsi="Sylfaen"/>
          <w:lang w:val="hy-AM"/>
        </w:rPr>
        <w:t xml:space="preserve"> </w:t>
      </w:r>
    </w:p>
    <w:p w:rsidR="00746CE4" w:rsidRPr="006A43F0" w:rsidRDefault="00840DF2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840DF2">
        <w:rPr>
          <w:rFonts w:ascii="Sylfaen" w:hAnsi="Sylfaen"/>
          <w:b/>
          <w:lang w:val="hy-AM"/>
        </w:rPr>
        <w:t>29.06</w:t>
      </w:r>
      <w:r w:rsidR="00746CE4" w:rsidRPr="00840DF2">
        <w:rPr>
          <w:rFonts w:ascii="Sylfaen" w:hAnsi="Sylfaen"/>
          <w:b/>
          <w:lang w:val="hy-AM"/>
        </w:rPr>
        <w:t>.2015</w:t>
      </w:r>
      <w:r w:rsidR="00746CE4" w:rsidRPr="00840DF2">
        <w:rPr>
          <w:rFonts w:ascii="Sylfaen" w:hAnsi="Sylfaen" w:cs="Sylfaen"/>
          <w:b/>
          <w:lang w:val="hy-AM"/>
        </w:rPr>
        <w:t>թ</w:t>
      </w:r>
      <w:r w:rsidR="00746CE4" w:rsidRPr="00840DF2">
        <w:rPr>
          <w:rFonts w:ascii="Sylfaen" w:hAnsi="Sylfaen"/>
          <w:b/>
          <w:lang w:val="hy-AM"/>
        </w:rPr>
        <w:t xml:space="preserve">. </w:t>
      </w:r>
      <w:r w:rsidR="00746CE4" w:rsidRPr="00840DF2">
        <w:rPr>
          <w:rFonts w:ascii="Sylfaen" w:hAnsi="Sylfaen" w:cs="Sylfaen"/>
          <w:b/>
          <w:lang w:val="hy-AM"/>
        </w:rPr>
        <w:t>ժամը</w:t>
      </w:r>
      <w:r w:rsidR="00746CE4" w:rsidRPr="00840DF2">
        <w:rPr>
          <w:rFonts w:ascii="Sylfaen" w:hAnsi="Sylfaen"/>
          <w:lang w:val="hy-AM"/>
        </w:rPr>
        <w:t xml:space="preserve"> </w:t>
      </w:r>
      <w:r w:rsidR="00746CE4" w:rsidRPr="00840DF2">
        <w:rPr>
          <w:rFonts w:ascii="Sylfaen" w:hAnsi="Sylfaen"/>
          <w:b/>
          <w:lang w:val="hy-AM"/>
        </w:rPr>
        <w:t>1</w:t>
      </w:r>
      <w:bookmarkStart w:id="1" w:name="_GoBack"/>
      <w:bookmarkEnd w:id="1"/>
      <w:r w:rsidRPr="00840DF2">
        <w:rPr>
          <w:rFonts w:ascii="Sylfaen" w:hAnsi="Sylfaen"/>
          <w:b/>
          <w:lang w:val="hy-AM"/>
        </w:rPr>
        <w:t>3</w:t>
      </w:r>
      <w:r w:rsidR="00746CE4" w:rsidRPr="00840DF2">
        <w:rPr>
          <w:rFonts w:ascii="Sylfaen" w:hAnsi="Sylfaen"/>
          <w:b/>
          <w:lang w:val="hy-AM"/>
        </w:rPr>
        <w:t>:00-</w:t>
      </w:r>
      <w:r w:rsidR="00746CE4" w:rsidRPr="00840DF2">
        <w:rPr>
          <w:rFonts w:ascii="Sylfaen" w:hAnsi="Sylfaen" w:cs="Sylfaen"/>
          <w:b/>
          <w:lang w:val="hy-AM"/>
        </w:rPr>
        <w:t>ից</w:t>
      </w:r>
      <w:r w:rsidR="00746CE4" w:rsidRPr="00840DF2">
        <w:rPr>
          <w:rFonts w:ascii="Sylfaen" w:hAnsi="Sylfaen"/>
          <w:b/>
          <w:lang w:val="hy-AM"/>
        </w:rPr>
        <w:t xml:space="preserve"> </w:t>
      </w:r>
      <w:r w:rsidR="00746CE4" w:rsidRPr="00840DF2">
        <w:rPr>
          <w:rFonts w:ascii="Sylfaen" w:hAnsi="Sylfaen" w:cs="Sylfaen"/>
          <w:b/>
          <w:lang w:val="hy-AM"/>
        </w:rPr>
        <w:t>հետո</w:t>
      </w:r>
      <w:r w:rsidR="00746CE4" w:rsidRPr="00840DF2">
        <w:rPr>
          <w:rFonts w:ascii="Sylfaen" w:hAnsi="Sylfaen"/>
          <w:b/>
          <w:lang w:val="hy-AM"/>
        </w:rPr>
        <w:t xml:space="preserve"> (</w:t>
      </w:r>
      <w:r w:rsidR="00746CE4" w:rsidRPr="00840DF2">
        <w:rPr>
          <w:rFonts w:ascii="Sylfaen" w:hAnsi="Sylfaen" w:cs="Sylfaen"/>
          <w:b/>
          <w:lang w:val="hy-AM"/>
        </w:rPr>
        <w:t>տեղական</w:t>
      </w:r>
      <w:r w:rsidR="00746CE4" w:rsidRPr="00840DF2">
        <w:rPr>
          <w:rFonts w:ascii="Sylfaen" w:hAnsi="Sylfaen"/>
          <w:b/>
          <w:lang w:val="hy-AM"/>
        </w:rPr>
        <w:t xml:space="preserve"> </w:t>
      </w:r>
      <w:r w:rsidR="00746CE4" w:rsidRPr="00840DF2">
        <w:rPr>
          <w:rFonts w:ascii="Sylfaen" w:hAnsi="Sylfaen" w:cs="Sylfaen"/>
          <w:b/>
          <w:lang w:val="hy-AM"/>
        </w:rPr>
        <w:t>ժամանակով</w:t>
      </w:r>
      <w:r w:rsidR="00746CE4" w:rsidRPr="00840DF2">
        <w:rPr>
          <w:rFonts w:ascii="Sylfaen" w:hAnsi="Sylfaen"/>
          <w:b/>
          <w:lang w:val="hy-AM"/>
        </w:rPr>
        <w:t>)</w:t>
      </w:r>
      <w:r w:rsidR="00746CE4" w:rsidRPr="00840DF2">
        <w:rPr>
          <w:rFonts w:ascii="Sylfaen" w:hAnsi="Sylfaen"/>
          <w:lang w:val="hy-AM"/>
        </w:rPr>
        <w:t xml:space="preserve"> Մասնակցի առաջարկում ցանկացած</w:t>
      </w:r>
      <w:r w:rsidR="00746CE4" w:rsidRPr="00840DF2">
        <w:rPr>
          <w:rFonts w:ascii="Sylfaen" w:hAnsi="Sylfaen"/>
          <w:b/>
          <w:lang w:val="hy-AM"/>
        </w:rPr>
        <w:t xml:space="preserve"> </w:t>
      </w:r>
      <w:r w:rsidR="00746CE4" w:rsidRPr="00840DF2">
        <w:rPr>
          <w:rFonts w:ascii="Sylfaen" w:hAnsi="Sylfaen"/>
          <w:lang w:val="hy-AM"/>
        </w:rPr>
        <w:t>փոփոխություն, լրացում կամ հստակեցում հնարավոր է Պատվիրատուի</w:t>
      </w:r>
      <w:r w:rsidR="00746CE4" w:rsidRPr="006A43F0">
        <w:rPr>
          <w:rFonts w:ascii="Sylfaen" w:hAnsi="Sylfaen"/>
          <w:lang w:val="hy-AM"/>
        </w:rPr>
        <w:t xml:space="preserve"> հարցումների հիման վրա:  </w:t>
      </w:r>
    </w:p>
    <w:p w:rsidR="00746CE4" w:rsidRPr="006A43F0" w:rsidRDefault="00746CE4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Մասնակցի կողմից </w:t>
      </w:r>
      <w:r w:rsidRPr="00746CE4">
        <w:rPr>
          <w:rFonts w:ascii="Sylfaen" w:hAnsi="Sylfaen"/>
          <w:lang w:val="hy-AM"/>
        </w:rPr>
        <w:t>ԱՀ</w:t>
      </w:r>
      <w:r w:rsidRPr="006A43F0">
        <w:rPr>
          <w:rFonts w:ascii="Sylfaen" w:hAnsi="Sylfaen"/>
          <w:lang w:val="hy-AM"/>
        </w:rPr>
        <w:t>ՄՀ որևէ բաժինների կամ մասերի միջև տարընթերցումների հայտնաբերման դեպքում Մասնակիցը պարտավո</w:t>
      </w:r>
      <w:r>
        <w:rPr>
          <w:rFonts w:ascii="Sylfaen" w:hAnsi="Sylfaen"/>
          <w:lang w:val="hy-AM"/>
        </w:rPr>
        <w:t xml:space="preserve">ր է անհապաղ  </w:t>
      </w:r>
      <w:r w:rsidRPr="00746CE4">
        <w:rPr>
          <w:rFonts w:ascii="Sylfaen" w:hAnsi="Sylfaen"/>
          <w:lang w:val="hy-AM"/>
        </w:rPr>
        <w:t>ԱՀ</w:t>
      </w:r>
      <w:r w:rsidRPr="006A43F0">
        <w:rPr>
          <w:rFonts w:ascii="Sylfaen" w:hAnsi="Sylfaen"/>
          <w:lang w:val="hy-AM"/>
        </w:rPr>
        <w:t xml:space="preserve">ՄՀ  բաժին 2-ում  նշված կոնտակտային անձից պարզաբանում խնդրել: </w:t>
      </w:r>
    </w:p>
    <w:p w:rsidR="00746CE4" w:rsidRPr="006A43F0" w:rsidRDefault="00746CE4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Մինչև առաջարկների ներկայացման ժամկետի ավարտը Մասնակիցը կարող է հետ կանչել իր առաջարկը՝ ուղարկելով էլեկտրոնային փոստի  </w:t>
      </w:r>
      <w:hyperlink r:id="rId14" w:history="1">
        <w:r w:rsidRPr="00746CE4">
          <w:rPr>
            <w:rStyle w:val="Hyperlink"/>
            <w:rFonts w:ascii="Sylfaen" w:hAnsi="Sylfaen"/>
            <w:u w:val="none"/>
            <w:lang w:val="hy-AM"/>
          </w:rPr>
          <w:t>MSmbatyan@beeline.am</w:t>
        </w:r>
      </w:hyperlink>
      <w:r w:rsidRPr="00746CE4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/>
          <w:lang w:val="hy-AM"/>
        </w:rPr>
        <w:t xml:space="preserve">հասցեին պաշտոնական նամակի սկան արված տարբերակը Մասնակցի ձևաթղթի վրա՝ ստորագրված Մասնակցի ղեկավարի կամ Մասնակցի՝ առաջարկը </w:t>
      </w:r>
      <w:r w:rsidRPr="006A43F0">
        <w:rPr>
          <w:rFonts w:ascii="Sylfaen" w:hAnsi="Sylfaen"/>
          <w:lang w:val="hy-AM"/>
        </w:rPr>
        <w:lastRenderedPageBreak/>
        <w:t>ներկայացնելու համար լիազորված աշխատակցի կողմից, ավելի վաղ ներկայացված առաջարկն անվավեր ճանաչելու խնդրանքով:</w:t>
      </w:r>
      <w:r w:rsidRPr="006A43F0">
        <w:rPr>
          <w:rFonts w:ascii="Sylfaen" w:hAnsi="Sylfaen" w:cs="Times Armenian"/>
          <w:lang w:val="hy-AM"/>
        </w:rPr>
        <w:t xml:space="preserve"> </w:t>
      </w:r>
      <w:r w:rsidRPr="006A43F0">
        <w:rPr>
          <w:rFonts w:ascii="Sylfaen" w:hAnsi="Sylfaen"/>
          <w:lang w:val="hy-AM"/>
        </w:rPr>
        <w:t>Առաջարկի հետ կանչման մասին նամակի թեման պետք է համապատասխանի հետևյալ ձևաչափին՝</w:t>
      </w:r>
      <w:r w:rsidRPr="006A43F0">
        <w:rPr>
          <w:rFonts w:ascii="Sylfaen" w:hAnsi="Sylfaen" w:cs="Times Armenian"/>
          <w:lang w:val="hy-AM"/>
        </w:rPr>
        <w:t xml:space="preserve"> «</w:t>
      </w:r>
      <w:r w:rsidRPr="006A43F0">
        <w:rPr>
          <w:rFonts w:ascii="Sylfaen" w:hAnsi="Sylfaen"/>
          <w:i/>
          <w:lang w:val="hy-AM"/>
        </w:rPr>
        <w:t>Մասնակցի անվանումը՝</w:t>
      </w:r>
      <w:r w:rsidRPr="006A43F0">
        <w:rPr>
          <w:rFonts w:ascii="Sylfaen" w:hAnsi="Sylfaen"/>
          <w:lang w:val="hy-AM"/>
        </w:rPr>
        <w:t xml:space="preserve"> Առաջարկի հետ կանչում՝</w:t>
      </w:r>
      <w:r w:rsidRPr="006A43F0">
        <w:rPr>
          <w:rFonts w:ascii="Sylfaen" w:hAnsi="Sylfaen" w:cs="Times Armenian"/>
          <w:lang w:val="hy-AM"/>
        </w:rPr>
        <w:t xml:space="preserve"> </w:t>
      </w:r>
      <w:r>
        <w:rPr>
          <w:rFonts w:ascii="Sylfaen" w:hAnsi="Sylfaen"/>
          <w:bCs/>
          <w:lang w:val="hy-AM"/>
        </w:rPr>
        <w:t>ARM-R 00</w:t>
      </w:r>
      <w:r w:rsidRPr="00746CE4">
        <w:rPr>
          <w:rFonts w:ascii="Sylfaen" w:hAnsi="Sylfaen"/>
          <w:bCs/>
          <w:lang w:val="hy-AM"/>
        </w:rPr>
        <w:t>4/</w:t>
      </w:r>
      <w:r w:rsidRPr="00CF4D86">
        <w:rPr>
          <w:rFonts w:ascii="Sylfaen" w:hAnsi="Sylfaen"/>
          <w:bCs/>
          <w:lang w:val="hy-AM"/>
        </w:rPr>
        <w:t>15</w:t>
      </w:r>
      <w:r w:rsidRPr="00A268F1">
        <w:rPr>
          <w:rFonts w:ascii="Sylfaen" w:hAnsi="Sylfaen"/>
          <w:bCs/>
          <w:lang w:val="hy-AM"/>
        </w:rPr>
        <w:t xml:space="preserve"> </w:t>
      </w:r>
      <w:r w:rsidRPr="00746CE4">
        <w:rPr>
          <w:rFonts w:ascii="Sylfaen" w:hAnsi="Sylfaen" w:cs="Sylfaen"/>
          <w:i/>
          <w:lang w:val="hy-AM"/>
        </w:rPr>
        <w:t>Մարքեթինգային հետազոտություններ</w:t>
      </w:r>
      <w:r w:rsidRPr="00CF4D86">
        <w:rPr>
          <w:rFonts w:ascii="Sylfaen" w:hAnsi="Sylfaen" w:cs="Sylfaen"/>
          <w:lang w:val="hy-AM"/>
        </w:rPr>
        <w:t>»</w:t>
      </w:r>
      <w:r w:rsidRPr="006A43F0">
        <w:rPr>
          <w:rFonts w:ascii="Sylfaen" w:hAnsi="Sylfaen"/>
          <w:lang w:val="hy-AM"/>
        </w:rPr>
        <w:t>:</w:t>
      </w:r>
    </w:p>
    <w:p w:rsidR="00746CE4" w:rsidRPr="00846335" w:rsidRDefault="00746CE4" w:rsidP="0084633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Style w:val="Hyperlink"/>
          <w:rFonts w:ascii="Sylfaen" w:hAnsi="Sylfaen"/>
          <w:color w:val="auto"/>
          <w:u w:val="none"/>
          <w:lang w:val="hy-AM"/>
        </w:rPr>
      </w:pPr>
      <w:r w:rsidRPr="006A43F0">
        <w:rPr>
          <w:rFonts w:ascii="Sylfaen" w:hAnsi="Sylfaen"/>
          <w:lang w:val="hy-AM"/>
        </w:rPr>
        <w:t>Մինչև առաջարկների ներկայացման ժամկետի ավարտը Մասնակիցը կարող է փոխարինել իր առաջարկը մեկ այլ առաջարկով՝ Պատվիր</w:t>
      </w:r>
      <w:r>
        <w:rPr>
          <w:rFonts w:ascii="Sylfaen" w:hAnsi="Sylfaen"/>
          <w:lang w:val="hy-AM"/>
        </w:rPr>
        <w:t xml:space="preserve">ատուին ուղարկելով նոր առաջարկը </w:t>
      </w:r>
      <w:r w:rsidRPr="00746CE4">
        <w:rPr>
          <w:rFonts w:ascii="Sylfaen" w:hAnsi="Sylfaen"/>
          <w:lang w:val="hy-AM"/>
        </w:rPr>
        <w:t>ԱՀ</w:t>
      </w:r>
      <w:r w:rsidRPr="006A43F0">
        <w:rPr>
          <w:rFonts w:ascii="Sylfaen" w:hAnsi="Sylfaen"/>
          <w:lang w:val="hy-AM"/>
        </w:rPr>
        <w:t>ՄՀ</w:t>
      </w:r>
      <w:r>
        <w:rPr>
          <w:rFonts w:ascii="Sylfaen" w:hAnsi="Sylfaen"/>
          <w:lang w:val="hy-AM"/>
        </w:rPr>
        <w:t xml:space="preserve"> 2.1.</w:t>
      </w:r>
      <w:r w:rsidRPr="00746CE4">
        <w:rPr>
          <w:rFonts w:ascii="Sylfaen" w:hAnsi="Sylfaen"/>
          <w:lang w:val="hy-AM"/>
        </w:rPr>
        <w:t>4</w:t>
      </w:r>
      <w:r w:rsidRPr="006A43F0">
        <w:rPr>
          <w:rFonts w:ascii="Sylfaen" w:hAnsi="Sylfaen"/>
          <w:lang w:val="hy-AM"/>
        </w:rPr>
        <w:t xml:space="preserve"> բաժնում նկարագրված կարգով: Նոր առաջարկի ուղարկումը Պատվիրատուի կողմից կդիտվի որպես Մասնակցի ավելի վաղ ներկայացված բոլոր առաջարկների հետ կանչում: Պատվիրատուն կդիտարկի Մասնակցից ստացված առաջարկներից վերջինը:</w:t>
      </w:r>
    </w:p>
    <w:p w:rsidR="00D401AB" w:rsidRDefault="00C6415C" w:rsidP="000E0C1C">
      <w:pPr>
        <w:spacing w:after="0" w:line="240" w:lineRule="auto"/>
        <w:jc w:val="both"/>
        <w:rPr>
          <w:rFonts w:ascii="Sylfaen" w:hAnsi="Sylfaen"/>
          <w:b/>
        </w:rPr>
      </w:pPr>
      <w:r w:rsidRPr="005217F6">
        <w:rPr>
          <w:rFonts w:ascii="Sylfaen" w:hAnsi="Sylfaen"/>
          <w:b/>
          <w:lang w:val="hy-AM"/>
        </w:rPr>
        <w:t xml:space="preserve">2.2. </w:t>
      </w:r>
      <w:r w:rsidRPr="005217F6">
        <w:rPr>
          <w:rFonts w:ascii="Sylfaen" w:hAnsi="Sylfaen" w:cs="Sylfaen"/>
          <w:b/>
          <w:lang w:val="hy-AM"/>
        </w:rPr>
        <w:t>Փուլ</w:t>
      </w:r>
      <w:r w:rsidRPr="005217F6">
        <w:rPr>
          <w:rFonts w:ascii="Sylfaen" w:hAnsi="Sylfaen"/>
          <w:b/>
          <w:lang w:val="hy-AM"/>
        </w:rPr>
        <w:t xml:space="preserve"> 2՝ Մասնակիցների որակավորումը և կարճ ցուցակի ձևավորումը</w:t>
      </w:r>
    </w:p>
    <w:p w:rsidR="00585882" w:rsidRPr="00585882" w:rsidRDefault="00585882" w:rsidP="000E0C1C">
      <w:pPr>
        <w:spacing w:after="0" w:line="240" w:lineRule="auto"/>
        <w:jc w:val="both"/>
        <w:rPr>
          <w:rFonts w:ascii="Sylfaen" w:hAnsi="Sylfaen"/>
        </w:rPr>
      </w:pPr>
      <w:r w:rsidRPr="00585882">
        <w:rPr>
          <w:rFonts w:ascii="Sylfaen" w:hAnsi="Sylfaen" w:cs="Sylfaen"/>
          <w:lang w:val="hy-AM"/>
        </w:rPr>
        <w:t>Երկրորդ</w:t>
      </w:r>
      <w:r w:rsidRPr="00585882">
        <w:rPr>
          <w:rFonts w:ascii="Sylfaen" w:hAnsi="Sylfaen"/>
          <w:lang w:val="hy-AM"/>
        </w:rPr>
        <w:t xml:space="preserve"> փուլում ստացված առաջարկները կգնահատվեն ըստ հետևյալ որակավորման պահանջներին համապատասխանության</w:t>
      </w:r>
      <w:r>
        <w:rPr>
          <w:rFonts w:ascii="Sylfaen" w:hAnsi="Sylfaen"/>
        </w:rPr>
        <w:t>.</w:t>
      </w:r>
    </w:p>
    <w:p w:rsidR="00840DF2" w:rsidRDefault="00840DF2" w:rsidP="000E0C1C">
      <w:pPr>
        <w:spacing w:after="0" w:line="240" w:lineRule="auto"/>
        <w:jc w:val="both"/>
        <w:rPr>
          <w:rFonts w:ascii="Sylfaen" w:hAnsi="Sylfaen"/>
          <w:b/>
        </w:rPr>
      </w:pPr>
      <w:r w:rsidRPr="00840DF2">
        <w:rPr>
          <w:rFonts w:ascii="Sylfaen" w:hAnsi="Sylfaen"/>
          <w:b/>
        </w:rPr>
        <w:t>Ընդհանուր որակավորման պահանջներ բոլոր մասնկիցներին</w:t>
      </w:r>
    </w:p>
    <w:p w:rsidR="00585882" w:rsidRPr="00585882" w:rsidRDefault="00585882" w:rsidP="000E0C1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</w:rPr>
      </w:pPr>
      <w:r w:rsidRPr="00585882">
        <w:rPr>
          <w:rFonts w:ascii="Sylfaen" w:hAnsi="Sylfaen"/>
        </w:rPr>
        <w:t>Առաջարկը պետք է համապատասխանի ԱՀՄՀ-ի 2.1.1-2.1.4  բաժինների բոլոր պահանջներին:</w:t>
      </w:r>
    </w:p>
    <w:p w:rsidR="00585882" w:rsidRPr="00585882" w:rsidRDefault="0058588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585882">
        <w:rPr>
          <w:rFonts w:ascii="Sylfaen" w:hAnsi="Sylfaen" w:cs="Sylfaen"/>
          <w:color w:val="000000"/>
          <w:lang w:val="hy-AM"/>
        </w:rPr>
        <w:t>Մասնակիցը</w:t>
      </w:r>
      <w:r w:rsidRPr="00585882">
        <w:rPr>
          <w:rFonts w:ascii="Sylfaen" w:hAnsi="Sylfaen"/>
          <w:color w:val="000000"/>
          <w:lang w:val="hy-AM"/>
        </w:rPr>
        <w:t xml:space="preserve">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հետ: </w:t>
      </w:r>
    </w:p>
    <w:p w:rsidR="00585882" w:rsidRPr="005217F6" w:rsidRDefault="0058588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Մասնակիցը չունի ժամկետանց պարտքեր երրորդ անձանց առջև:</w:t>
      </w:r>
    </w:p>
    <w:p w:rsidR="00585882" w:rsidRPr="005217F6" w:rsidRDefault="0058588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 xml:space="preserve">Չկան Մասնակցի ղեկավար աշխատակիցների կողմից տնտեսական հանցագործությունների կատարման համար չմարված դատվածության փաստեր:  </w:t>
      </w:r>
    </w:p>
    <w:p w:rsidR="00585882" w:rsidRPr="005217F6" w:rsidRDefault="0058588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585882" w:rsidRPr="00EA1582" w:rsidRDefault="00D2367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D23672">
        <w:rPr>
          <w:rFonts w:ascii="Sylfaen" w:hAnsi="Sylfaen"/>
          <w:color w:val="000000"/>
          <w:lang w:val="hy-AM"/>
        </w:rPr>
        <w:t xml:space="preserve">Մասնակիցը չի գտնվում Պատվիրատուի որակազրկման փուլում </w:t>
      </w:r>
      <w:r>
        <w:rPr>
          <w:rFonts w:ascii="Sylfaen" w:hAnsi="Sylfaen"/>
          <w:color w:val="000000"/>
          <w:lang w:val="hy-AM"/>
        </w:rPr>
        <w:t>«</w:t>
      </w:r>
      <w:r w:rsidRPr="00D23672">
        <w:rPr>
          <w:rFonts w:ascii="Sylfaen" w:hAnsi="Sylfaen"/>
          <w:color w:val="000000"/>
          <w:lang w:val="hy-AM"/>
        </w:rPr>
        <w:t>Մարքեթինգային հետազոոտւթյունների</w:t>
      </w:r>
      <w:r>
        <w:rPr>
          <w:rFonts w:ascii="Sylfaen" w:hAnsi="Sylfaen"/>
          <w:color w:val="000000"/>
          <w:lang w:val="hy-AM"/>
        </w:rPr>
        <w:t>»</w:t>
      </w:r>
      <w:r w:rsidRPr="00EA1582">
        <w:rPr>
          <w:rFonts w:ascii="Sylfaen" w:hAnsi="Sylfaen"/>
          <w:color w:val="000000"/>
          <w:lang w:val="hy-AM"/>
        </w:rPr>
        <w:t xml:space="preserve"> դասակարգով:</w:t>
      </w:r>
    </w:p>
    <w:p w:rsidR="00EA1582" w:rsidRPr="00EA1582" w:rsidRDefault="00EA158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EA1582">
        <w:rPr>
          <w:rFonts w:ascii="Sylfaen" w:hAnsi="Sylfaen"/>
          <w:color w:val="000000"/>
          <w:lang w:val="hy-AM"/>
        </w:rPr>
        <w:t>Պատվիրատուն համաձայն է կնքել պայամանագիր Հավելված 3 ներկայացված ձևանմուշով և առանց որևիցե փոփոխությունների.</w:t>
      </w:r>
    </w:p>
    <w:p w:rsidR="00EA1582" w:rsidRPr="00EA1582" w:rsidRDefault="00EA1582" w:rsidP="000E0C1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 w:rsidRPr="00EA1582">
        <w:rPr>
          <w:rFonts w:ascii="Sylfaen" w:hAnsi="Sylfaen"/>
          <w:color w:val="000000"/>
          <w:lang w:val="hy-AM"/>
        </w:rPr>
        <w:t xml:space="preserve">Մասնակիցը տրաամադրում է </w:t>
      </w:r>
      <w:r w:rsidR="007D2E8D">
        <w:rPr>
          <w:rFonts w:ascii="Sylfaen" w:hAnsi="Sylfaen"/>
          <w:color w:val="000000"/>
          <w:lang w:val="hy-AM"/>
        </w:rPr>
        <w:t>հարացազրուցավարների և վերլուծաբանների</w:t>
      </w:r>
      <w:r w:rsidRPr="00EA1582">
        <w:rPr>
          <w:rFonts w:ascii="Sylfaen" w:hAnsi="Sylfaen"/>
          <w:color w:val="000000"/>
          <w:lang w:val="hy-AM"/>
        </w:rPr>
        <w:t xml:space="preserve"> CV-ները:</w:t>
      </w:r>
    </w:p>
    <w:p w:rsidR="00EA1582" w:rsidRPr="00846335" w:rsidRDefault="00EA1582" w:rsidP="00846335">
      <w:pPr>
        <w:pStyle w:val="Caption"/>
        <w:spacing w:after="0"/>
        <w:jc w:val="both"/>
        <w:rPr>
          <w:sz w:val="22"/>
        </w:rPr>
      </w:pPr>
      <w:r w:rsidRPr="00846335">
        <w:rPr>
          <w:rFonts w:ascii="Sylfaen" w:hAnsi="Sylfaen" w:cs="Sylfaen"/>
          <w:sz w:val="22"/>
        </w:rPr>
        <w:t>Մասնակցի</w:t>
      </w:r>
      <w:r w:rsidRPr="00846335">
        <w:rPr>
          <w:sz w:val="22"/>
        </w:rPr>
        <w:t xml:space="preserve"> </w:t>
      </w:r>
      <w:r w:rsidRPr="00846335">
        <w:rPr>
          <w:rFonts w:ascii="Sylfaen" w:hAnsi="Sylfaen" w:cs="Sylfaen"/>
          <w:sz w:val="22"/>
        </w:rPr>
        <w:t>որակավորման</w:t>
      </w:r>
      <w:r w:rsidRPr="00846335">
        <w:rPr>
          <w:sz w:val="22"/>
        </w:rPr>
        <w:t xml:space="preserve"> </w:t>
      </w:r>
      <w:r w:rsidRPr="00846335">
        <w:rPr>
          <w:rFonts w:ascii="Sylfaen" w:hAnsi="Sylfaen" w:cs="Sylfaen"/>
          <w:sz w:val="22"/>
        </w:rPr>
        <w:t>պահանջներ</w:t>
      </w:r>
      <w:r w:rsidRPr="00846335">
        <w:rPr>
          <w:sz w:val="22"/>
        </w:rPr>
        <w:t xml:space="preserve"> </w:t>
      </w:r>
      <w:r w:rsidRPr="00846335">
        <w:rPr>
          <w:rFonts w:ascii="Sylfaen" w:hAnsi="Sylfaen" w:cs="Sylfaen"/>
          <w:sz w:val="22"/>
        </w:rPr>
        <w:t>Խմբաքանակ</w:t>
      </w:r>
      <w:r w:rsidRPr="00846335">
        <w:rPr>
          <w:sz w:val="22"/>
        </w:rPr>
        <w:t xml:space="preserve"> 1-</w:t>
      </w:r>
      <w:r w:rsidRPr="00846335">
        <w:rPr>
          <w:rFonts w:ascii="Sylfaen" w:hAnsi="Sylfaen" w:cs="Sylfaen"/>
          <w:sz w:val="22"/>
        </w:rPr>
        <w:t>ի</w:t>
      </w:r>
      <w:r w:rsidRPr="00846335">
        <w:rPr>
          <w:sz w:val="22"/>
        </w:rPr>
        <w:t xml:space="preserve"> </w:t>
      </w:r>
      <w:r w:rsidRPr="00846335">
        <w:rPr>
          <w:rFonts w:ascii="Sylfaen" w:hAnsi="Sylfaen" w:cs="Sylfaen"/>
          <w:sz w:val="22"/>
        </w:rPr>
        <w:t>համար</w:t>
      </w:r>
      <w:r w:rsidRPr="00846335">
        <w:rPr>
          <w:sz w:val="22"/>
        </w:rPr>
        <w:t>:</w:t>
      </w:r>
    </w:p>
    <w:p w:rsidR="00EA1582" w:rsidRPr="00EA1582" w:rsidRDefault="00EA1582" w:rsidP="008463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  <w:r w:rsidRPr="00EA1582">
        <w:rPr>
          <w:rFonts w:ascii="Sylfaen" w:hAnsi="Sylfaen"/>
          <w:color w:val="000000"/>
          <w:lang w:val="hy-AM"/>
        </w:rPr>
        <w:t xml:space="preserve">Համանման ծառայությունների տրաամդրման փորձ`հաստատված հաճախորդների ցուցակով (ցուցակի ձևանմուշը Հավելված 10) </w:t>
      </w:r>
      <w:r w:rsidRPr="00EA1582">
        <w:rPr>
          <w:rFonts w:ascii="Sylfaen" w:hAnsi="Sylfaen"/>
          <w:lang w:val="hy-AM"/>
        </w:rPr>
        <w:t>(պարտադիր է, որ նվազագույնը 1 լինի Հեռահաղորդակցության ոլորտից) որոնց համար անցկացվել են.</w:t>
      </w:r>
    </w:p>
    <w:p w:rsidR="00EA1582" w:rsidRPr="00EA1582" w:rsidRDefault="00EA1582" w:rsidP="00846335">
      <w:pPr>
        <w:pStyle w:val="ListParagraph"/>
        <w:widowControl w:val="0"/>
        <w:numPr>
          <w:ilvl w:val="0"/>
          <w:numId w:val="2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</w:rPr>
        <w:t>Ֆոկուս խնբեր և տվյալների վերլուծություն</w:t>
      </w:r>
    </w:p>
    <w:p w:rsidR="00EA1582" w:rsidRPr="00EA1582" w:rsidRDefault="00EA1582" w:rsidP="00846335">
      <w:pPr>
        <w:pStyle w:val="ListParagraph"/>
        <w:numPr>
          <w:ilvl w:val="0"/>
          <w:numId w:val="20"/>
        </w:numPr>
        <w:spacing w:after="0"/>
        <w:jc w:val="both"/>
        <w:rPr>
          <w:rFonts w:ascii="Sylfaen" w:hAnsi="Sylfaen"/>
          <w:lang w:val="hy-AM"/>
        </w:rPr>
      </w:pPr>
      <w:r w:rsidRPr="00EA1582">
        <w:rPr>
          <w:rFonts w:ascii="Sylfaen" w:hAnsi="Sylfaen"/>
          <w:lang w:val="hy-AM"/>
        </w:rPr>
        <w:lastRenderedPageBreak/>
        <w:t>Խորքային հարցազրույցների անցկացում և տվյալների վերլուծություն</w:t>
      </w:r>
    </w:p>
    <w:p w:rsidR="00EA1582" w:rsidRPr="00EA1582" w:rsidRDefault="00EA1582" w:rsidP="00846335">
      <w:pPr>
        <w:pStyle w:val="ListParagraph"/>
        <w:numPr>
          <w:ilvl w:val="0"/>
          <w:numId w:val="20"/>
        </w:numPr>
        <w:spacing w:after="0"/>
        <w:jc w:val="both"/>
        <w:rPr>
          <w:rFonts w:ascii="Sylfaen" w:hAnsi="Sylfaen"/>
          <w:lang w:val="hy-AM"/>
        </w:rPr>
      </w:pPr>
      <w:r w:rsidRPr="00E0049F">
        <w:rPr>
          <w:rFonts w:ascii="Sylfaen" w:hAnsi="Sylfaen"/>
          <w:lang w:val="hy-AM"/>
        </w:rPr>
        <w:t>CATI</w:t>
      </w:r>
      <w:r w:rsidRPr="00EA1582">
        <w:rPr>
          <w:rFonts w:ascii="Sylfaen" w:hAnsi="Sylfaen"/>
          <w:lang w:val="hy-AM"/>
        </w:rPr>
        <w:t xml:space="preserve"> հետազոտությունների անցկացում և տվյալների վերլուծություն,</w:t>
      </w:r>
    </w:p>
    <w:p w:rsidR="00EA1582" w:rsidRPr="00EA1582" w:rsidRDefault="00EA1582" w:rsidP="00846335">
      <w:pPr>
        <w:pStyle w:val="ListParagraph"/>
        <w:numPr>
          <w:ilvl w:val="0"/>
          <w:numId w:val="20"/>
        </w:numPr>
        <w:spacing w:after="0"/>
        <w:jc w:val="both"/>
        <w:rPr>
          <w:rFonts w:ascii="Sylfaen" w:hAnsi="Sylfaen"/>
          <w:lang w:val="hy-AM"/>
        </w:rPr>
      </w:pPr>
      <w:r w:rsidRPr="00E0049F">
        <w:rPr>
          <w:rFonts w:ascii="Sylfaen" w:hAnsi="Sylfaen"/>
          <w:lang w:val="hy-AM"/>
        </w:rPr>
        <w:t xml:space="preserve">Ստանդարտ F2F հարցազրույցների անցկացում և </w:t>
      </w:r>
      <w:r w:rsidRPr="00EA1582">
        <w:rPr>
          <w:rFonts w:ascii="Sylfaen" w:hAnsi="Sylfaen"/>
          <w:lang w:val="hy-AM"/>
        </w:rPr>
        <w:t xml:space="preserve">տվյալների </w:t>
      </w:r>
      <w:r w:rsidRPr="00E0049F">
        <w:rPr>
          <w:rFonts w:ascii="Sylfaen" w:hAnsi="Sylfaen"/>
          <w:lang w:val="hy-AM"/>
        </w:rPr>
        <w:t>վերլուծություն</w:t>
      </w:r>
    </w:p>
    <w:p w:rsidR="00EA1582" w:rsidRDefault="00EA1582" w:rsidP="00846335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Ինչպես նաև</w:t>
      </w:r>
    </w:p>
    <w:p w:rsidR="00EA1582" w:rsidRPr="0095119D" w:rsidRDefault="00EA1582" w:rsidP="00846335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>Հաճախորդի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կողմից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համաձայն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Հավելված</w:t>
      </w:r>
      <w:r w:rsidRPr="0095119D">
        <w:rPr>
          <w:rFonts w:ascii="Sylfaen" w:hAnsi="Sylfaen"/>
        </w:rPr>
        <w:t xml:space="preserve"> 8 (</w:t>
      </w:r>
      <w:r w:rsidRPr="002B5869">
        <w:rPr>
          <w:rFonts w:ascii="Sylfaen" w:hAnsi="Sylfaen"/>
        </w:rPr>
        <w:t>հաճախորդի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ստորագրությամբ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և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կնիքով</w:t>
      </w:r>
      <w:r w:rsidRPr="0095119D">
        <w:rPr>
          <w:rFonts w:ascii="Sylfaen" w:hAnsi="Sylfaen"/>
        </w:rPr>
        <w:t xml:space="preserve">) </w:t>
      </w:r>
      <w:r w:rsidRPr="002B5869">
        <w:rPr>
          <w:rFonts w:ascii="Sylfaen" w:hAnsi="Sylfaen"/>
        </w:rPr>
        <w:t>ներկայացված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ձևի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լրացված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դիմումի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ձև</w:t>
      </w:r>
    </w:p>
    <w:p w:rsidR="00EA1582" w:rsidRPr="002B5869" w:rsidRDefault="00EA1582" w:rsidP="00846335">
      <w:pPr>
        <w:pStyle w:val="ListParagraph"/>
        <w:spacing w:after="0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>կամ</w:t>
      </w:r>
    </w:p>
    <w:p w:rsidR="00EA1582" w:rsidRDefault="00EA1582" w:rsidP="00846335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 xml:space="preserve">Նշված հաճախորդների կողմից ստորագրված և կնիքով վավերացված ծառայությունների ընդունման ակտեր (գնային մասը կարող է թաքցված լինել)  </w:t>
      </w:r>
    </w:p>
    <w:p w:rsidR="00EA1582" w:rsidRPr="00EA1582" w:rsidRDefault="00EA1582" w:rsidP="00846335">
      <w:pPr>
        <w:spacing w:after="0" w:line="240" w:lineRule="auto"/>
        <w:jc w:val="both"/>
        <w:rPr>
          <w:rFonts w:ascii="Sylfaen" w:hAnsi="Sylfaen"/>
        </w:rPr>
      </w:pPr>
    </w:p>
    <w:p w:rsidR="00EA1582" w:rsidRDefault="00EA1582" w:rsidP="000E0C1C">
      <w:pPr>
        <w:pStyle w:val="Caption"/>
        <w:jc w:val="both"/>
        <w:rPr>
          <w:sz w:val="22"/>
          <w:lang w:val="en-US"/>
        </w:rPr>
      </w:pPr>
      <w:r w:rsidRPr="00EA1582">
        <w:rPr>
          <w:rFonts w:ascii="Sylfaen" w:hAnsi="Sylfaen" w:cs="Sylfaen"/>
          <w:sz w:val="22"/>
        </w:rPr>
        <w:t>Մասնակցի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որակավորման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պահանջներ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Խմբաքանակ</w:t>
      </w:r>
      <w:r>
        <w:rPr>
          <w:sz w:val="22"/>
          <w:lang w:val="en-US"/>
        </w:rPr>
        <w:t xml:space="preserve"> 2</w:t>
      </w:r>
      <w:r w:rsidRPr="00EA1582">
        <w:rPr>
          <w:sz w:val="22"/>
          <w:lang w:val="en-US"/>
        </w:rPr>
        <w:t>-</w:t>
      </w:r>
      <w:r w:rsidRPr="00EA1582">
        <w:rPr>
          <w:rFonts w:ascii="Sylfaen" w:hAnsi="Sylfaen" w:cs="Sylfaen"/>
          <w:sz w:val="22"/>
        </w:rPr>
        <w:t>ի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համար</w:t>
      </w:r>
      <w:r w:rsidRPr="00EA1582">
        <w:rPr>
          <w:sz w:val="22"/>
          <w:lang w:val="en-US"/>
        </w:rPr>
        <w:t>:</w:t>
      </w:r>
    </w:p>
    <w:p w:rsidR="00EA1582" w:rsidRPr="00992B85" w:rsidRDefault="00EA1582" w:rsidP="00846335">
      <w:pPr>
        <w:pStyle w:val="ListParagraph"/>
        <w:numPr>
          <w:ilvl w:val="0"/>
          <w:numId w:val="23"/>
        </w:numPr>
        <w:spacing w:after="0"/>
        <w:jc w:val="both"/>
        <w:rPr>
          <w:lang w:eastAsia="ru-RU"/>
        </w:rPr>
      </w:pPr>
      <w:r w:rsidRPr="00EA1582">
        <w:rPr>
          <w:rFonts w:ascii="Sylfaen" w:hAnsi="Sylfaen"/>
        </w:rPr>
        <w:t>CATI հետազոտության վերահսկողների աշխատանքային փորձ՝ հիմնավորված հաճախորդների ցուցակով</w:t>
      </w:r>
      <w:r w:rsidR="00992B85">
        <w:rPr>
          <w:rFonts w:ascii="Sylfaen" w:hAnsi="Sylfaen"/>
        </w:rPr>
        <w:t xml:space="preserve"> </w:t>
      </w:r>
      <w:r w:rsidR="00992B85" w:rsidRPr="00EA1582">
        <w:rPr>
          <w:rFonts w:ascii="Sylfaen" w:hAnsi="Sylfaen"/>
          <w:color w:val="000000"/>
          <w:lang w:val="hy-AM"/>
        </w:rPr>
        <w:t xml:space="preserve">(ցուցակի ձևանմուշը Հավելված 10) </w:t>
      </w:r>
      <w:r w:rsidR="00992B85" w:rsidRPr="00EA1582">
        <w:rPr>
          <w:rFonts w:ascii="Sylfaen" w:hAnsi="Sylfaen"/>
          <w:lang w:val="hy-AM"/>
        </w:rPr>
        <w:t>(պարտադիր է, որ նվազագույնը 1 լինի Հեռահաղորդակցության ոլորտից)</w:t>
      </w:r>
      <w:r w:rsidRPr="00EA1582">
        <w:rPr>
          <w:rFonts w:ascii="Sylfaen" w:hAnsi="Sylfaen"/>
        </w:rPr>
        <w:t>, որոնց համար CATI հետազոտություններ են անցկացվել</w:t>
      </w:r>
      <w:r w:rsidR="00992B85">
        <w:rPr>
          <w:rFonts w:ascii="Sylfaen" w:hAnsi="Sylfaen"/>
        </w:rPr>
        <w:t>:</w:t>
      </w:r>
    </w:p>
    <w:p w:rsidR="00992B85" w:rsidRDefault="00992B85" w:rsidP="00846335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Ինչպես նաև</w:t>
      </w:r>
    </w:p>
    <w:p w:rsidR="00992B85" w:rsidRPr="0095119D" w:rsidRDefault="00992B85" w:rsidP="00846335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>Հաճախորդի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կողմից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համաձայն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Հավելված</w:t>
      </w:r>
      <w:r w:rsidRPr="0095119D">
        <w:rPr>
          <w:rFonts w:ascii="Sylfaen" w:hAnsi="Sylfaen"/>
        </w:rPr>
        <w:t xml:space="preserve"> 8 (</w:t>
      </w:r>
      <w:r w:rsidRPr="002B5869">
        <w:rPr>
          <w:rFonts w:ascii="Sylfaen" w:hAnsi="Sylfaen"/>
        </w:rPr>
        <w:t>հաճախորդի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ստորագրությամբ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և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կնիքով</w:t>
      </w:r>
      <w:r w:rsidRPr="0095119D">
        <w:rPr>
          <w:rFonts w:ascii="Sylfaen" w:hAnsi="Sylfaen"/>
        </w:rPr>
        <w:t xml:space="preserve">) </w:t>
      </w:r>
      <w:r w:rsidRPr="002B5869">
        <w:rPr>
          <w:rFonts w:ascii="Sylfaen" w:hAnsi="Sylfaen"/>
        </w:rPr>
        <w:t>ներկայացված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ձևի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լրացված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դիմումի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ձև</w:t>
      </w:r>
    </w:p>
    <w:p w:rsidR="00992B85" w:rsidRPr="002B5869" w:rsidRDefault="00992B85" w:rsidP="00846335">
      <w:pPr>
        <w:pStyle w:val="ListParagraph"/>
        <w:spacing w:after="0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>կամ</w:t>
      </w:r>
    </w:p>
    <w:p w:rsidR="00992B85" w:rsidRDefault="00992B85" w:rsidP="00846335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 xml:space="preserve">Նշված հաճախորդների կողմից ստորագրված և կնիքով վավերացված ծառայությունների ընդունման ակտեր (գնային մասը կարող է թաքցված լինել)  </w:t>
      </w:r>
    </w:p>
    <w:p w:rsidR="00992B85" w:rsidRPr="00EA1582" w:rsidRDefault="00992B85" w:rsidP="00846335">
      <w:pPr>
        <w:spacing w:after="0"/>
        <w:jc w:val="both"/>
        <w:rPr>
          <w:lang w:eastAsia="ru-RU"/>
        </w:rPr>
      </w:pPr>
    </w:p>
    <w:p w:rsidR="00992B85" w:rsidRDefault="00992B85" w:rsidP="00846335">
      <w:pPr>
        <w:pStyle w:val="Caption"/>
        <w:spacing w:after="0"/>
        <w:jc w:val="both"/>
        <w:rPr>
          <w:sz w:val="22"/>
          <w:lang w:val="en-US"/>
        </w:rPr>
      </w:pPr>
      <w:r w:rsidRPr="00EA1582">
        <w:rPr>
          <w:rFonts w:ascii="Sylfaen" w:hAnsi="Sylfaen" w:cs="Sylfaen"/>
          <w:sz w:val="22"/>
        </w:rPr>
        <w:t>Մասնակցի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որակավորման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պահանջներ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Խմբաքանակ</w:t>
      </w:r>
      <w:r>
        <w:rPr>
          <w:sz w:val="22"/>
          <w:lang w:val="en-US"/>
        </w:rPr>
        <w:t xml:space="preserve"> 3</w:t>
      </w:r>
      <w:r w:rsidRPr="00EA1582">
        <w:rPr>
          <w:sz w:val="22"/>
          <w:lang w:val="en-US"/>
        </w:rPr>
        <w:t>-</w:t>
      </w:r>
      <w:r w:rsidRPr="00EA1582">
        <w:rPr>
          <w:rFonts w:ascii="Sylfaen" w:hAnsi="Sylfaen" w:cs="Sylfaen"/>
          <w:sz w:val="22"/>
        </w:rPr>
        <w:t>ի</w:t>
      </w:r>
      <w:r w:rsidRPr="00EA1582">
        <w:rPr>
          <w:sz w:val="22"/>
          <w:lang w:val="en-US"/>
        </w:rPr>
        <w:t xml:space="preserve"> </w:t>
      </w:r>
      <w:r w:rsidRPr="00EA1582">
        <w:rPr>
          <w:rFonts w:ascii="Sylfaen" w:hAnsi="Sylfaen" w:cs="Sylfaen"/>
          <w:sz w:val="22"/>
        </w:rPr>
        <w:t>համար</w:t>
      </w:r>
      <w:r w:rsidRPr="00EA1582">
        <w:rPr>
          <w:sz w:val="22"/>
          <w:lang w:val="en-US"/>
        </w:rPr>
        <w:t>:</w:t>
      </w:r>
    </w:p>
    <w:p w:rsidR="00992B85" w:rsidRPr="00846335" w:rsidRDefault="00992B85" w:rsidP="00846335">
      <w:pPr>
        <w:pStyle w:val="ListParagraph"/>
        <w:numPr>
          <w:ilvl w:val="0"/>
          <w:numId w:val="23"/>
        </w:numPr>
        <w:spacing w:after="0"/>
        <w:jc w:val="both"/>
        <w:rPr>
          <w:rFonts w:ascii="Sylfaen" w:hAnsi="Sylfaen"/>
          <w:lang w:eastAsia="ru-RU"/>
        </w:rPr>
      </w:pPr>
      <w:r w:rsidRPr="00846335">
        <w:rPr>
          <w:rFonts w:ascii="Sylfaen" w:hAnsi="Sylfaen"/>
          <w:lang w:eastAsia="ru-RU"/>
        </w:rPr>
        <w:t xml:space="preserve">«Գաղտնի գնորդի» և «Գաղտնի զանգի» ծառայություններ տրամադրած հաճախորդների ցուցակով հաստատված աշխատանքների կաատրման փորձ </w:t>
      </w:r>
      <w:r w:rsidRPr="00846335">
        <w:rPr>
          <w:rFonts w:ascii="Sylfaen" w:hAnsi="Sylfaen"/>
          <w:color w:val="000000"/>
          <w:lang w:val="hy-AM"/>
        </w:rPr>
        <w:t xml:space="preserve">(ցուցակի ձևանմուշը Հավելված 10) </w:t>
      </w:r>
      <w:r w:rsidRPr="00846335">
        <w:rPr>
          <w:rFonts w:ascii="Sylfaen" w:hAnsi="Sylfaen"/>
          <w:lang w:val="hy-AM"/>
        </w:rPr>
        <w:t>(պարտադիր է, որ նվազագույնը 1 լինի Հեռահաղորդակցության ոլորտից)</w:t>
      </w:r>
      <w:r w:rsidRPr="00846335">
        <w:rPr>
          <w:rFonts w:ascii="Sylfaen" w:hAnsi="Sylfaen"/>
        </w:rPr>
        <w:t>:</w:t>
      </w:r>
    </w:p>
    <w:p w:rsidR="00992B85" w:rsidRDefault="00992B85" w:rsidP="00846335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Ինչպես նաև</w:t>
      </w:r>
    </w:p>
    <w:p w:rsidR="00992B85" w:rsidRPr="0095119D" w:rsidRDefault="00992B85" w:rsidP="00846335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>Հաճախորդի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կողմից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համաձայն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Հավելված</w:t>
      </w:r>
      <w:r w:rsidRPr="0095119D">
        <w:rPr>
          <w:rFonts w:ascii="Sylfaen" w:hAnsi="Sylfaen"/>
        </w:rPr>
        <w:t xml:space="preserve"> 8 (</w:t>
      </w:r>
      <w:r w:rsidRPr="002B5869">
        <w:rPr>
          <w:rFonts w:ascii="Sylfaen" w:hAnsi="Sylfaen"/>
        </w:rPr>
        <w:t>հաճախորդի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ստորագրությամբ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և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կնիքով</w:t>
      </w:r>
      <w:r w:rsidRPr="0095119D">
        <w:rPr>
          <w:rFonts w:ascii="Sylfaen" w:hAnsi="Sylfaen"/>
        </w:rPr>
        <w:t xml:space="preserve">) </w:t>
      </w:r>
      <w:r w:rsidRPr="002B5869">
        <w:rPr>
          <w:rFonts w:ascii="Sylfaen" w:hAnsi="Sylfaen"/>
        </w:rPr>
        <w:t>ներկայացված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ձևի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լրացված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դիմումի</w:t>
      </w:r>
      <w:r w:rsidRPr="0095119D">
        <w:rPr>
          <w:rFonts w:ascii="Sylfaen" w:hAnsi="Sylfaen"/>
        </w:rPr>
        <w:t xml:space="preserve"> </w:t>
      </w:r>
      <w:r w:rsidRPr="002B5869">
        <w:rPr>
          <w:rFonts w:ascii="Sylfaen" w:hAnsi="Sylfaen"/>
        </w:rPr>
        <w:t>ձև</w:t>
      </w:r>
    </w:p>
    <w:p w:rsidR="00992B85" w:rsidRPr="002B5869" w:rsidRDefault="00992B85" w:rsidP="00846335">
      <w:pPr>
        <w:pStyle w:val="ListParagraph"/>
        <w:spacing w:after="0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>կամ</w:t>
      </w:r>
    </w:p>
    <w:p w:rsidR="00992B85" w:rsidRDefault="00992B85" w:rsidP="00846335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Sylfaen" w:hAnsi="Sylfaen"/>
        </w:rPr>
      </w:pPr>
      <w:r w:rsidRPr="002B5869">
        <w:rPr>
          <w:rFonts w:ascii="Sylfaen" w:hAnsi="Sylfaen"/>
        </w:rPr>
        <w:t xml:space="preserve">Նշված հաճախորդների կողմից ստորագրված և կնիքով վավերացված ծառայությունների ընդունման ակտեր (գնային մասը կարող է թաքցված լինել)  </w:t>
      </w:r>
    </w:p>
    <w:p w:rsidR="00846335" w:rsidRPr="00846335" w:rsidRDefault="00846335" w:rsidP="00846335">
      <w:pPr>
        <w:spacing w:after="0" w:line="240" w:lineRule="auto"/>
        <w:jc w:val="both"/>
        <w:rPr>
          <w:rFonts w:ascii="Sylfaen" w:hAnsi="Sylfaen"/>
        </w:rPr>
      </w:pPr>
    </w:p>
    <w:p w:rsidR="00585882" w:rsidRPr="00DB731B" w:rsidRDefault="00846335" w:rsidP="00846335">
      <w:pPr>
        <w:spacing w:after="0" w:line="240" w:lineRule="auto"/>
        <w:jc w:val="both"/>
        <w:rPr>
          <w:rFonts w:ascii="Sylfaen" w:hAnsi="Sylfaen"/>
          <w:color w:val="FF0000"/>
          <w:lang w:val="hy-AM"/>
        </w:rPr>
      </w:pPr>
      <w:r w:rsidRPr="00846335">
        <w:rPr>
          <w:rFonts w:ascii="Sylfaen" w:hAnsi="Sylfaen"/>
          <w:color w:val="FF0000"/>
          <w:lang w:val="hy-AM"/>
        </w:rPr>
        <w:t xml:space="preserve">Պատվիրատուն իրավունք է վերապահում չդիտարկելու Մասնակցի առաջարկը, </w:t>
      </w:r>
      <w:r>
        <w:rPr>
          <w:rFonts w:ascii="Sylfaen" w:hAnsi="Sylfaen"/>
          <w:color w:val="FF0000"/>
          <w:lang w:val="hy-AM"/>
        </w:rPr>
        <w:t xml:space="preserve">եթե այն </w:t>
      </w:r>
      <w:r w:rsidRPr="00846335">
        <w:rPr>
          <w:rFonts w:ascii="Sylfaen" w:hAnsi="Sylfaen"/>
          <w:color w:val="FF0000"/>
          <w:lang w:val="hy-AM"/>
        </w:rPr>
        <w:t>չի համապատասխանում ԱՀՄՀ 2.2 բաժնի պանջներից որևիցե մեկին:</w:t>
      </w:r>
    </w:p>
    <w:p w:rsidR="00C6415C" w:rsidRPr="005217F6" w:rsidRDefault="00C6415C" w:rsidP="000E0C1C">
      <w:pPr>
        <w:tabs>
          <w:tab w:val="left" w:pos="900"/>
          <w:tab w:val="left" w:pos="990"/>
        </w:tabs>
        <w:spacing w:before="400"/>
        <w:jc w:val="both"/>
        <w:rPr>
          <w:rFonts w:ascii="Sylfaen" w:hAnsi="Sylfaen"/>
          <w:b/>
          <w:lang w:val="hy-AM"/>
        </w:rPr>
      </w:pPr>
      <w:r w:rsidRPr="005217F6">
        <w:rPr>
          <w:rFonts w:ascii="Sylfaen" w:hAnsi="Sylfaen"/>
          <w:b/>
          <w:lang w:val="hy-AM"/>
        </w:rPr>
        <w:lastRenderedPageBreak/>
        <w:t xml:space="preserve">2.3  </w:t>
      </w:r>
      <w:r>
        <w:rPr>
          <w:rFonts w:ascii="Sylfaen" w:hAnsi="Sylfaen"/>
          <w:b/>
          <w:lang w:val="hy-AM"/>
        </w:rPr>
        <w:t xml:space="preserve">Փուլ 3՝ </w:t>
      </w:r>
      <w:r>
        <w:rPr>
          <w:rFonts w:ascii="Sylfaen" w:hAnsi="Sylfaen"/>
          <w:b/>
        </w:rPr>
        <w:t>Ա</w:t>
      </w:r>
      <w:r w:rsidRPr="005217F6">
        <w:rPr>
          <w:rFonts w:ascii="Sylfaen" w:hAnsi="Sylfaen"/>
          <w:b/>
          <w:lang w:val="hy-AM"/>
        </w:rPr>
        <w:t>ռաջարկների բարելավում</w:t>
      </w:r>
    </w:p>
    <w:p w:rsidR="00C6415C" w:rsidRPr="005217F6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>Տվյալ փուլ կհասնեն այն Մասնակիցները, որոնք հաստատել են իրենց առ</w:t>
      </w:r>
      <w:r>
        <w:rPr>
          <w:rFonts w:ascii="Sylfaen" w:hAnsi="Sylfaen"/>
          <w:lang w:val="hy-AM"/>
        </w:rPr>
        <w:t xml:space="preserve">աջարկների համապատասխանությունը </w:t>
      </w:r>
      <w:r w:rsidRPr="00746CE4">
        <w:rPr>
          <w:rFonts w:ascii="Sylfaen" w:hAnsi="Sylfaen"/>
          <w:lang w:val="hy-AM"/>
        </w:rPr>
        <w:t>ԱՀ</w:t>
      </w:r>
      <w:r w:rsidRPr="006A43F0">
        <w:rPr>
          <w:rFonts w:ascii="Sylfaen" w:hAnsi="Sylfaen"/>
          <w:lang w:val="hy-AM"/>
        </w:rPr>
        <w:t>ՄՀ</w:t>
      </w:r>
      <w:r w:rsidRPr="005217F6">
        <w:rPr>
          <w:rFonts w:ascii="Sylfaen" w:hAnsi="Sylfaen"/>
          <w:lang w:val="hy-AM"/>
        </w:rPr>
        <w:t xml:space="preserve">  2.2 բաժնում թվարկված որակավորման պահանջներին:</w:t>
      </w:r>
    </w:p>
    <w:p w:rsidR="00C6415C" w:rsidRPr="005217F6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>Փուլը կանցկացվի էլեկտրոնային աճուրդի ձևաչափով</w:t>
      </w:r>
      <w:r w:rsidR="00992B85" w:rsidRPr="00992B85">
        <w:rPr>
          <w:rFonts w:ascii="Sylfaen" w:hAnsi="Sylfaen"/>
          <w:lang w:val="hy-AM"/>
        </w:rPr>
        <w:t xml:space="preserve"> առանձին ամեն Խմբաքանակով</w:t>
      </w:r>
      <w:r w:rsidRPr="005217F6">
        <w:rPr>
          <w:rFonts w:ascii="Sylfaen" w:hAnsi="Sylfaen"/>
          <w:lang w:val="hy-AM"/>
        </w:rPr>
        <w:t>:</w:t>
      </w:r>
    </w:p>
    <w:p w:rsidR="00C6415C" w:rsidRPr="005217F6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Պատվիրատուն իրեն իրավունք է վերապահում սահմանել կոմերցիոն առաջարկի շեմային արժեքը (շեմային դրույքաչափը) էլեկտրոնային աճուրդ մուտք գործելու համար: </w:t>
      </w:r>
    </w:p>
    <w:p w:rsidR="00C6415C" w:rsidRPr="005217F6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>Էլեկտրոնային աճուրդի մասնակցի հրահանգը կուղարկվի կարճ ցուցակում ընդգրկված Մասնակիցներին:</w:t>
      </w:r>
    </w:p>
    <w:p w:rsidR="00C6415C" w:rsidRPr="00C6415C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>Այն դեպքում, եթե էլեկտրոնային աճուրդը չկայանա (Մասնակիցներից ոչ մեկը մուտք չգործի աճուրդ կամ Մասնակիցներից ոչ մեկն աճուրդին դրույքաչափեր չկատարի կամ եթե առաջանան տեխնիկական խափանումներ «ԱրմենՏել» ՓԲԸ մեղքով), Պատվիրատուն կարող է անցկացնել կրկնակի էլեկտրոնային աճուրդ այլ պարամետրերով կամ օգտագործել բարելավված առաջարկների հարցման այլ ձևաչափ:</w:t>
      </w:r>
    </w:p>
    <w:p w:rsidR="00C6415C" w:rsidRPr="00992B85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C6415C">
        <w:rPr>
          <w:rFonts w:ascii="Sylfaen" w:hAnsi="Sylfaen"/>
          <w:lang w:val="hy-AM"/>
        </w:rPr>
        <w:t xml:space="preserve">Եթե Մասնակիցը ԱՀ անցկացման պահին որակազրկված է` </w:t>
      </w:r>
      <w:r w:rsidRPr="005217F6">
        <w:rPr>
          <w:rFonts w:ascii="Sylfaen" w:hAnsi="Sylfaen"/>
          <w:lang w:val="hy-AM"/>
        </w:rPr>
        <w:t>«ԱրմենՏել» ՓԲԸ</w:t>
      </w:r>
      <w:r w:rsidRPr="00C6415C">
        <w:rPr>
          <w:rFonts w:ascii="Sylfaen" w:hAnsi="Sylfaen"/>
          <w:lang w:val="hy-AM"/>
        </w:rPr>
        <w:t>-ի կողմից տվյալ կատեգորիայով, ապա նա չի ընդգրկվի մասնակիցների կարճ ցուցակում:</w:t>
      </w:r>
    </w:p>
    <w:p w:rsidR="00992B85" w:rsidRPr="00C6415C" w:rsidRDefault="00992B8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>Էլեկտրոնային աճուրդի</w:t>
      </w:r>
      <w:r w:rsidRPr="00992B85">
        <w:rPr>
          <w:rFonts w:ascii="Sylfaen" w:hAnsi="Sylfaen"/>
          <w:lang w:val="hy-AM"/>
        </w:rPr>
        <w:t xml:space="preserve"> բոլոր մասնակիցները հասատում են իրենց եզրափակիչ դրույքաչափերը եզրափակիչ կոմերցիոն առաջարկի </w:t>
      </w:r>
      <w:r w:rsidRPr="006A43F0">
        <w:rPr>
          <w:rFonts w:ascii="Sylfaen" w:hAnsi="Sylfaen" w:cs="Sylfaen"/>
          <w:color w:val="000000"/>
          <w:lang w:val="hy-AM"/>
        </w:rPr>
        <w:t>սկան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արված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պատճենների</w:t>
      </w:r>
      <w:r w:rsidRPr="00992B85">
        <w:rPr>
          <w:rFonts w:ascii="Sylfaen" w:hAnsi="Sylfaen" w:cs="Sylfaen"/>
          <w:color w:val="000000"/>
          <w:lang w:val="hy-AM"/>
        </w:rPr>
        <w:t xml:space="preserve"> տրամադրման միջոցով:</w:t>
      </w:r>
    </w:p>
    <w:p w:rsidR="00C6415C" w:rsidRDefault="00C6415C" w:rsidP="000E0C1C">
      <w:pPr>
        <w:pStyle w:val="Heading2"/>
        <w:spacing w:after="300"/>
        <w:jc w:val="both"/>
        <w:rPr>
          <w:rFonts w:ascii="Sylfaen" w:hAnsi="Sylfaen"/>
          <w:lang w:val="en-US"/>
        </w:rPr>
      </w:pPr>
      <w:r w:rsidRPr="005217F6">
        <w:rPr>
          <w:rFonts w:ascii="Sylfaen" w:hAnsi="Sylfaen"/>
          <w:b w:val="0"/>
          <w:lang w:val="hy-AM"/>
        </w:rPr>
        <w:t xml:space="preserve">2.4.   </w:t>
      </w:r>
      <w:r w:rsidRPr="005217F6">
        <w:rPr>
          <w:rFonts w:ascii="Sylfaen" w:hAnsi="Sylfaen"/>
          <w:lang w:val="hy-AM"/>
        </w:rPr>
        <w:t>Փուլ 4՝ Հաղթողի ընտրությունը և հայտարարումը</w:t>
      </w:r>
    </w:p>
    <w:p w:rsidR="00C6415C" w:rsidRPr="00BA51DF" w:rsidRDefault="00C6415C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BA51DF">
        <w:rPr>
          <w:rFonts w:ascii="Sylfaen" w:hAnsi="Sylfaen"/>
          <w:lang w:val="hy-AM"/>
        </w:rPr>
        <w:t xml:space="preserve">Ամեն </w:t>
      </w:r>
      <w:r w:rsidR="00992B85">
        <w:rPr>
          <w:rFonts w:ascii="Sylfaen" w:hAnsi="Sylfaen"/>
        </w:rPr>
        <w:t>Խմբաքանակո</w:t>
      </w:r>
      <w:r w:rsidRPr="00BA51DF">
        <w:rPr>
          <w:rFonts w:ascii="Sylfaen" w:hAnsi="Sylfaen"/>
          <w:lang w:val="hy-AM"/>
        </w:rPr>
        <w:t xml:space="preserve">վ բարելավված առաջարկները Պատվիրատուն դասակարգում է </w:t>
      </w:r>
      <w:r w:rsidR="00BA51DF" w:rsidRPr="00BA51DF">
        <w:rPr>
          <w:rFonts w:ascii="Sylfaen" w:hAnsi="Sylfaen"/>
          <w:lang w:val="hy-AM"/>
        </w:rPr>
        <w:t>առաջարկի առավելագույն ցածր գին չափանիշով: Առաջարկների բարելավման փուլի ավարտից հետո</w:t>
      </w:r>
      <w:r w:rsidR="00992B85">
        <w:rPr>
          <w:rFonts w:ascii="Sylfaen" w:hAnsi="Sylfaen"/>
        </w:rPr>
        <w:t xml:space="preserve"> </w:t>
      </w:r>
      <w:r w:rsidR="00BA51DF" w:rsidRPr="00BA51DF">
        <w:rPr>
          <w:rFonts w:ascii="Sylfaen" w:hAnsi="Sylfaen"/>
          <w:lang w:val="hy-AM"/>
        </w:rPr>
        <w:t xml:space="preserve">ամեն </w:t>
      </w:r>
      <w:r w:rsidR="00992B85">
        <w:rPr>
          <w:rFonts w:ascii="Sylfaen" w:hAnsi="Sylfaen"/>
        </w:rPr>
        <w:t>Խմբաքանակ</w:t>
      </w:r>
      <w:r w:rsidR="00BA51DF" w:rsidRPr="00BA51DF">
        <w:rPr>
          <w:rFonts w:ascii="Sylfaen" w:hAnsi="Sylfaen"/>
          <w:lang w:val="hy-AM"/>
        </w:rPr>
        <w:t xml:space="preserve">ով կընտրվի 1 հաղթող և 1 պահուստային մատակարար: Հաղթող կճանաչվի ռանգ 1-ով Մասնակիցը, իսկ պահուսյաին` ռանգ 2-ով: Միևնույն Մատակարարը չի կարող միաժամանակ հաղթել </w:t>
      </w:r>
      <w:r w:rsidR="000E0C1C">
        <w:rPr>
          <w:rFonts w:ascii="Sylfaen" w:hAnsi="Sylfaen"/>
        </w:rPr>
        <w:t>Խմբաքանակ</w:t>
      </w:r>
      <w:r w:rsidR="00BA51DF" w:rsidRPr="00BA51DF">
        <w:rPr>
          <w:rFonts w:ascii="Sylfaen" w:hAnsi="Sylfaen"/>
          <w:lang w:val="hy-AM"/>
        </w:rPr>
        <w:t xml:space="preserve"> 1 և </w:t>
      </w:r>
      <w:r w:rsidR="000E0C1C">
        <w:rPr>
          <w:rFonts w:ascii="Sylfaen" w:hAnsi="Sylfaen"/>
        </w:rPr>
        <w:t>Խմբաքանակ</w:t>
      </w:r>
      <w:r w:rsidR="00BA51DF" w:rsidRPr="00BA51DF">
        <w:rPr>
          <w:rFonts w:ascii="Sylfaen" w:hAnsi="Sylfaen"/>
          <w:lang w:val="hy-AM"/>
        </w:rPr>
        <w:t xml:space="preserve"> 2: </w:t>
      </w:r>
      <w:r w:rsidR="000E0C1C">
        <w:rPr>
          <w:rFonts w:ascii="Sylfaen" w:hAnsi="Sylfaen"/>
        </w:rPr>
        <w:t>Խմբաքանակ</w:t>
      </w:r>
      <w:r w:rsidR="00BA51DF" w:rsidRPr="00BA51DF">
        <w:rPr>
          <w:rFonts w:ascii="Sylfaen" w:hAnsi="Sylfaen"/>
          <w:lang w:val="hy-AM"/>
        </w:rPr>
        <w:t xml:space="preserve"> 1 և 2-ում միաժամանակյա հաղթանակի դեպքում Մատակարարը ինքն է ընտրում, թե որ </w:t>
      </w:r>
      <w:r w:rsidR="000E0C1C">
        <w:rPr>
          <w:rFonts w:ascii="Sylfaen" w:hAnsi="Sylfaen"/>
        </w:rPr>
        <w:t>Խմբաքանակ</w:t>
      </w:r>
      <w:r w:rsidR="00BA51DF" w:rsidRPr="00BA51DF">
        <w:rPr>
          <w:rFonts w:ascii="Sylfaen" w:hAnsi="Sylfaen"/>
          <w:lang w:val="hy-AM"/>
        </w:rPr>
        <w:t xml:space="preserve">ով է մատուցելու ծառայություններ, իսկ </w:t>
      </w:r>
      <w:r w:rsidR="000E0C1C">
        <w:rPr>
          <w:rFonts w:ascii="Sylfaen" w:hAnsi="Sylfaen"/>
        </w:rPr>
        <w:t xml:space="preserve">մյուս </w:t>
      </w:r>
      <w:r w:rsidR="00BA51DF" w:rsidRPr="00BA51DF">
        <w:rPr>
          <w:rFonts w:ascii="Sylfaen" w:hAnsi="Sylfaen"/>
          <w:lang w:val="hy-AM"/>
        </w:rPr>
        <w:t xml:space="preserve"> </w:t>
      </w:r>
      <w:r w:rsidR="000E0C1C">
        <w:rPr>
          <w:rFonts w:ascii="Sylfaen" w:hAnsi="Sylfaen"/>
        </w:rPr>
        <w:t>խմբաքանակ</w:t>
      </w:r>
      <w:r w:rsidR="00BA51DF" w:rsidRPr="00BA51DF">
        <w:rPr>
          <w:rFonts w:ascii="Sylfaen" w:hAnsi="Sylfaen"/>
          <w:lang w:val="hy-AM"/>
        </w:rPr>
        <w:t>ով հաղթող է դառնում ռանգ 2 մասնակիցը (համապատասխանաբար պահուստային ռանգ 3)</w:t>
      </w:r>
    </w:p>
    <w:p w:rsidR="00BA51DF" w:rsidRPr="00BA51DF" w:rsidRDefault="00BA51DF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BA51DF">
        <w:rPr>
          <w:rFonts w:ascii="Sylfaen" w:hAnsi="Sylfaen"/>
          <w:lang w:val="hy-AM"/>
        </w:rPr>
        <w:t xml:space="preserve">Ամեն </w:t>
      </w:r>
      <w:r w:rsidR="000E0C1C" w:rsidRPr="000E0C1C">
        <w:rPr>
          <w:rFonts w:ascii="Sylfaen" w:hAnsi="Sylfaen"/>
          <w:lang w:val="hy-AM"/>
        </w:rPr>
        <w:t>Խմբաքանակ</w:t>
      </w:r>
      <w:r w:rsidRPr="00BA51DF">
        <w:rPr>
          <w:rFonts w:ascii="Sylfaen" w:hAnsi="Sylfaen"/>
          <w:lang w:val="hy-AM"/>
        </w:rPr>
        <w:t>ով հաղթողի հետ կարող է կնքվել շրջանաակյաին պայմանագիր Հավելված 3 ներկայացված ձևանմուշով:</w:t>
      </w:r>
    </w:p>
    <w:p w:rsidR="00BA51DF" w:rsidRPr="00BA51DF" w:rsidRDefault="00BA51DF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 w:eastAsia="ru-RU"/>
        </w:rPr>
      </w:pPr>
      <w:r w:rsidRPr="00BA51DF">
        <w:rPr>
          <w:rFonts w:ascii="Sylfaen" w:hAnsi="Sylfaen"/>
          <w:lang w:val="hy-AM"/>
        </w:rPr>
        <w:t xml:space="preserve">Պահուստային մատակարարը կարող է ներգրավվել </w:t>
      </w:r>
      <w:r w:rsidRPr="00367E79">
        <w:rPr>
          <w:rFonts w:ascii="Sylfaen" w:hAnsi="Sylfaen"/>
          <w:lang w:val="hy-AM"/>
        </w:rPr>
        <w:t xml:space="preserve">համապատասխան </w:t>
      </w:r>
      <w:r w:rsidR="000E0C1C" w:rsidRPr="000E0C1C">
        <w:rPr>
          <w:rFonts w:ascii="Sylfaen" w:hAnsi="Sylfaen"/>
          <w:lang w:val="hy-AM"/>
        </w:rPr>
        <w:t>Խմբաքանակ</w:t>
      </w:r>
      <w:r w:rsidRPr="00367E79">
        <w:rPr>
          <w:rFonts w:ascii="Sylfaen" w:hAnsi="Sylfaen"/>
          <w:lang w:val="hy-AM"/>
        </w:rPr>
        <w:t xml:space="preserve">ի </w:t>
      </w:r>
      <w:r w:rsidRPr="00BA51DF">
        <w:rPr>
          <w:rFonts w:ascii="Sylfaen" w:hAnsi="Sylfaen"/>
          <w:lang w:val="hy-AM"/>
        </w:rPr>
        <w:t>առարկային առ</w:t>
      </w:r>
      <w:r w:rsidR="000E0C1C" w:rsidRPr="000E0C1C">
        <w:rPr>
          <w:rFonts w:ascii="Sylfaen" w:hAnsi="Sylfaen"/>
          <w:lang w:val="hy-AM"/>
        </w:rPr>
        <w:t>ը</w:t>
      </w:r>
      <w:r w:rsidRPr="00BA51DF">
        <w:rPr>
          <w:rFonts w:ascii="Sylfaen" w:hAnsi="Sylfaen"/>
          <w:lang w:val="hy-AM"/>
        </w:rPr>
        <w:t xml:space="preserve">նչվող աշխատանքների կատարմանը հաղթողի որակազրկման դեպքում: </w:t>
      </w:r>
    </w:p>
    <w:p w:rsidR="00BA51DF" w:rsidRPr="00BA51DF" w:rsidRDefault="00BA51DF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A268F1">
        <w:rPr>
          <w:rFonts w:ascii="Sylfaen" w:hAnsi="Sylfaen"/>
          <w:lang w:val="hy-AM"/>
        </w:rPr>
        <w:lastRenderedPageBreak/>
        <w:t xml:space="preserve">Մրցույթի հաղթողների մասին տեղեկությունը կհրապարակվի </w:t>
      </w:r>
      <w:hyperlink r:id="rId15" w:history="1">
        <w:r w:rsidRPr="00A268F1">
          <w:rPr>
            <w:rStyle w:val="Hyperlink"/>
            <w:lang w:val="hy-AM"/>
          </w:rPr>
          <w:t>www.beeline.am</w:t>
        </w:r>
      </w:hyperlink>
      <w:r w:rsidRPr="00A268F1">
        <w:rPr>
          <w:lang w:val="hy-AM"/>
        </w:rPr>
        <w:t xml:space="preserve"> и </w:t>
      </w:r>
      <w:hyperlink r:id="rId16" w:history="1">
        <w:r w:rsidRPr="00A268F1">
          <w:rPr>
            <w:rStyle w:val="Hyperlink"/>
            <w:lang w:val="hy-AM"/>
          </w:rPr>
          <w:t>www.gnumner.am</w:t>
        </w:r>
      </w:hyperlink>
      <w:r w:rsidRPr="00A268F1">
        <w:rPr>
          <w:lang w:val="hy-AM"/>
        </w:rPr>
        <w:t xml:space="preserve"> </w:t>
      </w:r>
      <w:r w:rsidRPr="00A268F1">
        <w:rPr>
          <w:rFonts w:ascii="Sylfaen" w:hAnsi="Sylfaen"/>
          <w:lang w:val="hy-AM"/>
        </w:rPr>
        <w:t>կայքերում:</w:t>
      </w:r>
    </w:p>
    <w:p w:rsidR="00BA51DF" w:rsidRPr="005C2615" w:rsidRDefault="00BA51DF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BA51DF">
        <w:rPr>
          <w:rFonts w:ascii="Sylfaen" w:hAnsi="Sylfaen"/>
          <w:lang w:val="hy-AM"/>
        </w:rPr>
        <w:t xml:space="preserve">Առաջարկների բարելավման փուլ անցած, բայց հաղթողների ցուցակում չընդգրկված Մասնակիցները կտեղեկացվեն նման որոշման պատճառների վերաբերյալ </w:t>
      </w:r>
      <w:r w:rsidR="005C2615" w:rsidRPr="005C2615">
        <w:rPr>
          <w:rFonts w:ascii="Sylfaen" w:hAnsi="Sylfaen"/>
          <w:lang w:val="hy-AM"/>
        </w:rPr>
        <w:t>էլեկտրոնային փոստի միջոցով ԱՀ տվյալ փուլի ավարտից հետո:</w:t>
      </w:r>
    </w:p>
    <w:p w:rsidR="005C2615" w:rsidRPr="00367E79" w:rsidRDefault="005C2615" w:rsidP="000E0C1C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5C2615" w:rsidRPr="000E0C1C" w:rsidRDefault="005C2615" w:rsidP="000E0C1C">
      <w:pPr>
        <w:spacing w:after="0" w:line="240" w:lineRule="auto"/>
        <w:jc w:val="both"/>
        <w:rPr>
          <w:rFonts w:ascii="Sylfaen" w:hAnsi="Sylfaen"/>
          <w:b/>
          <w:lang w:val="hy-AM"/>
        </w:rPr>
      </w:pPr>
      <w:r w:rsidRPr="005C2615">
        <w:rPr>
          <w:rFonts w:ascii="Sylfaen" w:hAnsi="Sylfaen"/>
          <w:b/>
          <w:lang w:val="hy-AM"/>
        </w:rPr>
        <w:t xml:space="preserve">Այլ հավասար պայմաններում մատակարարը, ով հանդիսանում է «ԱրմենՏել» ՓԲԸ-ի հաճախորդը </w:t>
      </w:r>
      <w:r w:rsidRPr="005C2615">
        <w:rPr>
          <w:b/>
          <w:lang w:val="hy-AM"/>
        </w:rPr>
        <w:t>(</w:t>
      </w:r>
      <w:r w:rsidRPr="005C2615">
        <w:rPr>
          <w:rFonts w:ascii="Sylfaen" w:hAnsi="Sylfaen"/>
          <w:b/>
          <w:lang w:val="hy-AM"/>
        </w:rPr>
        <w:t>բջջային կամ ֆիքսված կապի կամ էլ Ինտերներ ծառայության մասով</w:t>
      </w:r>
      <w:r w:rsidRPr="005C2615">
        <w:rPr>
          <w:b/>
          <w:lang w:val="hy-AM"/>
        </w:rPr>
        <w:t xml:space="preserve">) </w:t>
      </w:r>
      <w:r w:rsidRPr="005C2615">
        <w:rPr>
          <w:rFonts w:ascii="Sylfaen" w:hAnsi="Sylfaen"/>
          <w:b/>
          <w:lang w:val="hy-AM"/>
        </w:rPr>
        <w:t>կունենա առավելություն:</w:t>
      </w:r>
    </w:p>
    <w:p w:rsidR="005C2615" w:rsidRPr="005217F6" w:rsidRDefault="005C2615" w:rsidP="000E0C1C">
      <w:pPr>
        <w:spacing w:before="400"/>
        <w:jc w:val="both"/>
        <w:rPr>
          <w:rFonts w:ascii="Sylfaen" w:hAnsi="Sylfaen"/>
          <w:b/>
          <w:sz w:val="28"/>
          <w:szCs w:val="28"/>
          <w:lang w:val="hy-AM"/>
        </w:rPr>
      </w:pPr>
      <w:r w:rsidRPr="005217F6">
        <w:rPr>
          <w:rFonts w:ascii="Sylfaen" w:hAnsi="Sylfaen"/>
          <w:b/>
          <w:sz w:val="28"/>
          <w:szCs w:val="28"/>
          <w:lang w:val="hy-AM"/>
        </w:rPr>
        <w:t xml:space="preserve">3. </w:t>
      </w:r>
      <w:r w:rsidRPr="005217F6">
        <w:rPr>
          <w:rFonts w:ascii="Sylfaen" w:hAnsi="Sylfaen" w:cs="Sylfaen"/>
          <w:b/>
          <w:sz w:val="28"/>
          <w:lang w:val="hy-AM"/>
        </w:rPr>
        <w:t>Պատվիրատուի</w:t>
      </w:r>
      <w:r w:rsidRPr="005217F6">
        <w:rPr>
          <w:rFonts w:ascii="Sylfaen" w:hAnsi="Sylfaen"/>
          <w:b/>
          <w:sz w:val="28"/>
          <w:lang w:val="hy-AM"/>
        </w:rPr>
        <w:t xml:space="preserve"> </w:t>
      </w:r>
      <w:r w:rsidRPr="005217F6">
        <w:rPr>
          <w:rFonts w:ascii="Sylfaen" w:hAnsi="Sylfaen" w:cs="Sylfaen"/>
          <w:b/>
          <w:sz w:val="28"/>
          <w:lang w:val="hy-AM"/>
        </w:rPr>
        <w:t>իրավունքները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Պատվիրատուն իրեն իրավունք է վերապահում ընդունել Մասնակցի առաջարկն ամբողջությամբ կամ դրա որևէ մասը:    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Պատվիրատուն իրեն իրավունք է վերապահում մերժել Մասնակցի առաջարկը, եթե այն չի ներկայացվել ժամանակին և/կամ եթե չեն պահպանվել սույն </w:t>
      </w:r>
      <w:r w:rsidRPr="005C2615">
        <w:rPr>
          <w:rFonts w:ascii="Sylfaen" w:hAnsi="Sylfaen"/>
          <w:lang w:val="hy-AM"/>
        </w:rPr>
        <w:t>ԱՀ</w:t>
      </w:r>
      <w:r w:rsidRPr="005217F6">
        <w:rPr>
          <w:rFonts w:ascii="Sylfaen" w:hAnsi="Sylfaen"/>
          <w:lang w:val="hy-AM"/>
        </w:rPr>
        <w:t xml:space="preserve"> այլ ձևական պահանջները: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Պատվիրատուն կարող է </w:t>
      </w:r>
      <w:r w:rsidRPr="00A9144A">
        <w:rPr>
          <w:rFonts w:ascii="Sylfaen" w:hAnsi="Sylfaen"/>
          <w:lang w:val="hy-AM"/>
        </w:rPr>
        <w:t>Պարզեցված ընթացակարգ</w:t>
      </w:r>
      <w:r w:rsidRPr="005217F6">
        <w:rPr>
          <w:rFonts w:ascii="Sylfaen" w:hAnsi="Sylfaen"/>
          <w:lang w:val="hy-AM"/>
        </w:rPr>
        <w:t>ը  ճանաչել չկայացած, եթե՝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Չի ստացվել ոչ մի առաջարկ: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Ներկայացված առաջարկներից ոչ մեկը չի համապատասխանում որակավորման պահանջներին: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5C2615" w:rsidRPr="005C2615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217F6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5C2615" w:rsidRPr="005C2615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C2615">
        <w:rPr>
          <w:rFonts w:ascii="Sylfaen" w:hAnsi="Sylfaen"/>
          <w:color w:val="000000"/>
          <w:lang w:val="hy-AM"/>
        </w:rPr>
        <w:t>Անհնար է իրականացնել գնումը համապատասխան դրամական միջոցների բացակայության պատճառով: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color w:val="000000"/>
          <w:lang w:val="hy-AM"/>
        </w:rPr>
      </w:pPr>
      <w:r w:rsidRPr="005C2615">
        <w:rPr>
          <w:rFonts w:ascii="Sylfaen" w:hAnsi="Sylfaen"/>
          <w:color w:val="000000"/>
          <w:lang w:val="hy-AM"/>
        </w:rPr>
        <w:t>Միայն մեկ ԿԱ է համապատասխանում որակավորման պահանջներին:</w:t>
      </w:r>
    </w:p>
    <w:p w:rsidR="005C2615" w:rsidRPr="005217F6" w:rsidRDefault="005C2615" w:rsidP="000E0C1C">
      <w:pPr>
        <w:spacing w:before="400"/>
        <w:jc w:val="both"/>
        <w:rPr>
          <w:rFonts w:ascii="Sylfaen" w:hAnsi="Sylfaen"/>
          <w:b/>
          <w:sz w:val="28"/>
          <w:szCs w:val="28"/>
          <w:lang w:val="hy-AM"/>
        </w:rPr>
      </w:pPr>
      <w:r w:rsidRPr="005217F6">
        <w:rPr>
          <w:rFonts w:ascii="Sylfaen" w:hAnsi="Sylfaen"/>
          <w:b/>
          <w:sz w:val="28"/>
          <w:szCs w:val="28"/>
          <w:lang w:val="hy-AM"/>
        </w:rPr>
        <w:t xml:space="preserve">4. </w:t>
      </w:r>
      <w:r w:rsidRPr="005217F6">
        <w:rPr>
          <w:rFonts w:ascii="Sylfaen" w:hAnsi="Sylfaen"/>
          <w:b/>
          <w:sz w:val="28"/>
          <w:lang w:val="hy-AM"/>
        </w:rPr>
        <w:t>Մասնակցի որակազրկումը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before="240"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 w:cs="Sylfaen"/>
          <w:lang w:val="hy-AM"/>
        </w:rPr>
        <w:t>Որակազրկում</w:t>
      </w:r>
      <w:r w:rsidRPr="005217F6">
        <w:rPr>
          <w:rFonts w:ascii="Sylfaen" w:hAnsi="Sylfaen"/>
          <w:lang w:val="hy-AM"/>
        </w:rPr>
        <w:t xml:space="preserve"> է կոչվում Պատվիրատուի նախաձեռնությամբ Մատակարարի հետ գնումների, մատկարարումների ոլորտում ցանկացած փոխհարաբերությունից հրաժարումը` անցկացվող Մատակարարի ընտրության միջոցառումների շրջանակներում (Մատակարարի հեռացումը Ընկերության պոտենցիալ պայմանադիր </w:t>
      </w:r>
      <w:r w:rsidRPr="005217F6">
        <w:rPr>
          <w:rFonts w:ascii="Sylfaen" w:hAnsi="Sylfaen"/>
          <w:lang w:val="hy-AM"/>
        </w:rPr>
        <w:lastRenderedPageBreak/>
        <w:t xml:space="preserve">կողմերի ցուցակից) կամ կնքվելիք/կնքված պայմանագրի շրջանակներում (պայմանագիր չկնքելը/լուծելը): 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 w:cs="Sylfaen"/>
          <w:lang w:val="hy-AM"/>
        </w:rPr>
        <w:t>Մասնակցի</w:t>
      </w:r>
      <w:r w:rsidRPr="005217F6">
        <w:rPr>
          <w:rFonts w:ascii="Sylfaen" w:hAnsi="Sylfaen"/>
          <w:lang w:val="hy-AM"/>
        </w:rPr>
        <w:t xml:space="preserve"> որակազրկումը կրում է միակողմանի բնույթ: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 w:cs="Sylfaen"/>
          <w:lang w:val="hy-AM"/>
        </w:rPr>
        <w:t>Մասնակիցը</w:t>
      </w:r>
      <w:r w:rsidRPr="005217F6">
        <w:rPr>
          <w:rFonts w:ascii="Sylfaen" w:hAnsi="Sylfaen"/>
          <w:lang w:val="hy-AM"/>
        </w:rPr>
        <w:t xml:space="preserve"> կարող է որակազրկվել հետևյալ չափանիշներից ելնելով՝ 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 w:cs="Sylfaen"/>
          <w:lang w:val="hy-AM"/>
        </w:rPr>
        <w:t>Մասնակցի</w:t>
      </w:r>
      <w:r w:rsidRPr="005217F6">
        <w:rPr>
          <w:rFonts w:ascii="Sylfaen" w:hAnsi="Sylfaen"/>
          <w:lang w:val="hy-AM"/>
        </w:rPr>
        <w:t xml:space="preserve"> կողմից աղավաղված, միտումնավոր կեղծ, ոչ ճշգրիտ կամ ոչ ամբողջական տեղեկատվության տրամադրումը՝ </w:t>
      </w:r>
      <w:r w:rsidRPr="005217F6">
        <w:rPr>
          <w:rFonts w:ascii="Sylfaen" w:hAnsi="Sylfaen" w:cs="Sylfaen"/>
          <w:i/>
          <w:lang w:val="hy-AM"/>
        </w:rPr>
        <w:t xml:space="preserve">Մատակարարի  կողմից   մատակարարի  ընտրության ընթացակարգի ժամանակ (կամ  պայմանագրի  շրջանակներում մատակարարի  հետ  հետագա  աշխատանքի ընթացքում) աղավաղված  տեղեկատվության տրամադրում, որն  ազդել է  Մատակարարի  առաջարկի  կամ  պայմանագրի  պայմանների տեխնիկական և/ կամ  կոմերցիոն  գնահատականի  վրա: 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 w:cs="Sylfaen"/>
          <w:bCs/>
          <w:kern w:val="32"/>
          <w:lang w:val="hy-AM"/>
        </w:rPr>
        <w:t>Մատակարարի  ընտրության  արդյունքում  ծագած պարտավորությունների  կատարումից հրաժարումը.</w:t>
      </w:r>
    </w:p>
    <w:p w:rsidR="005C2615" w:rsidRPr="005217F6" w:rsidRDefault="005C2615" w:rsidP="000E0C1C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i/>
          <w:lang w:val="hy-AM"/>
        </w:rPr>
      </w:pPr>
      <w:r w:rsidRPr="005217F6">
        <w:rPr>
          <w:rFonts w:ascii="Sylfaen" w:hAnsi="Sylfaen" w:cs="Sylfaen"/>
          <w:i/>
          <w:lang w:val="hy-AM"/>
        </w:rPr>
        <w:t>Անցկացված էլեկտրոնային աճուրդի կամ առաջարկների հարցման արդյունքում  հաղթած  Մատակարարը  նշված ժամկետում չի  հաստատում  ավելի  վաղ  արված  առաջարկները, կամ  հրաժարվում է  դրանցից,</w:t>
      </w:r>
    </w:p>
    <w:p w:rsidR="005C2615" w:rsidRPr="005217F6" w:rsidRDefault="005C2615" w:rsidP="000E0C1C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i/>
          <w:lang w:val="hy-AM"/>
        </w:rPr>
      </w:pPr>
      <w:r w:rsidRPr="005217F6">
        <w:rPr>
          <w:rFonts w:ascii="Sylfaen" w:hAnsi="Sylfaen" w:cs="Sylfaen"/>
          <w:i/>
          <w:lang w:val="hy-AM"/>
        </w:rPr>
        <w:t>Բանակցությունների կամ առաջարկների հարցման արդյունքում  հաղթած  Մատակարարը չի  հաստատում  ավելի  վաղ  արված  առաջարկները համաձայն հարցման փաստաթղթերի պայմանների, կամ  հրաժարվում է  դրանցից</w:t>
      </w:r>
      <w:r w:rsidRPr="005217F6">
        <w:rPr>
          <w:rFonts w:ascii="Sylfaen" w:hAnsi="Sylfaen"/>
          <w:i/>
          <w:lang w:val="hy-AM"/>
        </w:rPr>
        <w:t xml:space="preserve"> ,</w:t>
      </w:r>
    </w:p>
    <w:p w:rsidR="005C2615" w:rsidRPr="005217F6" w:rsidRDefault="005C2615" w:rsidP="000E0C1C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i/>
          <w:lang w:val="hy-AM"/>
        </w:rPr>
      </w:pPr>
      <w:r w:rsidRPr="005217F6">
        <w:rPr>
          <w:rFonts w:ascii="Sylfaen" w:hAnsi="Sylfaen" w:cs="Sylfaen"/>
          <w:i/>
          <w:lang w:val="hy-AM"/>
        </w:rPr>
        <w:t>Հաղթած  Մատակարարը  հրաժարվում է  պայմանագիր  կնքելուց  կամ  գնացուցակը համաձայնեցնելուց: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Պայմանագրի կամ ձեռքբերման պատվերի պայմանների չկատարելը՝ </w:t>
      </w:r>
      <w:r w:rsidRPr="005217F6">
        <w:rPr>
          <w:rFonts w:ascii="Sylfaen" w:hAnsi="Sylfaen" w:cs="Sylfaen"/>
          <w:i/>
          <w:lang w:val="hy-AM"/>
        </w:rPr>
        <w:t xml:space="preserve">Մատակարարը   չի  կատարում  պայմանագրի կամ ձեռքբերման պատվերի պայմանները՝   ժամկետների,  ծավալների  կամ պայմանագրի  այլ  էական  պայմանների  մասով   (մատակարարման  ժամկետների  խախտում,  թերի  մատակարարում  և   այլն): 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Խարդախություն/կաշառելու փորձ. </w:t>
      </w:r>
      <w:r w:rsidRPr="005217F6">
        <w:rPr>
          <w:rFonts w:ascii="Sylfaen" w:hAnsi="Sylfaen" w:cs="Sylfaen"/>
          <w:i/>
          <w:lang w:val="hy-AM"/>
        </w:rPr>
        <w:t>մատակարարը  փորձել է կաշառել կամ այլ կերպ  շահագրգռել Պատվիրատուի ցանկացած  աշխատակցի,  որն  անմիջականորեն  ազդում է  մատակարարի  ընտրության  վրա (Մրցութային կոմիտեի, Փորձագիտական խմբի անդամի և ցանկացած այլ աշխատակցի)՝ մատակարարի ընտրության անցկացվող միջոցառումների շրջանակներում այլ մասնակիցների առջև առավելությունների ստացման համար:</w:t>
      </w:r>
      <w:r w:rsidRPr="005217F6">
        <w:rPr>
          <w:rFonts w:ascii="Sylfaen" w:hAnsi="Sylfaen"/>
          <w:i/>
          <w:lang w:val="hy-AM"/>
        </w:rPr>
        <w:t xml:space="preserve"> </w:t>
      </w:r>
    </w:p>
    <w:p w:rsidR="005C2615" w:rsidRPr="005217F6" w:rsidRDefault="005C2615" w:rsidP="000E0C1C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 w:cs="Sylfaen"/>
          <w:lang w:val="hy-AM"/>
        </w:rPr>
        <w:t>Էական տեղեկատվության հրապարակում (NDA պայմանների խախտում):</w:t>
      </w:r>
    </w:p>
    <w:p w:rsidR="005C2615" w:rsidRPr="005217F6" w:rsidRDefault="005C2615" w:rsidP="000E0C1C">
      <w:pPr>
        <w:spacing w:before="400"/>
        <w:jc w:val="both"/>
        <w:rPr>
          <w:rFonts w:ascii="Sylfaen" w:hAnsi="Sylfaen"/>
          <w:b/>
          <w:sz w:val="28"/>
          <w:szCs w:val="28"/>
          <w:lang w:val="hy-AM"/>
        </w:rPr>
      </w:pPr>
      <w:r w:rsidRPr="005217F6">
        <w:rPr>
          <w:rFonts w:ascii="Sylfaen" w:hAnsi="Sylfaen"/>
          <w:b/>
          <w:sz w:val="28"/>
          <w:szCs w:val="28"/>
          <w:lang w:val="hy-AM"/>
        </w:rPr>
        <w:t>5. Այլ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Մասնակիցները պետք է ներկայացնեն առաջարկը (բոլոր փաստաթղթերը) հայերեն </w:t>
      </w:r>
      <w:r w:rsidRPr="005C2615">
        <w:rPr>
          <w:rFonts w:ascii="Sylfaen" w:hAnsi="Sylfaen"/>
          <w:lang w:val="hy-AM"/>
        </w:rPr>
        <w:t xml:space="preserve">կամ </w:t>
      </w:r>
      <w:r w:rsidRPr="005217F6">
        <w:rPr>
          <w:rFonts w:ascii="Sylfaen" w:hAnsi="Sylfaen"/>
          <w:lang w:val="hy-AM"/>
        </w:rPr>
        <w:t xml:space="preserve"> ռուսերեն լեզուներով: </w:t>
      </w:r>
    </w:p>
    <w:p w:rsidR="005C2615" w:rsidRPr="005217F6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C2615">
        <w:rPr>
          <w:rFonts w:ascii="Sylfaen" w:hAnsi="Sylfaen"/>
          <w:lang w:val="hy-AM"/>
        </w:rPr>
        <w:lastRenderedPageBreak/>
        <w:t>ԱՀ</w:t>
      </w:r>
      <w:r w:rsidRPr="005217F6">
        <w:rPr>
          <w:rFonts w:ascii="Sylfaen" w:hAnsi="Sylfaen"/>
          <w:lang w:val="hy-AM"/>
        </w:rPr>
        <w:t xml:space="preserve"> հետ կապված բոլոր հարցերը կարգավորվում են ՀՀ օրենսդրությամբ:</w:t>
      </w:r>
    </w:p>
    <w:p w:rsidR="005C2615" w:rsidRPr="007C2DF5" w:rsidRDefault="005C2615" w:rsidP="000E0C1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ylfaen" w:hAnsi="Sylfaen"/>
          <w:lang w:val="hy-AM"/>
        </w:rPr>
      </w:pPr>
      <w:r w:rsidRPr="005217F6">
        <w:rPr>
          <w:rFonts w:ascii="Sylfaen" w:hAnsi="Sylfaen"/>
          <w:lang w:val="hy-AM"/>
        </w:rPr>
        <w:t xml:space="preserve">Առաջարկի ներկայացման փաստը համաձայնություն է այն պայմանի  հետ, որ բոլոր առաջարկները և Պատվիրատուի կողմից  ներկայացված ուղեկցող նյութերը չեն վերադարձվում: Պատվիրատուն չի փոխհատուցում առաջարկի պատրաստման, պրեզենտացիաների, բանակցությունների անցկացման, թեստավորման և այլնի հետ կապված Մասնակցի ծախսերը: </w:t>
      </w:r>
    </w:p>
    <w:p w:rsidR="007C2DF5" w:rsidRDefault="007C2DF5" w:rsidP="000E0C1C">
      <w:pPr>
        <w:spacing w:before="40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6</w:t>
      </w:r>
      <w:r w:rsidRPr="005217F6">
        <w:rPr>
          <w:rFonts w:ascii="Sylfaen" w:hAnsi="Sylfaen"/>
          <w:b/>
          <w:sz w:val="28"/>
          <w:szCs w:val="28"/>
          <w:lang w:val="hy-AM"/>
        </w:rPr>
        <w:t xml:space="preserve">. </w:t>
      </w:r>
      <w:r w:rsidRPr="007C2DF5">
        <w:rPr>
          <w:rFonts w:ascii="Sylfaen" w:hAnsi="Sylfaen"/>
          <w:b/>
          <w:sz w:val="28"/>
          <w:szCs w:val="28"/>
          <w:lang w:val="hy-AM"/>
        </w:rPr>
        <w:t>Հավելվածներ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C2DF5" w:rsidTr="007E742C">
        <w:tc>
          <w:tcPr>
            <w:tcW w:w="4788" w:type="dxa"/>
          </w:tcPr>
          <w:p w:rsidR="007C2DF5" w:rsidRPr="007C2DF5" w:rsidRDefault="007C2DF5" w:rsidP="000E0C1C">
            <w:pPr>
              <w:spacing w:before="400"/>
              <w:jc w:val="both"/>
              <w:rPr>
                <w:rFonts w:ascii="Sylfaen" w:hAnsi="Sylfaen"/>
                <w:sz w:val="28"/>
                <w:szCs w:val="28"/>
              </w:rPr>
            </w:pPr>
            <w:r w:rsidRPr="007C2DF5">
              <w:rPr>
                <w:rFonts w:ascii="Sylfaen" w:hAnsi="Sylfaen"/>
                <w:szCs w:val="28"/>
              </w:rPr>
              <w:t>Հավելված 1</w:t>
            </w:r>
            <w:r>
              <w:rPr>
                <w:rFonts w:ascii="Sylfaen" w:hAnsi="Sylfaen"/>
                <w:szCs w:val="28"/>
              </w:rPr>
              <w:t>: Տեխնիկական առաջադրանք</w:t>
            </w:r>
          </w:p>
        </w:tc>
        <w:tc>
          <w:tcPr>
            <w:tcW w:w="4788" w:type="dxa"/>
          </w:tcPr>
          <w:p w:rsidR="007C2DF5" w:rsidRDefault="008D1C36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7" o:title=""/>
                </v:shape>
                <o:OLEObject Type="Embed" ProgID="Word.Document.12" ShapeID="_x0000_i1025" DrawAspect="Icon" ObjectID="_1495895430" r:id="rId18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Default="007E742C" w:rsidP="000E0C1C">
            <w:pPr>
              <w:jc w:val="both"/>
            </w:pPr>
            <w:r w:rsidRPr="00940D28">
              <w:rPr>
                <w:rFonts w:ascii="Sylfaen" w:hAnsi="Sylfaen"/>
                <w:szCs w:val="28"/>
              </w:rPr>
              <w:t>Հավելված</w:t>
            </w:r>
            <w:r>
              <w:rPr>
                <w:rFonts w:ascii="Sylfaen" w:hAnsi="Sylfaen"/>
                <w:szCs w:val="28"/>
              </w:rPr>
              <w:t xml:space="preserve"> 2</w:t>
            </w:r>
            <w:r w:rsidRPr="00940D28">
              <w:rPr>
                <w:rFonts w:ascii="Sylfaen" w:hAnsi="Sylfaen"/>
                <w:szCs w:val="28"/>
              </w:rPr>
              <w:t xml:space="preserve">: </w:t>
            </w:r>
            <w:r>
              <w:rPr>
                <w:rFonts w:ascii="Sylfaen" w:hAnsi="Sylfaen"/>
                <w:szCs w:val="28"/>
              </w:rPr>
              <w:t>Կոմերցիոն առաջարկ</w:t>
            </w:r>
          </w:p>
        </w:tc>
        <w:tc>
          <w:tcPr>
            <w:tcW w:w="4788" w:type="dxa"/>
          </w:tcPr>
          <w:p w:rsidR="007E742C" w:rsidRDefault="00E50959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31" type="#_x0000_t75" style="width:77.25pt;height:49.5pt" o:ole="">
                  <v:imagedata r:id="rId19" o:title=""/>
                </v:shape>
                <o:OLEObject Type="Embed" ProgID="Excel.Sheet.8" ShapeID="_x0000_i1031" DrawAspect="Icon" ObjectID="_1495895431" r:id="rId20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Default="007E742C" w:rsidP="000E0C1C">
            <w:pPr>
              <w:pStyle w:val="BodyTextIndent3"/>
              <w:ind w:left="0"/>
            </w:pPr>
            <w:r w:rsidRPr="007E742C">
              <w:rPr>
                <w:rFonts w:ascii="Sylfaen" w:eastAsiaTheme="minorHAnsi" w:hAnsi="Sylfaen" w:cstheme="minorBidi"/>
                <w:sz w:val="22"/>
                <w:szCs w:val="28"/>
                <w:lang w:val="en-US" w:eastAsia="en-US"/>
              </w:rPr>
              <w:t>Հավելված 3: Շրջանակային պայմանագիր (ձևանմուշ)</w:t>
            </w:r>
          </w:p>
        </w:tc>
        <w:tc>
          <w:tcPr>
            <w:tcW w:w="4788" w:type="dxa"/>
          </w:tcPr>
          <w:p w:rsidR="007E742C" w:rsidRDefault="00DB731B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34" type="#_x0000_t75" style="width:77.25pt;height:49.5pt" o:ole="">
                  <v:imagedata r:id="rId21" o:title=""/>
                </v:shape>
                <o:OLEObject Type="Embed" ProgID="Word.Document.8" ShapeID="_x0000_i1034" DrawAspect="Icon" ObjectID="_1495895432" r:id="rId22">
                  <o:FieldCodes>\s</o:FieldCodes>
                </o:OLEObject>
              </w:object>
            </w: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35" type="#_x0000_t75" style="width:77.25pt;height:49.5pt" o:ole="">
                  <v:imagedata r:id="rId23" o:title=""/>
                </v:shape>
                <o:OLEObject Type="Embed" ProgID="Word.Document.8" ShapeID="_x0000_i1035" DrawAspect="Icon" ObjectID="_1495895433" r:id="rId24">
                  <o:FieldCodes>\s</o:FieldCodes>
                </o:OLEObject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Pr="007E742C" w:rsidRDefault="007E742C" w:rsidP="000E0C1C">
            <w:pPr>
              <w:pStyle w:val="BodyTextIndent3"/>
              <w:ind w:left="0"/>
              <w:rPr>
                <w:rFonts w:asciiTheme="minorHAnsi" w:hAnsiTheme="minorHAnsi"/>
                <w:lang w:val="en-US"/>
              </w:rPr>
            </w:pPr>
            <w:r w:rsidRPr="00940D28">
              <w:rPr>
                <w:rFonts w:ascii="Sylfaen" w:hAnsi="Sylfaen"/>
                <w:sz w:val="22"/>
                <w:szCs w:val="28"/>
              </w:rPr>
              <w:t>Հավելված</w:t>
            </w:r>
            <w:r w:rsidRPr="007E742C">
              <w:rPr>
                <w:rFonts w:ascii="Sylfaen" w:hAnsi="Sylfaen"/>
                <w:szCs w:val="28"/>
                <w:lang w:val="en-US"/>
              </w:rPr>
              <w:t xml:space="preserve"> 4: </w:t>
            </w:r>
            <w:r w:rsidRPr="007E742C">
              <w:rPr>
                <w:rFonts w:ascii="Sylfaen" w:eastAsiaTheme="minorHAnsi" w:hAnsi="Sylfaen" w:cstheme="minorBidi"/>
                <w:sz w:val="22"/>
                <w:szCs w:val="28"/>
                <w:lang w:val="en-US" w:eastAsia="en-US"/>
              </w:rPr>
              <w:t>Կոնֆիդենցիալ տեղեկատվության չհրապարակման համաձայնություն (ձևանմուշ)</w:t>
            </w:r>
          </w:p>
          <w:p w:rsidR="007E742C" w:rsidRDefault="007E742C" w:rsidP="000E0C1C">
            <w:pPr>
              <w:jc w:val="both"/>
            </w:pPr>
          </w:p>
        </w:tc>
        <w:tc>
          <w:tcPr>
            <w:tcW w:w="4788" w:type="dxa"/>
          </w:tcPr>
          <w:p w:rsidR="007E742C" w:rsidRDefault="008D1C36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26" type="#_x0000_t75" style="width:77.25pt;height:49.5pt" o:ole="">
                  <v:imagedata r:id="rId25" o:title=""/>
                </v:shape>
                <o:OLEObject Type="Embed" ProgID="Word.Document.12" ShapeID="_x0000_i1026" DrawAspect="Icon" ObjectID="_1495895434" r:id="rId26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Pr="007E742C" w:rsidRDefault="007E742C" w:rsidP="000E0C1C">
            <w:pPr>
              <w:pStyle w:val="BodyTextIndent3"/>
              <w:ind w:left="0"/>
              <w:rPr>
                <w:rFonts w:ascii="Sylfaen" w:eastAsiaTheme="minorHAnsi" w:hAnsi="Sylfaen" w:cstheme="minorBidi"/>
                <w:sz w:val="22"/>
                <w:szCs w:val="28"/>
                <w:lang w:val="en-US" w:eastAsia="en-US"/>
              </w:rPr>
            </w:pPr>
            <w:r w:rsidRPr="007E742C">
              <w:rPr>
                <w:rFonts w:ascii="Sylfaen" w:eastAsiaTheme="minorHAnsi" w:hAnsi="Sylfaen" w:cstheme="minorBidi"/>
                <w:sz w:val="22"/>
                <w:szCs w:val="28"/>
                <w:lang w:val="en-US" w:eastAsia="en-US"/>
              </w:rPr>
              <w:t>Հավելված 5: Որակավորման պահանջներին համապատասխանության մասին հայտարարագիր (ձևանմուշ)</w:t>
            </w:r>
          </w:p>
          <w:p w:rsidR="007E742C" w:rsidRPr="007E742C" w:rsidRDefault="007E742C" w:rsidP="000E0C1C">
            <w:pPr>
              <w:jc w:val="both"/>
              <w:rPr>
                <w:lang w:val="hy-AM"/>
              </w:rPr>
            </w:pPr>
          </w:p>
        </w:tc>
        <w:tc>
          <w:tcPr>
            <w:tcW w:w="4788" w:type="dxa"/>
          </w:tcPr>
          <w:p w:rsidR="007E742C" w:rsidRDefault="008D1C36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27" type="#_x0000_t75" style="width:77.25pt;height:49.5pt" o:ole="">
                  <v:imagedata r:id="rId27" o:title=""/>
                </v:shape>
                <o:OLEObject Type="Embed" ProgID="Excel.Sheet.12" ShapeID="_x0000_i1027" DrawAspect="Icon" ObjectID="_1495895435" r:id="rId28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Default="007E742C" w:rsidP="000E0C1C">
            <w:pPr>
              <w:jc w:val="both"/>
            </w:pPr>
            <w:r w:rsidRPr="00940D28">
              <w:rPr>
                <w:rFonts w:ascii="Sylfaen" w:hAnsi="Sylfaen"/>
                <w:szCs w:val="28"/>
              </w:rPr>
              <w:t>Հավելված</w:t>
            </w:r>
            <w:r>
              <w:rPr>
                <w:rFonts w:ascii="Sylfaen" w:hAnsi="Sylfaen"/>
                <w:szCs w:val="28"/>
              </w:rPr>
              <w:t xml:space="preserve"> 6</w:t>
            </w:r>
            <w:r w:rsidRPr="00940D28">
              <w:rPr>
                <w:rFonts w:ascii="Sylfaen" w:hAnsi="Sylfaen"/>
                <w:szCs w:val="28"/>
              </w:rPr>
              <w:t xml:space="preserve">: </w:t>
            </w:r>
            <w:r>
              <w:rPr>
                <w:rFonts w:ascii="Sylfaen" w:hAnsi="Sylfaen"/>
                <w:szCs w:val="28"/>
              </w:rPr>
              <w:t>Էլեկտրոնային փաստաթղթերի փոխանցման ակտ</w:t>
            </w:r>
          </w:p>
        </w:tc>
        <w:tc>
          <w:tcPr>
            <w:tcW w:w="4788" w:type="dxa"/>
          </w:tcPr>
          <w:p w:rsidR="007E742C" w:rsidRDefault="00473FBC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32" type="#_x0000_t75" style="width:77.25pt;height:49.5pt" o:ole="">
                  <v:imagedata r:id="rId29" o:title=""/>
                </v:shape>
                <o:OLEObject Type="Embed" ProgID="Word.Document.12" ShapeID="_x0000_i1032" DrawAspect="Icon" ObjectID="_1495895436" r:id="rId30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Default="007E742C" w:rsidP="000E0C1C">
            <w:pPr>
              <w:jc w:val="both"/>
            </w:pPr>
            <w:r w:rsidRPr="00940D28">
              <w:rPr>
                <w:rFonts w:ascii="Sylfaen" w:hAnsi="Sylfaen"/>
                <w:szCs w:val="28"/>
              </w:rPr>
              <w:lastRenderedPageBreak/>
              <w:t>Հավելված</w:t>
            </w:r>
            <w:r>
              <w:rPr>
                <w:rFonts w:ascii="Sylfaen" w:hAnsi="Sylfaen"/>
                <w:szCs w:val="28"/>
              </w:rPr>
              <w:t xml:space="preserve"> 7</w:t>
            </w:r>
            <w:r w:rsidRPr="00940D28">
              <w:rPr>
                <w:rFonts w:ascii="Sylfaen" w:hAnsi="Sylfaen"/>
                <w:szCs w:val="28"/>
              </w:rPr>
              <w:t xml:space="preserve">: </w:t>
            </w:r>
            <w:r>
              <w:rPr>
                <w:rFonts w:ascii="Sylfaen" w:hAnsi="Sylfaen"/>
                <w:szCs w:val="28"/>
              </w:rPr>
              <w:t>Մասնակցի հարցաթեթիկ</w:t>
            </w:r>
          </w:p>
        </w:tc>
        <w:tc>
          <w:tcPr>
            <w:tcW w:w="4788" w:type="dxa"/>
          </w:tcPr>
          <w:p w:rsidR="007E742C" w:rsidRDefault="008D1C36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28" type="#_x0000_t75" style="width:77.25pt;height:49.5pt" o:ole="">
                  <v:imagedata r:id="rId31" o:title=""/>
                </v:shape>
                <o:OLEObject Type="Embed" ProgID="Excel.Sheet.12" ShapeID="_x0000_i1028" DrawAspect="Icon" ObjectID="_1495895437" r:id="rId32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Default="007E742C" w:rsidP="000E0C1C">
            <w:pPr>
              <w:jc w:val="both"/>
            </w:pPr>
            <w:r w:rsidRPr="00940D28">
              <w:rPr>
                <w:rFonts w:ascii="Sylfaen" w:hAnsi="Sylfaen"/>
                <w:szCs w:val="28"/>
              </w:rPr>
              <w:t>Հավելված</w:t>
            </w:r>
            <w:r>
              <w:rPr>
                <w:rFonts w:ascii="Sylfaen" w:hAnsi="Sylfaen"/>
                <w:szCs w:val="28"/>
              </w:rPr>
              <w:t xml:space="preserve"> 8</w:t>
            </w:r>
            <w:r w:rsidRPr="00940D28">
              <w:rPr>
                <w:rFonts w:ascii="Sylfaen" w:hAnsi="Sylfaen"/>
                <w:szCs w:val="28"/>
              </w:rPr>
              <w:t xml:space="preserve">: </w:t>
            </w:r>
            <w:r w:rsidR="00EA01BA" w:rsidRPr="00EA01BA">
              <w:rPr>
                <w:rFonts w:ascii="Sylfaen" w:hAnsi="Sylfaen"/>
                <w:szCs w:val="28"/>
              </w:rPr>
              <w:t>Փորձը հավաստիացնող ձևանմուշ</w:t>
            </w:r>
          </w:p>
        </w:tc>
        <w:tc>
          <w:tcPr>
            <w:tcW w:w="4788" w:type="dxa"/>
          </w:tcPr>
          <w:p w:rsidR="007E742C" w:rsidRDefault="00EA01BA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29" type="#_x0000_t75" style="width:77.25pt;height:49.5pt" o:ole="">
                  <v:imagedata r:id="rId33" o:title=""/>
                </v:shape>
                <o:OLEObject Type="Embed" ProgID="Word.Document.12" ShapeID="_x0000_i1029" DrawAspect="Icon" ObjectID="_1495895438" r:id="rId34"/>
              </w:object>
            </w:r>
          </w:p>
        </w:tc>
      </w:tr>
      <w:tr w:rsidR="007E742C" w:rsidTr="007E742C">
        <w:tc>
          <w:tcPr>
            <w:tcW w:w="4788" w:type="dxa"/>
          </w:tcPr>
          <w:p w:rsidR="007E742C" w:rsidRDefault="007E742C" w:rsidP="000E0C1C">
            <w:pPr>
              <w:jc w:val="both"/>
            </w:pPr>
            <w:r w:rsidRPr="00940D28">
              <w:rPr>
                <w:rFonts w:ascii="Sylfaen" w:hAnsi="Sylfaen"/>
                <w:szCs w:val="28"/>
              </w:rPr>
              <w:t>Հավելված</w:t>
            </w:r>
            <w:r>
              <w:rPr>
                <w:rFonts w:ascii="Sylfaen" w:hAnsi="Sylfaen"/>
                <w:szCs w:val="28"/>
              </w:rPr>
              <w:t xml:space="preserve"> 9</w:t>
            </w:r>
            <w:r w:rsidRPr="00940D28">
              <w:rPr>
                <w:rFonts w:ascii="Sylfaen" w:hAnsi="Sylfaen"/>
                <w:szCs w:val="28"/>
              </w:rPr>
              <w:t xml:space="preserve">: </w:t>
            </w:r>
            <w:r>
              <w:rPr>
                <w:rFonts w:ascii="Sylfaen" w:hAnsi="Sylfaen"/>
                <w:szCs w:val="28"/>
              </w:rPr>
              <w:t xml:space="preserve">Չշահագրգռվածության նամակ </w:t>
            </w:r>
            <w:r w:rsidRPr="007E742C">
              <w:rPr>
                <w:rFonts w:ascii="Sylfaen" w:hAnsi="Sylfaen"/>
                <w:szCs w:val="28"/>
              </w:rPr>
              <w:t>(ձևանմուշ)</w:t>
            </w:r>
          </w:p>
        </w:tc>
        <w:tc>
          <w:tcPr>
            <w:tcW w:w="4788" w:type="dxa"/>
          </w:tcPr>
          <w:p w:rsidR="007E742C" w:rsidRDefault="00DB731B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33" type="#_x0000_t75" style="width:77.25pt;height:49.5pt" o:ole="">
                  <v:imagedata r:id="rId35" o:title=""/>
                </v:shape>
                <o:OLEObject Type="Embed" ProgID="Word.Document.12" ShapeID="_x0000_i1033" DrawAspect="Icon" ObjectID="_1495895439" r:id="rId36"/>
              </w:object>
            </w:r>
          </w:p>
        </w:tc>
      </w:tr>
      <w:tr w:rsidR="00846335" w:rsidTr="007E742C">
        <w:tc>
          <w:tcPr>
            <w:tcW w:w="4788" w:type="dxa"/>
          </w:tcPr>
          <w:p w:rsidR="00846335" w:rsidRPr="00940D28" w:rsidRDefault="007D2E8D" w:rsidP="000E0C1C">
            <w:pPr>
              <w:jc w:val="both"/>
              <w:rPr>
                <w:rFonts w:ascii="Sylfaen" w:hAnsi="Sylfaen"/>
                <w:szCs w:val="28"/>
              </w:rPr>
            </w:pPr>
            <w:r w:rsidRPr="00940D28">
              <w:rPr>
                <w:rFonts w:ascii="Sylfaen" w:hAnsi="Sylfaen"/>
                <w:szCs w:val="28"/>
              </w:rPr>
              <w:t>Հավելված</w:t>
            </w:r>
            <w:r>
              <w:rPr>
                <w:rFonts w:ascii="Sylfaen" w:hAnsi="Sylfaen"/>
                <w:szCs w:val="28"/>
              </w:rPr>
              <w:t xml:space="preserve"> 10</w:t>
            </w:r>
            <w:r w:rsidRPr="00940D28">
              <w:rPr>
                <w:rFonts w:ascii="Sylfaen" w:hAnsi="Sylfaen"/>
                <w:szCs w:val="28"/>
              </w:rPr>
              <w:t xml:space="preserve">: </w:t>
            </w:r>
            <w:r w:rsidRPr="00B33A88">
              <w:rPr>
                <w:rFonts w:ascii="Sylfaen" w:hAnsi="Sylfaen"/>
                <w:lang w:val="hy-AM"/>
              </w:rPr>
              <w:t>Հաճախորդների ցուցակի տրամադրման ձևանմուշ</w:t>
            </w:r>
          </w:p>
        </w:tc>
        <w:tc>
          <w:tcPr>
            <w:tcW w:w="4788" w:type="dxa"/>
          </w:tcPr>
          <w:p w:rsidR="00846335" w:rsidRDefault="00B44B21" w:rsidP="000E0C1C">
            <w:pPr>
              <w:spacing w:before="400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object w:dxaOrig="1550" w:dyaOrig="991">
                <v:shape id="_x0000_i1030" type="#_x0000_t75" style="width:77.25pt;height:49.5pt" o:ole="">
                  <v:imagedata r:id="rId37" o:title=""/>
                </v:shape>
                <o:OLEObject Type="Embed" ProgID="Excel.Sheet.8" ShapeID="_x0000_i1030" DrawAspect="Icon" ObjectID="_1495895440" r:id="rId38"/>
              </w:object>
            </w:r>
          </w:p>
        </w:tc>
      </w:tr>
    </w:tbl>
    <w:p w:rsidR="001C2D3D" w:rsidRPr="007D2E8D" w:rsidRDefault="001C2D3D" w:rsidP="000E0C1C">
      <w:pPr>
        <w:jc w:val="both"/>
        <w:rPr>
          <w:rFonts w:ascii="Sylfaen" w:hAnsi="Sylfaen"/>
        </w:rPr>
      </w:pPr>
    </w:p>
    <w:sectPr w:rsidR="001C2D3D" w:rsidRPr="007D2E8D" w:rsidSect="00432EF1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5D" w:rsidRDefault="00A4095D" w:rsidP="00367E79">
      <w:pPr>
        <w:spacing w:after="0" w:line="240" w:lineRule="auto"/>
      </w:pPr>
      <w:r>
        <w:separator/>
      </w:r>
    </w:p>
  </w:endnote>
  <w:endnote w:type="continuationSeparator" w:id="0">
    <w:p w:rsidR="00A4095D" w:rsidRDefault="00A4095D" w:rsidP="0036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5D" w:rsidRDefault="00A4095D" w:rsidP="00367E79">
      <w:pPr>
        <w:spacing w:after="0" w:line="240" w:lineRule="auto"/>
      </w:pPr>
      <w:r>
        <w:separator/>
      </w:r>
    </w:p>
  </w:footnote>
  <w:footnote w:type="continuationSeparator" w:id="0">
    <w:p w:rsidR="00A4095D" w:rsidRDefault="00A4095D" w:rsidP="0036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252" w:type="dxa"/>
      <w:tblLayout w:type="fixed"/>
      <w:tblLook w:val="00A0"/>
    </w:tblPr>
    <w:tblGrid>
      <w:gridCol w:w="1620"/>
      <w:gridCol w:w="6120"/>
      <w:gridCol w:w="2340"/>
    </w:tblGrid>
    <w:tr w:rsidR="00B44B21" w:rsidRPr="00F5392A" w:rsidTr="00B44B21">
      <w:trPr>
        <w:trHeight w:val="1260"/>
      </w:trPr>
      <w:tc>
        <w:tcPr>
          <w:tcW w:w="1620" w:type="dxa"/>
          <w:vAlign w:val="center"/>
        </w:tcPr>
        <w:p w:rsidR="00B44B21" w:rsidRDefault="00B44B21" w:rsidP="00B44B21">
          <w:pPr>
            <w:pStyle w:val="Header"/>
            <w:jc w:val="center"/>
            <w:rPr>
              <w:rFonts w:ascii="Arial" w:hAnsi="Arial"/>
            </w:rPr>
          </w:pPr>
          <w:r w:rsidRPr="00E974C6">
            <w:rPr>
              <w:noProof/>
            </w:rPr>
            <w:drawing>
              <wp:inline distT="0" distB="0" distL="0" distR="0">
                <wp:extent cx="875472" cy="591535"/>
                <wp:effectExtent l="19050" t="0" r="828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94" cy="5910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</w:tcPr>
        <w:p w:rsidR="00B44B21" w:rsidRPr="00A11B5F" w:rsidRDefault="00B44B21" w:rsidP="00B44B21">
          <w:pPr>
            <w:pStyle w:val="Header"/>
            <w:jc w:val="center"/>
            <w:rPr>
              <w:rFonts w:ascii="Sylfaen" w:hAnsi="Sylfaen"/>
              <w:b/>
              <w:i/>
            </w:rPr>
          </w:pPr>
          <w:r w:rsidRPr="00A11B5F">
            <w:rPr>
              <w:rFonts w:ascii="Sylfaen" w:hAnsi="Sylfaen"/>
            </w:rPr>
            <w:t xml:space="preserve">1 ՏԱՐԻ ԺԱՄԿԵՏՈՎ "ԱՐՄԵՆՏԵԼ" ՓԲԸ ԿԱՐԻՔՆԵՐԻ ՀԱՄԱՐ ՄԱՐՔԵԹԻՆԳԱՅԻՆ ՀԵՏԱԶՈՏՈՒԹՅՈՒՆՆԵՐԻ ԾԱՌԱՅՈՒԹՅՈՒՆՆԵՐԻ ՄԱՏԱԿԱՐԱՐՆԵՐԻ ԸՆՏՐՈՒԹՅԱՆ </w:t>
          </w:r>
          <w:r>
            <w:rPr>
              <w:rFonts w:ascii="Sylfaen" w:hAnsi="Sylfaen"/>
            </w:rPr>
            <w:t>ԱՌԱՋԱՐԿՆԵՐԻ ՀԱՐՑՈՒՄ</w:t>
          </w:r>
          <w:r w:rsidRPr="00A11B5F">
            <w:rPr>
              <w:rFonts w:ascii="Sylfaen" w:hAnsi="Sylfaen"/>
            </w:rPr>
            <w:t xml:space="preserve">  ARM-R 004/15 </w:t>
          </w:r>
        </w:p>
      </w:tc>
      <w:tc>
        <w:tcPr>
          <w:tcW w:w="2340" w:type="dxa"/>
          <w:vAlign w:val="center"/>
        </w:tcPr>
        <w:p w:rsidR="00B44B21" w:rsidRPr="00F5392A" w:rsidRDefault="00B44B21" w:rsidP="00B44B21">
          <w:pPr>
            <w:pStyle w:val="Header"/>
            <w:ind w:left="-108"/>
            <w:jc w:val="center"/>
          </w:pPr>
          <w:r>
            <w:rPr>
              <w:rFonts w:ascii="Sylfaen" w:hAnsi="Sylfaen"/>
              <w:caps/>
            </w:rPr>
            <w:t>ԱՌԱՋԱՐԿՆԵՐԻ ՀԱՐՑՄԱՆ ՄԱՍՆԱԿՑԻ ՀՐԱՀԱՆԳ</w:t>
          </w:r>
        </w:p>
      </w:tc>
    </w:tr>
  </w:tbl>
  <w:p w:rsidR="00B44B21" w:rsidRDefault="00B44B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65F"/>
    <w:multiLevelType w:val="hybridMultilevel"/>
    <w:tmpl w:val="A4E6B316"/>
    <w:lvl w:ilvl="0" w:tplc="EDE62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E87C8A5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86737D"/>
    <w:multiLevelType w:val="hybridMultilevel"/>
    <w:tmpl w:val="50F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E5F9A"/>
    <w:multiLevelType w:val="hybridMultilevel"/>
    <w:tmpl w:val="560E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698"/>
    <w:multiLevelType w:val="hybridMultilevel"/>
    <w:tmpl w:val="9F9E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F310D"/>
    <w:multiLevelType w:val="hybridMultilevel"/>
    <w:tmpl w:val="A4C8FA52"/>
    <w:lvl w:ilvl="0" w:tplc="E4228C10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>
    <w:nsid w:val="1AFB4BF1"/>
    <w:multiLevelType w:val="hybridMultilevel"/>
    <w:tmpl w:val="876CD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D520FEC"/>
    <w:multiLevelType w:val="hybridMultilevel"/>
    <w:tmpl w:val="FF260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A04E6"/>
    <w:multiLevelType w:val="multilevel"/>
    <w:tmpl w:val="75FE1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235189"/>
    <w:multiLevelType w:val="hybridMultilevel"/>
    <w:tmpl w:val="7FB0E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8287E"/>
    <w:multiLevelType w:val="hybridMultilevel"/>
    <w:tmpl w:val="9E2ED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A8D6C8D"/>
    <w:multiLevelType w:val="hybridMultilevel"/>
    <w:tmpl w:val="9FA2A7A2"/>
    <w:lvl w:ilvl="0" w:tplc="C8669B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710CB"/>
    <w:multiLevelType w:val="hybridMultilevel"/>
    <w:tmpl w:val="DE8C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6676A"/>
    <w:multiLevelType w:val="hybridMultilevel"/>
    <w:tmpl w:val="4830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9795A"/>
    <w:multiLevelType w:val="hybridMultilevel"/>
    <w:tmpl w:val="D71CFCF2"/>
    <w:lvl w:ilvl="0" w:tplc="42EEFE56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55F71F90"/>
    <w:multiLevelType w:val="hybridMultilevel"/>
    <w:tmpl w:val="2CDC5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B0CDF"/>
    <w:multiLevelType w:val="hybridMultilevel"/>
    <w:tmpl w:val="E15C3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F2D94"/>
    <w:multiLevelType w:val="hybridMultilevel"/>
    <w:tmpl w:val="42146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0049F"/>
    <w:multiLevelType w:val="hybridMultilevel"/>
    <w:tmpl w:val="C9C8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07026"/>
    <w:multiLevelType w:val="hybridMultilevel"/>
    <w:tmpl w:val="5EFE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A35DD"/>
    <w:multiLevelType w:val="hybridMultilevel"/>
    <w:tmpl w:val="7B304338"/>
    <w:lvl w:ilvl="0" w:tplc="D03E87F0">
      <w:start w:val="1"/>
      <w:numFmt w:val="decimal"/>
      <w:lvlText w:val="%1."/>
      <w:lvlJc w:val="left"/>
      <w:pPr>
        <w:ind w:left="1855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3">
    <w:nsid w:val="74C91B61"/>
    <w:multiLevelType w:val="hybridMultilevel"/>
    <w:tmpl w:val="744629EA"/>
    <w:lvl w:ilvl="0" w:tplc="76BC953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6"/>
  </w:num>
  <w:num w:numId="10">
    <w:abstractNumId w:val="13"/>
  </w:num>
  <w:num w:numId="11">
    <w:abstractNumId w:val="4"/>
  </w:num>
  <w:num w:numId="12">
    <w:abstractNumId w:val="5"/>
  </w:num>
  <w:num w:numId="13">
    <w:abstractNumId w:val="7"/>
  </w:num>
  <w:num w:numId="14">
    <w:abstractNumId w:val="23"/>
  </w:num>
  <w:num w:numId="15">
    <w:abstractNumId w:val="12"/>
  </w:num>
  <w:num w:numId="16">
    <w:abstractNumId w:val="14"/>
  </w:num>
  <w:num w:numId="17">
    <w:abstractNumId w:val="1"/>
  </w:num>
  <w:num w:numId="18">
    <w:abstractNumId w:val="22"/>
  </w:num>
  <w:num w:numId="19">
    <w:abstractNumId w:val="21"/>
  </w:num>
  <w:num w:numId="20">
    <w:abstractNumId w:val="18"/>
  </w:num>
  <w:num w:numId="21">
    <w:abstractNumId w:val="10"/>
  </w:num>
  <w:num w:numId="22">
    <w:abstractNumId w:val="17"/>
  </w:num>
  <w:num w:numId="23">
    <w:abstractNumId w:val="1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A5B"/>
    <w:rsid w:val="000E0C1C"/>
    <w:rsid w:val="001C2D3D"/>
    <w:rsid w:val="001F1F83"/>
    <w:rsid w:val="0029404A"/>
    <w:rsid w:val="00367E79"/>
    <w:rsid w:val="00432EF1"/>
    <w:rsid w:val="00473FBC"/>
    <w:rsid w:val="00585882"/>
    <w:rsid w:val="005C2615"/>
    <w:rsid w:val="005E76EE"/>
    <w:rsid w:val="00702361"/>
    <w:rsid w:val="00746CE4"/>
    <w:rsid w:val="007C2DF5"/>
    <w:rsid w:val="007D2E8D"/>
    <w:rsid w:val="007E742C"/>
    <w:rsid w:val="00804C64"/>
    <w:rsid w:val="00840DF2"/>
    <w:rsid w:val="00846335"/>
    <w:rsid w:val="008D1C36"/>
    <w:rsid w:val="00956774"/>
    <w:rsid w:val="00992B85"/>
    <w:rsid w:val="009D4EC3"/>
    <w:rsid w:val="00A4095D"/>
    <w:rsid w:val="00B25B08"/>
    <w:rsid w:val="00B33A88"/>
    <w:rsid w:val="00B44B21"/>
    <w:rsid w:val="00B63A5B"/>
    <w:rsid w:val="00BA51DF"/>
    <w:rsid w:val="00C6415C"/>
    <w:rsid w:val="00CE7376"/>
    <w:rsid w:val="00D23672"/>
    <w:rsid w:val="00D401AB"/>
    <w:rsid w:val="00DB731B"/>
    <w:rsid w:val="00E50959"/>
    <w:rsid w:val="00E7489D"/>
    <w:rsid w:val="00EA01BA"/>
    <w:rsid w:val="00EA1582"/>
    <w:rsid w:val="00F91326"/>
    <w:rsid w:val="00F9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5B"/>
  </w:style>
  <w:style w:type="paragraph" w:styleId="Heading2">
    <w:name w:val="heading 2"/>
    <w:aliases w:val="Heading 2 Char2 Знак,Heading 2 Char1 Char Знак,Heading 2 Char Char Char Знак,Heading 2 Char Char1 Знак,h2 Char Знак,l2 Char Знак,TitreProp Char Знак,2 Char Знак,1st level heading Char Знак,Heading 2 Char2"/>
    <w:basedOn w:val="Normal"/>
    <w:next w:val="Normal"/>
    <w:link w:val="Heading2Char"/>
    <w:qFormat/>
    <w:rsid w:val="00B63A5B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1">
    <w:name w:val="Frontpage1"/>
    <w:basedOn w:val="Normal"/>
    <w:rsid w:val="00B63A5B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 w:cs="Times New Roman"/>
      <w:b/>
      <w:sz w:val="72"/>
      <w:szCs w:val="20"/>
      <w:lang w:val="en-GB" w:eastAsia="ru-RU"/>
    </w:rPr>
  </w:style>
  <w:style w:type="character" w:customStyle="1" w:styleId="Heading2Char">
    <w:name w:val="Heading 2 Char"/>
    <w:aliases w:val="Heading 2 Char2 Знак Char,Heading 2 Char1 Char Знак Char,Heading 2 Char Char Char Знак Char,Heading 2 Char Char1 Знак Char,h2 Char Знак Char,l2 Char Знак Char,TitreProp Char Знак Char,2 Char Знак Char,1st level heading Char Знак Char"/>
    <w:basedOn w:val="DefaultParagraphFont"/>
    <w:link w:val="Heading2"/>
    <w:rsid w:val="00B63A5B"/>
    <w:rPr>
      <w:rFonts w:ascii="Times New Roman" w:eastAsia="Times New Roman" w:hAnsi="Times New Roman" w:cs="Arial"/>
      <w:b/>
      <w:bCs/>
      <w:iCs/>
      <w:sz w:val="24"/>
      <w:szCs w:val="2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63A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326"/>
    <w:pPr>
      <w:ind w:left="720"/>
      <w:contextualSpacing/>
    </w:pPr>
  </w:style>
  <w:style w:type="table" w:styleId="TableGrid">
    <w:name w:val="Table Grid"/>
    <w:basedOn w:val="TableNormal"/>
    <w:rsid w:val="007C2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7E742C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E74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nhideWhenUsed/>
    <w:rsid w:val="0036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7E79"/>
  </w:style>
  <w:style w:type="paragraph" w:styleId="Footer">
    <w:name w:val="footer"/>
    <w:basedOn w:val="Normal"/>
    <w:link w:val="FooterChar"/>
    <w:uiPriority w:val="99"/>
    <w:semiHidden/>
    <w:unhideWhenUsed/>
    <w:rsid w:val="0036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E79"/>
  </w:style>
  <w:style w:type="paragraph" w:styleId="BalloonText">
    <w:name w:val="Balloon Text"/>
    <w:basedOn w:val="Normal"/>
    <w:link w:val="BalloonTextChar"/>
    <w:uiPriority w:val="99"/>
    <w:semiHidden/>
    <w:unhideWhenUsed/>
    <w:rsid w:val="0036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7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367E79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582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582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batyan@beeline.am" TargetMode="External"/><Relationship Id="rId13" Type="http://schemas.openxmlformats.org/officeDocument/2006/relationships/hyperlink" Target="mailto:MSmbatyan@beeline.am" TargetMode="External"/><Relationship Id="rId18" Type="http://schemas.openxmlformats.org/officeDocument/2006/relationships/package" Target="embeddings/Microsoft_Office_Word_Document1.docx"/><Relationship Id="rId26" Type="http://schemas.openxmlformats.org/officeDocument/2006/relationships/package" Target="embeddings/Microsoft_Office_Word_Document2.docx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34" Type="http://schemas.openxmlformats.org/officeDocument/2006/relationships/package" Target="embeddings/Microsoft_Office_Word_Document6.docx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5.emf"/><Relationship Id="rId33" Type="http://schemas.openxmlformats.org/officeDocument/2006/relationships/image" Target="media/image9.emf"/><Relationship Id="rId38" Type="http://schemas.openxmlformats.org/officeDocument/2006/relationships/oleObject" Target="embeddings/Microsoft_Office_Excel_97-2003_Worksheet4.xls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20" Type="http://schemas.openxmlformats.org/officeDocument/2006/relationships/oleObject" Target="embeddings/Microsoft_Office_Excel_97-2003_Worksheet1.xls"/><Relationship Id="rId29" Type="http://schemas.openxmlformats.org/officeDocument/2006/relationships/image" Target="media/image7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S@beeline.am" TargetMode="External"/><Relationship Id="rId24" Type="http://schemas.openxmlformats.org/officeDocument/2006/relationships/oleObject" Target="embeddings/Microsoft_Office_Word_97_-_2003_Document3.doc"/><Relationship Id="rId32" Type="http://schemas.openxmlformats.org/officeDocument/2006/relationships/package" Target="embeddings/Microsoft_Office_Excel_Worksheet5.xlsx"/><Relationship Id="rId37" Type="http://schemas.openxmlformats.org/officeDocument/2006/relationships/image" Target="media/image11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eeline.am" TargetMode="External"/><Relationship Id="rId23" Type="http://schemas.openxmlformats.org/officeDocument/2006/relationships/image" Target="media/image4.emf"/><Relationship Id="rId28" Type="http://schemas.openxmlformats.org/officeDocument/2006/relationships/package" Target="embeddings/Microsoft_Office_Excel_Worksheet3.xlsx"/><Relationship Id="rId36" Type="http://schemas.openxmlformats.org/officeDocument/2006/relationships/package" Target="embeddings/Microsoft_Office_Word_Document7.docx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2.emf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mailto:MSmbatyan@beeline.am" TargetMode="External"/><Relationship Id="rId22" Type="http://schemas.openxmlformats.org/officeDocument/2006/relationships/oleObject" Target="embeddings/Microsoft_Office_Word_97_-_2003_Document2.doc"/><Relationship Id="rId27" Type="http://schemas.openxmlformats.org/officeDocument/2006/relationships/image" Target="media/image6.emf"/><Relationship Id="rId30" Type="http://schemas.openxmlformats.org/officeDocument/2006/relationships/package" Target="embeddings/Microsoft_Office_Word_Document4.docx"/><Relationship Id="rId35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F512-1B9A-41D0-9A3C-D4CE4BE9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Msmbatyan</dc:creator>
  <cp:keywords/>
  <dc:description/>
  <cp:lastModifiedBy>Msmbatyan</cp:lastModifiedBy>
  <cp:revision>13</cp:revision>
  <dcterms:created xsi:type="dcterms:W3CDTF">2015-06-11T12:38:00Z</dcterms:created>
  <dcterms:modified xsi:type="dcterms:W3CDTF">2015-06-15T13:33:00Z</dcterms:modified>
</cp:coreProperties>
</file>