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ՍՑ-ԳԲԽ-1</w:t>
      </w:r>
      <w:r w:rsidR="00573D8C">
        <w:rPr>
          <w:rFonts w:ascii="GHEA Grapalat" w:hAnsi="GHEA Grapalat"/>
          <w:b/>
          <w:sz w:val="28"/>
          <w:szCs w:val="28"/>
        </w:rPr>
        <w:t>1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«</w:t>
      </w:r>
      <w:r w:rsidR="00573D8C">
        <w:rPr>
          <w:rFonts w:ascii="GHEA Grapalat" w:hAnsi="GHEA Grapalat"/>
          <w:sz w:val="24"/>
          <w:szCs w:val="24"/>
        </w:rPr>
        <w:t>Պառեքս-Գազ</w:t>
      </w:r>
      <w:r>
        <w:rPr>
          <w:rFonts w:ascii="GHEA Grapalat" w:hAnsi="GHEA Grapalat"/>
          <w:sz w:val="24"/>
          <w:szCs w:val="24"/>
        </w:rPr>
        <w:t>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>` Երևանի քաղաքապետարան)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</w:rPr>
        <w:t>16.06.2015թ. ժամը 1</w:t>
      </w:r>
      <w:r w:rsidR="00573D8C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:00-ին,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E5824"/>
    <w:rsid w:val="00573D8C"/>
    <w:rsid w:val="009E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2015-06-15T07:18:00Z</dcterms:created>
  <dcterms:modified xsi:type="dcterms:W3CDTF">2015-06-16T08:06:00Z</dcterms:modified>
</cp:coreProperties>
</file>