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6554F" w:rsidP="00A77010">
      <w:pPr>
        <w:pStyle w:val="Heading9"/>
        <w:jc w:val="right"/>
        <w:rPr>
          <w:rFonts w:ascii="Sylfaen" w:hAnsi="Sylfaen"/>
          <w:lang w:val="af-ZA"/>
        </w:rPr>
      </w:pPr>
      <w:r>
        <w:rPr>
          <w:rFonts w:ascii="Sylfaen" w:hAnsi="Sylfaen"/>
          <w:lang w:val="af-ZA"/>
        </w:rPr>
        <w:t xml:space="preserve">№067/GARM/15_2.1_81-22.06.15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23C87">
        <w:rPr>
          <w:rFonts w:ascii="Sylfaen" w:hAnsi="Sylfaen"/>
          <w:bCs/>
          <w:sz w:val="24"/>
          <w:szCs w:val="24"/>
          <w:lang w:val="af-ZA"/>
        </w:rPr>
        <w:t>2</w:t>
      </w:r>
      <w:r w:rsidR="0006554F">
        <w:rPr>
          <w:rFonts w:ascii="Sylfaen" w:hAnsi="Sylfaen"/>
          <w:bCs/>
          <w:sz w:val="24"/>
          <w:szCs w:val="24"/>
          <w:lang w:val="af-ZA"/>
        </w:rPr>
        <w:t>2</w:t>
      </w:r>
      <w:r w:rsidRPr="00B25D9D">
        <w:rPr>
          <w:rFonts w:ascii="Sylfaen" w:hAnsi="Sylfaen"/>
          <w:bCs/>
          <w:sz w:val="24"/>
          <w:szCs w:val="24"/>
          <w:lang w:val="af-ZA"/>
        </w:rPr>
        <w:t>.</w:t>
      </w:r>
      <w:r w:rsidR="00AB496A">
        <w:rPr>
          <w:rFonts w:ascii="Sylfaen" w:hAnsi="Sylfaen"/>
          <w:bCs/>
          <w:sz w:val="24"/>
          <w:szCs w:val="24"/>
          <w:lang w:val="en-US"/>
        </w:rPr>
        <w:t>0</w:t>
      </w:r>
      <w:r w:rsidR="006B05EF">
        <w:rPr>
          <w:rFonts w:ascii="Sylfaen" w:hAnsi="Sylfaen"/>
          <w:bCs/>
          <w:sz w:val="24"/>
          <w:szCs w:val="24"/>
          <w:lang w:val="en-US"/>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6554F">
        <w:rPr>
          <w:rFonts w:ascii="Sylfaen" w:hAnsi="Sylfaen"/>
          <w:b/>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06554F">
        <w:rPr>
          <w:rFonts w:ascii="Sylfaen" w:hAnsi="Sylfaen"/>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06554F">
        <w:rPr>
          <w:rFonts w:ascii="Sylfaen" w:hAnsi="Sylfaen"/>
          <w:sz w:val="18"/>
          <w:szCs w:val="18"/>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6554F">
        <w:rPr>
          <w:rFonts w:ascii="Sylfaen" w:hAnsi="Sylfaen"/>
          <w:sz w:val="18"/>
          <w:szCs w:val="18"/>
          <w:lang w:val="af-ZA"/>
        </w:rPr>
        <w:t xml:space="preserve">№067/GARM/15_2.1_81-22.06.15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06554F">
        <w:rPr>
          <w:rFonts w:ascii="Sylfaen" w:hAnsi="Sylfaen"/>
          <w:sz w:val="18"/>
          <w:szCs w:val="18"/>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06554F">
        <w:rPr>
          <w:rFonts w:ascii="Sylfaen" w:hAnsi="Sylfaen"/>
          <w:sz w:val="18"/>
          <w:szCs w:val="18"/>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D233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06554F">
              <w:rPr>
                <w:rFonts w:ascii="Sylfaen" w:hAnsi="Sylfaen"/>
                <w:sz w:val="18"/>
                <w:szCs w:val="18"/>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16C33" w:rsidRPr="00F16C33">
        <w:rPr>
          <w:rFonts w:ascii="Sylfaen" w:hAnsi="Sylfaen" w:cs="Arial Armenian"/>
          <w:b/>
          <w:sz w:val="18"/>
          <w:szCs w:val="18"/>
          <w:lang w:val="hy-AM" w:eastAsia="ru-RU"/>
        </w:rPr>
        <w:t xml:space="preserve"> հունիսի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DD2331" w:rsidRPr="00DD2331">
        <w:rPr>
          <w:rFonts w:ascii="Sylfaen" w:hAnsi="Sylfaen" w:cs="Arial Armenian"/>
          <w:b/>
          <w:sz w:val="18"/>
          <w:szCs w:val="18"/>
          <w:lang w:val="hy-AM" w:eastAsia="ru-RU"/>
        </w:rPr>
        <w:t>30-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C76E9" w:rsidP="00C00C3C">
            <w:pPr>
              <w:jc w:val="center"/>
              <w:rPr>
                <w:rFonts w:ascii="Sylfaen" w:hAnsi="Sylfaen" w:cs="Sylfaen"/>
                <w:sz w:val="18"/>
                <w:szCs w:val="18"/>
              </w:rPr>
            </w:pPr>
            <w:r>
              <w:rPr>
                <w:rFonts w:ascii="Sylfaen" w:hAnsi="Sylfaen" w:cs="Sylfaen"/>
                <w:sz w:val="18"/>
                <w:szCs w:val="18"/>
              </w:rPr>
              <w:t>Մինչև 7կգ/սմ</w:t>
            </w:r>
            <w:r w:rsidRPr="00EC76E9">
              <w:rPr>
                <w:rFonts w:ascii="Sylfaen" w:hAnsi="Sylfaen" w:cs="Sylfaen"/>
                <w:sz w:val="18"/>
                <w:szCs w:val="18"/>
                <w:vertAlign w:val="superscript"/>
              </w:rPr>
              <w:t>3</w:t>
            </w:r>
            <w:r>
              <w:rPr>
                <w:rFonts w:ascii="Sylfaen" w:hAnsi="Sylfaen" w:cs="Sylfaen"/>
                <w:sz w:val="18"/>
                <w:szCs w:val="18"/>
              </w:rPr>
              <w:t xml:space="preserve">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6C6BDF" w:rsidP="00EC76E9">
            <w:pPr>
              <w:jc w:val="center"/>
              <w:rPr>
                <w:rFonts w:ascii="Sylfaen" w:hAnsi="Sylfaen" w:cs="Sylfaen"/>
                <w:sz w:val="18"/>
                <w:szCs w:val="18"/>
              </w:rPr>
            </w:pPr>
            <w:r>
              <w:rPr>
                <w:rFonts w:ascii="Sylfaen" w:hAnsi="Sylfaen" w:cs="Sylfaen"/>
                <w:sz w:val="18"/>
                <w:szCs w:val="18"/>
              </w:rPr>
              <w:t>1</w:t>
            </w:r>
            <w:r w:rsidR="00EC76E9">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EC76E9" w:rsidP="00BD3399">
            <w:pPr>
              <w:rPr>
                <w:rFonts w:ascii="Sylfaen" w:hAnsi="Sylfaen" w:cs="Sylfaen"/>
                <w:sz w:val="18"/>
                <w:szCs w:val="18"/>
              </w:rPr>
            </w:pPr>
            <w:r>
              <w:rPr>
                <w:rFonts w:ascii="Sylfaen" w:hAnsi="Sylfaen" w:cs="Sylfaen"/>
                <w:sz w:val="18"/>
                <w:szCs w:val="18"/>
              </w:rPr>
              <w:t xml:space="preserve">Խողովակ </w:t>
            </w:r>
            <w:r w:rsidR="00F16C33">
              <w:rPr>
                <w:rFonts w:ascii="Sylfaen" w:hAnsi="Sylfaen" w:cs="Sylfaen"/>
                <w:sz w:val="18"/>
                <w:szCs w:val="18"/>
              </w:rPr>
              <w:t xml:space="preserve"> տեղափոխող ավտոմեքենա</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15տ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43E61" w:rsidP="008F5219">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EC76E9" w:rsidP="00A50C11">
            <w:pPr>
              <w:jc w:val="center"/>
              <w:rPr>
                <w:rFonts w:ascii="Sylfaen" w:hAnsi="Sylfaen" w:cs="Sylfaen"/>
                <w:sz w:val="18"/>
                <w:szCs w:val="18"/>
              </w:rPr>
            </w:pPr>
            <w:r>
              <w:rPr>
                <w:rFonts w:ascii="Sylfaen" w:hAnsi="Sylfaen" w:cs="Sylfaen"/>
                <w:sz w:val="18"/>
                <w:szCs w:val="18"/>
              </w:rPr>
              <w:t>Ավտոկռունկավար</w:t>
            </w:r>
          </w:p>
        </w:tc>
        <w:tc>
          <w:tcPr>
            <w:tcW w:w="1325" w:type="dxa"/>
            <w:vAlign w:val="center"/>
          </w:tcPr>
          <w:p w:rsidR="00FB1CFF"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B43E61">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EC76E9" w:rsidRPr="008463B9" w:rsidTr="004E4F83">
        <w:tblPrEx>
          <w:tblLook w:val="04A0"/>
        </w:tblPrEx>
        <w:trPr>
          <w:trHeight w:val="253"/>
        </w:trPr>
        <w:tc>
          <w:tcPr>
            <w:tcW w:w="486" w:type="dxa"/>
            <w:shd w:val="clear" w:color="auto" w:fill="auto"/>
          </w:tcPr>
          <w:p w:rsidR="00EC76E9" w:rsidRDefault="00BF7C06" w:rsidP="00A50C11">
            <w:pPr>
              <w:jc w:val="center"/>
              <w:rPr>
                <w:rFonts w:ascii="Sylfaen" w:hAnsi="Sylfaen" w:cs="Sylfaen"/>
                <w:sz w:val="18"/>
                <w:szCs w:val="18"/>
              </w:rPr>
            </w:pPr>
            <w:r>
              <w:rPr>
                <w:rFonts w:ascii="Sylfaen" w:hAnsi="Sylfaen" w:cs="Sylfaen"/>
                <w:sz w:val="18"/>
                <w:szCs w:val="18"/>
              </w:rPr>
              <w:t>7</w:t>
            </w:r>
          </w:p>
        </w:tc>
        <w:tc>
          <w:tcPr>
            <w:tcW w:w="3138"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EC76E9"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EC76E9" w:rsidRDefault="00EC76E9" w:rsidP="008F5219">
            <w:pPr>
              <w:spacing w:after="200" w:line="276" w:lineRule="auto"/>
              <w:jc w:val="center"/>
              <w:rPr>
                <w:rFonts w:ascii="Sylfaen" w:hAnsi="Sylfaen"/>
                <w:sz w:val="18"/>
                <w:szCs w:val="18"/>
              </w:rPr>
            </w:pPr>
          </w:p>
        </w:tc>
        <w:tc>
          <w:tcPr>
            <w:tcW w:w="1780" w:type="dxa"/>
            <w:shd w:val="clear" w:color="auto" w:fill="auto"/>
          </w:tcPr>
          <w:p w:rsidR="00EC76E9" w:rsidRDefault="00EC76E9" w:rsidP="00A145CE">
            <w:pPr>
              <w:spacing w:after="200" w:line="276" w:lineRule="auto"/>
              <w:jc w:val="center"/>
              <w:rPr>
                <w:rFonts w:ascii="Sylfaen" w:hAnsi="Sylfaen"/>
                <w:sz w:val="18"/>
                <w:szCs w:val="18"/>
              </w:rPr>
            </w:pPr>
          </w:p>
        </w:tc>
        <w:tc>
          <w:tcPr>
            <w:tcW w:w="1567"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C2FAC" w:rsidRPr="006C2FA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3663E" w:rsidRPr="00541968" w:rsidRDefault="0083663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6554F">
        <w:rPr>
          <w:rFonts w:ascii="Sylfaen" w:hAnsi="Sylfaen"/>
          <w:sz w:val="18"/>
          <w:szCs w:val="18"/>
          <w:lang w:val="af-ZA"/>
        </w:rPr>
        <w:t xml:space="preserve">№067/GARM/15_2.1_81-22.06.15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6554F">
        <w:rPr>
          <w:rFonts w:ascii="Sylfaen" w:hAnsi="Sylfaen"/>
          <w:b/>
          <w:sz w:val="16"/>
          <w:szCs w:val="16"/>
          <w:lang w:val="af-ZA"/>
        </w:rPr>
        <w:t xml:space="preserve">№067/GARM/15_2.1_81-22.06.15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6554F">
        <w:rPr>
          <w:rFonts w:ascii="Sylfaen" w:hAnsi="Sylfaen"/>
          <w:sz w:val="18"/>
          <w:szCs w:val="18"/>
          <w:lang w:val="af-ZA"/>
        </w:rPr>
        <w:t xml:space="preserve">№067/GARM/15_2.1_81-22.06.15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6554F">
        <w:rPr>
          <w:rFonts w:ascii="Sylfaen" w:hAnsi="Sylfaen"/>
          <w:sz w:val="18"/>
          <w:szCs w:val="18"/>
          <w:lang w:val="af-ZA"/>
        </w:rPr>
        <w:t xml:space="preserve">№067/GARM/15_2.1_81-22.06.15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6554F">
        <w:rPr>
          <w:rFonts w:ascii="Sylfaen" w:hAnsi="Sylfaen"/>
          <w:sz w:val="18"/>
          <w:szCs w:val="18"/>
          <w:lang w:val="af-ZA"/>
        </w:rPr>
        <w:t xml:space="preserve">№067/GARM/15_2.1_81-22.06.15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554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C2FAC" w:rsidP="004D3B9B">
            <w:pPr>
              <w:tabs>
                <w:tab w:val="left" w:pos="1248"/>
              </w:tabs>
              <w:spacing w:line="360" w:lineRule="auto"/>
              <w:jc w:val="both"/>
              <w:rPr>
                <w:rFonts w:ascii="Sylfaen" w:hAnsi="Sylfaen" w:cs="GHEA Grapalat"/>
                <w:sz w:val="18"/>
                <w:szCs w:val="18"/>
                <w:lang w:eastAsia="ru-RU"/>
              </w:rPr>
            </w:pPr>
            <w:r w:rsidRPr="006C2FA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3663E" w:rsidRDefault="0083663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6554F">
        <w:rPr>
          <w:rFonts w:ascii="Sylfaen" w:hAnsi="Sylfaen"/>
          <w:sz w:val="18"/>
          <w:szCs w:val="18"/>
          <w:lang w:val="af-ZA"/>
        </w:rPr>
        <w:t xml:space="preserve">№067/GARM/15_2.1_81-22.06.15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6554F">
        <w:rPr>
          <w:rFonts w:ascii="Sylfaen" w:hAnsi="Sylfaen"/>
          <w:sz w:val="18"/>
          <w:szCs w:val="18"/>
          <w:lang w:val="af-ZA"/>
        </w:rPr>
        <w:t xml:space="preserve">№067/GARM/15_2.1_81-22.06.15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6554F">
        <w:rPr>
          <w:rFonts w:ascii="Sylfaen" w:hAnsi="Sylfaen"/>
          <w:sz w:val="18"/>
          <w:szCs w:val="18"/>
          <w:lang w:val="af-ZA"/>
        </w:rPr>
        <w:t xml:space="preserve">№067/GARM/15_2.1_81-22.06.15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6554F">
        <w:rPr>
          <w:rFonts w:ascii="Sylfaen" w:hAnsi="Sylfaen"/>
          <w:sz w:val="18"/>
          <w:szCs w:val="18"/>
          <w:lang w:val="af-ZA"/>
        </w:rPr>
        <w:t xml:space="preserve">№067/GARM/15_2.1_81-22.06.15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6554F">
        <w:rPr>
          <w:rFonts w:ascii="Sylfaen" w:hAnsi="Sylfaen"/>
          <w:sz w:val="18"/>
          <w:szCs w:val="18"/>
          <w:lang w:val="af-ZA"/>
        </w:rPr>
        <w:t xml:space="preserve">№067/GARM/15_2.1_81-22.06.15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6554F">
        <w:rPr>
          <w:rFonts w:ascii="Sylfaen" w:hAnsi="Sylfaen"/>
          <w:sz w:val="18"/>
          <w:szCs w:val="18"/>
          <w:lang w:val="af-ZA"/>
        </w:rPr>
        <w:t xml:space="preserve">№067/GARM/15_2.1_81-22.06.15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6554F">
        <w:rPr>
          <w:rFonts w:ascii="Sylfaen" w:hAnsi="Sylfaen"/>
          <w:sz w:val="18"/>
          <w:szCs w:val="18"/>
          <w:lang w:val="af-ZA"/>
        </w:rPr>
        <w:t xml:space="preserve">№067/GARM/15_2.1_81-22.06.15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554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554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6554F" w:rsidP="00477893">
            <w:pPr>
              <w:rPr>
                <w:rFonts w:ascii="Sylfaen" w:hAnsi="Sylfaen"/>
                <w:b/>
                <w:color w:val="FF0000"/>
                <w:sz w:val="20"/>
                <w:szCs w:val="20"/>
                <w:lang w:val="es-ES"/>
              </w:rPr>
            </w:pPr>
            <w:r>
              <w:rPr>
                <w:rFonts w:ascii="Sylfaen" w:hAnsi="Sylfaen" w:cs="Sylfaen"/>
                <w:b/>
                <w:sz w:val="20"/>
                <w:szCs w:val="20"/>
                <w:lang w:val="hy-AM"/>
              </w:rPr>
              <w:t>Սյունիքի մարզի Սիսիան քաղքի Շիրակի փողոցի մ/ճ ստորգետնյա գազատարի վթարային հատվածի վերատեղադրում և մեկուսիչ ծածկույթի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06554F">
        <w:rPr>
          <w:rFonts w:ascii="Sylfaen" w:hAnsi="Sylfaen"/>
          <w:sz w:val="18"/>
          <w:szCs w:val="18"/>
          <w:lang w:val="af-ZA"/>
        </w:rPr>
        <w:t xml:space="preserve">№067/GARM/15_2.1_81-22.06.15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BF7C06">
        <w:rPr>
          <w:rFonts w:ascii="Sylfaen" w:hAnsi="Sylfaen" w:cs="Sylfaen"/>
          <w:b/>
          <w:lang w:val="hy-AM"/>
        </w:rPr>
        <w:t xml:space="preserve">                    </w:t>
      </w:r>
      <w:r w:rsidR="0006554F">
        <w:rPr>
          <w:rFonts w:ascii="Sylfaen" w:hAnsi="Sylfaen" w:cs="Sylfaen"/>
          <w:b/>
          <w:lang w:val="hy-AM"/>
        </w:rPr>
        <w:t>Սյունիքի մարզի Սիսիան քաղքի Շիրակի փողոցի մ/ճ ստորգետնյա գազատարի վթարային հատվածի վերատեղադրում և մեկուսիչ ծածկույթի վերանորոգում</w:t>
      </w:r>
    </w:p>
    <w:tbl>
      <w:tblPr>
        <w:tblW w:w="10180" w:type="dxa"/>
        <w:tblInd w:w="85" w:type="dxa"/>
        <w:tblLayout w:type="fixed"/>
        <w:tblLook w:val="04A0"/>
      </w:tblPr>
      <w:tblGrid>
        <w:gridCol w:w="9"/>
        <w:gridCol w:w="569"/>
        <w:gridCol w:w="122"/>
        <w:gridCol w:w="4720"/>
        <w:gridCol w:w="791"/>
        <w:gridCol w:w="269"/>
        <w:gridCol w:w="960"/>
        <w:gridCol w:w="357"/>
        <w:gridCol w:w="743"/>
        <w:gridCol w:w="181"/>
        <w:gridCol w:w="1459"/>
      </w:tblGrid>
      <w:tr w:rsidR="00477893" w:rsidRPr="00E968FD" w:rsidTr="0083663E">
        <w:trPr>
          <w:gridBefore w:val="1"/>
          <w:gridAfter w:val="1"/>
          <w:wBefore w:w="9" w:type="dxa"/>
          <w:wAfter w:w="1459"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3"/>
            <w:tcBorders>
              <w:top w:val="nil"/>
              <w:left w:val="nil"/>
              <w:bottom w:val="nil"/>
              <w:right w:val="nil"/>
            </w:tcBorders>
            <w:shd w:val="clear" w:color="000000" w:fill="FFFFFF"/>
            <w:noWrap/>
            <w:vAlign w:val="bottom"/>
            <w:hideMark/>
          </w:tcPr>
          <w:p w:rsidR="00477893" w:rsidRPr="00A353DC" w:rsidRDefault="00477893" w:rsidP="00BF7C06">
            <w:pPr>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gridSpan w:val="2"/>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83663E" w:rsidRPr="0083663E" w:rsidTr="0083663E">
        <w:trPr>
          <w:trHeight w:val="360"/>
        </w:trPr>
        <w:tc>
          <w:tcPr>
            <w:tcW w:w="700" w:type="dxa"/>
            <w:gridSpan w:val="3"/>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83663E" w:rsidRPr="0083663E" w:rsidRDefault="0083663E" w:rsidP="0083663E">
            <w:pPr>
              <w:jc w:val="center"/>
              <w:rPr>
                <w:rFonts w:ascii="Arial Armenian" w:hAnsi="Arial Armenian" w:cs="Arial"/>
                <w:sz w:val="18"/>
                <w:szCs w:val="18"/>
              </w:rPr>
            </w:pPr>
            <w:r w:rsidRPr="0083663E">
              <w:rPr>
                <w:rFonts w:ascii="Arial Armenian" w:hAnsi="Arial Armenian" w:cs="Arial"/>
                <w:sz w:val="18"/>
                <w:szCs w:val="18"/>
              </w:rPr>
              <w:t>Ð/Ð</w:t>
            </w:r>
          </w:p>
        </w:tc>
        <w:tc>
          <w:tcPr>
            <w:tcW w:w="472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83663E" w:rsidRPr="0083663E" w:rsidRDefault="0083663E" w:rsidP="0083663E">
            <w:pPr>
              <w:jc w:val="center"/>
              <w:rPr>
                <w:rFonts w:ascii="Arial Armenian" w:hAnsi="Arial Armenian" w:cs="Arial"/>
                <w:sz w:val="18"/>
                <w:szCs w:val="18"/>
              </w:rPr>
            </w:pPr>
            <w:r w:rsidRPr="0083663E">
              <w:rPr>
                <w:rFonts w:ascii="Arial Armenian" w:hAnsi="Arial Armenian" w:cs="Arial"/>
                <w:sz w:val="18"/>
                <w:szCs w:val="18"/>
              </w:rPr>
              <w:t>²ßË³ï³ÝùÝ»ñÇ, Í³Ëë»ñÇ ³Ýí³ÝáõÙÁ ¨ ã³÷Ù³Ý ÙÇ³íáñÁ</w:t>
            </w:r>
          </w:p>
        </w:tc>
        <w:tc>
          <w:tcPr>
            <w:tcW w:w="106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3663E" w:rsidRPr="0083663E" w:rsidRDefault="0083663E" w:rsidP="0083663E">
            <w:pPr>
              <w:jc w:val="center"/>
              <w:rPr>
                <w:rFonts w:ascii="Arial Armenian" w:hAnsi="Arial Armenian" w:cs="Arial"/>
                <w:sz w:val="16"/>
                <w:szCs w:val="16"/>
              </w:rPr>
            </w:pPr>
            <w:r w:rsidRPr="0083663E">
              <w:rPr>
                <w:rFonts w:ascii="Arial Armenian" w:hAnsi="Arial Armenian" w:cs="Arial"/>
                <w:sz w:val="16"/>
                <w:szCs w:val="16"/>
              </w:rPr>
              <w:t>â³÷Ù³Ý ÙÇ³íáñÁ</w:t>
            </w:r>
          </w:p>
        </w:tc>
        <w:tc>
          <w:tcPr>
            <w:tcW w:w="9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3663E" w:rsidRPr="0083663E" w:rsidRDefault="0083663E" w:rsidP="0083663E">
            <w:pPr>
              <w:jc w:val="center"/>
              <w:rPr>
                <w:rFonts w:ascii="Arial Armenian" w:hAnsi="Arial Armenian" w:cs="Arial"/>
                <w:sz w:val="16"/>
                <w:szCs w:val="16"/>
              </w:rPr>
            </w:pPr>
            <w:r w:rsidRPr="0083663E">
              <w:rPr>
                <w:rFonts w:ascii="Arial Armenian" w:hAnsi="Arial Armenian" w:cs="Arial"/>
                <w:sz w:val="16"/>
                <w:szCs w:val="16"/>
              </w:rPr>
              <w:t>ø³Ý³ÏÁ</w:t>
            </w:r>
          </w:p>
        </w:tc>
        <w:tc>
          <w:tcPr>
            <w:tcW w:w="110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3663E" w:rsidRPr="0083663E" w:rsidRDefault="0083663E" w:rsidP="0083663E">
            <w:pPr>
              <w:jc w:val="center"/>
              <w:rPr>
                <w:rFonts w:ascii="Arial Armenian" w:hAnsi="Arial Armenian" w:cs="Arial"/>
                <w:sz w:val="16"/>
                <w:szCs w:val="16"/>
              </w:rPr>
            </w:pPr>
            <w:r w:rsidRPr="0083663E">
              <w:rPr>
                <w:rFonts w:ascii="Arial Armenian" w:hAnsi="Arial Armenian" w:cs="Arial"/>
                <w:sz w:val="16"/>
                <w:szCs w:val="16"/>
              </w:rPr>
              <w:t xml:space="preserve">ÀÝ¹Ñ³ÝáõñÇ ³ñÅ»ùÁ ÙÇ³íáñÇ Ñ³Ù³ñ </w:t>
            </w:r>
            <w:r>
              <w:rPr>
                <w:rFonts w:ascii="Arial Armenian" w:hAnsi="Arial Armenian" w:cs="Arial"/>
                <w:sz w:val="16"/>
                <w:szCs w:val="16"/>
              </w:rPr>
              <w:t xml:space="preserve">  </w:t>
            </w:r>
            <w:r w:rsidRPr="0083663E">
              <w:rPr>
                <w:rFonts w:ascii="Arial Armenian" w:hAnsi="Arial Armenian" w:cs="Arial"/>
                <w:sz w:val="16"/>
                <w:szCs w:val="16"/>
              </w:rPr>
              <w:t>¹ñ³Ù</w:t>
            </w:r>
          </w:p>
        </w:tc>
        <w:tc>
          <w:tcPr>
            <w:tcW w:w="1640" w:type="dxa"/>
            <w:gridSpan w:val="2"/>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83663E" w:rsidRPr="0083663E" w:rsidRDefault="0083663E" w:rsidP="0083663E">
            <w:pPr>
              <w:jc w:val="center"/>
              <w:rPr>
                <w:rFonts w:ascii="Arial Armenian" w:hAnsi="Arial Armenian" w:cs="Arial"/>
                <w:sz w:val="16"/>
                <w:szCs w:val="16"/>
              </w:rPr>
            </w:pPr>
            <w:r w:rsidRPr="0083663E">
              <w:rPr>
                <w:rFonts w:ascii="Arial Armenian" w:hAnsi="Arial Armenian" w:cs="Arial"/>
                <w:sz w:val="16"/>
                <w:szCs w:val="16"/>
              </w:rPr>
              <w:t xml:space="preserve">ÀÝ¹Ñ³ÝáõñÇ ³ñÅ»ùÁ </w:t>
            </w:r>
            <w:r>
              <w:rPr>
                <w:rFonts w:ascii="Arial Armenian" w:hAnsi="Arial Armenian" w:cs="Arial"/>
                <w:sz w:val="16"/>
                <w:szCs w:val="16"/>
              </w:rPr>
              <w:t xml:space="preserve"> </w:t>
            </w:r>
            <w:r w:rsidRPr="0083663E">
              <w:rPr>
                <w:rFonts w:ascii="Arial Armenian" w:hAnsi="Arial Armenian" w:cs="Arial"/>
                <w:sz w:val="16"/>
                <w:szCs w:val="16"/>
              </w:rPr>
              <w:t>¹ñ³Ù</w:t>
            </w:r>
          </w:p>
        </w:tc>
      </w:tr>
      <w:tr w:rsidR="0083663E" w:rsidRPr="0083663E" w:rsidTr="0083663E">
        <w:trPr>
          <w:trHeight w:val="450"/>
        </w:trPr>
        <w:tc>
          <w:tcPr>
            <w:tcW w:w="700" w:type="dxa"/>
            <w:gridSpan w:val="3"/>
            <w:vMerge/>
            <w:tcBorders>
              <w:top w:val="double" w:sz="6" w:space="0" w:color="auto"/>
              <w:left w:val="double" w:sz="6"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472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10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640" w:type="dxa"/>
            <w:gridSpan w:val="2"/>
            <w:vMerge/>
            <w:tcBorders>
              <w:top w:val="double" w:sz="6" w:space="0" w:color="auto"/>
              <w:left w:val="single" w:sz="4" w:space="0" w:color="auto"/>
              <w:bottom w:val="single" w:sz="4" w:space="0" w:color="000000"/>
              <w:right w:val="double" w:sz="6" w:space="0" w:color="auto"/>
            </w:tcBorders>
            <w:vAlign w:val="center"/>
            <w:hideMark/>
          </w:tcPr>
          <w:p w:rsidR="0083663E" w:rsidRPr="0083663E" w:rsidRDefault="0083663E" w:rsidP="0083663E">
            <w:pPr>
              <w:rPr>
                <w:rFonts w:ascii="Arial Armenian" w:hAnsi="Arial Armenian" w:cs="Arial"/>
                <w:sz w:val="16"/>
                <w:szCs w:val="16"/>
              </w:rPr>
            </w:pPr>
          </w:p>
        </w:tc>
      </w:tr>
      <w:tr w:rsidR="0083663E" w:rsidRPr="0083663E" w:rsidTr="0083663E">
        <w:trPr>
          <w:trHeight w:val="450"/>
        </w:trPr>
        <w:tc>
          <w:tcPr>
            <w:tcW w:w="700" w:type="dxa"/>
            <w:gridSpan w:val="3"/>
            <w:vMerge/>
            <w:tcBorders>
              <w:top w:val="double" w:sz="6" w:space="0" w:color="auto"/>
              <w:left w:val="double" w:sz="6"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472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10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640" w:type="dxa"/>
            <w:gridSpan w:val="2"/>
            <w:vMerge/>
            <w:tcBorders>
              <w:top w:val="double" w:sz="6" w:space="0" w:color="auto"/>
              <w:left w:val="single" w:sz="4" w:space="0" w:color="auto"/>
              <w:bottom w:val="single" w:sz="4" w:space="0" w:color="000000"/>
              <w:right w:val="double" w:sz="6" w:space="0" w:color="auto"/>
            </w:tcBorders>
            <w:vAlign w:val="center"/>
            <w:hideMark/>
          </w:tcPr>
          <w:p w:rsidR="0083663E" w:rsidRPr="0083663E" w:rsidRDefault="0083663E" w:rsidP="0083663E">
            <w:pPr>
              <w:rPr>
                <w:rFonts w:ascii="Arial Armenian" w:hAnsi="Arial Armenian" w:cs="Arial"/>
                <w:sz w:val="16"/>
                <w:szCs w:val="16"/>
              </w:rPr>
            </w:pPr>
          </w:p>
        </w:tc>
      </w:tr>
      <w:tr w:rsidR="0083663E" w:rsidRPr="0083663E" w:rsidTr="0083663E">
        <w:trPr>
          <w:trHeight w:val="450"/>
        </w:trPr>
        <w:tc>
          <w:tcPr>
            <w:tcW w:w="700" w:type="dxa"/>
            <w:gridSpan w:val="3"/>
            <w:vMerge/>
            <w:tcBorders>
              <w:top w:val="double" w:sz="6" w:space="0" w:color="auto"/>
              <w:left w:val="double" w:sz="6"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472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10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640" w:type="dxa"/>
            <w:gridSpan w:val="2"/>
            <w:vMerge/>
            <w:tcBorders>
              <w:top w:val="double" w:sz="6" w:space="0" w:color="auto"/>
              <w:left w:val="single" w:sz="4" w:space="0" w:color="auto"/>
              <w:bottom w:val="single" w:sz="4" w:space="0" w:color="000000"/>
              <w:right w:val="double" w:sz="6" w:space="0" w:color="auto"/>
            </w:tcBorders>
            <w:vAlign w:val="center"/>
            <w:hideMark/>
          </w:tcPr>
          <w:p w:rsidR="0083663E" w:rsidRPr="0083663E" w:rsidRDefault="0083663E" w:rsidP="0083663E">
            <w:pPr>
              <w:rPr>
                <w:rFonts w:ascii="Arial Armenian" w:hAnsi="Arial Armenian" w:cs="Arial"/>
                <w:sz w:val="16"/>
                <w:szCs w:val="16"/>
              </w:rPr>
            </w:pPr>
          </w:p>
        </w:tc>
      </w:tr>
      <w:tr w:rsidR="0083663E" w:rsidRPr="0083663E" w:rsidTr="0083663E">
        <w:trPr>
          <w:trHeight w:val="450"/>
        </w:trPr>
        <w:tc>
          <w:tcPr>
            <w:tcW w:w="700" w:type="dxa"/>
            <w:gridSpan w:val="3"/>
            <w:vMerge/>
            <w:tcBorders>
              <w:top w:val="double" w:sz="6" w:space="0" w:color="auto"/>
              <w:left w:val="double" w:sz="6"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472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8"/>
                <w:szCs w:val="18"/>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100" w:type="dxa"/>
            <w:gridSpan w:val="2"/>
            <w:vMerge/>
            <w:tcBorders>
              <w:top w:val="double" w:sz="6" w:space="0" w:color="auto"/>
              <w:left w:val="single" w:sz="4" w:space="0" w:color="auto"/>
              <w:bottom w:val="single" w:sz="4" w:space="0" w:color="000000"/>
              <w:right w:val="single" w:sz="4" w:space="0" w:color="auto"/>
            </w:tcBorders>
            <w:vAlign w:val="center"/>
            <w:hideMark/>
          </w:tcPr>
          <w:p w:rsidR="0083663E" w:rsidRPr="0083663E" w:rsidRDefault="0083663E" w:rsidP="0083663E">
            <w:pPr>
              <w:rPr>
                <w:rFonts w:ascii="Arial Armenian" w:hAnsi="Arial Armenian" w:cs="Arial"/>
                <w:sz w:val="16"/>
                <w:szCs w:val="16"/>
              </w:rPr>
            </w:pPr>
          </w:p>
        </w:tc>
        <w:tc>
          <w:tcPr>
            <w:tcW w:w="1640" w:type="dxa"/>
            <w:gridSpan w:val="2"/>
            <w:vMerge/>
            <w:tcBorders>
              <w:top w:val="double" w:sz="6" w:space="0" w:color="auto"/>
              <w:left w:val="single" w:sz="4" w:space="0" w:color="auto"/>
              <w:bottom w:val="single" w:sz="4" w:space="0" w:color="000000"/>
              <w:right w:val="double" w:sz="6" w:space="0" w:color="auto"/>
            </w:tcBorders>
            <w:vAlign w:val="center"/>
            <w:hideMark/>
          </w:tcPr>
          <w:p w:rsidR="0083663E" w:rsidRPr="0083663E" w:rsidRDefault="0083663E" w:rsidP="0083663E">
            <w:pPr>
              <w:rPr>
                <w:rFonts w:ascii="Arial Armenian" w:hAnsi="Arial Armenian" w:cs="Arial"/>
                <w:sz w:val="16"/>
                <w:szCs w:val="16"/>
              </w:rPr>
            </w:pPr>
          </w:p>
        </w:tc>
      </w:tr>
      <w:tr w:rsidR="0083663E" w:rsidRPr="0083663E" w:rsidTr="0083663E">
        <w:trPr>
          <w:trHeight w:val="300"/>
        </w:trPr>
        <w:tc>
          <w:tcPr>
            <w:tcW w:w="700" w:type="dxa"/>
            <w:gridSpan w:val="3"/>
            <w:tcBorders>
              <w:top w:val="nil"/>
              <w:left w:val="double" w:sz="6" w:space="0" w:color="auto"/>
              <w:bottom w:val="single" w:sz="4" w:space="0" w:color="auto"/>
              <w:right w:val="single" w:sz="4" w:space="0" w:color="auto"/>
            </w:tcBorders>
            <w:shd w:val="clear" w:color="000000" w:fill="FFFFFF"/>
            <w:vAlign w:val="center"/>
            <w:hideMark/>
          </w:tcPr>
          <w:p w:rsidR="0083663E" w:rsidRPr="0083663E" w:rsidRDefault="0083663E" w:rsidP="0083663E">
            <w:pPr>
              <w:jc w:val="center"/>
              <w:rPr>
                <w:rFonts w:ascii="Arial Armenian" w:hAnsi="Arial Armenian" w:cs="Arial"/>
                <w:sz w:val="18"/>
                <w:szCs w:val="18"/>
              </w:rPr>
            </w:pPr>
            <w:r w:rsidRPr="0083663E">
              <w:rPr>
                <w:rFonts w:ascii="Arial Armenian" w:hAnsi="Arial Armenian" w:cs="Arial"/>
                <w:sz w:val="18"/>
                <w:szCs w:val="18"/>
              </w:rPr>
              <w:t>1</w:t>
            </w:r>
          </w:p>
        </w:tc>
        <w:tc>
          <w:tcPr>
            <w:tcW w:w="4720" w:type="dxa"/>
            <w:tcBorders>
              <w:top w:val="nil"/>
              <w:left w:val="single" w:sz="4" w:space="0" w:color="auto"/>
              <w:bottom w:val="single" w:sz="4" w:space="0" w:color="auto"/>
              <w:right w:val="single" w:sz="4" w:space="0" w:color="auto"/>
            </w:tcBorders>
            <w:shd w:val="clear" w:color="000000" w:fill="FFFFFF"/>
            <w:vAlign w:val="center"/>
            <w:hideMark/>
          </w:tcPr>
          <w:p w:rsidR="0083663E" w:rsidRPr="0083663E" w:rsidRDefault="0083663E" w:rsidP="0083663E">
            <w:pPr>
              <w:jc w:val="center"/>
              <w:rPr>
                <w:rFonts w:ascii="Arial Armenian" w:hAnsi="Arial Armenian" w:cs="Arial"/>
                <w:sz w:val="18"/>
                <w:szCs w:val="18"/>
              </w:rPr>
            </w:pPr>
            <w:r w:rsidRPr="0083663E">
              <w:rPr>
                <w:rFonts w:ascii="Arial Armenian" w:hAnsi="Arial Armenian" w:cs="Arial"/>
                <w:sz w:val="18"/>
                <w:szCs w:val="18"/>
              </w:rPr>
              <w:t>2</w:t>
            </w:r>
          </w:p>
        </w:tc>
        <w:tc>
          <w:tcPr>
            <w:tcW w:w="1060" w:type="dxa"/>
            <w:gridSpan w:val="2"/>
            <w:tcBorders>
              <w:top w:val="nil"/>
              <w:left w:val="nil"/>
              <w:bottom w:val="single" w:sz="4" w:space="0" w:color="auto"/>
              <w:right w:val="nil"/>
            </w:tcBorders>
            <w:shd w:val="clear" w:color="000000" w:fill="FFFFFF"/>
            <w:vAlign w:val="center"/>
            <w:hideMark/>
          </w:tcPr>
          <w:p w:rsidR="0083663E" w:rsidRPr="0083663E" w:rsidRDefault="0083663E" w:rsidP="0083663E">
            <w:pPr>
              <w:jc w:val="center"/>
              <w:rPr>
                <w:rFonts w:ascii="Arial Armenian" w:hAnsi="Arial Armenian" w:cs="Arial"/>
                <w:sz w:val="18"/>
                <w:szCs w:val="18"/>
              </w:rPr>
            </w:pPr>
            <w:r w:rsidRPr="0083663E">
              <w:rPr>
                <w:rFonts w:ascii="Arial Armenian" w:hAnsi="Arial Armenian" w:cs="Arial"/>
                <w:sz w:val="18"/>
                <w:szCs w:val="18"/>
              </w:rPr>
              <w:t>3</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83663E" w:rsidRPr="0083663E" w:rsidRDefault="0083663E" w:rsidP="0083663E">
            <w:pPr>
              <w:jc w:val="center"/>
              <w:rPr>
                <w:rFonts w:ascii="Arial Armenian" w:hAnsi="Arial Armenian" w:cs="Arial"/>
                <w:sz w:val="18"/>
                <w:szCs w:val="18"/>
              </w:rPr>
            </w:pPr>
            <w:r w:rsidRPr="0083663E">
              <w:rPr>
                <w:rFonts w:ascii="Arial Armenian" w:hAnsi="Arial Armenian" w:cs="Arial"/>
                <w:sz w:val="18"/>
                <w:szCs w:val="18"/>
              </w:rPr>
              <w:t>4</w:t>
            </w:r>
          </w:p>
        </w:tc>
        <w:tc>
          <w:tcPr>
            <w:tcW w:w="1100" w:type="dxa"/>
            <w:gridSpan w:val="2"/>
            <w:tcBorders>
              <w:top w:val="nil"/>
              <w:left w:val="nil"/>
              <w:bottom w:val="single" w:sz="4" w:space="0" w:color="auto"/>
              <w:right w:val="nil"/>
            </w:tcBorders>
            <w:shd w:val="clear" w:color="000000" w:fill="FFFFFF"/>
            <w:vAlign w:val="center"/>
            <w:hideMark/>
          </w:tcPr>
          <w:p w:rsidR="0083663E" w:rsidRPr="0083663E" w:rsidRDefault="0083663E" w:rsidP="0083663E">
            <w:pPr>
              <w:jc w:val="center"/>
              <w:rPr>
                <w:rFonts w:ascii="Arial" w:hAnsi="Arial" w:cs="Arial"/>
                <w:sz w:val="18"/>
                <w:szCs w:val="18"/>
              </w:rPr>
            </w:pPr>
            <w:r w:rsidRPr="0083663E">
              <w:rPr>
                <w:rFonts w:ascii="Arial" w:hAnsi="Arial" w:cs="Arial"/>
                <w:sz w:val="18"/>
                <w:szCs w:val="18"/>
              </w:rPr>
              <w:t>5</w:t>
            </w:r>
          </w:p>
        </w:tc>
        <w:tc>
          <w:tcPr>
            <w:tcW w:w="1640" w:type="dxa"/>
            <w:gridSpan w:val="2"/>
            <w:tcBorders>
              <w:top w:val="nil"/>
              <w:left w:val="single" w:sz="4" w:space="0" w:color="auto"/>
              <w:bottom w:val="single" w:sz="4" w:space="0" w:color="auto"/>
              <w:right w:val="double" w:sz="6" w:space="0" w:color="auto"/>
            </w:tcBorders>
            <w:shd w:val="clear" w:color="000000" w:fill="FFFFFF"/>
            <w:vAlign w:val="center"/>
            <w:hideMark/>
          </w:tcPr>
          <w:p w:rsidR="0083663E" w:rsidRPr="0083663E" w:rsidRDefault="0083663E" w:rsidP="0083663E">
            <w:pPr>
              <w:jc w:val="center"/>
              <w:rPr>
                <w:rFonts w:ascii="Arial" w:hAnsi="Arial" w:cs="Arial"/>
                <w:sz w:val="18"/>
                <w:szCs w:val="18"/>
              </w:rPr>
            </w:pPr>
            <w:r w:rsidRPr="0083663E">
              <w:rPr>
                <w:rFonts w:ascii="Arial" w:hAnsi="Arial" w:cs="Arial"/>
                <w:sz w:val="18"/>
                <w:szCs w:val="18"/>
              </w:rPr>
              <w:t>6</w:t>
            </w:r>
          </w:p>
        </w:tc>
      </w:tr>
      <w:tr w:rsidR="0083663E" w:rsidRPr="0083663E" w:rsidTr="0083663E">
        <w:trPr>
          <w:trHeight w:val="645"/>
        </w:trPr>
        <w:tc>
          <w:tcPr>
            <w:tcW w:w="7440" w:type="dxa"/>
            <w:gridSpan w:val="7"/>
            <w:tcBorders>
              <w:top w:val="single" w:sz="4" w:space="0" w:color="auto"/>
              <w:left w:val="double" w:sz="6" w:space="0" w:color="auto"/>
              <w:bottom w:val="single" w:sz="4" w:space="0" w:color="auto"/>
              <w:right w:val="nil"/>
            </w:tcBorders>
            <w:shd w:val="clear" w:color="000000" w:fill="FFFFFF"/>
            <w:vAlign w:val="center"/>
            <w:hideMark/>
          </w:tcPr>
          <w:p w:rsidR="0083663E" w:rsidRPr="0083663E" w:rsidRDefault="0083663E" w:rsidP="0083663E">
            <w:pPr>
              <w:jc w:val="center"/>
              <w:rPr>
                <w:rFonts w:ascii="Arial Unicode" w:hAnsi="Arial Unicode" w:cs="Arial"/>
                <w:b/>
                <w:bCs/>
              </w:rPr>
            </w:pPr>
            <w:r w:rsidRPr="0083663E">
              <w:rPr>
                <w:rFonts w:ascii="Arial Unicode" w:hAnsi="Arial Unicode" w:cs="Arial"/>
                <w:b/>
                <w:bCs/>
                <w:sz w:val="22"/>
                <w:szCs w:val="22"/>
              </w:rPr>
              <w:t>Մ/ճ ստորգետնյա գազատարի վթարային հատվածի վերատեղադրում</w:t>
            </w:r>
          </w:p>
        </w:tc>
        <w:tc>
          <w:tcPr>
            <w:tcW w:w="1100" w:type="dxa"/>
            <w:gridSpan w:val="2"/>
            <w:tcBorders>
              <w:top w:val="nil"/>
              <w:left w:val="nil"/>
              <w:bottom w:val="single" w:sz="4" w:space="0" w:color="auto"/>
              <w:right w:val="single" w:sz="4" w:space="0" w:color="auto"/>
            </w:tcBorders>
            <w:shd w:val="clear" w:color="000000" w:fill="FFFFFF"/>
            <w:vAlign w:val="center"/>
            <w:hideMark/>
          </w:tcPr>
          <w:p w:rsidR="0083663E" w:rsidRPr="0083663E" w:rsidRDefault="0083663E" w:rsidP="0083663E">
            <w:pPr>
              <w:jc w:val="center"/>
              <w:rPr>
                <w:rFonts w:ascii="Arial" w:hAnsi="Arial" w:cs="Arial"/>
              </w:rPr>
            </w:pPr>
            <w:r w:rsidRPr="0083663E">
              <w:rPr>
                <w:rFonts w:ascii="Arial" w:hAnsi="Arial" w:cs="Arial"/>
                <w:sz w:val="22"/>
                <w:szCs w:val="22"/>
              </w:rPr>
              <w:t> </w:t>
            </w:r>
          </w:p>
        </w:tc>
        <w:tc>
          <w:tcPr>
            <w:tcW w:w="1640" w:type="dxa"/>
            <w:gridSpan w:val="2"/>
            <w:tcBorders>
              <w:top w:val="nil"/>
              <w:left w:val="nil"/>
              <w:bottom w:val="nil"/>
              <w:right w:val="double" w:sz="6" w:space="0" w:color="auto"/>
            </w:tcBorders>
            <w:shd w:val="clear" w:color="000000" w:fill="FFFFFF"/>
            <w:vAlign w:val="center"/>
            <w:hideMark/>
          </w:tcPr>
          <w:p w:rsidR="0083663E" w:rsidRPr="0083663E" w:rsidRDefault="0083663E" w:rsidP="0083663E">
            <w:pPr>
              <w:jc w:val="center"/>
              <w:rPr>
                <w:rFonts w:ascii="Arial" w:hAnsi="Arial" w:cs="Arial"/>
              </w:rPr>
            </w:pPr>
            <w:r w:rsidRPr="0083663E">
              <w:rPr>
                <w:rFonts w:ascii="Arial" w:hAnsi="Arial" w:cs="Arial"/>
                <w:sz w:val="22"/>
                <w:szCs w:val="22"/>
              </w:rPr>
              <w:t> </w:t>
            </w: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Խրամուղու քանդում III կարգի գրունտներում ձեռքով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0.098</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7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Խրամուղու քանդում III կարգի գրունտներում էքսկավատորով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0.317</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Խրամուղու ետլիցք III կարգի գրունտներում մեխանիզմով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0.207</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Ավելացած գրունտի բարձում էքսկավատորով  ավտոինքնաթափեր</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0.119</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տեղափոխում 5կմ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238.0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8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6</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Գրունտի նախնական հարթեցում մեխանիզմով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1.11</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7</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Տարածքի հարթեցում մեխանիզմով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3.70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9</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Ասֆալտբետոնե ծածկույթի քանդում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0.052</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40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Խճե միաշերտ հիմնատակի իրականացում 16սմ հաստությամբ 40-70մմ ֆրակցիայի խճից</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8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11</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Խոշորահատիկ ասֆալտբետոնե ծածկույթի իրականացում 6սմ հաստությամբ</w:t>
            </w:r>
          </w:p>
        </w:tc>
        <w:tc>
          <w:tcPr>
            <w:tcW w:w="1060" w:type="dxa"/>
            <w:gridSpan w:val="2"/>
            <w:tcBorders>
              <w:top w:val="nil"/>
              <w:left w:val="nil"/>
              <w:bottom w:val="nil"/>
              <w:right w:val="nil"/>
            </w:tcBorders>
            <w:shd w:val="clear" w:color="auto" w:fill="auto"/>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3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12</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Մանրահատիկ ասֆալտբետոնե ծածկույթի իրականացում 4սմ հաստ.</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9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Ավազի բարձում էքսկավատորով  ավտոինքնաթափեր</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0.112</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0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տեղափոխում 10կմ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190.0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Ավազի նստաշերտի ստեղծում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111.65</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9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r>
      <w:tr w:rsidR="0083663E" w:rsidRPr="0083663E" w:rsidTr="0083663E">
        <w:trPr>
          <w:trHeight w:val="570"/>
        </w:trPr>
        <w:tc>
          <w:tcPr>
            <w:tcW w:w="700" w:type="dxa"/>
            <w:gridSpan w:val="3"/>
            <w:tcBorders>
              <w:top w:val="nil"/>
              <w:left w:val="double" w:sz="6"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lastRenderedPageBreak/>
              <w:t>*16</w:t>
            </w:r>
          </w:p>
        </w:tc>
        <w:tc>
          <w:tcPr>
            <w:tcW w:w="4720" w:type="dxa"/>
            <w:tcBorders>
              <w:top w:val="single" w:sz="4" w:space="0" w:color="auto"/>
              <w:left w:val="nil"/>
              <w:bottom w:val="single" w:sz="4" w:space="0" w:color="auto"/>
              <w:right w:val="single" w:sz="4" w:space="0" w:color="auto"/>
            </w:tcBorders>
            <w:shd w:val="clear" w:color="000000" w:fill="FFFFFF"/>
            <w:hideMark/>
          </w:tcPr>
          <w:p w:rsidR="0083663E" w:rsidRPr="0083663E" w:rsidRDefault="0083663E" w:rsidP="0083663E">
            <w:pPr>
              <w:rPr>
                <w:rFonts w:ascii="Sylfaen" w:hAnsi="Sylfaen" w:cs="Arial"/>
                <w:sz w:val="18"/>
                <w:szCs w:val="18"/>
              </w:rPr>
            </w:pPr>
            <w:r w:rsidRPr="0083663E">
              <w:rPr>
                <w:rFonts w:ascii="Sylfaen" w:hAnsi="Sylfaen" w:cs="Arial"/>
                <w:sz w:val="18"/>
                <w:szCs w:val="18"/>
              </w:rPr>
              <w:t>Ստորգետնյա պողպատե պատյանի մեկուսացում  ամրանավորված մածիկային ժապավենով d-250 մմ</w:t>
            </w:r>
          </w:p>
        </w:tc>
        <w:tc>
          <w:tcPr>
            <w:tcW w:w="10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20"/>
                <w:szCs w:val="20"/>
              </w:rPr>
            </w:pPr>
            <w:r w:rsidRPr="0083663E">
              <w:rPr>
                <w:rFonts w:ascii="Sylfaen" w:hAnsi="Sylfaen" w:cs="Arial"/>
                <w:sz w:val="20"/>
                <w:szCs w:val="20"/>
              </w:rPr>
              <w:t>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20"/>
                <w:szCs w:val="20"/>
              </w:rPr>
            </w:pPr>
            <w:r w:rsidRPr="0083663E">
              <w:rPr>
                <w:rFonts w:ascii="Sylfaen" w:hAnsi="Sylfaen" w:cs="Arial"/>
                <w:sz w:val="20"/>
                <w:szCs w:val="20"/>
              </w:rPr>
              <w:t>8</w:t>
            </w:r>
          </w:p>
        </w:tc>
        <w:tc>
          <w:tcPr>
            <w:tcW w:w="1100" w:type="dxa"/>
            <w:gridSpan w:val="2"/>
            <w:tcBorders>
              <w:top w:val="nil"/>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17</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Մետաղական պատյանի տեղադրում խրամուղում Ø273x7մմ</w:t>
            </w:r>
          </w:p>
        </w:tc>
        <w:tc>
          <w:tcPr>
            <w:tcW w:w="1060" w:type="dxa"/>
            <w:gridSpan w:val="2"/>
            <w:tcBorders>
              <w:top w:val="single" w:sz="4" w:space="0" w:color="auto"/>
              <w:left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8.0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7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3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18</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Պողպատե ստուգիչ խողովակների տեղադրում 50մմ տրամագծով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48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19</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Մետաղական պատյանի տեղադրում խրամուղում Ø219x7մմ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1.5</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9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r>
      <w:tr w:rsidR="0083663E" w:rsidRPr="0083663E" w:rsidTr="0083663E">
        <w:trPr>
          <w:trHeight w:val="615"/>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*20</w:t>
            </w:r>
          </w:p>
        </w:tc>
        <w:tc>
          <w:tcPr>
            <w:tcW w:w="4720" w:type="dxa"/>
            <w:tcBorders>
              <w:top w:val="single" w:sz="4" w:space="0" w:color="auto"/>
              <w:left w:val="nil"/>
              <w:bottom w:val="single" w:sz="4" w:space="0" w:color="auto"/>
              <w:right w:val="single" w:sz="4" w:space="0" w:color="auto"/>
            </w:tcBorders>
            <w:shd w:val="clear" w:color="000000" w:fill="FFFFFF"/>
            <w:hideMark/>
          </w:tcPr>
          <w:p w:rsidR="0083663E" w:rsidRPr="0083663E" w:rsidRDefault="0083663E" w:rsidP="0083663E">
            <w:pPr>
              <w:rPr>
                <w:rFonts w:ascii="Sylfaen" w:hAnsi="Sylfaen" w:cs="Arial"/>
                <w:sz w:val="18"/>
                <w:szCs w:val="18"/>
              </w:rPr>
            </w:pPr>
            <w:r w:rsidRPr="0083663E">
              <w:rPr>
                <w:rFonts w:ascii="Sylfaen" w:hAnsi="Sylfaen" w:cs="Arial"/>
                <w:sz w:val="18"/>
                <w:szCs w:val="18"/>
              </w:rPr>
              <w:t>Ստորգետնյա պողպատե պատյանի մեկուսացում  ամրանավորված մածիկային ժապավենով d-200 մմ</w:t>
            </w:r>
          </w:p>
        </w:tc>
        <w:tc>
          <w:tcPr>
            <w:tcW w:w="10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1.5</w:t>
            </w:r>
          </w:p>
        </w:tc>
        <w:tc>
          <w:tcPr>
            <w:tcW w:w="1100" w:type="dxa"/>
            <w:gridSpan w:val="2"/>
            <w:tcBorders>
              <w:top w:val="single" w:sz="4" w:space="0" w:color="auto"/>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single" w:sz="4" w:space="0" w:color="auto"/>
              <w:left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21</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Ø160 խողովակի կտրում</w:t>
            </w:r>
          </w:p>
        </w:tc>
        <w:tc>
          <w:tcPr>
            <w:tcW w:w="1060" w:type="dxa"/>
            <w:gridSpan w:val="2"/>
            <w:tcBorders>
              <w:top w:val="single" w:sz="4" w:space="0" w:color="auto"/>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տեղ</w:t>
            </w:r>
          </w:p>
        </w:tc>
        <w:tc>
          <w:tcPr>
            <w:tcW w:w="960" w:type="dxa"/>
            <w:tcBorders>
              <w:top w:val="single" w:sz="4" w:space="0" w:color="auto"/>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41.00</w:t>
            </w:r>
          </w:p>
        </w:tc>
        <w:tc>
          <w:tcPr>
            <w:tcW w:w="1100" w:type="dxa"/>
            <w:gridSpan w:val="2"/>
            <w:tcBorders>
              <w:top w:val="single" w:sz="4" w:space="0" w:color="auto"/>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20"/>
        </w:trPr>
        <w:tc>
          <w:tcPr>
            <w:tcW w:w="700" w:type="dxa"/>
            <w:gridSpan w:val="3"/>
            <w:tcBorders>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22</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Ø90 խողովակի կտրում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տեղ</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Ø160 խողովակի ծայրերի ուղղում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80.00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Ø90 խողովակի ծայրերի ուղղում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0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0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80 SDR 17.6 Ø160x9.1 խողովակի կցվանքային եռակցում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41.00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9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2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0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26</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80 SDR 17.6 Ø90x5.2 խողովակի կցվանքային եռակցում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27</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80 SDR 17.6 Ø160x9.1 խողովակի տեղադրում խրամուղում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367.0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42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28</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80 SDR 17.6 Ø90x5.2 խողովակի տեղադրում խրամուղում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2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29</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 xml:space="preserve">Չկազմազատվող միացություն "ՊԷ-պողպատ" Ø160/159 </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0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30</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 xml:space="preserve">Չկազմազատվող միացություն "ՊԷ-պողպատ" Ø90/89 </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0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32</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80 խողովակների փորձարկում ճնշման բարձրացմամբ</w:t>
            </w:r>
          </w:p>
        </w:tc>
        <w:tc>
          <w:tcPr>
            <w:tcW w:w="1060" w:type="dxa"/>
            <w:gridSpan w:val="2"/>
            <w:tcBorders>
              <w:top w:val="nil"/>
              <w:left w:val="nil"/>
              <w:bottom w:val="nil"/>
              <w:right w:val="single" w:sz="4" w:space="0" w:color="auto"/>
            </w:tcBorders>
            <w:shd w:val="clear" w:color="000000" w:fill="FFFFFF"/>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nil"/>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370.0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8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ПЭ  խողովակների փչամաքրում</w:t>
            </w:r>
          </w:p>
        </w:tc>
        <w:tc>
          <w:tcPr>
            <w:tcW w:w="106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nil"/>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370.0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0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vMerge/>
            <w:tcBorders>
              <w:top w:val="nil"/>
              <w:left w:val="single" w:sz="4" w:space="0" w:color="auto"/>
              <w:bottom w:val="single" w:sz="4" w:space="0" w:color="000000"/>
              <w:right w:val="single" w:sz="4" w:space="0" w:color="auto"/>
            </w:tcBorders>
            <w:vAlign w:val="center"/>
            <w:hideMark/>
          </w:tcPr>
          <w:p w:rsidR="0083663E" w:rsidRPr="0083663E" w:rsidRDefault="0083663E" w:rsidP="0083663E">
            <w:pPr>
              <w:rPr>
                <w:rFonts w:ascii="Arial Unicode" w:hAnsi="Arial Unicode" w:cs="Arial"/>
              </w:rPr>
            </w:pPr>
          </w:p>
        </w:tc>
        <w:tc>
          <w:tcPr>
            <w:tcW w:w="960" w:type="dxa"/>
            <w:tcBorders>
              <w:top w:val="nil"/>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1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Ֆուտերովկա ՊԷ օղակներով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color w:val="000000"/>
              </w:rPr>
            </w:pPr>
            <w:r w:rsidRPr="0083663E">
              <w:rPr>
                <w:rFonts w:ascii="Arial Unicode" w:hAnsi="Arial Unicode" w:cs="Arial"/>
                <w:color w:val="000000"/>
                <w:sz w:val="22"/>
                <w:szCs w:val="22"/>
              </w:rPr>
              <w:t>7.00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7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90º Ø160 ՊԷ արմունկի տեղադրում ՆՏ</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8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36</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 xml:space="preserve"> Ø160/90 ՊԷ եռաբաշխիչի տեղադրում առանց ՆՏ</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7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r>
      <w:tr w:rsidR="0083663E" w:rsidRPr="0083663E" w:rsidTr="0083663E">
        <w:trPr>
          <w:trHeight w:val="33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37</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Պատյանի ծայրերի փակում փրփրային լցանյութով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1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38</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Պղնձե լարի տեղադրում 2,5-4,0մմ²</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370.0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3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39</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Տարբերիչ ցուցանակների տեղադրում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40</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Բացահայտիչ ժապավենի փռում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370.0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79617A">
        <w:trPr>
          <w:trHeight w:val="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79617A">
        <w:trPr>
          <w:trHeight w:val="28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41</w:t>
            </w:r>
          </w:p>
        </w:tc>
        <w:tc>
          <w:tcPr>
            <w:tcW w:w="4720" w:type="dxa"/>
            <w:vMerge w:val="restart"/>
            <w:tcBorders>
              <w:top w:val="single" w:sz="4" w:space="0" w:color="auto"/>
              <w:left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 xml:space="preserve">150մմ պողպատե գազատարի տեղադրում </w:t>
            </w:r>
            <w:r w:rsidRPr="0083663E">
              <w:rPr>
                <w:rFonts w:ascii="Arial Unicode" w:hAnsi="Arial Unicode" w:cs="Arial"/>
                <w:sz w:val="22"/>
                <w:szCs w:val="22"/>
              </w:rPr>
              <w:lastRenderedPageBreak/>
              <w:t>փորձարկումով</w:t>
            </w:r>
          </w:p>
        </w:tc>
        <w:tc>
          <w:tcPr>
            <w:tcW w:w="1060" w:type="dxa"/>
            <w:gridSpan w:val="2"/>
            <w:tcBorders>
              <w:top w:val="single" w:sz="4" w:space="0" w:color="auto"/>
              <w:left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lastRenderedPageBreak/>
              <w:t>մ</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2.00</w:t>
            </w:r>
          </w:p>
        </w:tc>
        <w:tc>
          <w:tcPr>
            <w:tcW w:w="1100" w:type="dxa"/>
            <w:gridSpan w:val="2"/>
            <w:tcBorders>
              <w:top w:val="single" w:sz="4" w:space="0" w:color="auto"/>
              <w:left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79617A">
        <w:trPr>
          <w:trHeight w:val="27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lastRenderedPageBreak/>
              <w:t> </w:t>
            </w:r>
          </w:p>
        </w:tc>
        <w:tc>
          <w:tcPr>
            <w:tcW w:w="4720" w:type="dxa"/>
            <w:vMerge/>
            <w:tcBorders>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r>
      <w:tr w:rsidR="0083663E" w:rsidRPr="0083663E" w:rsidTr="0083663E">
        <w:trPr>
          <w:trHeight w:val="585"/>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lastRenderedPageBreak/>
              <w:t>*42</w:t>
            </w:r>
          </w:p>
        </w:tc>
        <w:tc>
          <w:tcPr>
            <w:tcW w:w="4720" w:type="dxa"/>
            <w:tcBorders>
              <w:top w:val="single" w:sz="4" w:space="0" w:color="auto"/>
              <w:left w:val="nil"/>
              <w:bottom w:val="single" w:sz="4" w:space="0" w:color="auto"/>
              <w:right w:val="single" w:sz="4" w:space="0" w:color="auto"/>
            </w:tcBorders>
            <w:shd w:val="clear" w:color="000000" w:fill="FFFFFF"/>
            <w:hideMark/>
          </w:tcPr>
          <w:p w:rsidR="0083663E" w:rsidRPr="0083663E" w:rsidRDefault="0083663E" w:rsidP="0083663E">
            <w:pPr>
              <w:rPr>
                <w:rFonts w:ascii="Sylfaen" w:hAnsi="Sylfaen" w:cs="Arial"/>
                <w:sz w:val="18"/>
                <w:szCs w:val="18"/>
              </w:rPr>
            </w:pPr>
            <w:r w:rsidRPr="0083663E">
              <w:rPr>
                <w:rFonts w:ascii="Sylfaen" w:hAnsi="Sylfaen" w:cs="Arial"/>
                <w:sz w:val="18"/>
                <w:szCs w:val="18"/>
              </w:rPr>
              <w:t>Ստորգետնյա պողպատե խողովակների մեկուսացում  ամրանավորված մածիկային ժապավենով d-150 մմ</w:t>
            </w:r>
          </w:p>
        </w:tc>
        <w:tc>
          <w:tcPr>
            <w:tcW w:w="10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2</w:t>
            </w:r>
          </w:p>
        </w:tc>
        <w:tc>
          <w:tcPr>
            <w:tcW w:w="1100" w:type="dxa"/>
            <w:gridSpan w:val="2"/>
            <w:tcBorders>
              <w:top w:val="single" w:sz="4" w:space="0" w:color="auto"/>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single" w:sz="4" w:space="0" w:color="auto"/>
              <w:left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խողովակի անցկացում  պատյանով</w:t>
            </w:r>
          </w:p>
        </w:tc>
        <w:tc>
          <w:tcPr>
            <w:tcW w:w="1060" w:type="dxa"/>
            <w:gridSpan w:val="2"/>
            <w:tcBorders>
              <w:top w:val="single" w:sz="4" w:space="0" w:color="auto"/>
              <w:left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single" w:sz="4" w:space="0" w:color="auto"/>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2.00</w:t>
            </w:r>
          </w:p>
        </w:tc>
        <w:tc>
          <w:tcPr>
            <w:tcW w:w="1100" w:type="dxa"/>
            <w:gridSpan w:val="2"/>
            <w:tcBorders>
              <w:top w:val="single" w:sz="4" w:space="0" w:color="auto"/>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05"/>
        </w:trPr>
        <w:tc>
          <w:tcPr>
            <w:tcW w:w="700" w:type="dxa"/>
            <w:gridSpan w:val="3"/>
            <w:tcBorders>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tcBorders>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rPr>
            </w:pPr>
            <w:r w:rsidRPr="0083663E">
              <w:rPr>
                <w:rFonts w:ascii="Arial" w:hAnsi="Arial" w:cs="Arial"/>
                <w:sz w:val="22"/>
                <w:szCs w:val="22"/>
              </w:rPr>
              <w:t> </w:t>
            </w: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Պատյանի ծայրերի լցափակում բիտումով և ոլորաթելով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հատ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1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Պողպատե ձևավոր մասերի տեղադրում (արմունկ)</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0.008</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Tahoma" w:hAnsi="Tahoma" w:cs="Tahoma"/>
              </w:rPr>
            </w:pPr>
            <w:r w:rsidRPr="0083663E">
              <w:rPr>
                <w:rFonts w:ascii="Tahoma" w:hAnsi="Tahoma" w:cs="Tahoma"/>
                <w:sz w:val="22"/>
                <w:szCs w:val="22"/>
              </w:rPr>
              <w:t>46</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 xml:space="preserve">Ф89մմ նախագծվող գազատարի ներմիացում գործող գազատարին </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տեղ</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Tahoma" w:hAnsi="Tahoma" w:cs="Tahoma"/>
              </w:rPr>
            </w:pPr>
            <w:r w:rsidRPr="0083663E">
              <w:rPr>
                <w:rFonts w:ascii="Tahoma" w:hAnsi="Tahoma" w:cs="Tahoma"/>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Tahoma" w:hAnsi="Tahoma" w:cs="Tahoma"/>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Tahoma" w:hAnsi="Tahoma" w:cs="Tahoma"/>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47</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150մմ պողպատե գազատարի ներմիացում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տեղ</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48</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150մմ պողպատե գազատարի կտրում և խցափակում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տեղ</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F710EF">
        <w:trPr>
          <w:trHeight w:val="39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F710EF">
        <w:trPr>
          <w:trHeight w:val="255"/>
        </w:trPr>
        <w:tc>
          <w:tcPr>
            <w:tcW w:w="700" w:type="dxa"/>
            <w:gridSpan w:val="3"/>
            <w:tcBorders>
              <w:top w:val="nil"/>
              <w:left w:val="double" w:sz="6" w:space="0" w:color="auto"/>
              <w:bottom w:val="single" w:sz="4" w:space="0" w:color="auto"/>
              <w:right w:val="nil"/>
            </w:tcBorders>
            <w:shd w:val="clear" w:color="000000" w:fill="FFFFFF"/>
            <w:noWrap/>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4720" w:type="dxa"/>
            <w:tcBorders>
              <w:top w:val="single" w:sz="4" w:space="0" w:color="auto"/>
              <w:left w:val="nil"/>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b/>
                <w:bCs/>
                <w:i/>
                <w:iCs/>
              </w:rPr>
            </w:pPr>
            <w:r w:rsidRPr="0083663E">
              <w:rPr>
                <w:rFonts w:ascii="Arial Unicode" w:hAnsi="Arial Unicode" w:cs="Arial"/>
                <w:b/>
                <w:bCs/>
                <w:i/>
                <w:iCs/>
                <w:sz w:val="22"/>
                <w:szCs w:val="22"/>
              </w:rPr>
              <w:t>Ընդամենը</w:t>
            </w: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b/>
                <w:bCs/>
                <w:i/>
                <w:iCs/>
              </w:rPr>
            </w:pPr>
          </w:p>
        </w:tc>
      </w:tr>
      <w:tr w:rsidR="0083663E" w:rsidRPr="0083663E" w:rsidTr="0083663E">
        <w:trPr>
          <w:trHeight w:val="645"/>
        </w:trPr>
        <w:tc>
          <w:tcPr>
            <w:tcW w:w="7440" w:type="dxa"/>
            <w:gridSpan w:val="7"/>
            <w:tcBorders>
              <w:top w:val="single" w:sz="4" w:space="0" w:color="auto"/>
              <w:left w:val="double" w:sz="6" w:space="0" w:color="auto"/>
              <w:bottom w:val="single" w:sz="4" w:space="0" w:color="auto"/>
              <w:right w:val="nil"/>
            </w:tcBorders>
            <w:shd w:val="clear" w:color="000000" w:fill="FFFFFF"/>
            <w:vAlign w:val="center"/>
            <w:hideMark/>
          </w:tcPr>
          <w:p w:rsidR="0083663E" w:rsidRPr="0083663E" w:rsidRDefault="0083663E" w:rsidP="0083663E">
            <w:pPr>
              <w:jc w:val="center"/>
              <w:rPr>
                <w:rFonts w:ascii="Arial Unicode" w:hAnsi="Arial Unicode" w:cs="Arial"/>
                <w:b/>
                <w:bCs/>
              </w:rPr>
            </w:pPr>
            <w:r w:rsidRPr="0083663E">
              <w:rPr>
                <w:rFonts w:ascii="Arial Unicode" w:hAnsi="Arial Unicode" w:cs="Arial"/>
                <w:b/>
                <w:bCs/>
                <w:sz w:val="22"/>
                <w:szCs w:val="22"/>
              </w:rPr>
              <w:t>Մեկուսիչ ծածկույթի վերականգնում</w:t>
            </w:r>
          </w:p>
        </w:tc>
        <w:tc>
          <w:tcPr>
            <w:tcW w:w="1100" w:type="dxa"/>
            <w:gridSpan w:val="2"/>
            <w:tcBorders>
              <w:top w:val="nil"/>
              <w:left w:val="nil"/>
              <w:bottom w:val="single" w:sz="4" w:space="0" w:color="auto"/>
              <w:right w:val="single" w:sz="4" w:space="0" w:color="auto"/>
            </w:tcBorders>
            <w:shd w:val="clear" w:color="000000" w:fill="FFFFFF"/>
            <w:vAlign w:val="center"/>
            <w:hideMark/>
          </w:tcPr>
          <w:p w:rsidR="0083663E" w:rsidRPr="0083663E" w:rsidRDefault="0083663E" w:rsidP="0083663E">
            <w:pPr>
              <w:jc w:val="center"/>
              <w:rPr>
                <w:rFonts w:ascii="Arial" w:hAnsi="Arial" w:cs="Arial"/>
              </w:rPr>
            </w:pPr>
            <w:r w:rsidRPr="0083663E">
              <w:rPr>
                <w:rFonts w:ascii="Arial" w:hAnsi="Arial" w:cs="Arial"/>
                <w:sz w:val="22"/>
                <w:szCs w:val="22"/>
              </w:rPr>
              <w:t> </w:t>
            </w:r>
          </w:p>
        </w:tc>
        <w:tc>
          <w:tcPr>
            <w:tcW w:w="1640" w:type="dxa"/>
            <w:gridSpan w:val="2"/>
            <w:tcBorders>
              <w:top w:val="nil"/>
              <w:left w:val="nil"/>
              <w:bottom w:val="nil"/>
              <w:right w:val="double" w:sz="6" w:space="0" w:color="auto"/>
            </w:tcBorders>
            <w:shd w:val="clear" w:color="000000" w:fill="FFFFFF"/>
            <w:vAlign w:val="center"/>
            <w:hideMark/>
          </w:tcPr>
          <w:p w:rsidR="0083663E" w:rsidRPr="0083663E" w:rsidRDefault="0083663E" w:rsidP="0083663E">
            <w:pPr>
              <w:jc w:val="center"/>
              <w:rPr>
                <w:rFonts w:ascii="Arial" w:hAnsi="Arial" w:cs="Arial"/>
              </w:rPr>
            </w:pPr>
            <w:r w:rsidRPr="0083663E">
              <w:rPr>
                <w:rFonts w:ascii="Arial" w:hAnsi="Arial" w:cs="Arial"/>
                <w:sz w:val="22"/>
                <w:szCs w:val="22"/>
              </w:rPr>
              <w:t> </w:t>
            </w:r>
          </w:p>
        </w:tc>
      </w:tr>
      <w:tr w:rsidR="0083663E" w:rsidRPr="0083663E" w:rsidTr="0083663E">
        <w:trPr>
          <w:trHeight w:val="28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Խրամուղու քանդում III կարգի գրունտներում ձեռքով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0.053</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3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4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Խրամուղու քանդում III կարգի գրունտներում էքսկավատորով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0.062</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7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1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Խրամուղու ետլիցք III կարգի գրունտներում մեխանիզմով</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0.044</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8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Ավելացած գրունտի բարձում էքսկավատորով  ավտոինքնաթափեր</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0.024</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3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տեղափոխում 5կմ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44.9</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6</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Ասֆալտբետոնե ծածկույթի քանդում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0.104</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2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60"/>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7</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Խճե միաշերտ հիմնատակի իրականացում 16սմ հաստությամբ 40-70մմ ֆրակցիայի խճից</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0.400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8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8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8</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Խոշորահատիկ ասֆալտբետոնե ծածկույթի իրականացում 6սմ հաստությամբ</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0.400</w:t>
            </w:r>
          </w:p>
        </w:tc>
        <w:tc>
          <w:tcPr>
            <w:tcW w:w="1100" w:type="dxa"/>
            <w:gridSpan w:val="2"/>
            <w:tcBorders>
              <w:top w:val="nil"/>
              <w:left w:val="nil"/>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nil"/>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nil"/>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9</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Մանրահատիկ ասֆալտբետոնե ծածկույթի իրականացում 4սմ հաստ.</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0.400</w:t>
            </w:r>
          </w:p>
        </w:tc>
        <w:tc>
          <w:tcPr>
            <w:tcW w:w="1100" w:type="dxa"/>
            <w:gridSpan w:val="2"/>
            <w:tcBorders>
              <w:top w:val="nil"/>
              <w:left w:val="nil"/>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nil"/>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3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nil"/>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w:t>
            </w:r>
          </w:p>
        </w:tc>
        <w:tc>
          <w:tcPr>
            <w:tcW w:w="4720" w:type="dxa"/>
            <w:tcBorders>
              <w:top w:val="single" w:sz="4" w:space="0" w:color="auto"/>
              <w:left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Ավազի բարձում էքսկավատորով  ավտոինքնաթափեր</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1000մ3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0.024</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0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tcBorders>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rPr>
            </w:pPr>
            <w:r w:rsidRPr="0083663E">
              <w:rPr>
                <w:rFonts w:ascii="Arial" w:hAnsi="Arial" w:cs="Arial"/>
                <w:sz w:val="22"/>
                <w:szCs w:val="22"/>
              </w:rPr>
              <w:t> </w:t>
            </w: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11</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տեղափոխում 10կմ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տ</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41.4</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12</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Ավազի նստաշերտի ստեղծում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մ3</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23.64</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13</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150մմ տրամագծի պողպատե գազատարի մեկուսիչ ծածկույթի մաքրում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21.0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7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14</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Ø200մմ տրամագծի պողպատե գազատարի մեկուսիչ ծածկույթի մաքրում</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12.0</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45"/>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nil"/>
              <w:left w:val="double" w:sz="6" w:space="0" w:color="auto"/>
              <w:bottom w:val="nil"/>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15</w:t>
            </w:r>
          </w:p>
        </w:tc>
        <w:tc>
          <w:tcPr>
            <w:tcW w:w="47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Գազատարի մակերևույթի մաքրում մետաղական խոզանակով</w:t>
            </w:r>
          </w:p>
        </w:tc>
        <w:tc>
          <w:tcPr>
            <w:tcW w:w="1060" w:type="dxa"/>
            <w:gridSpan w:val="2"/>
            <w:tcBorders>
              <w:top w:val="nil"/>
              <w:left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մ2</w:t>
            </w:r>
          </w:p>
        </w:tc>
        <w:tc>
          <w:tcPr>
            <w:tcW w:w="960" w:type="dxa"/>
            <w:tcBorders>
              <w:top w:val="nil"/>
              <w:left w:val="single" w:sz="4" w:space="0" w:color="auto"/>
              <w:bottom w:val="nil"/>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18.75</w:t>
            </w:r>
          </w:p>
        </w:tc>
        <w:tc>
          <w:tcPr>
            <w:tcW w:w="110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360"/>
        </w:trPr>
        <w:tc>
          <w:tcPr>
            <w:tcW w:w="700" w:type="dxa"/>
            <w:gridSpan w:val="3"/>
            <w:tcBorders>
              <w:top w:val="nil"/>
              <w:left w:val="double" w:sz="6"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83663E" w:rsidRPr="0083663E" w:rsidRDefault="0083663E" w:rsidP="0083663E">
            <w:pPr>
              <w:rPr>
                <w:rFonts w:ascii="Arial Unicode" w:hAnsi="Arial Unicode" w:cs="Arial"/>
              </w:rPr>
            </w:pPr>
          </w:p>
        </w:tc>
        <w:tc>
          <w:tcPr>
            <w:tcW w:w="1060" w:type="dxa"/>
            <w:gridSpan w:val="2"/>
            <w:tcBorders>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nil"/>
              <w:left w:val="single" w:sz="4" w:space="0" w:color="auto"/>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1050"/>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rPr>
            </w:pPr>
            <w:r w:rsidRPr="0083663E">
              <w:rPr>
                <w:rFonts w:ascii="Sylfaen" w:hAnsi="Sylfaen" w:cs="Arial"/>
                <w:sz w:val="22"/>
                <w:szCs w:val="22"/>
              </w:rPr>
              <w:lastRenderedPageBreak/>
              <w:t>*16</w:t>
            </w:r>
          </w:p>
        </w:tc>
        <w:tc>
          <w:tcPr>
            <w:tcW w:w="4720" w:type="dxa"/>
            <w:tcBorders>
              <w:top w:val="single" w:sz="4" w:space="0" w:color="auto"/>
              <w:left w:val="nil"/>
              <w:bottom w:val="single" w:sz="4" w:space="0" w:color="auto"/>
              <w:right w:val="single" w:sz="4" w:space="0" w:color="auto"/>
            </w:tcBorders>
            <w:shd w:val="clear" w:color="000000" w:fill="FFFFFF"/>
            <w:hideMark/>
          </w:tcPr>
          <w:p w:rsidR="0083663E" w:rsidRPr="0083663E" w:rsidRDefault="0083663E" w:rsidP="0083663E">
            <w:pPr>
              <w:rPr>
                <w:rFonts w:ascii="Arial Unicodev." w:hAnsi="Arial Unicodev." w:cs="Arial"/>
              </w:rPr>
            </w:pPr>
            <w:r w:rsidRPr="0083663E">
              <w:rPr>
                <w:rFonts w:ascii="Sylfaen" w:hAnsi="Sylfaen" w:cs="Sylfaen"/>
                <w:sz w:val="22"/>
                <w:szCs w:val="22"/>
              </w:rPr>
              <w:t>Ստորգետնյա</w:t>
            </w:r>
            <w:r w:rsidRPr="0083663E">
              <w:rPr>
                <w:rFonts w:ascii="Arial Unicodev." w:hAnsi="Arial Unicodev." w:cs="Arial"/>
                <w:sz w:val="22"/>
                <w:szCs w:val="22"/>
              </w:rPr>
              <w:t xml:space="preserve"> </w:t>
            </w:r>
            <w:r w:rsidRPr="0083663E">
              <w:rPr>
                <w:rFonts w:ascii="Sylfaen" w:hAnsi="Sylfaen" w:cs="Sylfaen"/>
                <w:sz w:val="22"/>
                <w:szCs w:val="22"/>
              </w:rPr>
              <w:t>պողպատե</w:t>
            </w:r>
            <w:r w:rsidRPr="0083663E">
              <w:rPr>
                <w:sz w:val="22"/>
                <w:szCs w:val="22"/>
              </w:rPr>
              <w:t xml:space="preserve"> </w:t>
            </w:r>
            <w:r w:rsidRPr="0083663E">
              <w:rPr>
                <w:rFonts w:ascii="Sylfaen" w:hAnsi="Sylfaen" w:cs="Sylfaen"/>
                <w:sz w:val="22"/>
                <w:szCs w:val="22"/>
              </w:rPr>
              <w:t>խողովակների</w:t>
            </w:r>
            <w:r w:rsidRPr="0083663E">
              <w:rPr>
                <w:sz w:val="22"/>
                <w:szCs w:val="22"/>
              </w:rPr>
              <w:t xml:space="preserve"> </w:t>
            </w:r>
            <w:r w:rsidRPr="0083663E">
              <w:rPr>
                <w:rFonts w:ascii="Sylfaen" w:hAnsi="Sylfaen" w:cs="Sylfaen"/>
                <w:sz w:val="22"/>
                <w:szCs w:val="22"/>
              </w:rPr>
              <w:t>մեկուսացում</w:t>
            </w:r>
            <w:r w:rsidRPr="0083663E">
              <w:rPr>
                <w:sz w:val="22"/>
                <w:szCs w:val="22"/>
              </w:rPr>
              <w:t xml:space="preserve"> </w:t>
            </w:r>
            <w:r w:rsidRPr="0083663E">
              <w:rPr>
                <w:rFonts w:ascii="Arial Unicodev." w:hAnsi="Arial Unicodev." w:cs="Arial"/>
                <w:sz w:val="22"/>
                <w:szCs w:val="22"/>
              </w:rPr>
              <w:t xml:space="preserve"> </w:t>
            </w:r>
            <w:r w:rsidRPr="0083663E">
              <w:rPr>
                <w:rFonts w:ascii="Sylfaen" w:hAnsi="Sylfaen" w:cs="Sylfaen"/>
                <w:sz w:val="22"/>
                <w:szCs w:val="22"/>
              </w:rPr>
              <w:t>ամրանավորված</w:t>
            </w:r>
            <w:r w:rsidRPr="0083663E">
              <w:rPr>
                <w:sz w:val="22"/>
                <w:szCs w:val="22"/>
              </w:rPr>
              <w:t xml:space="preserve"> </w:t>
            </w:r>
            <w:r w:rsidRPr="0083663E">
              <w:rPr>
                <w:rFonts w:ascii="Sylfaen" w:hAnsi="Sylfaen" w:cs="Sylfaen"/>
                <w:sz w:val="22"/>
                <w:szCs w:val="22"/>
              </w:rPr>
              <w:t>մածիկային</w:t>
            </w:r>
            <w:r w:rsidRPr="0083663E">
              <w:rPr>
                <w:sz w:val="22"/>
                <w:szCs w:val="22"/>
              </w:rPr>
              <w:t xml:space="preserve"> </w:t>
            </w:r>
            <w:r w:rsidRPr="0083663E">
              <w:rPr>
                <w:rFonts w:ascii="Sylfaen" w:hAnsi="Sylfaen" w:cs="Sylfaen"/>
                <w:sz w:val="22"/>
                <w:szCs w:val="22"/>
              </w:rPr>
              <w:t>ժապավենով</w:t>
            </w:r>
            <w:r w:rsidRPr="0083663E">
              <w:rPr>
                <w:sz w:val="22"/>
                <w:szCs w:val="22"/>
              </w:rPr>
              <w:t xml:space="preserve"> d-150 </w:t>
            </w:r>
            <w:r w:rsidRPr="0083663E">
              <w:rPr>
                <w:rFonts w:ascii="Sylfaen" w:hAnsi="Sylfaen" w:cs="Sylfaen"/>
                <w:sz w:val="22"/>
                <w:szCs w:val="22"/>
              </w:rPr>
              <w:t>մմ</w:t>
            </w:r>
          </w:p>
        </w:tc>
        <w:tc>
          <w:tcPr>
            <w:tcW w:w="10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21</w:t>
            </w:r>
          </w:p>
        </w:tc>
        <w:tc>
          <w:tcPr>
            <w:tcW w:w="1100" w:type="dxa"/>
            <w:gridSpan w:val="2"/>
            <w:tcBorders>
              <w:top w:val="single" w:sz="4" w:space="0" w:color="auto"/>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990"/>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rPr>
            </w:pPr>
            <w:r w:rsidRPr="0083663E">
              <w:rPr>
                <w:rFonts w:ascii="Sylfaen" w:hAnsi="Sylfaen" w:cs="Arial"/>
                <w:sz w:val="22"/>
                <w:szCs w:val="22"/>
              </w:rPr>
              <w:t>*17</w:t>
            </w:r>
          </w:p>
        </w:tc>
        <w:tc>
          <w:tcPr>
            <w:tcW w:w="4720" w:type="dxa"/>
            <w:tcBorders>
              <w:top w:val="single" w:sz="4" w:space="0" w:color="auto"/>
              <w:left w:val="nil"/>
              <w:bottom w:val="single" w:sz="4" w:space="0" w:color="auto"/>
              <w:right w:val="single" w:sz="4" w:space="0" w:color="auto"/>
            </w:tcBorders>
            <w:shd w:val="clear" w:color="000000" w:fill="FFFFFF"/>
            <w:hideMark/>
          </w:tcPr>
          <w:p w:rsidR="0083663E" w:rsidRPr="0083663E" w:rsidRDefault="0083663E" w:rsidP="0083663E">
            <w:pPr>
              <w:rPr>
                <w:rFonts w:ascii="Arial Unicodev." w:hAnsi="Arial Unicodev." w:cs="Arial"/>
              </w:rPr>
            </w:pPr>
            <w:r w:rsidRPr="0083663E">
              <w:rPr>
                <w:rFonts w:ascii="Sylfaen" w:hAnsi="Sylfaen" w:cs="Sylfaen"/>
                <w:sz w:val="22"/>
                <w:szCs w:val="22"/>
              </w:rPr>
              <w:t>Ստորգետնյա</w:t>
            </w:r>
            <w:r w:rsidRPr="0083663E">
              <w:rPr>
                <w:rFonts w:ascii="Arial Unicodev." w:hAnsi="Arial Unicodev." w:cs="Arial"/>
                <w:sz w:val="22"/>
                <w:szCs w:val="22"/>
              </w:rPr>
              <w:t xml:space="preserve"> </w:t>
            </w:r>
            <w:r w:rsidRPr="0083663E">
              <w:rPr>
                <w:rFonts w:ascii="Sylfaen" w:hAnsi="Sylfaen" w:cs="Sylfaen"/>
                <w:sz w:val="22"/>
                <w:szCs w:val="22"/>
              </w:rPr>
              <w:t>պողպատե</w:t>
            </w:r>
            <w:r w:rsidRPr="0083663E">
              <w:rPr>
                <w:sz w:val="22"/>
                <w:szCs w:val="22"/>
              </w:rPr>
              <w:t xml:space="preserve"> </w:t>
            </w:r>
            <w:r w:rsidRPr="0083663E">
              <w:rPr>
                <w:rFonts w:ascii="Sylfaen" w:hAnsi="Sylfaen" w:cs="Sylfaen"/>
                <w:sz w:val="22"/>
                <w:szCs w:val="22"/>
              </w:rPr>
              <w:t>խողովակների</w:t>
            </w:r>
            <w:r w:rsidRPr="0083663E">
              <w:rPr>
                <w:sz w:val="22"/>
                <w:szCs w:val="22"/>
              </w:rPr>
              <w:t xml:space="preserve"> </w:t>
            </w:r>
            <w:r w:rsidRPr="0083663E">
              <w:rPr>
                <w:rFonts w:ascii="Sylfaen" w:hAnsi="Sylfaen" w:cs="Sylfaen"/>
                <w:sz w:val="22"/>
                <w:szCs w:val="22"/>
              </w:rPr>
              <w:t>մեկուսացում</w:t>
            </w:r>
            <w:r w:rsidRPr="0083663E">
              <w:rPr>
                <w:sz w:val="22"/>
                <w:szCs w:val="22"/>
              </w:rPr>
              <w:t xml:space="preserve"> </w:t>
            </w:r>
            <w:r w:rsidRPr="0083663E">
              <w:rPr>
                <w:rFonts w:ascii="Arial Unicodev." w:hAnsi="Arial Unicodev." w:cs="Arial"/>
                <w:sz w:val="22"/>
                <w:szCs w:val="22"/>
              </w:rPr>
              <w:t xml:space="preserve"> </w:t>
            </w:r>
            <w:r w:rsidRPr="0083663E">
              <w:rPr>
                <w:rFonts w:ascii="Sylfaen" w:hAnsi="Sylfaen" w:cs="Sylfaen"/>
                <w:sz w:val="22"/>
                <w:szCs w:val="22"/>
              </w:rPr>
              <w:t>ամրանավորված</w:t>
            </w:r>
            <w:r w:rsidRPr="0083663E">
              <w:rPr>
                <w:sz w:val="22"/>
                <w:szCs w:val="22"/>
              </w:rPr>
              <w:t xml:space="preserve"> </w:t>
            </w:r>
            <w:r w:rsidRPr="0083663E">
              <w:rPr>
                <w:rFonts w:ascii="Sylfaen" w:hAnsi="Sylfaen" w:cs="Sylfaen"/>
                <w:sz w:val="22"/>
                <w:szCs w:val="22"/>
              </w:rPr>
              <w:t>մածիկային</w:t>
            </w:r>
            <w:r w:rsidRPr="0083663E">
              <w:rPr>
                <w:sz w:val="22"/>
                <w:szCs w:val="22"/>
              </w:rPr>
              <w:t xml:space="preserve"> </w:t>
            </w:r>
            <w:r w:rsidRPr="0083663E">
              <w:rPr>
                <w:rFonts w:ascii="Sylfaen" w:hAnsi="Sylfaen" w:cs="Sylfaen"/>
                <w:sz w:val="22"/>
                <w:szCs w:val="22"/>
              </w:rPr>
              <w:t>ժապավենով</w:t>
            </w:r>
            <w:r w:rsidRPr="0083663E">
              <w:rPr>
                <w:sz w:val="22"/>
                <w:szCs w:val="22"/>
              </w:rPr>
              <w:t xml:space="preserve"> d-200 </w:t>
            </w:r>
            <w:r w:rsidRPr="0083663E">
              <w:rPr>
                <w:rFonts w:ascii="Sylfaen" w:hAnsi="Sylfaen" w:cs="Sylfaen"/>
                <w:sz w:val="22"/>
                <w:szCs w:val="22"/>
              </w:rPr>
              <w:t>մմ</w:t>
            </w:r>
          </w:p>
        </w:tc>
        <w:tc>
          <w:tcPr>
            <w:tcW w:w="10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F710EF" w:rsidP="0083663E">
            <w:pPr>
              <w:jc w:val="center"/>
              <w:rPr>
                <w:rFonts w:ascii="Sylfaen" w:hAnsi="Sylfaen" w:cs="Arial"/>
                <w:sz w:val="18"/>
                <w:szCs w:val="18"/>
              </w:rPr>
            </w:pPr>
            <w:r>
              <w:rPr>
                <w:rFonts w:ascii="Sylfaen" w:hAnsi="Sylfaen" w:cs="Arial"/>
                <w:sz w:val="18"/>
                <w:szCs w:val="18"/>
              </w:rPr>
              <w:t>12</w:t>
            </w:r>
          </w:p>
        </w:tc>
        <w:tc>
          <w:tcPr>
            <w:tcW w:w="11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c>
          <w:tcPr>
            <w:tcW w:w="1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255"/>
        </w:trPr>
        <w:tc>
          <w:tcPr>
            <w:tcW w:w="700" w:type="dxa"/>
            <w:gridSpan w:val="3"/>
            <w:tcBorders>
              <w:top w:val="single" w:sz="4" w:space="0" w:color="auto"/>
              <w:left w:val="double" w:sz="6" w:space="0" w:color="auto"/>
              <w:bottom w:val="single" w:sz="4" w:space="0" w:color="auto"/>
              <w:right w:val="nil"/>
            </w:tcBorders>
            <w:shd w:val="clear" w:color="000000" w:fill="FFFFFF"/>
            <w:noWrap/>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4720" w:type="dxa"/>
            <w:tcBorders>
              <w:top w:val="single" w:sz="4" w:space="0" w:color="auto"/>
              <w:left w:val="nil"/>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b/>
                <w:bCs/>
                <w:i/>
                <w:iCs/>
              </w:rPr>
            </w:pPr>
            <w:r w:rsidRPr="0083663E">
              <w:rPr>
                <w:rFonts w:ascii="Arial Unicode" w:hAnsi="Arial Unicode" w:cs="Arial"/>
                <w:b/>
                <w:bCs/>
                <w:i/>
                <w:iCs/>
                <w:sz w:val="22"/>
                <w:szCs w:val="22"/>
              </w:rPr>
              <w:t>Ընդամենը</w:t>
            </w:r>
          </w:p>
        </w:tc>
        <w:tc>
          <w:tcPr>
            <w:tcW w:w="1060" w:type="dxa"/>
            <w:gridSpan w:val="2"/>
            <w:tcBorders>
              <w:top w:val="single" w:sz="4" w:space="0" w:color="auto"/>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960" w:type="dxa"/>
            <w:tcBorders>
              <w:top w:val="single" w:sz="4" w:space="0" w:color="auto"/>
              <w:left w:val="single" w:sz="4" w:space="0" w:color="auto"/>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1100" w:type="dxa"/>
            <w:gridSpan w:val="2"/>
            <w:tcBorders>
              <w:top w:val="single" w:sz="4" w:space="0" w:color="auto"/>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1640" w:type="dxa"/>
            <w:gridSpan w:val="2"/>
            <w:tcBorders>
              <w:top w:val="single" w:sz="4" w:space="0" w:color="auto"/>
              <w:left w:val="nil"/>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b/>
                <w:bCs/>
                <w:i/>
                <w:iCs/>
              </w:rPr>
            </w:pPr>
          </w:p>
        </w:tc>
      </w:tr>
      <w:tr w:rsidR="0083663E" w:rsidRPr="0083663E" w:rsidTr="00F710EF">
        <w:trPr>
          <w:trHeight w:val="255"/>
        </w:trPr>
        <w:tc>
          <w:tcPr>
            <w:tcW w:w="700" w:type="dxa"/>
            <w:gridSpan w:val="3"/>
            <w:tcBorders>
              <w:top w:val="nil"/>
              <w:left w:val="double" w:sz="6" w:space="0" w:color="auto"/>
              <w:bottom w:val="single" w:sz="4" w:space="0" w:color="auto"/>
              <w:right w:val="nil"/>
            </w:tcBorders>
            <w:shd w:val="clear" w:color="000000" w:fill="FFFFFF"/>
            <w:noWrap/>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4720" w:type="dxa"/>
            <w:tcBorders>
              <w:top w:val="nil"/>
              <w:left w:val="nil"/>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b/>
                <w:bCs/>
                <w:i/>
                <w:iCs/>
              </w:rPr>
            </w:pPr>
            <w:r w:rsidRPr="0083663E">
              <w:rPr>
                <w:rFonts w:ascii="Arial Unicode" w:hAnsi="Arial Unicode" w:cs="Arial"/>
                <w:b/>
                <w:bCs/>
                <w:i/>
                <w:iCs/>
                <w:sz w:val="22"/>
                <w:szCs w:val="22"/>
              </w:rPr>
              <w:t>Ընդամենը ԼՆ 1+ԼՆ 2</w:t>
            </w:r>
          </w:p>
        </w:tc>
        <w:tc>
          <w:tcPr>
            <w:tcW w:w="106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960" w:type="dxa"/>
            <w:tcBorders>
              <w:top w:val="nil"/>
              <w:left w:val="single" w:sz="4" w:space="0" w:color="auto"/>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1100" w:type="dxa"/>
            <w:gridSpan w:val="2"/>
            <w:tcBorders>
              <w:top w:val="nil"/>
              <w:left w:val="nil"/>
              <w:bottom w:val="single" w:sz="4" w:space="0" w:color="auto"/>
              <w:right w:val="nil"/>
            </w:tcBorders>
            <w:shd w:val="clear" w:color="000000" w:fill="FFFFFF"/>
            <w:noWrap/>
            <w:vAlign w:val="center"/>
            <w:hideMark/>
          </w:tcPr>
          <w:p w:rsidR="0083663E" w:rsidRPr="0083663E" w:rsidRDefault="0083663E" w:rsidP="0083663E">
            <w:pPr>
              <w:jc w:val="center"/>
              <w:rPr>
                <w:rFonts w:ascii="Arial Unicode" w:hAnsi="Arial Unicode" w:cs="Arial"/>
                <w:b/>
                <w:bCs/>
              </w:rPr>
            </w:pPr>
            <w:r w:rsidRPr="0083663E">
              <w:rPr>
                <w:rFonts w:ascii="Arial" w:hAnsi="Arial" w:cs="Arial"/>
                <w:b/>
                <w:bCs/>
                <w:sz w:val="22"/>
                <w:szCs w:val="22"/>
              </w:rPr>
              <w:t> </w:t>
            </w:r>
          </w:p>
        </w:tc>
        <w:tc>
          <w:tcPr>
            <w:tcW w:w="1640" w:type="dxa"/>
            <w:gridSpan w:val="2"/>
            <w:tcBorders>
              <w:top w:val="nil"/>
              <w:left w:val="nil"/>
              <w:bottom w:val="single" w:sz="4" w:space="0" w:color="auto"/>
              <w:right w:val="double" w:sz="6" w:space="0" w:color="auto"/>
            </w:tcBorders>
            <w:shd w:val="clear" w:color="000000" w:fill="FFFFFF"/>
            <w:noWrap/>
            <w:vAlign w:val="center"/>
            <w:hideMark/>
          </w:tcPr>
          <w:p w:rsidR="0083663E" w:rsidRPr="0083663E" w:rsidRDefault="0083663E" w:rsidP="0083663E">
            <w:pPr>
              <w:jc w:val="center"/>
              <w:rPr>
                <w:rFonts w:ascii="Arial Unicode" w:hAnsi="Arial Unicode" w:cs="Arial"/>
                <w:b/>
                <w:bCs/>
                <w:i/>
                <w:iCs/>
              </w:rPr>
            </w:pPr>
          </w:p>
        </w:tc>
      </w:tr>
      <w:tr w:rsidR="0083663E" w:rsidRPr="0083663E" w:rsidTr="00F710EF">
        <w:trPr>
          <w:trHeight w:val="255"/>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Շահույթ</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F710EF">
        <w:trPr>
          <w:trHeight w:val="255"/>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Ընդամենը</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F710EF">
        <w:trPr>
          <w:trHeight w:val="255"/>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ԱԱՀ</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Unicode" w:hAnsi="Arial Unicode" w:cs="Arial"/>
                <w:sz w:val="22"/>
                <w:szCs w:val="22"/>
              </w:rPr>
              <w:t>20%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F710EF">
        <w:trPr>
          <w:trHeight w:val="255"/>
        </w:trPr>
        <w:tc>
          <w:tcPr>
            <w:tcW w:w="70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4720" w:type="dxa"/>
            <w:tcBorders>
              <w:top w:val="single" w:sz="4" w:space="0" w:color="auto"/>
              <w:left w:val="single" w:sz="4" w:space="0" w:color="auto"/>
              <w:bottom w:val="single" w:sz="4" w:space="0" w:color="auto"/>
              <w:right w:val="single" w:sz="4" w:space="0" w:color="auto"/>
            </w:tcBorders>
            <w:shd w:val="clear" w:color="000000" w:fill="FFFFFF"/>
            <w:noWrap/>
            <w:hideMark/>
          </w:tcPr>
          <w:p w:rsidR="0083663E" w:rsidRPr="0083663E" w:rsidRDefault="0083663E" w:rsidP="0083663E">
            <w:pPr>
              <w:rPr>
                <w:rFonts w:ascii="Arial Unicode" w:hAnsi="Arial Unicode" w:cs="Arial"/>
              </w:rPr>
            </w:pPr>
            <w:r w:rsidRPr="0083663E">
              <w:rPr>
                <w:rFonts w:ascii="Arial Unicode" w:hAnsi="Arial Unicode" w:cs="Arial"/>
                <w:sz w:val="22"/>
                <w:szCs w:val="22"/>
              </w:rPr>
              <w:t>Ընդամենը</w:t>
            </w:r>
          </w:p>
        </w:tc>
        <w:tc>
          <w:tcPr>
            <w:tcW w:w="1060" w:type="dxa"/>
            <w:gridSpan w:val="2"/>
            <w:tcBorders>
              <w:top w:val="nil"/>
              <w:left w:val="nil"/>
              <w:bottom w:val="nil"/>
              <w:right w:val="nil"/>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r w:rsidRPr="0083663E">
              <w:rPr>
                <w:rFonts w:ascii="Arial" w:hAnsi="Arial" w:cs="Arial"/>
                <w:sz w:val="22"/>
                <w:szCs w:val="22"/>
              </w:rPr>
              <w:t> </w:t>
            </w:r>
          </w:p>
        </w:tc>
        <w:tc>
          <w:tcPr>
            <w:tcW w:w="1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663E" w:rsidRPr="0083663E" w:rsidRDefault="0083663E" w:rsidP="0083663E">
            <w:pPr>
              <w:jc w:val="center"/>
              <w:rPr>
                <w:rFonts w:ascii="Arial Unicode" w:hAnsi="Arial Unicode" w:cs="Arial"/>
              </w:rPr>
            </w:pPr>
          </w:p>
        </w:tc>
      </w:tr>
      <w:tr w:rsidR="0083663E" w:rsidRPr="0083663E" w:rsidTr="0083663E">
        <w:trPr>
          <w:trHeight w:val="750"/>
        </w:trPr>
        <w:tc>
          <w:tcPr>
            <w:tcW w:w="700" w:type="dxa"/>
            <w:gridSpan w:val="3"/>
            <w:tcBorders>
              <w:top w:val="nil"/>
              <w:left w:val="nil"/>
              <w:bottom w:val="nil"/>
              <w:right w:val="nil"/>
            </w:tcBorders>
            <w:shd w:val="clear" w:color="000000" w:fill="FFFFFF"/>
            <w:noWrap/>
            <w:hideMark/>
          </w:tcPr>
          <w:p w:rsidR="0083663E" w:rsidRPr="0083663E" w:rsidRDefault="0083663E" w:rsidP="0083663E">
            <w:pPr>
              <w:jc w:val="center"/>
              <w:rPr>
                <w:rFonts w:ascii="Sylfaen" w:hAnsi="Sylfaen" w:cs="Arial"/>
              </w:rPr>
            </w:pPr>
            <w:r w:rsidRPr="0083663E">
              <w:rPr>
                <w:rFonts w:ascii="Sylfaen" w:hAnsi="Sylfaen" w:cs="Arial"/>
              </w:rPr>
              <w:t> </w:t>
            </w:r>
          </w:p>
        </w:tc>
        <w:tc>
          <w:tcPr>
            <w:tcW w:w="9480" w:type="dxa"/>
            <w:gridSpan w:val="8"/>
            <w:tcBorders>
              <w:top w:val="nil"/>
              <w:left w:val="nil"/>
              <w:bottom w:val="nil"/>
              <w:right w:val="nil"/>
            </w:tcBorders>
            <w:shd w:val="clear" w:color="000000" w:fill="FFFFFF"/>
            <w:hideMark/>
          </w:tcPr>
          <w:p w:rsidR="0083663E" w:rsidRPr="0083663E" w:rsidRDefault="0083663E" w:rsidP="0083663E">
            <w:pPr>
              <w:rPr>
                <w:rFonts w:ascii="Sylfaen" w:hAnsi="Sylfaen" w:cs="Arial"/>
                <w:sz w:val="18"/>
                <w:szCs w:val="18"/>
              </w:rPr>
            </w:pPr>
            <w:r w:rsidRPr="0083663E">
              <w:rPr>
                <w:rFonts w:ascii="Sylfaen" w:hAnsi="Sylfaen" w:cs="Arial"/>
                <w:sz w:val="28"/>
                <w:szCs w:val="28"/>
              </w:rPr>
              <w:t>*</w:t>
            </w:r>
            <w:r w:rsidRPr="0083663E">
              <w:rPr>
                <w:rFonts w:ascii="Sylfaen" w:hAnsi="Sylfaen" w:cs="Arial"/>
                <w:sz w:val="18"/>
                <w:szCs w:val="18"/>
              </w:rPr>
              <w:t xml:space="preserve"> - Նշված աշխատանքների նյութերը տրամադրվում են "Գազպրոմ Արմենիա" ՓԲԸ կողմից ներքոհիշյալ նյութի տեսքով:</w:t>
            </w:r>
          </w:p>
        </w:tc>
      </w:tr>
      <w:tr w:rsidR="0083663E" w:rsidRPr="0083663E" w:rsidTr="0083663E">
        <w:trPr>
          <w:trHeight w:val="420"/>
        </w:trPr>
        <w:tc>
          <w:tcPr>
            <w:tcW w:w="700" w:type="dxa"/>
            <w:gridSpan w:val="3"/>
            <w:tcBorders>
              <w:top w:val="nil"/>
              <w:left w:val="nil"/>
              <w:bottom w:val="nil"/>
              <w:right w:val="nil"/>
            </w:tcBorders>
            <w:shd w:val="clear" w:color="000000" w:fill="FFFFFF"/>
            <w:noWrap/>
            <w:hideMark/>
          </w:tcPr>
          <w:p w:rsidR="0083663E" w:rsidRPr="0083663E" w:rsidRDefault="0083663E" w:rsidP="0083663E">
            <w:pPr>
              <w:jc w:val="center"/>
              <w:rPr>
                <w:rFonts w:ascii="Sylfaen" w:hAnsi="Sylfaen" w:cs="Arial"/>
              </w:rPr>
            </w:pPr>
            <w:r w:rsidRPr="0083663E">
              <w:rPr>
                <w:rFonts w:ascii="Sylfaen" w:hAnsi="Sylfaen" w:cs="Arial"/>
              </w:rPr>
              <w:t> </w:t>
            </w:r>
          </w:p>
        </w:tc>
        <w:tc>
          <w:tcPr>
            <w:tcW w:w="4720" w:type="dxa"/>
            <w:tcBorders>
              <w:top w:val="double" w:sz="6" w:space="0" w:color="auto"/>
              <w:left w:val="double" w:sz="6" w:space="0" w:color="auto"/>
              <w:bottom w:val="double" w:sz="6" w:space="0" w:color="auto"/>
              <w:right w:val="double" w:sz="6" w:space="0" w:color="auto"/>
            </w:tcBorders>
            <w:shd w:val="clear" w:color="000000" w:fill="FFFFFF"/>
            <w:hideMark/>
          </w:tcPr>
          <w:p w:rsidR="0083663E" w:rsidRPr="0083663E" w:rsidRDefault="0083663E" w:rsidP="0083663E">
            <w:pPr>
              <w:jc w:val="center"/>
              <w:rPr>
                <w:rFonts w:ascii="Sylfaen" w:hAnsi="Sylfaen" w:cs="Arial"/>
                <w:sz w:val="18"/>
                <w:szCs w:val="18"/>
              </w:rPr>
            </w:pPr>
            <w:r w:rsidRPr="0083663E">
              <w:rPr>
                <w:rFonts w:ascii="Sylfaen" w:hAnsi="Sylfaen" w:cs="Arial"/>
                <w:sz w:val="28"/>
                <w:szCs w:val="28"/>
              </w:rPr>
              <w:t>*</w:t>
            </w:r>
            <w:r w:rsidRPr="0083663E">
              <w:rPr>
                <w:rFonts w:ascii="Sylfaen" w:hAnsi="Sylfaen" w:cs="Arial"/>
                <w:sz w:val="18"/>
                <w:szCs w:val="18"/>
              </w:rPr>
              <w:t>Պոլիմերա-բիտումային ժապավեն  Литкор НК-ГАЗ</w:t>
            </w:r>
          </w:p>
        </w:tc>
        <w:tc>
          <w:tcPr>
            <w:tcW w:w="1060" w:type="dxa"/>
            <w:gridSpan w:val="2"/>
            <w:tcBorders>
              <w:top w:val="double" w:sz="6" w:space="0" w:color="auto"/>
              <w:left w:val="nil"/>
              <w:bottom w:val="double" w:sz="6" w:space="0" w:color="auto"/>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մ</w:t>
            </w:r>
            <w:r w:rsidRPr="0083663E">
              <w:rPr>
                <w:rFonts w:ascii="Sylfaen" w:hAnsi="Sylfaen" w:cs="Arial"/>
                <w:sz w:val="18"/>
                <w:szCs w:val="18"/>
                <w:vertAlign w:val="superscript"/>
              </w:rPr>
              <w:t>2</w:t>
            </w:r>
          </w:p>
        </w:tc>
        <w:tc>
          <w:tcPr>
            <w:tcW w:w="960" w:type="dxa"/>
            <w:tcBorders>
              <w:top w:val="double" w:sz="6" w:space="0" w:color="auto"/>
              <w:left w:val="nil"/>
              <w:bottom w:val="double" w:sz="6" w:space="0" w:color="auto"/>
              <w:right w:val="double" w:sz="6" w:space="0" w:color="auto"/>
            </w:tcBorders>
            <w:shd w:val="clear" w:color="000000" w:fill="FFFFFF"/>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34.81</w:t>
            </w:r>
          </w:p>
        </w:tc>
        <w:tc>
          <w:tcPr>
            <w:tcW w:w="1100" w:type="dxa"/>
            <w:gridSpan w:val="2"/>
            <w:tcBorders>
              <w:top w:val="double" w:sz="6" w:space="0" w:color="auto"/>
              <w:left w:val="double" w:sz="6" w:space="0" w:color="auto"/>
              <w:bottom w:val="nil"/>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կգ</w:t>
            </w:r>
          </w:p>
        </w:tc>
        <w:tc>
          <w:tcPr>
            <w:tcW w:w="1640" w:type="dxa"/>
            <w:gridSpan w:val="2"/>
            <w:tcBorders>
              <w:top w:val="double" w:sz="6" w:space="0" w:color="auto"/>
              <w:left w:val="nil"/>
              <w:bottom w:val="nil"/>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58.02</w:t>
            </w:r>
          </w:p>
        </w:tc>
      </w:tr>
      <w:tr w:rsidR="0083663E" w:rsidRPr="0083663E" w:rsidTr="0083663E">
        <w:trPr>
          <w:trHeight w:val="675"/>
        </w:trPr>
        <w:tc>
          <w:tcPr>
            <w:tcW w:w="700" w:type="dxa"/>
            <w:gridSpan w:val="3"/>
            <w:tcBorders>
              <w:top w:val="nil"/>
              <w:left w:val="nil"/>
              <w:bottom w:val="nil"/>
              <w:right w:val="nil"/>
            </w:tcBorders>
            <w:shd w:val="clear" w:color="000000" w:fill="FFFFFF"/>
            <w:noWrap/>
            <w:hideMark/>
          </w:tcPr>
          <w:p w:rsidR="0083663E" w:rsidRPr="0083663E" w:rsidRDefault="0083663E" w:rsidP="0083663E">
            <w:pPr>
              <w:jc w:val="center"/>
              <w:rPr>
                <w:rFonts w:ascii="Sylfaen" w:hAnsi="Sylfaen" w:cs="Arial"/>
              </w:rPr>
            </w:pPr>
            <w:r w:rsidRPr="0083663E">
              <w:rPr>
                <w:rFonts w:ascii="Sylfaen" w:hAnsi="Sylfaen" w:cs="Arial"/>
              </w:rPr>
              <w:t> </w:t>
            </w:r>
          </w:p>
        </w:tc>
        <w:tc>
          <w:tcPr>
            <w:tcW w:w="4720" w:type="dxa"/>
            <w:tcBorders>
              <w:top w:val="nil"/>
              <w:left w:val="double" w:sz="6" w:space="0" w:color="auto"/>
              <w:bottom w:val="double" w:sz="6" w:space="0" w:color="auto"/>
              <w:right w:val="double" w:sz="6" w:space="0" w:color="auto"/>
            </w:tcBorders>
            <w:shd w:val="clear" w:color="000000" w:fill="FFFFFF"/>
            <w:hideMark/>
          </w:tcPr>
          <w:p w:rsidR="0083663E" w:rsidRPr="0083663E" w:rsidRDefault="0083663E" w:rsidP="0083663E">
            <w:pPr>
              <w:jc w:val="center"/>
              <w:rPr>
                <w:rFonts w:ascii="Sylfaen" w:hAnsi="Sylfaen" w:cs="Arial"/>
                <w:sz w:val="18"/>
                <w:szCs w:val="18"/>
              </w:rPr>
            </w:pPr>
            <w:r w:rsidRPr="0083663E">
              <w:rPr>
                <w:rFonts w:ascii="Sylfaen" w:hAnsi="Sylfaen" w:cs="Arial"/>
                <w:sz w:val="28"/>
                <w:szCs w:val="28"/>
              </w:rPr>
              <w:t>*</w:t>
            </w:r>
            <w:r w:rsidRPr="0083663E">
              <w:rPr>
                <w:rFonts w:ascii="Sylfaen" w:hAnsi="Sylfaen" w:cs="Arial"/>
                <w:sz w:val="18"/>
                <w:szCs w:val="18"/>
              </w:rPr>
              <w:t xml:space="preserve">  Գլանափաթեթային (рулонный) ամրանավորված նյութ</w:t>
            </w:r>
            <w:r w:rsidRPr="0083663E">
              <w:rPr>
                <w:rFonts w:ascii="Sylfaen" w:hAnsi="Sylfaen" w:cs="Arial"/>
                <w:sz w:val="18"/>
                <w:szCs w:val="18"/>
              </w:rPr>
              <w:br/>
              <w:t>(РАМ)</w:t>
            </w:r>
          </w:p>
        </w:tc>
        <w:tc>
          <w:tcPr>
            <w:tcW w:w="1060" w:type="dxa"/>
            <w:gridSpan w:val="2"/>
            <w:tcBorders>
              <w:top w:val="nil"/>
              <w:left w:val="nil"/>
              <w:bottom w:val="double" w:sz="6" w:space="0" w:color="auto"/>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մ</w:t>
            </w:r>
            <w:r w:rsidRPr="0083663E">
              <w:rPr>
                <w:rFonts w:ascii="Sylfaen" w:hAnsi="Sylfaen" w:cs="Arial"/>
                <w:sz w:val="18"/>
                <w:szCs w:val="18"/>
                <w:vertAlign w:val="superscript"/>
              </w:rPr>
              <w:t>2</w:t>
            </w:r>
          </w:p>
        </w:tc>
        <w:tc>
          <w:tcPr>
            <w:tcW w:w="960" w:type="dxa"/>
            <w:tcBorders>
              <w:top w:val="nil"/>
              <w:left w:val="nil"/>
              <w:bottom w:val="double" w:sz="6" w:space="0" w:color="auto"/>
              <w:right w:val="double" w:sz="6" w:space="0" w:color="auto"/>
            </w:tcBorders>
            <w:shd w:val="clear" w:color="000000" w:fill="FFFFFF"/>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67</w:t>
            </w:r>
          </w:p>
        </w:tc>
        <w:tc>
          <w:tcPr>
            <w:tcW w:w="1100" w:type="dxa"/>
            <w:gridSpan w:val="2"/>
            <w:tcBorders>
              <w:top w:val="double" w:sz="6" w:space="0" w:color="auto"/>
              <w:left w:val="double" w:sz="6" w:space="0" w:color="auto"/>
              <w:bottom w:val="double" w:sz="6" w:space="0" w:color="auto"/>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կգ</w:t>
            </w:r>
          </w:p>
        </w:tc>
        <w:tc>
          <w:tcPr>
            <w:tcW w:w="1640" w:type="dxa"/>
            <w:gridSpan w:val="2"/>
            <w:tcBorders>
              <w:top w:val="double" w:sz="6" w:space="0" w:color="auto"/>
              <w:left w:val="nil"/>
              <w:bottom w:val="double" w:sz="6" w:space="0" w:color="auto"/>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124.50</w:t>
            </w:r>
          </w:p>
        </w:tc>
      </w:tr>
      <w:tr w:rsidR="0083663E" w:rsidRPr="0083663E" w:rsidTr="0083663E">
        <w:trPr>
          <w:trHeight w:val="420"/>
        </w:trPr>
        <w:tc>
          <w:tcPr>
            <w:tcW w:w="700" w:type="dxa"/>
            <w:gridSpan w:val="3"/>
            <w:tcBorders>
              <w:top w:val="nil"/>
              <w:left w:val="nil"/>
              <w:bottom w:val="nil"/>
              <w:right w:val="nil"/>
            </w:tcBorders>
            <w:shd w:val="clear" w:color="000000" w:fill="FFFFFF"/>
            <w:noWrap/>
            <w:hideMark/>
          </w:tcPr>
          <w:p w:rsidR="0083663E" w:rsidRPr="0083663E" w:rsidRDefault="0083663E" w:rsidP="0083663E">
            <w:pPr>
              <w:jc w:val="center"/>
              <w:rPr>
                <w:rFonts w:ascii="Sylfaen" w:hAnsi="Sylfaen" w:cs="Arial"/>
              </w:rPr>
            </w:pPr>
            <w:r w:rsidRPr="0083663E">
              <w:rPr>
                <w:rFonts w:ascii="Sylfaen" w:hAnsi="Sylfaen" w:cs="Arial"/>
              </w:rPr>
              <w:t> </w:t>
            </w:r>
          </w:p>
        </w:tc>
        <w:tc>
          <w:tcPr>
            <w:tcW w:w="4720" w:type="dxa"/>
            <w:tcBorders>
              <w:top w:val="nil"/>
              <w:left w:val="double" w:sz="6" w:space="0" w:color="auto"/>
              <w:bottom w:val="double" w:sz="6" w:space="0" w:color="auto"/>
              <w:right w:val="double" w:sz="6" w:space="0" w:color="auto"/>
            </w:tcBorders>
            <w:shd w:val="clear" w:color="000000" w:fill="FFFFFF"/>
            <w:hideMark/>
          </w:tcPr>
          <w:p w:rsidR="0083663E" w:rsidRPr="0083663E" w:rsidRDefault="0083663E" w:rsidP="0083663E">
            <w:pPr>
              <w:jc w:val="center"/>
              <w:rPr>
                <w:rFonts w:ascii="Sylfaen" w:hAnsi="Sylfaen" w:cs="Arial"/>
                <w:sz w:val="18"/>
                <w:szCs w:val="18"/>
              </w:rPr>
            </w:pPr>
            <w:r w:rsidRPr="0083663E">
              <w:rPr>
                <w:rFonts w:ascii="Sylfaen" w:hAnsi="Sylfaen" w:cs="Arial"/>
                <w:sz w:val="28"/>
                <w:szCs w:val="28"/>
              </w:rPr>
              <w:t>*</w:t>
            </w:r>
            <w:r w:rsidRPr="0083663E">
              <w:rPr>
                <w:rFonts w:ascii="Sylfaen" w:hAnsi="Sylfaen" w:cs="Arial"/>
                <w:sz w:val="18"/>
                <w:szCs w:val="18"/>
              </w:rPr>
              <w:t>Պոլիմերա-բիտումային նախաներկ  (грунтовка)</w:t>
            </w:r>
          </w:p>
        </w:tc>
        <w:tc>
          <w:tcPr>
            <w:tcW w:w="1060" w:type="dxa"/>
            <w:gridSpan w:val="2"/>
            <w:tcBorders>
              <w:top w:val="nil"/>
              <w:left w:val="nil"/>
              <w:bottom w:val="double" w:sz="6" w:space="0" w:color="auto"/>
              <w:right w:val="double" w:sz="6" w:space="0" w:color="auto"/>
            </w:tcBorders>
            <w:shd w:val="clear" w:color="000000" w:fill="FFFFFF"/>
            <w:noWrap/>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կգ</w:t>
            </w:r>
          </w:p>
        </w:tc>
        <w:tc>
          <w:tcPr>
            <w:tcW w:w="960" w:type="dxa"/>
            <w:tcBorders>
              <w:top w:val="nil"/>
              <w:left w:val="nil"/>
              <w:bottom w:val="double" w:sz="6" w:space="0" w:color="auto"/>
              <w:right w:val="double" w:sz="6" w:space="0" w:color="auto"/>
            </w:tcBorders>
            <w:shd w:val="clear" w:color="000000" w:fill="FFFFFF"/>
            <w:vAlign w:val="center"/>
            <w:hideMark/>
          </w:tcPr>
          <w:p w:rsidR="0083663E" w:rsidRPr="0083663E" w:rsidRDefault="0083663E" w:rsidP="0083663E">
            <w:pPr>
              <w:jc w:val="center"/>
              <w:rPr>
                <w:rFonts w:ascii="Sylfaen" w:hAnsi="Sylfaen" w:cs="Arial"/>
                <w:sz w:val="18"/>
                <w:szCs w:val="18"/>
              </w:rPr>
            </w:pPr>
            <w:r w:rsidRPr="0083663E">
              <w:rPr>
                <w:rFonts w:ascii="Sylfaen" w:hAnsi="Sylfaen" w:cs="Arial"/>
                <w:sz w:val="18"/>
                <w:szCs w:val="18"/>
              </w:rPr>
              <w:t>2.76</w:t>
            </w:r>
          </w:p>
        </w:tc>
        <w:tc>
          <w:tcPr>
            <w:tcW w:w="1100" w:type="dxa"/>
            <w:gridSpan w:val="2"/>
            <w:tcBorders>
              <w:top w:val="nil"/>
              <w:left w:val="nil"/>
              <w:bottom w:val="nil"/>
              <w:right w:val="nil"/>
            </w:tcBorders>
            <w:shd w:val="clear" w:color="000000" w:fill="FFFFFF"/>
            <w:noWrap/>
            <w:vAlign w:val="bottom"/>
            <w:hideMark/>
          </w:tcPr>
          <w:p w:rsidR="0083663E" w:rsidRPr="0083663E" w:rsidRDefault="0083663E" w:rsidP="0083663E">
            <w:pPr>
              <w:rPr>
                <w:rFonts w:ascii="Sylfaen" w:hAnsi="Sylfaen" w:cs="Arial"/>
                <w:sz w:val="20"/>
                <w:szCs w:val="20"/>
              </w:rPr>
            </w:pPr>
            <w:r w:rsidRPr="0083663E">
              <w:rPr>
                <w:rFonts w:ascii="Sylfaen" w:hAnsi="Sylfaen" w:cs="Arial"/>
                <w:sz w:val="20"/>
                <w:szCs w:val="20"/>
              </w:rPr>
              <w:t> </w:t>
            </w:r>
          </w:p>
        </w:tc>
        <w:tc>
          <w:tcPr>
            <w:tcW w:w="1640" w:type="dxa"/>
            <w:gridSpan w:val="2"/>
            <w:tcBorders>
              <w:top w:val="nil"/>
              <w:left w:val="nil"/>
              <w:bottom w:val="nil"/>
              <w:right w:val="nil"/>
            </w:tcBorders>
            <w:shd w:val="clear" w:color="000000" w:fill="FFFFFF"/>
            <w:noWrap/>
            <w:vAlign w:val="bottom"/>
            <w:hideMark/>
          </w:tcPr>
          <w:p w:rsidR="0083663E" w:rsidRPr="0083663E" w:rsidRDefault="0083663E" w:rsidP="0083663E">
            <w:pPr>
              <w:rPr>
                <w:rFonts w:ascii="Sylfaen" w:hAnsi="Sylfaen" w:cs="Arial"/>
                <w:sz w:val="20"/>
                <w:szCs w:val="20"/>
              </w:rPr>
            </w:pPr>
            <w:r w:rsidRPr="0083663E">
              <w:rPr>
                <w:rFonts w:ascii="Sylfaen" w:hAnsi="Sylfaen" w:cs="Arial"/>
                <w:sz w:val="20"/>
                <w:szCs w:val="20"/>
              </w:rPr>
              <w:t> </w:t>
            </w:r>
          </w:p>
        </w:tc>
      </w:tr>
    </w:tbl>
    <w:p w:rsidR="005A5D42" w:rsidRPr="0036470E" w:rsidRDefault="005A5D42" w:rsidP="005A5D42">
      <w:pPr>
        <w:rPr>
          <w:rFonts w:ascii="Sylfaen" w:hAnsi="Sylfaen"/>
          <w:sz w:val="16"/>
          <w:szCs w:val="16"/>
        </w:rPr>
      </w:pPr>
    </w:p>
    <w:p w:rsidR="00BF7C06" w:rsidRDefault="005A5D42" w:rsidP="005A5D42">
      <w:pPr>
        <w:rPr>
          <w:rFonts w:ascii="Sylfaen" w:hAnsi="Sylfaen"/>
          <w:b/>
          <w:sz w:val="16"/>
          <w:szCs w:val="16"/>
        </w:rPr>
      </w:pPr>
      <w:r w:rsidRPr="0036470E">
        <w:rPr>
          <w:rFonts w:ascii="Sylfaen" w:hAnsi="Sylfaen"/>
          <w:b/>
          <w:sz w:val="16"/>
          <w:szCs w:val="16"/>
        </w:rPr>
        <w:t xml:space="preserve">                                                               </w:t>
      </w: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6554F">
        <w:rPr>
          <w:rFonts w:ascii="Sylfaen" w:hAnsi="Sylfaen"/>
          <w:sz w:val="18"/>
          <w:szCs w:val="18"/>
          <w:lang w:val="af-ZA"/>
        </w:rPr>
        <w:t xml:space="preserve">№067/GARM/15_2.1_81-22.06.15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06554F" w:rsidP="00A869AD">
            <w:pPr>
              <w:jc w:val="center"/>
              <w:rPr>
                <w:rFonts w:ascii="Sylfaen" w:hAnsi="Sylfaen" w:cs="Sylfaen"/>
                <w:sz w:val="20"/>
                <w:szCs w:val="20"/>
              </w:rPr>
            </w:pPr>
            <w:r>
              <w:rPr>
                <w:rFonts w:ascii="Sylfaen" w:hAnsi="Sylfaen" w:cs="Sylfaen"/>
                <w:b/>
                <w:lang w:val="hy-AM"/>
              </w:rPr>
              <w:t>Սյունիքի մարզի Սիսիան քաղքի Շիրակի փողոցի մ/ճ ստորգետնյա գազատարի վթարային հատվածի վերատեղադրում և մեկուսիչ ծածկույթի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A46ECA"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B43E61" w:rsidRPr="00A46ECA">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06554F">
        <w:rPr>
          <w:rFonts w:ascii="Sylfaen" w:hAnsi="Sylfaen"/>
          <w:b/>
          <w:sz w:val="16"/>
          <w:szCs w:val="16"/>
          <w:lang w:val="af-ZA"/>
        </w:rPr>
        <w:t xml:space="preserve">№067/GARM/15_2.1_81-22.06.15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06554F">
        <w:rPr>
          <w:rFonts w:ascii="Sylfaen" w:hAnsi="Sylfaen"/>
          <w:b/>
          <w:sz w:val="16"/>
          <w:szCs w:val="16"/>
          <w:lang w:val="af-ZA"/>
        </w:rPr>
        <w:t xml:space="preserve">№067/GARM/15_2.1_81-22.06.15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Pr="00B43E61" w:rsidRDefault="00245E0E" w:rsidP="00245E0E">
      <w:pPr>
        <w:ind w:firstLine="567"/>
        <w:jc w:val="both"/>
        <w:rPr>
          <w:rFonts w:ascii="Sylfaen" w:hAnsi="Sylfaen" w:cs="Arial"/>
          <w:sz w:val="16"/>
          <w:szCs w:val="16"/>
          <w:lang w:val="nl-NL"/>
        </w:rPr>
      </w:pPr>
      <w:r w:rsidRPr="00B43E61">
        <w:rPr>
          <w:rFonts w:ascii="Sylfaen" w:hAnsi="Sylfaen" w:cs="Sylfaen"/>
          <w:sz w:val="16"/>
          <w:szCs w:val="16"/>
          <w:lang w:val="af-ZA"/>
        </w:rPr>
        <w:t>«</w:t>
      </w:r>
      <w:r w:rsidRPr="00B43E61">
        <w:rPr>
          <w:rFonts w:ascii="Sylfaen" w:hAnsi="Sylfaen" w:cs="Sylfaen"/>
          <w:sz w:val="16"/>
          <w:szCs w:val="16"/>
          <w:vertAlign w:val="subscript"/>
          <w:lang w:val="nl-NL"/>
        </w:rPr>
        <w:t>Մասնակցի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ի</w:t>
      </w:r>
      <w:r w:rsidRPr="00B43E61">
        <w:rPr>
          <w:rFonts w:ascii="Sylfaen" w:hAnsi="Sylfaen" w:cs="Arial"/>
          <w:sz w:val="16"/>
          <w:szCs w:val="16"/>
          <w:lang w:val="nl-NL"/>
        </w:rPr>
        <w:t xml:space="preserve"> </w:t>
      </w:r>
      <w:r w:rsidRPr="00B43E61">
        <w:rPr>
          <w:rFonts w:ascii="Sylfaen" w:hAnsi="Sylfaen" w:cs="Sylfaen"/>
          <w:sz w:val="16"/>
          <w:szCs w:val="16"/>
          <w:lang w:val="nl-NL"/>
        </w:rPr>
        <w:t>դեմս</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տնօրեն</w:t>
      </w:r>
      <w:r w:rsidRPr="00B43E61">
        <w:rPr>
          <w:rFonts w:ascii="Sylfaen" w:hAnsi="Sylfaen" w:cs="Arial"/>
          <w:sz w:val="16"/>
          <w:szCs w:val="16"/>
          <w:lang w:val="nl-NL"/>
        </w:rPr>
        <w:t xml:space="preserve"> -----------</w:t>
      </w:r>
      <w:r w:rsidRPr="00B43E61">
        <w:rPr>
          <w:rFonts w:ascii="Sylfaen" w:hAnsi="Sylfaen" w:cs="Sylfaen"/>
          <w:sz w:val="16"/>
          <w:szCs w:val="16"/>
          <w:lang w:val="nl-NL"/>
        </w:rPr>
        <w:t>յանի</w:t>
      </w:r>
      <w:r w:rsidRPr="00B43E61">
        <w:rPr>
          <w:rFonts w:ascii="Sylfaen" w:hAnsi="Sylfaen" w:cs="Arial"/>
          <w:sz w:val="16"/>
          <w:szCs w:val="16"/>
          <w:lang w:val="nl-NL"/>
        </w:rPr>
        <w:t xml:space="preserve">, </w:t>
      </w:r>
      <w:r w:rsidRPr="00B43E61">
        <w:rPr>
          <w:rFonts w:ascii="Sylfaen" w:hAnsi="Sylfaen" w:cs="Sylfaen"/>
          <w:sz w:val="16"/>
          <w:szCs w:val="16"/>
          <w:lang w:val="nl-NL"/>
        </w:rPr>
        <w:t>որը</w:t>
      </w:r>
      <w:r w:rsidRPr="00B43E61">
        <w:rPr>
          <w:rFonts w:ascii="Sylfaen" w:hAnsi="Sylfaen" w:cs="Arial"/>
          <w:sz w:val="16"/>
          <w:szCs w:val="16"/>
          <w:lang w:val="nl-NL"/>
        </w:rPr>
        <w:t xml:space="preserve"> </w:t>
      </w:r>
      <w:r w:rsidRPr="00B43E61">
        <w:rPr>
          <w:rFonts w:ascii="Sylfaen" w:hAnsi="Sylfaen" w:cs="Sylfaen"/>
          <w:sz w:val="16"/>
          <w:szCs w:val="16"/>
          <w:lang w:val="nl-NL"/>
        </w:rPr>
        <w:t>գործում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կանոնադրության</w:t>
      </w:r>
      <w:r w:rsidRPr="00B43E61">
        <w:rPr>
          <w:rFonts w:ascii="Sylfaen" w:hAnsi="Sylfaen" w:cs="Arial"/>
          <w:sz w:val="16"/>
          <w:szCs w:val="16"/>
          <w:lang w:val="nl-NL"/>
        </w:rPr>
        <w:t xml:space="preserve"> </w:t>
      </w:r>
      <w:r w:rsidRPr="00B43E61">
        <w:rPr>
          <w:rFonts w:ascii="Sylfaen" w:hAnsi="Sylfaen" w:cs="Sylfaen"/>
          <w:sz w:val="16"/>
          <w:szCs w:val="16"/>
          <w:lang w:val="nl-NL"/>
        </w:rPr>
        <w:t>հիման</w:t>
      </w:r>
      <w:r w:rsidRPr="00B43E61">
        <w:rPr>
          <w:rFonts w:ascii="Sylfaen" w:hAnsi="Sylfaen" w:cs="Arial"/>
          <w:sz w:val="16"/>
          <w:szCs w:val="16"/>
          <w:lang w:val="nl-NL"/>
        </w:rPr>
        <w:t xml:space="preserve"> </w:t>
      </w:r>
      <w:r w:rsidRPr="00B43E61">
        <w:rPr>
          <w:rFonts w:ascii="Sylfaen" w:hAnsi="Sylfaen" w:cs="Sylfaen"/>
          <w:sz w:val="16"/>
          <w:szCs w:val="16"/>
          <w:lang w:val="nl-NL"/>
        </w:rPr>
        <w:t>վրա</w:t>
      </w:r>
      <w:r w:rsidRPr="00B43E61">
        <w:rPr>
          <w:rFonts w:ascii="Sylfaen" w:hAnsi="Sylfaen" w:cs="Arial"/>
          <w:sz w:val="16"/>
          <w:szCs w:val="16"/>
          <w:lang w:val="nl-NL"/>
        </w:rPr>
        <w:t>` (</w:t>
      </w:r>
      <w:r w:rsidRPr="00B43E61">
        <w:rPr>
          <w:rFonts w:ascii="Sylfaen" w:hAnsi="Sylfaen" w:cs="Sylfaen"/>
          <w:sz w:val="16"/>
          <w:szCs w:val="16"/>
          <w:lang w:val="nl-NL"/>
        </w:rPr>
        <w:t>այսուհետև</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w:t>
      </w:r>
      <w:r w:rsidRPr="00B43E61">
        <w:rPr>
          <w:rFonts w:ascii="Sylfaen" w:hAnsi="Sylfaen" w:cs="Arial"/>
          <w:sz w:val="16"/>
          <w:szCs w:val="16"/>
          <w:lang w:val="nl-NL"/>
        </w:rPr>
        <w:t xml:space="preserve">), </w:t>
      </w:r>
      <w:r w:rsidRPr="00B43E61">
        <w:rPr>
          <w:rFonts w:ascii="Sylfaen" w:hAnsi="Sylfaen" w:cs="Sylfaen"/>
          <w:sz w:val="16"/>
          <w:szCs w:val="16"/>
          <w:lang w:val="nl-NL"/>
        </w:rPr>
        <w:t>սույնով</w:t>
      </w:r>
      <w:r w:rsidRPr="00B43E61">
        <w:rPr>
          <w:rFonts w:ascii="Sylfaen" w:hAnsi="Sylfaen" w:cs="Arial"/>
          <w:sz w:val="16"/>
          <w:szCs w:val="16"/>
          <w:lang w:val="nl-NL"/>
        </w:rPr>
        <w:t xml:space="preserve"> </w:t>
      </w:r>
      <w:r w:rsidRPr="00B43E61">
        <w:rPr>
          <w:rFonts w:ascii="Sylfaen" w:hAnsi="Sylfaen" w:cs="Sylfaen"/>
          <w:sz w:val="16"/>
          <w:szCs w:val="16"/>
          <w:lang w:val="nl-NL"/>
        </w:rPr>
        <w:t>միակողմանի</w:t>
      </w:r>
      <w:r w:rsidRPr="00B43E61">
        <w:rPr>
          <w:rFonts w:ascii="Sylfaen" w:hAnsi="Sylfaen" w:cs="Arial"/>
          <w:sz w:val="16"/>
          <w:szCs w:val="16"/>
          <w:lang w:val="nl-NL"/>
        </w:rPr>
        <w:t xml:space="preserve"> </w:t>
      </w:r>
      <w:r w:rsidRPr="00B43E61">
        <w:rPr>
          <w:rFonts w:ascii="Sylfaen" w:hAnsi="Sylfaen" w:cs="Sylfaen"/>
          <w:sz w:val="16"/>
          <w:szCs w:val="16"/>
          <w:lang w:val="nl-NL"/>
        </w:rPr>
        <w:t>սահմանում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հետևյալ</w:t>
      </w:r>
      <w:r w:rsidRPr="00B43E61">
        <w:rPr>
          <w:rFonts w:ascii="Sylfaen" w:hAnsi="Sylfaen" w:cs="Arial"/>
          <w:sz w:val="16"/>
          <w:szCs w:val="16"/>
          <w:lang w:val="nl-NL"/>
        </w:rPr>
        <w:t xml:space="preserve">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համաձայնությունը</w:t>
      </w:r>
      <w:r w:rsidRPr="00B43E61">
        <w:rPr>
          <w:rFonts w:ascii="Sylfaen" w:hAnsi="Sylfaen" w:cs="Arial"/>
          <w:sz w:val="16"/>
          <w:szCs w:val="16"/>
          <w:lang w:val="nl-NL"/>
        </w:rPr>
        <w:t>.</w:t>
      </w:r>
    </w:p>
    <w:p w:rsidR="00245E0E" w:rsidRPr="00B43E61" w:rsidRDefault="00245E0E" w:rsidP="00245E0E">
      <w:pPr>
        <w:ind w:left="360" w:firstLine="567"/>
        <w:jc w:val="center"/>
        <w:rPr>
          <w:rFonts w:ascii="Sylfaen" w:hAnsi="Sylfaen" w:cs="Arial"/>
          <w:b/>
          <w:bCs/>
          <w:i/>
          <w:sz w:val="16"/>
          <w:szCs w:val="16"/>
          <w:lang w:val="nl-NL"/>
        </w:rPr>
      </w:pPr>
      <w:r w:rsidRPr="00B43E61">
        <w:rPr>
          <w:rFonts w:ascii="Sylfaen" w:hAnsi="Sylfaen"/>
          <w:b/>
          <w:bCs/>
          <w:i/>
          <w:sz w:val="16"/>
          <w:szCs w:val="16"/>
          <w:lang w:val="nl-NL"/>
        </w:rPr>
        <w:t xml:space="preserve">1. </w:t>
      </w:r>
      <w:r w:rsidRPr="00B43E61">
        <w:rPr>
          <w:rFonts w:ascii="Sylfaen" w:hAnsi="Sylfaen" w:cs="Sylfaen"/>
          <w:b/>
          <w:bCs/>
          <w:i/>
          <w:sz w:val="16"/>
          <w:szCs w:val="16"/>
          <w:lang w:val="nl-NL"/>
        </w:rPr>
        <w:t>Համաձայնության</w:t>
      </w:r>
      <w:r w:rsidRPr="00B43E61">
        <w:rPr>
          <w:rFonts w:ascii="Sylfaen" w:hAnsi="Sylfaen" w:cs="Arial"/>
          <w:b/>
          <w:bCs/>
          <w:i/>
          <w:sz w:val="16"/>
          <w:szCs w:val="16"/>
          <w:lang w:val="nl-NL"/>
        </w:rPr>
        <w:t xml:space="preserve"> </w:t>
      </w:r>
      <w:r w:rsidRPr="00B43E61">
        <w:rPr>
          <w:rFonts w:ascii="Sylfaen" w:hAnsi="Sylfaen" w:cs="Sylfaen"/>
          <w:b/>
          <w:bCs/>
          <w:i/>
          <w:sz w:val="16"/>
          <w:szCs w:val="16"/>
          <w:lang w:val="nl-NL"/>
        </w:rPr>
        <w:t>առարկան</w:t>
      </w:r>
    </w:p>
    <w:p w:rsidR="00245E0E" w:rsidRPr="00B43E61" w:rsidRDefault="00245E0E" w:rsidP="00245E0E">
      <w:pPr>
        <w:numPr>
          <w:ilvl w:val="1"/>
          <w:numId w:val="45"/>
        </w:numPr>
        <w:ind w:left="0" w:firstLine="567"/>
        <w:jc w:val="both"/>
        <w:rPr>
          <w:rFonts w:ascii="Sylfaen" w:hAnsi="Sylfaen"/>
          <w:sz w:val="16"/>
          <w:szCs w:val="16"/>
          <w:lang w:val="nl-NL"/>
        </w:rPr>
      </w:pPr>
      <w:r w:rsidRPr="00B43E61">
        <w:rPr>
          <w:rFonts w:ascii="Sylfaen" w:hAnsi="Sylfaen" w:cs="Sylfaen"/>
          <w:sz w:val="16"/>
          <w:szCs w:val="16"/>
          <w:lang w:val="nl-NL"/>
        </w:rPr>
        <w:t>Հաշվի</w:t>
      </w:r>
      <w:r w:rsidRPr="00B43E61">
        <w:rPr>
          <w:rFonts w:ascii="Sylfaen" w:hAnsi="Sylfaen" w:cs="Arial"/>
          <w:sz w:val="16"/>
          <w:szCs w:val="16"/>
          <w:lang w:val="nl-NL"/>
        </w:rPr>
        <w:t xml:space="preserve"> </w:t>
      </w:r>
      <w:r w:rsidRPr="00B43E61">
        <w:rPr>
          <w:rFonts w:ascii="Sylfaen" w:hAnsi="Sylfaen" w:cs="Sylfaen"/>
          <w:sz w:val="16"/>
          <w:szCs w:val="16"/>
          <w:lang w:val="nl-NL"/>
        </w:rPr>
        <w:t>առնելով</w:t>
      </w:r>
      <w:r w:rsidRPr="00B43E61">
        <w:rPr>
          <w:rFonts w:ascii="Sylfaen" w:hAnsi="Sylfaen" w:cs="Arial"/>
          <w:sz w:val="16"/>
          <w:szCs w:val="16"/>
          <w:lang w:val="nl-NL"/>
        </w:rPr>
        <w:t xml:space="preserve">, </w:t>
      </w:r>
      <w:r w:rsidRPr="00B43E61">
        <w:rPr>
          <w:rFonts w:ascii="Sylfaen" w:hAnsi="Sylfaen" w:cs="Sylfaen"/>
          <w:sz w:val="16"/>
          <w:szCs w:val="16"/>
          <w:lang w:val="nl-NL"/>
        </w:rPr>
        <w:t>որ</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մասնակցում է «</w:t>
      </w:r>
      <w:r w:rsidRPr="00B43E61">
        <w:rPr>
          <w:rFonts w:ascii="Sylfaen" w:hAnsi="Sylfaen" w:cs="Sylfaen"/>
          <w:sz w:val="16"/>
          <w:szCs w:val="16"/>
          <w:lang w:val="hy-AM"/>
        </w:rPr>
        <w:t>Գազպրոմ Արմենիա</w:t>
      </w:r>
      <w:r w:rsidRPr="00B43E61">
        <w:rPr>
          <w:rFonts w:ascii="Sylfaen" w:hAnsi="Sylfaen" w:cs="Sylfaen"/>
          <w:sz w:val="16"/>
          <w:szCs w:val="16"/>
          <w:lang w:val="nl-NL"/>
        </w:rPr>
        <w:t xml:space="preserve">»  ՓԲԸ </w:t>
      </w:r>
      <w:r w:rsidRPr="00B43E61">
        <w:rPr>
          <w:rFonts w:ascii="Sylfaen" w:hAnsi="Sylfaen"/>
          <w:sz w:val="16"/>
          <w:szCs w:val="16"/>
          <w:lang w:val="nl-NL"/>
        </w:rPr>
        <w:t>(</w:t>
      </w:r>
      <w:r w:rsidRPr="00B43E61">
        <w:rPr>
          <w:rFonts w:ascii="Sylfaen" w:hAnsi="Sylfaen" w:cs="Sylfaen"/>
          <w:sz w:val="16"/>
          <w:szCs w:val="16"/>
          <w:lang w:val="nl-NL"/>
        </w:rPr>
        <w:t>այսուհետ</w:t>
      </w:r>
      <w:r w:rsidRPr="00B43E61">
        <w:rPr>
          <w:rFonts w:ascii="Sylfaen" w:hAnsi="Sylfaen" w:cs="Arial"/>
          <w:sz w:val="16"/>
          <w:szCs w:val="16"/>
          <w:lang w:val="nl-NL"/>
        </w:rPr>
        <w:t xml:space="preserve">` </w:t>
      </w:r>
      <w:r w:rsidRPr="00B43E61">
        <w:rPr>
          <w:rFonts w:ascii="Sylfaen" w:hAnsi="Sylfaen" w:cs="Sylfaen"/>
          <w:sz w:val="16"/>
          <w:szCs w:val="16"/>
          <w:lang w:val="af-ZA"/>
        </w:rPr>
        <w:t>«</w:t>
      </w:r>
      <w:r w:rsidRPr="00B43E61">
        <w:rPr>
          <w:rFonts w:ascii="Sylfaen" w:hAnsi="Sylfaen" w:cs="Sylfaen"/>
          <w:sz w:val="16"/>
          <w:szCs w:val="16"/>
          <w:lang w:val="nl-NL"/>
        </w:rPr>
        <w:t>Պատվիրատու»</w:t>
      </w:r>
      <w:r w:rsidRPr="00B43E61">
        <w:rPr>
          <w:rFonts w:ascii="Sylfaen" w:hAnsi="Sylfaen"/>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կազմակերպված</w:t>
      </w:r>
      <w:r w:rsidRPr="00B43E61">
        <w:rPr>
          <w:rFonts w:ascii="Sylfaen" w:hAnsi="Sylfaen" w:cs="Arial"/>
          <w:sz w:val="16"/>
          <w:szCs w:val="16"/>
          <w:lang w:val="nl-NL"/>
        </w:rPr>
        <w:t>`</w:t>
      </w:r>
      <w:r w:rsidRPr="00B43E61">
        <w:rPr>
          <w:rFonts w:ascii="Sylfaen" w:hAnsi="Sylfaen" w:cs="Arial"/>
          <w:sz w:val="16"/>
          <w:szCs w:val="16"/>
          <w:lang w:val="hy-AM"/>
        </w:rPr>
        <w:t xml:space="preserve"> </w:t>
      </w:r>
      <w:r w:rsidRPr="00B43E61">
        <w:rPr>
          <w:rFonts w:ascii="Sylfaen" w:hAnsi="Sylfaen" w:cs="Arial"/>
          <w:sz w:val="16"/>
          <w:szCs w:val="16"/>
          <w:lang w:val="nl-NL"/>
        </w:rPr>
        <w:t>«</w:t>
      </w:r>
      <w:r w:rsidR="0006554F">
        <w:rPr>
          <w:rFonts w:ascii="Sylfaen" w:hAnsi="Sylfaen" w:cs="Sylfaen"/>
          <w:sz w:val="16"/>
          <w:szCs w:val="16"/>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8B14D4" w:rsidRPr="00B43E61">
        <w:rPr>
          <w:rFonts w:ascii="Sylfaen" w:hAnsi="Sylfaen"/>
          <w:sz w:val="16"/>
          <w:szCs w:val="16"/>
          <w:lang w:val="af-ZA"/>
        </w:rPr>
        <w:t xml:space="preserve"> </w:t>
      </w:r>
      <w:r w:rsidRPr="00B43E61">
        <w:rPr>
          <w:rFonts w:ascii="Sylfaen" w:hAnsi="Sylfaen"/>
          <w:sz w:val="16"/>
          <w:szCs w:val="16"/>
          <w:lang w:val="af-ZA"/>
        </w:rPr>
        <w:t>» օբյեկտի</w:t>
      </w:r>
      <w:r w:rsidRPr="00B43E61">
        <w:rPr>
          <w:rFonts w:ascii="Sylfaen" w:hAnsi="Sylfaen" w:cs="Sylfaen"/>
          <w:sz w:val="16"/>
          <w:szCs w:val="16"/>
          <w:lang w:val="nl-NL"/>
        </w:rPr>
        <w:t xml:space="preserve"> ձեռքբերման</w:t>
      </w:r>
      <w:r w:rsidRPr="00B43E61">
        <w:rPr>
          <w:rFonts w:ascii="Sylfaen" w:hAnsi="Sylfaen" w:cs="Arial"/>
          <w:color w:val="FF0000"/>
          <w:sz w:val="16"/>
          <w:szCs w:val="16"/>
          <w:lang w:val="nl-NL"/>
        </w:rPr>
        <w:t xml:space="preserve">    </w:t>
      </w:r>
      <w:r w:rsidRPr="00B43E61">
        <w:rPr>
          <w:rFonts w:ascii="Sylfaen" w:hAnsi="Sylfaen"/>
          <w:sz w:val="16"/>
          <w:szCs w:val="16"/>
          <w:lang w:val="af-ZA"/>
        </w:rPr>
        <w:t>«</w:t>
      </w:r>
      <w:r w:rsidR="0006554F">
        <w:rPr>
          <w:rFonts w:ascii="Sylfaen" w:hAnsi="Sylfaen"/>
          <w:sz w:val="16"/>
          <w:szCs w:val="16"/>
          <w:lang w:val="af-ZA"/>
        </w:rPr>
        <w:t xml:space="preserve">№067/GARM/15_2.1_81-22.06.15  </w:t>
      </w:r>
      <w:r w:rsidR="00A353DC" w:rsidRPr="00B43E61">
        <w:rPr>
          <w:rFonts w:ascii="Sylfaen" w:hAnsi="Sylfaen"/>
          <w:sz w:val="16"/>
          <w:szCs w:val="16"/>
          <w:lang w:val="af-ZA"/>
        </w:rPr>
        <w:t xml:space="preserve"> </w:t>
      </w:r>
      <w:r w:rsidRPr="00B43E61">
        <w:rPr>
          <w:rFonts w:ascii="Sylfaen" w:hAnsi="Sylfaen"/>
          <w:sz w:val="16"/>
          <w:szCs w:val="16"/>
          <w:lang w:val="af-ZA"/>
        </w:rPr>
        <w:t xml:space="preserve">» </w:t>
      </w:r>
      <w:r w:rsidRPr="00B43E61">
        <w:rPr>
          <w:rFonts w:ascii="Sylfaen" w:hAnsi="Sylfaen" w:cs="Sylfaen"/>
          <w:sz w:val="16"/>
          <w:szCs w:val="16"/>
          <w:lang w:val="nl-NL"/>
        </w:rPr>
        <w:t>ծածկագրով</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պետք</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ներկայացնի</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հայտի ապահովում , </w:t>
      </w:r>
      <w:r w:rsidRPr="00B43E61">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B43E61">
        <w:rPr>
          <w:rFonts w:ascii="Sylfaen" w:hAnsi="Sylfaen" w:cs="Arial"/>
          <w:b/>
          <w:sz w:val="16"/>
          <w:szCs w:val="16"/>
          <w:lang w:val="nl-NL"/>
        </w:rPr>
        <w:t xml:space="preserve"> </w:t>
      </w:r>
      <w:r w:rsidRPr="00B43E61">
        <w:rPr>
          <w:rFonts w:ascii="Sylfaen" w:hAnsi="Sylfaen" w:cs="Sylfaen"/>
          <w:b/>
          <w:sz w:val="16"/>
          <w:szCs w:val="16"/>
          <w:lang w:val="nl-NL"/>
        </w:rPr>
        <w:t>ապահովում, ուստի</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մասնակցելուց</w:t>
      </w:r>
      <w:r w:rsidRPr="00B43E61">
        <w:rPr>
          <w:rFonts w:ascii="Sylfaen" w:hAnsi="Sylfaen" w:cs="Arial"/>
          <w:sz w:val="16"/>
          <w:szCs w:val="16"/>
          <w:lang w:val="nl-NL"/>
        </w:rPr>
        <w:t xml:space="preserve"> </w:t>
      </w:r>
      <w:r w:rsidRPr="00B43E61">
        <w:rPr>
          <w:rFonts w:ascii="Sylfaen" w:hAnsi="Sylfaen" w:cs="Sylfaen"/>
          <w:sz w:val="16"/>
          <w:szCs w:val="16"/>
          <w:lang w:val="nl-NL"/>
        </w:rPr>
        <w:t>բխող</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պարտավորությունների</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կատարումն</w:t>
      </w:r>
      <w:r w:rsidRPr="00B43E61">
        <w:rPr>
          <w:rFonts w:ascii="Sylfaen" w:hAnsi="Sylfaen" w:cs="Arial"/>
          <w:sz w:val="16"/>
          <w:szCs w:val="16"/>
          <w:lang w:val="nl-NL"/>
        </w:rPr>
        <w:t xml:space="preserve"> </w:t>
      </w:r>
      <w:r w:rsidRPr="00B43E61">
        <w:rPr>
          <w:rFonts w:ascii="Sylfaen" w:hAnsi="Sylfaen" w:cs="Sylfaen"/>
          <w:sz w:val="16"/>
          <w:szCs w:val="16"/>
          <w:lang w:val="nl-NL"/>
        </w:rPr>
        <w:t>ապահովելու</w:t>
      </w:r>
      <w:r w:rsidRPr="00B43E61">
        <w:rPr>
          <w:rFonts w:ascii="Sylfaen" w:hAnsi="Sylfaen" w:cs="Arial"/>
          <w:sz w:val="16"/>
          <w:szCs w:val="16"/>
          <w:lang w:val="nl-NL"/>
        </w:rPr>
        <w:t xml:space="preserve"> </w:t>
      </w:r>
      <w:r w:rsidRPr="00B43E61">
        <w:rPr>
          <w:rFonts w:ascii="Sylfaen" w:hAnsi="Sylfaen" w:cs="Sylfaen"/>
          <w:sz w:val="16"/>
          <w:szCs w:val="16"/>
          <w:lang w:val="nl-NL"/>
        </w:rPr>
        <w:t>նպատակով</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սահմանում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իր</w:t>
      </w:r>
      <w:r w:rsidRPr="00B43E61">
        <w:rPr>
          <w:rFonts w:ascii="Sylfaen" w:hAnsi="Sylfaen" w:cs="Arial"/>
          <w:sz w:val="16"/>
          <w:szCs w:val="16"/>
          <w:lang w:val="nl-NL"/>
        </w:rPr>
        <w:t xml:space="preserve"> </w:t>
      </w:r>
      <w:r w:rsidRPr="00B43E61">
        <w:rPr>
          <w:rFonts w:ascii="Sylfaen" w:hAnsi="Sylfaen" w:cs="Sylfaen"/>
          <w:sz w:val="16"/>
          <w:szCs w:val="16"/>
          <w:lang w:val="nl-NL"/>
        </w:rPr>
        <w:t>հետևյալ</w:t>
      </w:r>
      <w:r w:rsidRPr="00B43E61">
        <w:rPr>
          <w:rFonts w:ascii="Sylfaen" w:hAnsi="Sylfaen" w:cs="Arial"/>
          <w:sz w:val="16"/>
          <w:szCs w:val="16"/>
          <w:lang w:val="nl-NL"/>
        </w:rPr>
        <w:t xml:space="preserve"> </w:t>
      </w:r>
      <w:r w:rsidRPr="00B43E61">
        <w:rPr>
          <w:rFonts w:ascii="Sylfaen" w:hAnsi="Sylfaen" w:cs="Sylfaen"/>
          <w:sz w:val="16"/>
          <w:szCs w:val="16"/>
          <w:lang w:val="nl-NL"/>
        </w:rPr>
        <w:t>պատասխանատվությունը</w:t>
      </w:r>
      <w:r w:rsidRPr="00B43E61">
        <w:rPr>
          <w:rFonts w:ascii="Sylfaen" w:hAnsi="Sylfaen" w:cs="Arial"/>
          <w:sz w:val="16"/>
          <w:szCs w:val="16"/>
          <w:lang w:val="nl-NL"/>
        </w:rPr>
        <w:t>.</w:t>
      </w:r>
    </w:p>
    <w:p w:rsidR="00245E0E" w:rsidRPr="00B43E61" w:rsidRDefault="00245E0E" w:rsidP="00245E0E">
      <w:pPr>
        <w:ind w:left="705"/>
        <w:jc w:val="center"/>
        <w:rPr>
          <w:rFonts w:ascii="Sylfaen" w:hAnsi="Sylfaen" w:cs="Sylfaen"/>
          <w:i/>
          <w:sz w:val="16"/>
          <w:szCs w:val="16"/>
          <w:u w:val="single"/>
          <w:lang w:val="nl-NL"/>
        </w:rPr>
      </w:pPr>
      <w:r w:rsidRPr="00B43E61">
        <w:rPr>
          <w:rFonts w:ascii="Sylfaen" w:hAnsi="Sylfaen" w:cs="Arial"/>
          <w:b/>
          <w:i/>
          <w:sz w:val="16"/>
          <w:szCs w:val="16"/>
          <w:u w:val="single"/>
          <w:lang w:val="nl-NL"/>
        </w:rPr>
        <w:t>Հայտի ապահովում</w:t>
      </w:r>
    </w:p>
    <w:p w:rsidR="00245E0E" w:rsidRPr="00B43E61" w:rsidRDefault="00245E0E" w:rsidP="00245E0E">
      <w:pPr>
        <w:ind w:left="705"/>
        <w:jc w:val="both"/>
        <w:rPr>
          <w:rFonts w:ascii="Sylfaen" w:hAnsi="Sylfaen"/>
          <w:b/>
          <w:sz w:val="16"/>
          <w:szCs w:val="16"/>
          <w:lang w:val="nl-NL"/>
        </w:rPr>
      </w:pPr>
      <w:r w:rsidRPr="00B43E61">
        <w:rPr>
          <w:rFonts w:ascii="Sylfaen" w:hAnsi="Sylfaen" w:cs="Sylfaen"/>
          <w:b/>
          <w:sz w:val="16"/>
          <w:szCs w:val="16"/>
          <w:lang w:val="nl-NL"/>
        </w:rPr>
        <w:t xml:space="preserve">Վճարվում է եթե հանձնաժողովի կողմից </w:t>
      </w:r>
      <w:r w:rsidRPr="00B43E61">
        <w:rPr>
          <w:rFonts w:ascii="Sylfaen" w:hAnsi="Sylfaen" w:cs="Sylfaen"/>
          <w:b/>
          <w:sz w:val="16"/>
          <w:szCs w:val="16"/>
          <w:lang w:val="ru-RU"/>
        </w:rPr>
        <w:t>հայտարարվել</w:t>
      </w:r>
      <w:r w:rsidRPr="00B43E61">
        <w:rPr>
          <w:rFonts w:ascii="Sylfaen" w:hAnsi="Sylfaen" w:cs="Sylfaen"/>
          <w:b/>
          <w:sz w:val="16"/>
          <w:szCs w:val="16"/>
          <w:lang w:val="af-ZA"/>
        </w:rPr>
        <w:t xml:space="preserve"> </w:t>
      </w:r>
      <w:r w:rsidRPr="00B43E61">
        <w:rPr>
          <w:rFonts w:ascii="Sylfaen" w:hAnsi="Sylfaen" w:cs="Sylfaen"/>
          <w:b/>
          <w:sz w:val="16"/>
          <w:szCs w:val="16"/>
          <w:lang w:val="ru-RU"/>
        </w:rPr>
        <w:t>է</w:t>
      </w:r>
      <w:r w:rsidRPr="00B43E61">
        <w:rPr>
          <w:rFonts w:ascii="Sylfaen" w:hAnsi="Sylfaen" w:cs="Sylfaen"/>
          <w:b/>
          <w:sz w:val="16"/>
          <w:szCs w:val="16"/>
          <w:lang w:val="af-ZA"/>
        </w:rPr>
        <w:t xml:space="preserve"> </w:t>
      </w:r>
      <w:r w:rsidRPr="00B43E61">
        <w:rPr>
          <w:rFonts w:ascii="Sylfaen" w:hAnsi="Sylfaen" w:cs="Sylfaen"/>
          <w:b/>
          <w:sz w:val="16"/>
          <w:szCs w:val="16"/>
          <w:lang w:val="ru-RU"/>
        </w:rPr>
        <w:t>ընտրված</w:t>
      </w:r>
      <w:r w:rsidRPr="00B43E61">
        <w:rPr>
          <w:rFonts w:ascii="Sylfaen" w:hAnsi="Sylfaen" w:cs="Sylfaen"/>
          <w:b/>
          <w:sz w:val="16"/>
          <w:szCs w:val="16"/>
          <w:lang w:val="af-ZA"/>
        </w:rPr>
        <w:t xml:space="preserve"> </w:t>
      </w:r>
      <w:r w:rsidRPr="00B43E61">
        <w:rPr>
          <w:rFonts w:ascii="Sylfaen" w:hAnsi="Sylfaen" w:cs="Sylfaen"/>
          <w:b/>
          <w:sz w:val="16"/>
          <w:szCs w:val="16"/>
          <w:lang w:val="ru-RU"/>
        </w:rPr>
        <w:t>մասնակից</w:t>
      </w:r>
      <w:r w:rsidRPr="00B43E61">
        <w:rPr>
          <w:rFonts w:ascii="Sylfaen" w:hAnsi="Sylfaen" w:cs="Sylfaen"/>
          <w:b/>
          <w:sz w:val="16"/>
          <w:szCs w:val="16"/>
          <w:lang w:val="af-ZA"/>
        </w:rPr>
        <w:t xml:space="preserve">, </w:t>
      </w:r>
      <w:r w:rsidRPr="00B43E61">
        <w:rPr>
          <w:rFonts w:ascii="Sylfaen" w:hAnsi="Sylfaen" w:cs="Sylfaen"/>
          <w:b/>
          <w:sz w:val="16"/>
          <w:szCs w:val="16"/>
          <w:lang w:val="ru-RU"/>
        </w:rPr>
        <w:t>սակայն</w:t>
      </w:r>
      <w:r w:rsidRPr="00B43E61">
        <w:rPr>
          <w:rFonts w:ascii="Sylfaen" w:hAnsi="Sylfaen" w:cs="Sylfaen"/>
          <w:b/>
          <w:sz w:val="16"/>
          <w:szCs w:val="16"/>
          <w:lang w:val="af-ZA"/>
        </w:rPr>
        <w:t xml:space="preserve"> </w:t>
      </w:r>
      <w:r w:rsidRPr="00B43E61">
        <w:rPr>
          <w:rFonts w:ascii="Sylfaen" w:hAnsi="Sylfaen" w:cs="Sylfaen"/>
          <w:b/>
          <w:sz w:val="16"/>
          <w:szCs w:val="16"/>
          <w:lang w:val="ru-RU"/>
        </w:rPr>
        <w:t>հրաժարվում</w:t>
      </w:r>
      <w:r w:rsidRPr="00B43E61">
        <w:rPr>
          <w:rFonts w:ascii="Sylfaen" w:hAnsi="Sylfaen" w:cs="Sylfaen"/>
          <w:b/>
          <w:sz w:val="16"/>
          <w:szCs w:val="16"/>
          <w:lang w:val="af-ZA"/>
        </w:rPr>
        <w:t xml:space="preserve"> </w:t>
      </w:r>
      <w:r w:rsidRPr="00B43E61">
        <w:rPr>
          <w:rFonts w:ascii="Sylfaen" w:hAnsi="Sylfaen" w:cs="Sylfaen"/>
          <w:b/>
          <w:sz w:val="16"/>
          <w:szCs w:val="16"/>
          <w:lang w:val="ru-RU"/>
        </w:rPr>
        <w:t>կամ</w:t>
      </w:r>
      <w:r w:rsidRPr="00B43E61">
        <w:rPr>
          <w:rFonts w:ascii="Sylfaen" w:hAnsi="Sylfaen" w:cs="Sylfaen"/>
          <w:b/>
          <w:sz w:val="16"/>
          <w:szCs w:val="16"/>
          <w:lang w:val="af-ZA"/>
        </w:rPr>
        <w:t xml:space="preserve"> </w:t>
      </w:r>
      <w:r w:rsidRPr="00B43E61">
        <w:rPr>
          <w:rFonts w:ascii="Sylfaen" w:hAnsi="Sylfaen" w:cs="Sylfaen"/>
          <w:b/>
          <w:sz w:val="16"/>
          <w:szCs w:val="16"/>
          <w:lang w:val="ru-RU"/>
        </w:rPr>
        <w:t>զրկվում</w:t>
      </w:r>
      <w:r w:rsidRPr="00B43E61">
        <w:rPr>
          <w:rFonts w:ascii="Sylfaen" w:hAnsi="Sylfaen" w:cs="Sylfaen"/>
          <w:b/>
          <w:sz w:val="16"/>
          <w:szCs w:val="16"/>
          <w:lang w:val="af-ZA"/>
        </w:rPr>
        <w:t xml:space="preserve"> </w:t>
      </w:r>
      <w:r w:rsidRPr="00B43E61">
        <w:rPr>
          <w:rFonts w:ascii="Sylfaen" w:hAnsi="Sylfaen" w:cs="Sylfaen"/>
          <w:b/>
          <w:sz w:val="16"/>
          <w:szCs w:val="16"/>
          <w:lang w:val="ru-RU"/>
        </w:rPr>
        <w:t>է</w:t>
      </w:r>
      <w:r w:rsidRPr="00B43E61">
        <w:rPr>
          <w:rFonts w:ascii="Sylfaen" w:hAnsi="Sylfaen" w:cs="Sylfaen"/>
          <w:b/>
          <w:sz w:val="16"/>
          <w:szCs w:val="16"/>
          <w:lang w:val="af-ZA"/>
        </w:rPr>
        <w:t xml:space="preserve"> </w:t>
      </w:r>
      <w:r w:rsidRPr="00B43E61">
        <w:rPr>
          <w:rFonts w:ascii="Sylfaen" w:hAnsi="Sylfaen" w:cs="Sylfaen"/>
          <w:b/>
          <w:sz w:val="16"/>
          <w:szCs w:val="16"/>
          <w:lang w:val="ru-RU"/>
        </w:rPr>
        <w:t>պայմանագիր</w:t>
      </w:r>
      <w:r w:rsidRPr="00B43E61">
        <w:rPr>
          <w:rFonts w:ascii="Sylfaen" w:hAnsi="Sylfaen" w:cs="Sylfaen"/>
          <w:b/>
          <w:sz w:val="16"/>
          <w:szCs w:val="16"/>
          <w:lang w:val="af-ZA"/>
        </w:rPr>
        <w:t xml:space="preserve"> </w:t>
      </w:r>
      <w:r w:rsidRPr="00B43E61">
        <w:rPr>
          <w:rFonts w:ascii="Sylfaen" w:hAnsi="Sylfaen" w:cs="Sylfaen"/>
          <w:b/>
          <w:sz w:val="16"/>
          <w:szCs w:val="16"/>
          <w:lang w:val="ru-RU"/>
        </w:rPr>
        <w:t>կնքելու</w:t>
      </w:r>
      <w:r w:rsidRPr="00B43E61">
        <w:rPr>
          <w:rFonts w:ascii="Sylfaen" w:hAnsi="Sylfaen" w:cs="Sylfaen"/>
          <w:b/>
          <w:sz w:val="16"/>
          <w:szCs w:val="16"/>
          <w:lang w:val="af-ZA"/>
        </w:rPr>
        <w:t xml:space="preserve"> </w:t>
      </w:r>
      <w:r w:rsidRPr="00B43E61">
        <w:rPr>
          <w:rFonts w:ascii="Sylfaen" w:hAnsi="Sylfaen" w:cs="Sylfaen"/>
          <w:b/>
          <w:sz w:val="16"/>
          <w:szCs w:val="16"/>
          <w:lang w:val="ru-RU"/>
        </w:rPr>
        <w:t>իրավունքից</w:t>
      </w:r>
      <w:r w:rsidRPr="00B43E61">
        <w:rPr>
          <w:rFonts w:ascii="Sylfaen" w:hAnsi="Sylfaen" w:cs="Sylfaen"/>
          <w:b/>
          <w:sz w:val="16"/>
          <w:szCs w:val="16"/>
          <w:lang w:val="nl-NL"/>
        </w:rPr>
        <w:t>.</w:t>
      </w:r>
    </w:p>
    <w:p w:rsidR="00245E0E" w:rsidRPr="00B43E61"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xml:space="preserve">» ՓԲԸ-ի կողմից </w:t>
      </w:r>
      <w:r w:rsidRPr="00B43E61">
        <w:rPr>
          <w:rFonts w:ascii="Sylfaen" w:hAnsi="Sylfaen" w:cs="Sylfaen"/>
          <w:sz w:val="16"/>
          <w:szCs w:val="16"/>
          <w:lang w:val="hy-AM"/>
        </w:rPr>
        <w:t>կազմակերպված</w:t>
      </w:r>
      <w:r w:rsidRPr="00B43E61">
        <w:rPr>
          <w:rFonts w:ascii="Sylfaen" w:hAnsi="Sylfaen"/>
          <w:b/>
          <w:sz w:val="16"/>
          <w:szCs w:val="16"/>
          <w:lang w:val="af-ZA"/>
        </w:rPr>
        <w:t>`</w:t>
      </w:r>
      <w:r w:rsidRPr="00B43E61">
        <w:rPr>
          <w:rFonts w:ascii="Sylfaen" w:hAnsi="Sylfaen"/>
          <w:b/>
          <w:sz w:val="16"/>
          <w:szCs w:val="16"/>
          <w:lang w:val="hy-AM"/>
        </w:rPr>
        <w:t xml:space="preserve"> </w:t>
      </w:r>
      <w:r w:rsidR="00FE288F" w:rsidRPr="00B43E61">
        <w:rPr>
          <w:rFonts w:ascii="Sylfaen" w:hAnsi="Sylfaen" w:cs="Sylfaen"/>
          <w:sz w:val="16"/>
          <w:szCs w:val="16"/>
          <w:lang w:val="hy-AM"/>
        </w:rPr>
        <w:t>«</w:t>
      </w:r>
      <w:r w:rsidR="0006554F">
        <w:rPr>
          <w:rFonts w:ascii="Sylfaen" w:hAnsi="Sylfaen" w:cs="Sylfaen"/>
          <w:sz w:val="16"/>
          <w:szCs w:val="16"/>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sidRPr="00B43E61">
        <w:rPr>
          <w:rFonts w:ascii="Sylfaen" w:hAnsi="Sylfaen"/>
          <w:sz w:val="16"/>
          <w:szCs w:val="16"/>
          <w:lang w:val="af-ZA"/>
        </w:rPr>
        <w:t>»</w:t>
      </w:r>
      <w:r w:rsidRPr="00B43E61">
        <w:rPr>
          <w:rFonts w:ascii="Sylfaen" w:hAnsi="Sylfaen"/>
          <w:b/>
          <w:sz w:val="16"/>
          <w:szCs w:val="16"/>
          <w:lang w:val="af-ZA"/>
        </w:rPr>
        <w:t xml:space="preserve"> </w:t>
      </w:r>
      <w:r w:rsidR="004703BD" w:rsidRPr="00B43E61">
        <w:rPr>
          <w:rFonts w:ascii="Sylfaen" w:hAnsi="Sylfaen"/>
          <w:sz w:val="16"/>
          <w:szCs w:val="16"/>
          <w:lang w:val="af-ZA"/>
        </w:rPr>
        <w:t xml:space="preserve"> աշխատանքների</w:t>
      </w:r>
      <w:r w:rsidR="004703BD" w:rsidRPr="00B43E61">
        <w:rPr>
          <w:rFonts w:ascii="Sylfaen" w:hAnsi="Sylfaen"/>
          <w:b/>
          <w:sz w:val="16"/>
          <w:szCs w:val="16"/>
          <w:lang w:val="af-ZA"/>
        </w:rPr>
        <w:t xml:space="preserve">  </w:t>
      </w:r>
      <w:r w:rsidRPr="00B43E61">
        <w:rPr>
          <w:rFonts w:ascii="Sylfaen" w:hAnsi="Sylfaen" w:cs="Sylfaen"/>
          <w:sz w:val="16"/>
          <w:szCs w:val="16"/>
          <w:lang w:val="nl-NL"/>
        </w:rPr>
        <w:t>ձեռքբերման</w:t>
      </w:r>
      <w:r w:rsidRPr="00B43E61">
        <w:rPr>
          <w:rFonts w:ascii="Sylfaen" w:hAnsi="Sylfaen" w:cs="Arial"/>
          <w:sz w:val="16"/>
          <w:szCs w:val="16"/>
          <w:lang w:val="nl-NL"/>
        </w:rPr>
        <w:t xml:space="preserve"> </w:t>
      </w:r>
      <w:r w:rsidRPr="00B43E61">
        <w:rPr>
          <w:rFonts w:ascii="Sylfaen" w:hAnsi="Sylfaen"/>
          <w:b/>
          <w:sz w:val="16"/>
          <w:szCs w:val="16"/>
          <w:lang w:val="af-ZA"/>
        </w:rPr>
        <w:t>«</w:t>
      </w:r>
      <w:r w:rsidR="0006554F">
        <w:rPr>
          <w:rFonts w:ascii="Sylfaen" w:hAnsi="Sylfaen"/>
          <w:b/>
          <w:sz w:val="16"/>
          <w:szCs w:val="16"/>
          <w:lang w:val="af-ZA"/>
        </w:rPr>
        <w:t xml:space="preserve">№067/GARM/15_2.1_81-22.06.15  </w:t>
      </w:r>
      <w:r w:rsidRPr="00B43E61">
        <w:rPr>
          <w:rFonts w:ascii="Sylfaen" w:hAnsi="Sylfaen" w:cs="Sylfaen"/>
          <w:b/>
          <w:sz w:val="16"/>
          <w:szCs w:val="16"/>
          <w:lang w:val="nl-NL"/>
        </w:rPr>
        <w:t>»</w:t>
      </w:r>
      <w:r w:rsidRPr="00B43E61">
        <w:rPr>
          <w:rFonts w:ascii="Sylfaen" w:hAnsi="Sylfaen"/>
          <w:sz w:val="16"/>
          <w:szCs w:val="16"/>
          <w:lang w:val="nl-NL"/>
        </w:rPr>
        <w:t xml:space="preserve"> </w:t>
      </w:r>
      <w:r w:rsidRPr="00B43E61">
        <w:rPr>
          <w:rFonts w:ascii="Sylfaen" w:hAnsi="Sylfaen" w:cs="Sylfaen"/>
          <w:sz w:val="16"/>
          <w:szCs w:val="16"/>
          <w:lang w:val="nl-NL"/>
        </w:rPr>
        <w:t>ծածկագրով</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մասնակցելուց</w:t>
      </w:r>
      <w:r w:rsidRPr="00B43E61">
        <w:rPr>
          <w:rFonts w:ascii="Sylfaen" w:hAnsi="Sylfaen" w:cs="Arial"/>
          <w:sz w:val="16"/>
          <w:szCs w:val="16"/>
          <w:lang w:val="nl-NL"/>
        </w:rPr>
        <w:t xml:space="preserve"> </w:t>
      </w:r>
      <w:r w:rsidRPr="00B43E61">
        <w:rPr>
          <w:rFonts w:ascii="Sylfaen" w:hAnsi="Sylfaen" w:cs="Sylfaen"/>
          <w:sz w:val="16"/>
          <w:szCs w:val="16"/>
          <w:lang w:val="nl-NL"/>
        </w:rPr>
        <w:t>բխող</w:t>
      </w:r>
      <w:r w:rsidRPr="00B43E61">
        <w:rPr>
          <w:rFonts w:ascii="Sylfaen" w:hAnsi="Sylfaen" w:cs="Arial"/>
          <w:sz w:val="16"/>
          <w:szCs w:val="16"/>
          <w:lang w:val="nl-NL"/>
        </w:rPr>
        <w:t xml:space="preserve">` </w:t>
      </w:r>
      <w:r w:rsidRPr="00B43E61">
        <w:rPr>
          <w:rFonts w:ascii="Sylfaen" w:hAnsi="Sylfaen" w:cs="Sylfaen"/>
          <w:sz w:val="16"/>
          <w:szCs w:val="16"/>
          <w:lang w:val="nl-NL"/>
        </w:rPr>
        <w:t>գնումների</w:t>
      </w:r>
      <w:r w:rsidRPr="00B43E61">
        <w:rPr>
          <w:rFonts w:ascii="Sylfaen" w:hAnsi="Sylfaen" w:cs="Arial"/>
          <w:sz w:val="16"/>
          <w:szCs w:val="16"/>
          <w:lang w:val="nl-NL"/>
        </w:rPr>
        <w:t xml:space="preserve"> </w:t>
      </w:r>
      <w:r w:rsidRPr="00B43E61">
        <w:rPr>
          <w:rFonts w:ascii="Sylfaen" w:hAnsi="Sylfaen" w:cs="Sylfaen"/>
          <w:sz w:val="16"/>
          <w:szCs w:val="16"/>
          <w:lang w:val="nl-NL"/>
        </w:rPr>
        <w:t>մասին</w:t>
      </w:r>
      <w:r w:rsidRPr="00B43E61">
        <w:rPr>
          <w:rFonts w:ascii="Sylfaen" w:hAnsi="Sylfaen" w:cs="Arial"/>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օրենսդրությամբ</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բաց առաջարկների հարցման փաստաթուղթով</w:t>
      </w:r>
      <w:r w:rsidRPr="00B43E61">
        <w:rPr>
          <w:rFonts w:ascii="Sylfaen" w:hAnsi="Sylfaen" w:cs="Arial"/>
          <w:sz w:val="16"/>
          <w:szCs w:val="16"/>
          <w:lang w:val="nl-NL"/>
        </w:rPr>
        <w:t xml:space="preserve"> </w:t>
      </w:r>
      <w:r w:rsidRPr="00B43E61">
        <w:rPr>
          <w:rFonts w:ascii="Sylfaen" w:hAnsi="Sylfaen" w:cs="Sylfaen"/>
          <w:sz w:val="16"/>
          <w:szCs w:val="16"/>
          <w:lang w:val="nl-NL"/>
        </w:rPr>
        <w:t>սահմանված</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պարտավորությունների</w:t>
      </w:r>
      <w:r w:rsidRPr="00B43E61">
        <w:rPr>
          <w:rFonts w:ascii="Sylfaen" w:hAnsi="Sylfaen" w:cs="Arial"/>
          <w:sz w:val="16"/>
          <w:szCs w:val="16"/>
          <w:lang w:val="nl-NL"/>
        </w:rPr>
        <w:t xml:space="preserve"> </w:t>
      </w:r>
      <w:r w:rsidRPr="00B43E61">
        <w:rPr>
          <w:rFonts w:ascii="Sylfaen" w:hAnsi="Sylfaen" w:cs="Sylfaen"/>
          <w:sz w:val="16"/>
          <w:szCs w:val="16"/>
          <w:lang w:val="nl-NL"/>
        </w:rPr>
        <w:t>չկատարման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ոչ</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դեպքում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Պատվիրատուին</w:t>
      </w:r>
      <w:r w:rsidRPr="00B43E61">
        <w:rPr>
          <w:rFonts w:ascii="Sylfaen" w:hAnsi="Sylfaen" w:cs="Arial"/>
          <w:sz w:val="16"/>
          <w:szCs w:val="16"/>
          <w:lang w:val="nl-NL"/>
        </w:rPr>
        <w:t xml:space="preserve"> </w:t>
      </w:r>
      <w:r w:rsidRPr="00B43E61">
        <w:rPr>
          <w:rFonts w:ascii="Sylfaen" w:hAnsi="Sylfaen" w:cs="Sylfaen"/>
          <w:sz w:val="16"/>
          <w:szCs w:val="16"/>
          <w:lang w:val="nl-NL"/>
        </w:rPr>
        <w:t>վճարում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տուժանք առաջարկվող </w:t>
      </w:r>
      <w:r w:rsidRPr="00B43E61">
        <w:rPr>
          <w:rFonts w:ascii="Sylfaen" w:hAnsi="Sylfaen" w:cs="Sylfaen"/>
          <w:sz w:val="16"/>
          <w:szCs w:val="16"/>
          <w:lang w:val="pt-BR"/>
        </w:rPr>
        <w:t xml:space="preserve">ամբողջ գումարի </w:t>
      </w:r>
      <w:r w:rsidRPr="00B43E61">
        <w:rPr>
          <w:rFonts w:ascii="Sylfaen" w:hAnsi="Sylfaen" w:cs="Sylfaen"/>
          <w:b/>
          <w:sz w:val="16"/>
          <w:szCs w:val="16"/>
          <w:lang w:val="pt-BR"/>
        </w:rPr>
        <w:t>2 %-</w:t>
      </w:r>
      <w:r w:rsidRPr="00B43E61">
        <w:rPr>
          <w:rFonts w:ascii="Sylfaen" w:hAnsi="Sylfaen" w:cs="Sylfaen"/>
          <w:sz w:val="16"/>
          <w:szCs w:val="16"/>
          <w:lang w:val="pt-BR"/>
        </w:rPr>
        <w:t>ի չափով</w:t>
      </w:r>
      <w:r w:rsidRPr="00B43E61">
        <w:rPr>
          <w:rFonts w:ascii="Sylfaen" w:hAnsi="Sylfaen" w:cs="Sylfaen"/>
          <w:sz w:val="16"/>
          <w:szCs w:val="16"/>
          <w:lang w:val="nl-NL"/>
        </w:rPr>
        <w:t xml:space="preserve"> </w:t>
      </w:r>
      <w:r w:rsidRPr="00B43E61">
        <w:rPr>
          <w:rFonts w:ascii="Sylfaen" w:hAnsi="Sylfaen" w:cs="Arial"/>
          <w:sz w:val="16"/>
          <w:szCs w:val="16"/>
          <w:lang w:val="nl-NL"/>
        </w:rPr>
        <w:t xml:space="preserve">` </w:t>
      </w:r>
      <w:r w:rsidRPr="00B43E61">
        <w:rPr>
          <w:rFonts w:ascii="Sylfaen" w:hAnsi="Sylfaen"/>
          <w:sz w:val="16"/>
          <w:szCs w:val="16"/>
          <w:vertAlign w:val="subscript"/>
          <w:lang w:val="nl-NL"/>
        </w:rPr>
        <w:t xml:space="preserve"> </w:t>
      </w:r>
      <w:r w:rsidRPr="00B43E61">
        <w:rPr>
          <w:rFonts w:ascii="Sylfaen" w:hAnsi="Sylfaen"/>
          <w:sz w:val="16"/>
          <w:szCs w:val="16"/>
          <w:lang w:val="nl-NL"/>
        </w:rPr>
        <w:t>(</w:t>
      </w:r>
      <w:r w:rsidRPr="00B43E61">
        <w:rPr>
          <w:rFonts w:ascii="Sylfaen" w:hAnsi="Sylfaen"/>
          <w:sz w:val="16"/>
          <w:szCs w:val="16"/>
          <w:vertAlign w:val="subscript"/>
          <w:lang w:val="nl-NL"/>
        </w:rPr>
        <w:t>----------------------------------------------</w:t>
      </w:r>
      <w:r w:rsidRPr="00B43E61">
        <w:rPr>
          <w:rFonts w:ascii="Sylfaen" w:hAnsi="Sylfaen" w:cs="Sylfaen"/>
          <w:sz w:val="16"/>
          <w:szCs w:val="16"/>
          <w:vertAlign w:val="subscript"/>
          <w:lang w:val="nl-NL"/>
        </w:rPr>
        <w:t>տառերով</w:t>
      </w:r>
      <w:r w:rsidRPr="00B43E61">
        <w:rPr>
          <w:rFonts w:ascii="Sylfaen" w:hAnsi="Sylfaen" w:cs="Arial"/>
          <w:sz w:val="16"/>
          <w:szCs w:val="16"/>
          <w:vertAlign w:val="subscript"/>
          <w:lang w:val="nl-NL"/>
        </w:rPr>
        <w:t>---------------------------------------------------</w:t>
      </w:r>
      <w:r w:rsidRPr="00B43E61">
        <w:rPr>
          <w:rFonts w:ascii="Sylfaen" w:hAnsi="Sylfaen"/>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դրամի</w:t>
      </w:r>
      <w:r w:rsidRPr="00B43E61">
        <w:rPr>
          <w:rFonts w:ascii="Sylfaen" w:hAnsi="Sylfaen" w:cs="Arial"/>
          <w:sz w:val="16"/>
          <w:szCs w:val="16"/>
          <w:lang w:val="nl-NL"/>
        </w:rPr>
        <w:t xml:space="preserve"> </w:t>
      </w:r>
      <w:r w:rsidRPr="00B43E61">
        <w:rPr>
          <w:rFonts w:ascii="Sylfaen" w:hAnsi="Sylfaen" w:cs="Sylfaen"/>
          <w:sz w:val="16"/>
          <w:szCs w:val="16"/>
          <w:lang w:val="nl-NL"/>
        </w:rPr>
        <w:t>չափով</w:t>
      </w:r>
      <w:r w:rsidRPr="00B43E61">
        <w:rPr>
          <w:rFonts w:ascii="Sylfaen" w:hAnsi="Sylfaen" w:cs="Tahoma"/>
          <w:sz w:val="16"/>
          <w:szCs w:val="16"/>
          <w:lang w:val="nl-NL"/>
        </w:rPr>
        <w:t>։</w:t>
      </w:r>
    </w:p>
    <w:p w:rsidR="00245E0E" w:rsidRPr="00B43E61" w:rsidRDefault="00245E0E" w:rsidP="00245E0E">
      <w:pPr>
        <w:ind w:left="567"/>
        <w:jc w:val="center"/>
        <w:rPr>
          <w:rFonts w:ascii="Sylfaen" w:hAnsi="Sylfaen"/>
          <w:b/>
          <w:i/>
          <w:sz w:val="16"/>
          <w:szCs w:val="16"/>
          <w:u w:val="single"/>
          <w:lang w:val="nl-NL"/>
        </w:rPr>
      </w:pPr>
      <w:r w:rsidRPr="00B43E61">
        <w:rPr>
          <w:rFonts w:ascii="Sylfaen" w:hAnsi="Sylfaen"/>
          <w:b/>
          <w:i/>
          <w:sz w:val="16"/>
          <w:szCs w:val="16"/>
          <w:u w:val="single"/>
          <w:lang w:val="nl-NL"/>
        </w:rPr>
        <w:t>Պայմանագրի ապահովում</w:t>
      </w:r>
    </w:p>
    <w:p w:rsidR="00245E0E" w:rsidRPr="00B43E61" w:rsidRDefault="00245E0E" w:rsidP="00245E0E">
      <w:pPr>
        <w:ind w:left="567"/>
        <w:jc w:val="both"/>
        <w:rPr>
          <w:rFonts w:ascii="Sylfaen" w:hAnsi="Sylfaen"/>
          <w:b/>
          <w:sz w:val="16"/>
          <w:szCs w:val="16"/>
          <w:lang w:val="nl-NL"/>
        </w:rPr>
      </w:pPr>
      <w:r w:rsidRPr="00B43E61">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Pr="00B43E61" w:rsidRDefault="00245E0E" w:rsidP="00245E0E">
      <w:pPr>
        <w:ind w:left="567"/>
        <w:jc w:val="both"/>
        <w:rPr>
          <w:rFonts w:ascii="Sylfaen" w:hAnsi="Sylfaen"/>
          <w:b/>
          <w:sz w:val="16"/>
          <w:szCs w:val="16"/>
          <w:lang w:val="nl-NL"/>
        </w:rPr>
      </w:pPr>
      <w:r w:rsidRPr="00B43E61">
        <w:rPr>
          <w:rFonts w:ascii="Sylfaen" w:hAnsi="Sylfaen" w:cs="Sylfaen"/>
          <w:b/>
          <w:sz w:val="16"/>
          <w:szCs w:val="16"/>
          <w:lang w:val="pt-BR"/>
        </w:rPr>
        <w:t>Սույն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բաց առաջարկների հարցման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արդյունքում</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կնքվելիք</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գնման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պայմանագիրը</w:t>
      </w:r>
      <w:r w:rsidRPr="00B43E61">
        <w:rPr>
          <w:rFonts w:ascii="Arial" w:hAnsi="Arial" w:cs="Arial"/>
          <w:b/>
          <w:sz w:val="16"/>
          <w:szCs w:val="16"/>
          <w:lang w:val="pt-BR"/>
        </w:rPr>
        <w:t xml:space="preserve"> </w:t>
      </w:r>
      <w:r w:rsidRPr="00B43E61">
        <w:rPr>
          <w:rFonts w:ascii="Sylfaen" w:hAnsi="Sylfaen" w:cs="Sylfaen"/>
          <w:b/>
          <w:sz w:val="16"/>
          <w:szCs w:val="16"/>
          <w:lang w:val="pt-BR"/>
        </w:rPr>
        <w:t>Ընկերության</w:t>
      </w:r>
      <w:r w:rsidRPr="00B43E61">
        <w:rPr>
          <w:rFonts w:ascii="Arial" w:hAnsi="Arial" w:cs="Arial"/>
          <w:b/>
          <w:sz w:val="16"/>
          <w:szCs w:val="16"/>
          <w:lang w:val="pt-BR"/>
        </w:rPr>
        <w:t xml:space="preserve"> </w:t>
      </w:r>
      <w:r w:rsidRPr="00B43E61">
        <w:rPr>
          <w:rFonts w:ascii="Sylfaen" w:hAnsi="Sylfaen" w:cs="Sylfaen"/>
          <w:b/>
          <w:sz w:val="16"/>
          <w:szCs w:val="16"/>
          <w:lang w:val="pt-BR"/>
        </w:rPr>
        <w:t>կողմից</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ժամանակին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և</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ամբողջ</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ծավալով</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կատարումն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ապահովելու</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նպատակով</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Ընկերությունը</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սահմանում</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է</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իր</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հետևյալ</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պատասխանատվությունը.</w:t>
      </w:r>
    </w:p>
    <w:p w:rsidR="00245E0E" w:rsidRPr="00B43E61" w:rsidRDefault="00245E0E" w:rsidP="00245E0E">
      <w:pPr>
        <w:ind w:firstLine="567"/>
        <w:jc w:val="both"/>
        <w:rPr>
          <w:rFonts w:ascii="Sylfaen" w:hAnsi="Sylfaen"/>
          <w:sz w:val="16"/>
          <w:szCs w:val="16"/>
          <w:lang w:val="nl-NL"/>
        </w:rPr>
      </w:pPr>
      <w:r w:rsidRPr="00B43E61">
        <w:rPr>
          <w:rFonts w:ascii="Sylfaen" w:hAnsi="Sylfaen"/>
          <w:sz w:val="16"/>
          <w:szCs w:val="16"/>
          <w:lang w:val="pt-BR"/>
        </w:rPr>
        <w:t xml:space="preserve"> 1.1.2 </w:t>
      </w:r>
      <w:r w:rsidRPr="00B43E61">
        <w:rPr>
          <w:rFonts w:ascii="Sylfaen" w:hAnsi="Sylfaen" w:cs="Sylfaen"/>
          <w:sz w:val="16"/>
          <w:szCs w:val="16"/>
          <w:lang w:val="pt-BR"/>
        </w:rPr>
        <w:t>Պատվիրատուի</w:t>
      </w:r>
      <w:r w:rsidRPr="00B43E61">
        <w:rPr>
          <w:rFonts w:ascii="Sylfaen" w:hAnsi="Sylfaen" w:cs="Arial"/>
          <w:sz w:val="16"/>
          <w:szCs w:val="16"/>
          <w:lang w:val="pt-BR"/>
        </w:rPr>
        <w:t xml:space="preserve"> </w:t>
      </w:r>
      <w:r w:rsidRPr="00B43E61">
        <w:rPr>
          <w:rFonts w:ascii="Sylfaen" w:hAnsi="Sylfaen" w:cs="Sylfaen"/>
          <w:sz w:val="16"/>
          <w:szCs w:val="16"/>
          <w:lang w:val="pt-BR"/>
        </w:rPr>
        <w:t>կողմից</w:t>
      </w:r>
      <w:r w:rsidRPr="00B43E61">
        <w:rPr>
          <w:rFonts w:ascii="Sylfaen" w:hAnsi="Sylfaen" w:cs="Arial"/>
          <w:sz w:val="16"/>
          <w:szCs w:val="16"/>
          <w:lang w:val="pt-BR"/>
        </w:rPr>
        <w:t xml:space="preserve"> </w:t>
      </w:r>
      <w:r w:rsidRPr="00B43E61">
        <w:rPr>
          <w:rFonts w:ascii="Sylfaen" w:hAnsi="Sylfaen" w:cs="Sylfaen"/>
          <w:sz w:val="16"/>
          <w:szCs w:val="16"/>
          <w:lang w:val="pt-BR"/>
        </w:rPr>
        <w:t>կազմակերպված</w:t>
      </w:r>
      <w:r w:rsidRPr="00B43E61">
        <w:rPr>
          <w:rFonts w:ascii="Sylfaen" w:hAnsi="Sylfaen" w:cs="Arial"/>
          <w:sz w:val="16"/>
          <w:szCs w:val="16"/>
          <w:lang w:val="pt-BR"/>
        </w:rPr>
        <w:t xml:space="preserve"> </w:t>
      </w:r>
      <w:r w:rsidRPr="00B43E61">
        <w:rPr>
          <w:rFonts w:ascii="Sylfaen" w:hAnsi="Sylfaen"/>
          <w:sz w:val="16"/>
          <w:szCs w:val="16"/>
          <w:lang w:val="af-ZA"/>
        </w:rPr>
        <w:t>«</w:t>
      </w:r>
      <w:r w:rsidR="004703BD" w:rsidRPr="00B43E61">
        <w:rPr>
          <w:rFonts w:ascii="Sylfaen" w:hAnsi="Sylfaen"/>
          <w:sz w:val="16"/>
          <w:szCs w:val="16"/>
          <w:lang w:val="hy-AM"/>
        </w:rPr>
        <w:t xml:space="preserve"> </w:t>
      </w:r>
      <w:r w:rsidR="0006554F">
        <w:rPr>
          <w:rFonts w:ascii="Sylfaen" w:hAnsi="Sylfaen" w:cs="Sylfaen"/>
          <w:b/>
          <w:sz w:val="16"/>
          <w:szCs w:val="16"/>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Pr="00B43E61">
        <w:rPr>
          <w:rFonts w:ascii="Sylfaen" w:hAnsi="Sylfaen" w:cs="Sylfaen"/>
          <w:sz w:val="16"/>
          <w:szCs w:val="16"/>
          <w:lang w:val="hy-AM"/>
        </w:rPr>
        <w:t>»</w:t>
      </w:r>
      <w:r w:rsidRPr="00B43E61">
        <w:rPr>
          <w:rFonts w:ascii="Sylfaen" w:hAnsi="Sylfaen" w:cs="Sylfaen"/>
          <w:sz w:val="16"/>
          <w:szCs w:val="16"/>
          <w:lang w:val="nl-NL"/>
        </w:rPr>
        <w:t xml:space="preserve"> </w:t>
      </w:r>
      <w:r w:rsidRPr="00B43E61">
        <w:rPr>
          <w:rFonts w:ascii="Sylfaen" w:hAnsi="Sylfaen" w:cs="Sylfaen"/>
          <w:sz w:val="16"/>
          <w:szCs w:val="16"/>
        </w:rPr>
        <w:t>աշխատանքների</w:t>
      </w:r>
      <w:r w:rsidR="004703BD" w:rsidRPr="00B43E61">
        <w:rPr>
          <w:rFonts w:ascii="Sylfaen" w:hAnsi="Sylfaen" w:cs="Sylfaen"/>
          <w:sz w:val="16"/>
          <w:szCs w:val="16"/>
          <w:lang w:val="nl-NL"/>
        </w:rPr>
        <w:t xml:space="preserve"> </w:t>
      </w:r>
      <w:r w:rsidR="004703BD" w:rsidRPr="00B43E61">
        <w:rPr>
          <w:rFonts w:ascii="Sylfaen" w:hAnsi="Sylfaen" w:cs="Sylfaen"/>
          <w:sz w:val="16"/>
          <w:szCs w:val="16"/>
        </w:rPr>
        <w:t>ձեռքբերման</w:t>
      </w:r>
      <w:r w:rsidR="004703BD" w:rsidRPr="00B43E61">
        <w:rPr>
          <w:rFonts w:ascii="Sylfaen" w:hAnsi="Sylfaen" w:cs="Sylfaen"/>
          <w:sz w:val="16"/>
          <w:szCs w:val="16"/>
          <w:lang w:val="nl-NL"/>
        </w:rPr>
        <w:t xml:space="preserve"> </w:t>
      </w:r>
      <w:r w:rsidRPr="00B43E61">
        <w:rPr>
          <w:rFonts w:ascii="Sylfaen" w:hAnsi="Sylfaen" w:cs="Sylfaen"/>
          <w:sz w:val="16"/>
          <w:szCs w:val="16"/>
          <w:lang w:val="nl-NL"/>
        </w:rPr>
        <w:t xml:space="preserve"> </w:t>
      </w:r>
      <w:r w:rsidRPr="00B43E61">
        <w:rPr>
          <w:rFonts w:ascii="Sylfaen" w:hAnsi="Sylfaen" w:cs="Arial"/>
          <w:sz w:val="16"/>
          <w:szCs w:val="16"/>
          <w:lang w:val="pt-BR"/>
        </w:rPr>
        <w:t>(</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առաջարկների հարցման </w:t>
      </w:r>
      <w:r w:rsidRPr="00B43E61">
        <w:rPr>
          <w:rFonts w:ascii="Sylfaen" w:hAnsi="Sylfaen" w:cs="Arial"/>
          <w:sz w:val="16"/>
          <w:szCs w:val="16"/>
          <w:lang w:val="pt-BR"/>
        </w:rPr>
        <w:t xml:space="preserve">ծածկագիր՝ </w:t>
      </w:r>
      <w:r w:rsidR="00F710EF" w:rsidRPr="00B43E61">
        <w:rPr>
          <w:rFonts w:ascii="Sylfaen" w:hAnsi="Sylfaen"/>
          <w:sz w:val="16"/>
          <w:szCs w:val="16"/>
          <w:lang w:val="af-ZA"/>
        </w:rPr>
        <w:t>«</w:t>
      </w:r>
      <w:r w:rsidR="00F710EF">
        <w:rPr>
          <w:rFonts w:ascii="Sylfaen" w:hAnsi="Sylfaen"/>
          <w:sz w:val="16"/>
          <w:szCs w:val="16"/>
          <w:lang w:val="af-ZA"/>
        </w:rPr>
        <w:t xml:space="preserve">№067/GARM/15_2.1_81-22.06.15  </w:t>
      </w:r>
      <w:r w:rsidR="00F710EF" w:rsidRPr="00B43E61">
        <w:rPr>
          <w:rFonts w:ascii="Sylfaen" w:hAnsi="Sylfaen"/>
          <w:sz w:val="16"/>
          <w:szCs w:val="16"/>
          <w:lang w:val="af-ZA"/>
        </w:rPr>
        <w:t xml:space="preserve"> </w:t>
      </w:r>
      <w:r w:rsidRPr="00B43E61">
        <w:rPr>
          <w:rFonts w:ascii="Sylfaen" w:hAnsi="Sylfaen"/>
          <w:b/>
          <w:sz w:val="16"/>
          <w:szCs w:val="16"/>
          <w:lang w:val="af-ZA"/>
        </w:rPr>
        <w:t>»)</w:t>
      </w:r>
      <w:r w:rsidRPr="00B43E61">
        <w:rPr>
          <w:rFonts w:ascii="Sylfaen" w:hAnsi="Sylfaen" w:cs="Arial"/>
          <w:sz w:val="16"/>
          <w:szCs w:val="16"/>
          <w:lang w:val="pt-BR"/>
        </w:rPr>
        <w:t xml:space="preserve"> </w:t>
      </w:r>
      <w:r w:rsidRPr="00B43E61">
        <w:rPr>
          <w:rFonts w:ascii="Sylfaen" w:hAnsi="Sylfaen" w:cs="Sylfaen"/>
          <w:sz w:val="16"/>
          <w:szCs w:val="16"/>
          <w:lang w:val="pt-BR"/>
        </w:rPr>
        <w:t>պայմանագիրը ժամանակին</w:t>
      </w:r>
      <w:r w:rsidRPr="00B43E61">
        <w:rPr>
          <w:rFonts w:ascii="Sylfaen" w:hAnsi="Sylfaen" w:cs="Arial"/>
          <w:sz w:val="16"/>
          <w:szCs w:val="16"/>
          <w:lang w:val="pt-BR"/>
        </w:rPr>
        <w:t xml:space="preserve"> </w:t>
      </w:r>
      <w:r w:rsidRPr="00B43E61">
        <w:rPr>
          <w:rFonts w:ascii="Sylfaen" w:hAnsi="Sylfaen" w:cs="Sylfaen"/>
          <w:sz w:val="16"/>
          <w:szCs w:val="16"/>
          <w:lang w:val="pt-BR"/>
        </w:rPr>
        <w:t>չկատարելու</w:t>
      </w:r>
      <w:r w:rsidRPr="00B43E61">
        <w:rPr>
          <w:rFonts w:ascii="Sylfaen" w:hAnsi="Sylfaen" w:cs="Arial"/>
          <w:sz w:val="16"/>
          <w:szCs w:val="16"/>
          <w:lang w:val="pt-BR"/>
        </w:rPr>
        <w:t xml:space="preserve">, </w:t>
      </w:r>
      <w:r w:rsidRPr="00B43E61">
        <w:rPr>
          <w:rFonts w:ascii="Sylfaen" w:hAnsi="Sylfaen" w:cs="Sylfaen"/>
          <w:sz w:val="16"/>
          <w:szCs w:val="16"/>
          <w:lang w:val="pt-BR"/>
        </w:rPr>
        <w:t>կատարումից</w:t>
      </w:r>
      <w:r w:rsidRPr="00B43E61">
        <w:rPr>
          <w:rFonts w:ascii="Sylfaen" w:hAnsi="Sylfaen" w:cs="Arial"/>
          <w:sz w:val="16"/>
          <w:szCs w:val="16"/>
          <w:lang w:val="pt-BR"/>
        </w:rPr>
        <w:t xml:space="preserve"> </w:t>
      </w:r>
      <w:r w:rsidRPr="00B43E61">
        <w:rPr>
          <w:rFonts w:ascii="Sylfaen" w:hAnsi="Sylfaen" w:cs="Sylfaen"/>
          <w:sz w:val="16"/>
          <w:szCs w:val="16"/>
          <w:lang w:val="pt-BR"/>
        </w:rPr>
        <w:t>խուսափելու</w:t>
      </w:r>
      <w:r w:rsidRPr="00B43E61">
        <w:rPr>
          <w:rFonts w:ascii="Sylfaen" w:hAnsi="Sylfaen" w:cs="Arial"/>
          <w:sz w:val="16"/>
          <w:szCs w:val="16"/>
          <w:lang w:val="pt-BR"/>
        </w:rPr>
        <w:t xml:space="preserve"> </w:t>
      </w:r>
      <w:r w:rsidRPr="00B43E61">
        <w:rPr>
          <w:rFonts w:ascii="Sylfaen" w:hAnsi="Sylfaen" w:cs="Sylfaen"/>
          <w:sz w:val="16"/>
          <w:szCs w:val="16"/>
          <w:lang w:val="pt-BR"/>
        </w:rPr>
        <w:t>կամ</w:t>
      </w:r>
      <w:r w:rsidRPr="00B43E61">
        <w:rPr>
          <w:rFonts w:ascii="Sylfaen" w:hAnsi="Sylfaen" w:cs="Arial"/>
          <w:sz w:val="16"/>
          <w:szCs w:val="16"/>
          <w:lang w:val="pt-BR"/>
        </w:rPr>
        <w:t xml:space="preserve"> </w:t>
      </w:r>
      <w:r w:rsidRPr="00B43E61">
        <w:rPr>
          <w:rFonts w:ascii="Sylfaen" w:hAnsi="Sylfaen" w:cs="Sylfaen"/>
          <w:sz w:val="16"/>
          <w:szCs w:val="16"/>
          <w:lang w:val="pt-BR"/>
        </w:rPr>
        <w:t>հրաժարվելու</w:t>
      </w:r>
      <w:r w:rsidRPr="00B43E61">
        <w:rPr>
          <w:rFonts w:ascii="Sylfaen" w:hAnsi="Sylfaen" w:cs="Arial"/>
          <w:sz w:val="16"/>
          <w:szCs w:val="16"/>
          <w:lang w:val="pt-BR"/>
        </w:rPr>
        <w:t xml:space="preserve"> </w:t>
      </w:r>
      <w:r w:rsidRPr="00B43E61">
        <w:rPr>
          <w:rFonts w:ascii="Sylfaen" w:hAnsi="Sylfaen" w:cs="Sylfaen"/>
          <w:sz w:val="16"/>
          <w:szCs w:val="16"/>
          <w:lang w:val="pt-BR"/>
        </w:rPr>
        <w:t>դեպքում</w:t>
      </w:r>
      <w:r w:rsidRPr="00B43E61">
        <w:rPr>
          <w:rFonts w:ascii="Sylfaen" w:hAnsi="Sylfaen" w:cs="Arial"/>
          <w:sz w:val="16"/>
          <w:szCs w:val="16"/>
          <w:lang w:val="pt-BR"/>
        </w:rPr>
        <w:t xml:space="preserve">  </w:t>
      </w:r>
      <w:r w:rsidRPr="00B43E61">
        <w:rPr>
          <w:rFonts w:ascii="Sylfaen" w:hAnsi="Sylfaen" w:cs="Sylfaen"/>
          <w:sz w:val="16"/>
          <w:szCs w:val="16"/>
          <w:lang w:val="pt-BR"/>
        </w:rPr>
        <w:t>Ընկերությունը</w:t>
      </w:r>
      <w:r w:rsidRPr="00B43E61">
        <w:rPr>
          <w:rFonts w:ascii="Sylfaen" w:hAnsi="Sylfaen" w:cs="Arial"/>
          <w:sz w:val="16"/>
          <w:szCs w:val="16"/>
          <w:lang w:val="pt-BR"/>
        </w:rPr>
        <w:t xml:space="preserve"> </w:t>
      </w:r>
      <w:r w:rsidRPr="00B43E61">
        <w:rPr>
          <w:rFonts w:ascii="Sylfaen" w:hAnsi="Sylfaen" w:cs="Sylfaen"/>
          <w:sz w:val="16"/>
          <w:szCs w:val="16"/>
          <w:lang w:val="pt-BR"/>
        </w:rPr>
        <w:t>Պատվիրատուին</w:t>
      </w:r>
      <w:r w:rsidRPr="00B43E61">
        <w:rPr>
          <w:rFonts w:ascii="Sylfaen" w:hAnsi="Sylfaen" w:cs="Arial"/>
          <w:sz w:val="16"/>
          <w:szCs w:val="16"/>
          <w:lang w:val="pt-BR"/>
        </w:rPr>
        <w:t xml:space="preserve"> </w:t>
      </w:r>
      <w:r w:rsidRPr="00B43E61">
        <w:rPr>
          <w:rFonts w:ascii="Sylfaen" w:hAnsi="Sylfaen" w:cs="Sylfaen"/>
          <w:sz w:val="16"/>
          <w:szCs w:val="16"/>
          <w:lang w:val="pt-BR"/>
        </w:rPr>
        <w:t>վճարում</w:t>
      </w:r>
      <w:r w:rsidRPr="00B43E61">
        <w:rPr>
          <w:rFonts w:ascii="Sylfaen" w:hAnsi="Sylfaen" w:cs="Arial"/>
          <w:sz w:val="16"/>
          <w:szCs w:val="16"/>
          <w:lang w:val="pt-BR"/>
        </w:rPr>
        <w:t xml:space="preserve"> </w:t>
      </w:r>
      <w:r w:rsidRPr="00B43E61">
        <w:rPr>
          <w:rFonts w:ascii="Sylfaen" w:hAnsi="Sylfaen" w:cs="Sylfaen"/>
          <w:sz w:val="16"/>
          <w:szCs w:val="16"/>
          <w:lang w:val="pt-BR"/>
        </w:rPr>
        <w:t>է</w:t>
      </w:r>
      <w:r w:rsidRPr="00B43E61">
        <w:rPr>
          <w:rFonts w:ascii="Sylfaen" w:hAnsi="Sylfaen" w:cs="Arial"/>
          <w:sz w:val="16"/>
          <w:szCs w:val="16"/>
          <w:lang w:val="pt-BR"/>
        </w:rPr>
        <w:t xml:space="preserve"> </w:t>
      </w:r>
      <w:r w:rsidRPr="00B43E61">
        <w:rPr>
          <w:rFonts w:ascii="Sylfaen" w:hAnsi="Sylfaen" w:cs="Sylfaen"/>
          <w:sz w:val="16"/>
          <w:szCs w:val="16"/>
          <w:lang w:val="pt-BR"/>
        </w:rPr>
        <w:t xml:space="preserve">տուժանք </w:t>
      </w:r>
      <w:r w:rsidR="004703BD" w:rsidRPr="00B43E61">
        <w:rPr>
          <w:rFonts w:ascii="Sylfaen" w:hAnsi="Sylfaen" w:cs="Sylfaen"/>
          <w:sz w:val="16"/>
          <w:szCs w:val="16"/>
          <w:lang w:val="pt-BR"/>
        </w:rPr>
        <w:t xml:space="preserve">պայմանագրի </w:t>
      </w:r>
      <w:r w:rsidRPr="00B43E61">
        <w:rPr>
          <w:rFonts w:ascii="Sylfaen" w:hAnsi="Sylfaen" w:cs="Sylfaen"/>
          <w:sz w:val="16"/>
          <w:szCs w:val="16"/>
          <w:lang w:val="pt-BR"/>
        </w:rPr>
        <w:t xml:space="preserve">ամբողջ գումարի  </w:t>
      </w:r>
      <w:r w:rsidRPr="00B43E61">
        <w:rPr>
          <w:rFonts w:ascii="Sylfaen" w:hAnsi="Sylfaen" w:cs="Sylfaen"/>
          <w:b/>
          <w:sz w:val="16"/>
          <w:szCs w:val="16"/>
          <w:lang w:val="pt-BR"/>
        </w:rPr>
        <w:t>10</w:t>
      </w:r>
      <w:r w:rsidRPr="00B43E61">
        <w:rPr>
          <w:rFonts w:ascii="Sylfaen" w:hAnsi="Sylfaen" w:cs="Sylfaen"/>
          <w:sz w:val="16"/>
          <w:szCs w:val="16"/>
          <w:lang w:val="pt-BR"/>
        </w:rPr>
        <w:t xml:space="preserve">%-ի չափով` </w:t>
      </w:r>
      <w:r w:rsidRPr="00B43E61">
        <w:rPr>
          <w:rFonts w:ascii="Sylfaen" w:hAnsi="Sylfaen"/>
          <w:sz w:val="16"/>
          <w:szCs w:val="16"/>
          <w:lang w:val="nl-NL"/>
        </w:rPr>
        <w:t>(</w:t>
      </w:r>
      <w:r w:rsidRPr="00B43E61">
        <w:rPr>
          <w:rFonts w:ascii="Sylfaen" w:hAnsi="Sylfaen"/>
          <w:sz w:val="16"/>
          <w:szCs w:val="16"/>
          <w:vertAlign w:val="subscript"/>
          <w:lang w:val="nl-NL"/>
        </w:rPr>
        <w:t>----------------------------------------------</w:t>
      </w:r>
      <w:r w:rsidRPr="00B43E61">
        <w:rPr>
          <w:rFonts w:ascii="Sylfaen" w:hAnsi="Sylfaen" w:cs="Sylfaen"/>
          <w:sz w:val="16"/>
          <w:szCs w:val="16"/>
          <w:vertAlign w:val="subscript"/>
          <w:lang w:val="nl-NL"/>
        </w:rPr>
        <w:t>տառերով</w:t>
      </w:r>
      <w:r w:rsidRPr="00B43E61">
        <w:rPr>
          <w:rFonts w:ascii="Sylfaen" w:hAnsi="Sylfaen" w:cs="Arial"/>
          <w:sz w:val="16"/>
          <w:szCs w:val="16"/>
          <w:vertAlign w:val="subscript"/>
          <w:lang w:val="nl-NL"/>
        </w:rPr>
        <w:t>---------------------------------------------------</w:t>
      </w:r>
      <w:r w:rsidRPr="00B43E61">
        <w:rPr>
          <w:rFonts w:ascii="Sylfaen" w:hAnsi="Sylfaen"/>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դրամի</w:t>
      </w:r>
      <w:r w:rsidRPr="00B43E61">
        <w:rPr>
          <w:rFonts w:ascii="Sylfaen" w:hAnsi="Sylfaen" w:cs="Arial"/>
          <w:sz w:val="16"/>
          <w:szCs w:val="16"/>
          <w:lang w:val="nl-NL"/>
        </w:rPr>
        <w:t xml:space="preserve"> </w:t>
      </w:r>
      <w:r w:rsidRPr="00B43E61">
        <w:rPr>
          <w:rFonts w:ascii="Sylfaen" w:hAnsi="Sylfaen" w:cs="Sylfaen"/>
          <w:sz w:val="16"/>
          <w:szCs w:val="16"/>
          <w:lang w:val="nl-NL"/>
        </w:rPr>
        <w:t>չափով</w:t>
      </w:r>
      <w:r w:rsidRPr="00B43E61">
        <w:rPr>
          <w:rFonts w:ascii="Sylfaen" w:hAnsi="Sylfaen" w:cs="Tahoma"/>
          <w:sz w:val="16"/>
          <w:szCs w:val="16"/>
          <w:lang w:val="nl-NL"/>
        </w:rPr>
        <w:t>։</w:t>
      </w:r>
    </w:p>
    <w:p w:rsidR="00245E0E" w:rsidRPr="00B43E61" w:rsidRDefault="00245E0E" w:rsidP="00245E0E">
      <w:pPr>
        <w:pStyle w:val="ListParagraph"/>
        <w:numPr>
          <w:ilvl w:val="2"/>
          <w:numId w:val="46"/>
        </w:numPr>
        <w:tabs>
          <w:tab w:val="left" w:pos="1080"/>
        </w:tabs>
        <w:ind w:left="0" w:firstLine="630"/>
        <w:jc w:val="both"/>
        <w:rPr>
          <w:rFonts w:ascii="Sylfaen" w:hAnsi="Sylfaen"/>
          <w:sz w:val="16"/>
          <w:szCs w:val="16"/>
          <w:lang w:val="nl-NL"/>
        </w:rPr>
      </w:pPr>
      <w:r w:rsidRPr="00B43E61">
        <w:rPr>
          <w:rFonts w:ascii="Sylfaen" w:hAnsi="Sylfaen" w:cs="Sylfaen"/>
          <w:sz w:val="16"/>
          <w:szCs w:val="16"/>
          <w:lang w:val="nl-NL"/>
        </w:rPr>
        <w:t xml:space="preserve"> «</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իրավունք</w:t>
      </w:r>
      <w:r w:rsidRPr="00B43E61">
        <w:rPr>
          <w:rFonts w:ascii="Sylfaen" w:hAnsi="Sylfaen" w:cs="Arial"/>
          <w:sz w:val="16"/>
          <w:szCs w:val="16"/>
          <w:lang w:val="nl-NL"/>
        </w:rPr>
        <w:t xml:space="preserve"> </w:t>
      </w:r>
      <w:r w:rsidRPr="00B43E61">
        <w:rPr>
          <w:rFonts w:ascii="Sylfaen" w:hAnsi="Sylfaen" w:cs="Sylfaen"/>
          <w:sz w:val="16"/>
          <w:szCs w:val="16"/>
          <w:lang w:val="nl-NL"/>
        </w:rPr>
        <w:t>ունի</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1.1.1 կամ 1.1.2 </w:t>
      </w:r>
      <w:r w:rsidRPr="00B43E61">
        <w:rPr>
          <w:rFonts w:ascii="Sylfaen" w:hAnsi="Sylfaen" w:cs="Sylfaen"/>
          <w:sz w:val="16"/>
          <w:szCs w:val="16"/>
          <w:lang w:val="nl-NL"/>
        </w:rPr>
        <w:t>կետում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պարտավորություների</w:t>
      </w:r>
      <w:r w:rsidRPr="00B43E61">
        <w:rPr>
          <w:rFonts w:ascii="Sylfaen" w:hAnsi="Sylfaen" w:cs="Arial"/>
          <w:sz w:val="16"/>
          <w:szCs w:val="16"/>
          <w:lang w:val="nl-NL"/>
        </w:rPr>
        <w:t xml:space="preserve"> </w:t>
      </w:r>
      <w:r w:rsidRPr="00B43E61">
        <w:rPr>
          <w:rFonts w:ascii="Sylfaen" w:hAnsi="Sylfaen" w:cs="Sylfaen"/>
          <w:sz w:val="16"/>
          <w:szCs w:val="16"/>
          <w:lang w:val="nl-NL"/>
        </w:rPr>
        <w:t>չկատարման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ոչ</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դեպքում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համապատասխան </w:t>
      </w:r>
      <w:r w:rsidRPr="00B43E61">
        <w:rPr>
          <w:rFonts w:ascii="Sylfaen" w:hAnsi="Sylfaen" w:cs="Sylfaen"/>
          <w:sz w:val="16"/>
          <w:szCs w:val="16"/>
          <w:lang w:val="nl-NL"/>
        </w:rPr>
        <w:t>գումարի</w:t>
      </w:r>
      <w:r w:rsidRPr="00B43E61">
        <w:rPr>
          <w:rFonts w:ascii="Sylfaen" w:hAnsi="Sylfaen" w:cs="Arial"/>
          <w:sz w:val="16"/>
          <w:szCs w:val="16"/>
          <w:lang w:val="nl-NL"/>
        </w:rPr>
        <w:t xml:space="preserve"> </w:t>
      </w:r>
      <w:r w:rsidRPr="00B43E61">
        <w:rPr>
          <w:rFonts w:ascii="Sylfaen" w:hAnsi="Sylfaen" w:cs="Sylfaen"/>
          <w:sz w:val="16"/>
          <w:szCs w:val="16"/>
          <w:lang w:val="nl-NL"/>
        </w:rPr>
        <w:t>գանձման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ներկայացնել</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որն</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անվերապահորեն</w:t>
      </w:r>
      <w:r w:rsidRPr="00B43E61">
        <w:rPr>
          <w:rFonts w:ascii="Sylfaen" w:hAnsi="Sylfaen" w:cs="Arial"/>
          <w:sz w:val="16"/>
          <w:szCs w:val="16"/>
          <w:lang w:val="nl-NL"/>
        </w:rPr>
        <w:t xml:space="preserve"> </w:t>
      </w:r>
      <w:r w:rsidRPr="00B43E61">
        <w:rPr>
          <w:rFonts w:ascii="Sylfaen" w:hAnsi="Sylfaen" w:cs="Sylfaen"/>
          <w:sz w:val="16"/>
          <w:szCs w:val="16"/>
          <w:lang w:val="nl-NL"/>
        </w:rPr>
        <w:t>կկատարի</w:t>
      </w:r>
      <w:r w:rsidRPr="00B43E61">
        <w:rPr>
          <w:rFonts w:ascii="Sylfaen" w:hAnsi="Sylfaen" w:cs="Arial"/>
          <w:sz w:val="16"/>
          <w:szCs w:val="16"/>
          <w:lang w:val="nl-NL"/>
        </w:rPr>
        <w:t xml:space="preserve"> </w:t>
      </w:r>
      <w:r w:rsidRPr="00B43E61">
        <w:rPr>
          <w:rFonts w:ascii="Sylfaen" w:hAnsi="Sylfaen" w:cs="Sylfaen"/>
          <w:sz w:val="16"/>
          <w:szCs w:val="16"/>
          <w:lang w:val="nl-NL"/>
        </w:rPr>
        <w:t>նման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ստանալու</w:t>
      </w:r>
      <w:r w:rsidRPr="00B43E61">
        <w:rPr>
          <w:rFonts w:ascii="Sylfaen" w:hAnsi="Sylfaen" w:cs="Arial"/>
          <w:sz w:val="16"/>
          <w:szCs w:val="16"/>
          <w:lang w:val="nl-NL"/>
        </w:rPr>
        <w:t xml:space="preserve"> </w:t>
      </w:r>
      <w:r w:rsidRPr="00B43E61">
        <w:rPr>
          <w:rFonts w:ascii="Sylfaen" w:hAnsi="Sylfaen" w:cs="Sylfaen"/>
          <w:sz w:val="16"/>
          <w:szCs w:val="16"/>
          <w:lang w:val="nl-NL"/>
        </w:rPr>
        <w:t>օրվանից</w:t>
      </w:r>
      <w:r w:rsidRPr="00B43E61">
        <w:rPr>
          <w:rFonts w:ascii="Sylfaen" w:hAnsi="Sylfaen" w:cs="Arial"/>
          <w:sz w:val="16"/>
          <w:szCs w:val="16"/>
          <w:lang w:val="nl-NL"/>
        </w:rPr>
        <w:t xml:space="preserve"> 5 </w:t>
      </w:r>
      <w:r w:rsidRPr="00B43E61">
        <w:rPr>
          <w:rFonts w:ascii="Sylfaen" w:hAnsi="Sylfaen" w:cs="Sylfaen"/>
          <w:sz w:val="16"/>
          <w:szCs w:val="16"/>
          <w:lang w:val="nl-NL"/>
        </w:rPr>
        <w:t>բանկային</w:t>
      </w:r>
      <w:r w:rsidRPr="00B43E61">
        <w:rPr>
          <w:rFonts w:ascii="Sylfaen" w:hAnsi="Sylfaen" w:cs="Arial"/>
          <w:sz w:val="16"/>
          <w:szCs w:val="16"/>
          <w:lang w:val="nl-NL"/>
        </w:rPr>
        <w:t xml:space="preserve"> </w:t>
      </w:r>
      <w:r w:rsidRPr="00B43E61">
        <w:rPr>
          <w:rFonts w:ascii="Sylfaen" w:hAnsi="Sylfaen" w:cs="Sylfaen"/>
          <w:sz w:val="16"/>
          <w:szCs w:val="16"/>
          <w:lang w:val="nl-NL"/>
        </w:rPr>
        <w:t>օրվա</w:t>
      </w:r>
      <w:r w:rsidRPr="00B43E61">
        <w:rPr>
          <w:rFonts w:ascii="Sylfaen" w:hAnsi="Sylfaen" w:cs="Arial"/>
          <w:sz w:val="16"/>
          <w:szCs w:val="16"/>
          <w:lang w:val="nl-NL"/>
        </w:rPr>
        <w:t xml:space="preserve"> </w:t>
      </w:r>
      <w:r w:rsidRPr="00B43E61">
        <w:rPr>
          <w:rFonts w:ascii="Sylfaen" w:hAnsi="Sylfaen" w:cs="Sylfaen"/>
          <w:sz w:val="16"/>
          <w:szCs w:val="16"/>
          <w:lang w:val="nl-NL"/>
        </w:rPr>
        <w:t>ընթացքում</w:t>
      </w:r>
      <w:r w:rsidRPr="00B43E61">
        <w:rPr>
          <w:rFonts w:ascii="Sylfaen" w:hAnsi="Sylfaen" w:cs="Tahoma"/>
          <w:sz w:val="16"/>
          <w:szCs w:val="16"/>
          <w:lang w:val="nl-NL"/>
        </w:rPr>
        <w:t>։</w:t>
      </w:r>
    </w:p>
    <w:p w:rsidR="00245E0E" w:rsidRPr="00B43E61" w:rsidRDefault="00245E0E" w:rsidP="00245E0E">
      <w:pPr>
        <w:numPr>
          <w:ilvl w:val="2"/>
          <w:numId w:val="46"/>
        </w:numPr>
        <w:tabs>
          <w:tab w:val="left" w:pos="1080"/>
        </w:tabs>
        <w:ind w:left="0" w:firstLine="567"/>
        <w:jc w:val="both"/>
        <w:rPr>
          <w:rFonts w:ascii="Sylfaen" w:hAnsi="Sylfaen"/>
          <w:sz w:val="16"/>
          <w:szCs w:val="16"/>
          <w:lang w:val="nl-NL"/>
        </w:rPr>
      </w:pPr>
      <w:r w:rsidRPr="00B43E61">
        <w:rPr>
          <w:rFonts w:ascii="Sylfaen" w:hAnsi="Sylfaen" w:cs="Sylfaen"/>
          <w:sz w:val="16"/>
          <w:szCs w:val="16"/>
          <w:lang w:val="nl-NL"/>
        </w:rPr>
        <w:t>Ընկերությունն</w:t>
      </w:r>
      <w:r w:rsidRPr="00B43E61">
        <w:rPr>
          <w:rFonts w:ascii="Sylfaen" w:hAnsi="Sylfaen" w:cs="Arial"/>
          <w:sz w:val="16"/>
          <w:szCs w:val="16"/>
          <w:lang w:val="nl-NL"/>
        </w:rPr>
        <w:t xml:space="preserve"> </w:t>
      </w:r>
      <w:r w:rsidRPr="00B43E61">
        <w:rPr>
          <w:rFonts w:ascii="Sylfaen" w:hAnsi="Sylfaen" w:cs="Sylfaen"/>
          <w:sz w:val="16"/>
          <w:szCs w:val="16"/>
          <w:lang w:val="nl-NL"/>
        </w:rPr>
        <w:t>իրավունք</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վերապահում</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cs="Sylfaen"/>
          <w:sz w:val="16"/>
          <w:szCs w:val="16"/>
          <w:lang w:val="hy-AM"/>
        </w:rPr>
        <w:t>-</w:t>
      </w:r>
      <w:r w:rsidRPr="00B43E61">
        <w:rPr>
          <w:rFonts w:ascii="Sylfaen" w:hAnsi="Sylfaen" w:cs="Sylfaen"/>
          <w:sz w:val="16"/>
          <w:szCs w:val="16"/>
          <w:lang w:val="nl-NL"/>
        </w:rPr>
        <w:t>ին</w:t>
      </w:r>
      <w:r w:rsidRPr="00B43E61">
        <w:rPr>
          <w:rFonts w:ascii="Sylfaen" w:hAnsi="Sylfaen" w:cs="Arial"/>
          <w:sz w:val="16"/>
          <w:szCs w:val="16"/>
          <w:lang w:val="nl-NL"/>
        </w:rPr>
        <w:t xml:space="preserve">, </w:t>
      </w:r>
      <w:r w:rsidRPr="00B43E61">
        <w:rPr>
          <w:rFonts w:ascii="Sylfaen" w:hAnsi="Sylfaen" w:cs="Sylfaen"/>
          <w:sz w:val="16"/>
          <w:szCs w:val="16"/>
          <w:lang w:val="nl-NL"/>
        </w:rPr>
        <w:t>առանց</w:t>
      </w:r>
      <w:r w:rsidRPr="00B43E61">
        <w:rPr>
          <w:rFonts w:ascii="Sylfaen" w:hAnsi="Sylfaen" w:cs="Arial"/>
          <w:sz w:val="16"/>
          <w:szCs w:val="16"/>
          <w:lang w:val="nl-NL"/>
        </w:rPr>
        <w:t xml:space="preserve"> </w:t>
      </w:r>
      <w:r w:rsidRPr="00B43E61">
        <w:rPr>
          <w:rFonts w:ascii="Sylfaen" w:hAnsi="Sylfaen" w:cs="Sylfaen"/>
          <w:sz w:val="16"/>
          <w:szCs w:val="16"/>
          <w:lang w:val="nl-NL"/>
        </w:rPr>
        <w:t>նախնական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ներկայացնելու</w:t>
      </w:r>
      <w:r w:rsidRPr="00B43E61">
        <w:rPr>
          <w:rFonts w:ascii="Sylfaen" w:hAnsi="Sylfaen" w:cs="Arial"/>
          <w:sz w:val="16"/>
          <w:szCs w:val="16"/>
          <w:lang w:val="nl-NL"/>
        </w:rPr>
        <w:t xml:space="preserve">, </w:t>
      </w:r>
      <w:r w:rsidRPr="00B43E61">
        <w:rPr>
          <w:rFonts w:ascii="Sylfaen" w:hAnsi="Sylfaen" w:cs="Sylfaen"/>
          <w:sz w:val="16"/>
          <w:szCs w:val="16"/>
          <w:lang w:val="nl-NL"/>
        </w:rPr>
        <w:t>անվիճելի</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անառարկելի</w:t>
      </w:r>
      <w:r w:rsidRPr="00B43E61">
        <w:rPr>
          <w:rFonts w:ascii="Sylfaen" w:hAnsi="Sylfaen" w:cs="Arial"/>
          <w:sz w:val="16"/>
          <w:szCs w:val="16"/>
          <w:lang w:val="nl-NL"/>
        </w:rPr>
        <w:t xml:space="preserve"> </w:t>
      </w:r>
      <w:r w:rsidRPr="00B43E61">
        <w:rPr>
          <w:rFonts w:ascii="Sylfaen" w:hAnsi="Sylfaen" w:cs="Sylfaen"/>
          <w:sz w:val="16"/>
          <w:szCs w:val="16"/>
          <w:lang w:val="nl-NL"/>
        </w:rPr>
        <w:t>կարգով</w:t>
      </w:r>
      <w:r w:rsidRPr="00B43E61">
        <w:rPr>
          <w:rFonts w:ascii="Sylfaen" w:hAnsi="Sylfaen" w:cs="Arial"/>
          <w:sz w:val="16"/>
          <w:szCs w:val="16"/>
          <w:lang w:val="nl-NL"/>
        </w:rPr>
        <w:t xml:space="preserve"> </w:t>
      </w:r>
      <w:r w:rsidRPr="00B43E61">
        <w:rPr>
          <w:rFonts w:ascii="Sylfaen" w:hAnsi="Sylfaen" w:cs="Sylfaen"/>
          <w:sz w:val="16"/>
          <w:szCs w:val="16"/>
          <w:lang w:val="nl-NL"/>
        </w:rPr>
        <w:t>գանձել</w:t>
      </w:r>
      <w:r w:rsidRPr="00B43E61">
        <w:rPr>
          <w:rFonts w:ascii="Sylfaen" w:hAnsi="Sylfaen" w:cs="Arial"/>
          <w:sz w:val="16"/>
          <w:szCs w:val="16"/>
          <w:lang w:val="nl-NL"/>
        </w:rPr>
        <w:t xml:space="preserve"> </w:t>
      </w:r>
      <w:r w:rsidRPr="00B43E61">
        <w:rPr>
          <w:rFonts w:ascii="Sylfaen" w:hAnsi="Sylfaen" w:cs="Sylfaen"/>
          <w:sz w:val="16"/>
          <w:szCs w:val="16"/>
          <w:lang w:val="nl-NL"/>
        </w:rPr>
        <w:t>համապատասխան</w:t>
      </w:r>
      <w:r w:rsidRPr="00B43E61">
        <w:rPr>
          <w:rFonts w:ascii="Sylfaen" w:hAnsi="Sylfaen" w:cs="Arial"/>
          <w:sz w:val="16"/>
          <w:szCs w:val="16"/>
          <w:lang w:val="nl-NL"/>
        </w:rPr>
        <w:t xml:space="preserve"> </w:t>
      </w:r>
      <w:r w:rsidRPr="00B43E61">
        <w:rPr>
          <w:rFonts w:ascii="Sylfaen" w:hAnsi="Sylfaen" w:cs="Sylfaen"/>
          <w:sz w:val="16"/>
          <w:szCs w:val="16"/>
          <w:lang w:val="nl-NL"/>
        </w:rPr>
        <w:t>գումար</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1.1.1 կամ 1.1.2  </w:t>
      </w:r>
      <w:r w:rsidRPr="00B43E61">
        <w:rPr>
          <w:rFonts w:ascii="Sylfaen" w:hAnsi="Sylfaen" w:cs="Sylfaen"/>
          <w:sz w:val="16"/>
          <w:szCs w:val="16"/>
          <w:lang w:val="nl-NL"/>
        </w:rPr>
        <w:t>կետում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w:t>
      </w:r>
      <w:r w:rsidRPr="00B43E61">
        <w:rPr>
          <w:rFonts w:ascii="Sylfaen" w:hAnsi="Sylfaen" w:cs="Sylfaen"/>
          <w:sz w:val="16"/>
          <w:szCs w:val="16"/>
          <w:lang w:val="nl-NL"/>
        </w:rPr>
        <w:t>գումարի</w:t>
      </w:r>
      <w:r w:rsidRPr="00B43E61">
        <w:rPr>
          <w:rFonts w:ascii="Sylfaen" w:hAnsi="Sylfaen" w:cs="Arial"/>
          <w:sz w:val="16"/>
          <w:szCs w:val="16"/>
          <w:lang w:val="nl-NL"/>
        </w:rPr>
        <w:t xml:space="preserve"> </w:t>
      </w:r>
      <w:r w:rsidRPr="00B43E61">
        <w:rPr>
          <w:rFonts w:ascii="Sylfaen" w:hAnsi="Sylfaen" w:cs="Sylfaen"/>
          <w:sz w:val="16"/>
          <w:szCs w:val="16"/>
          <w:lang w:val="nl-NL"/>
        </w:rPr>
        <w:t>սահմաններում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Ընկերությանը</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սպասարկող</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բանկի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 xml:space="preserve"> </w:t>
      </w:r>
      <w:r w:rsidRPr="00B43E61">
        <w:rPr>
          <w:rFonts w:ascii="Sylfaen" w:hAnsi="Sylfaen" w:cs="Sylfaen"/>
          <w:sz w:val="16"/>
          <w:szCs w:val="16"/>
          <w:lang w:val="nl-NL"/>
        </w:rPr>
        <w:t>բանկում</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lang w:val="nl-NL"/>
        </w:rPr>
        <w:t>ցանկացած</w:t>
      </w:r>
      <w:r w:rsidRPr="00B43E61">
        <w:rPr>
          <w:rFonts w:ascii="Sylfaen" w:hAnsi="Sylfaen" w:cs="Arial"/>
          <w:sz w:val="16"/>
          <w:szCs w:val="16"/>
          <w:lang w:val="nl-NL"/>
        </w:rPr>
        <w:t xml:space="preserve"> </w:t>
      </w:r>
      <w:r w:rsidRPr="00B43E61">
        <w:rPr>
          <w:rFonts w:ascii="Sylfaen" w:hAnsi="Sylfaen" w:cs="Sylfaen"/>
          <w:sz w:val="16"/>
          <w:szCs w:val="16"/>
          <w:lang w:val="nl-NL"/>
        </w:rPr>
        <w:t>այլ</w:t>
      </w:r>
      <w:r w:rsidRPr="00B43E61">
        <w:rPr>
          <w:rFonts w:ascii="Sylfaen" w:hAnsi="Sylfaen" w:cs="Arial"/>
          <w:sz w:val="16"/>
          <w:szCs w:val="16"/>
          <w:lang w:val="nl-NL"/>
        </w:rPr>
        <w:t xml:space="preserve"> </w:t>
      </w:r>
      <w:r w:rsidRPr="00B43E61">
        <w:rPr>
          <w:rFonts w:ascii="Sylfaen" w:hAnsi="Sylfaen" w:cs="Sylfaen"/>
          <w:sz w:val="16"/>
          <w:szCs w:val="16"/>
          <w:lang w:val="nl-NL"/>
        </w:rPr>
        <w:t>բանկում</w:t>
      </w:r>
      <w:r w:rsidRPr="00B43E61">
        <w:rPr>
          <w:rFonts w:ascii="Sylfaen" w:hAnsi="Sylfaen" w:cs="Arial"/>
          <w:sz w:val="16"/>
          <w:szCs w:val="16"/>
          <w:lang w:val="nl-NL"/>
        </w:rPr>
        <w:t xml:space="preserve"> </w:t>
      </w:r>
      <w:r w:rsidRPr="00B43E61">
        <w:rPr>
          <w:rFonts w:ascii="Sylfaen" w:hAnsi="Sylfaen" w:cs="Sylfaen"/>
          <w:sz w:val="16"/>
          <w:szCs w:val="16"/>
          <w:lang w:val="nl-NL"/>
        </w:rPr>
        <w:t>բացված</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ցանկացած</w:t>
      </w:r>
      <w:r w:rsidRPr="00B43E61">
        <w:rPr>
          <w:rFonts w:ascii="Sylfaen" w:hAnsi="Sylfaen" w:cs="Arial"/>
          <w:sz w:val="16"/>
          <w:szCs w:val="16"/>
          <w:lang w:val="nl-NL"/>
        </w:rPr>
        <w:t xml:space="preserve">  </w:t>
      </w:r>
      <w:r w:rsidRPr="00B43E61">
        <w:rPr>
          <w:rFonts w:ascii="Sylfaen" w:hAnsi="Sylfaen" w:cs="Sylfaen"/>
          <w:sz w:val="16"/>
          <w:szCs w:val="16"/>
          <w:lang w:val="nl-NL"/>
        </w:rPr>
        <w:t>հաշվից</w:t>
      </w:r>
      <w:r w:rsidRPr="00B43E61">
        <w:rPr>
          <w:rFonts w:ascii="Sylfaen" w:hAnsi="Sylfaen" w:cs="Tahoma"/>
          <w:sz w:val="16"/>
          <w:szCs w:val="16"/>
          <w:lang w:val="nl-NL"/>
        </w:rPr>
        <w:t>։</w:t>
      </w:r>
      <w:r w:rsidRPr="00B43E61">
        <w:rPr>
          <w:rFonts w:ascii="Sylfaen" w:hAnsi="Sylfaen"/>
          <w:sz w:val="16"/>
          <w:szCs w:val="16"/>
          <w:lang w:val="nl-NL"/>
        </w:rPr>
        <w:t xml:space="preserve"> </w:t>
      </w:r>
      <w:r w:rsidRPr="00B43E61">
        <w:rPr>
          <w:rFonts w:ascii="Sylfaen" w:hAnsi="Sylfaen" w:cs="Sylfaen"/>
          <w:sz w:val="16"/>
          <w:szCs w:val="16"/>
          <w:lang w:val="nl-NL"/>
        </w:rPr>
        <w:t>Սույնով</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Մասնակցի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հանձնարարում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Ընկերությանը</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սպասարկող</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բանկի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 xml:space="preserve"> </w:t>
      </w:r>
      <w:r w:rsidRPr="00B43E61">
        <w:rPr>
          <w:rFonts w:ascii="Sylfaen" w:hAnsi="Sylfaen" w:cs="Sylfaen"/>
          <w:sz w:val="16"/>
          <w:szCs w:val="16"/>
          <w:lang w:val="nl-NL"/>
        </w:rPr>
        <w:t>բանկին</w:t>
      </w:r>
      <w:r w:rsidRPr="00B43E61">
        <w:rPr>
          <w:rFonts w:ascii="Sylfaen" w:hAnsi="Sylfaen" w:cs="Arial"/>
          <w:sz w:val="16"/>
          <w:szCs w:val="16"/>
          <w:lang w:val="nl-NL"/>
        </w:rPr>
        <w:t xml:space="preserve">, </w:t>
      </w:r>
      <w:r w:rsidRPr="00B43E61">
        <w:rPr>
          <w:rFonts w:ascii="Sylfaen" w:hAnsi="Sylfaen" w:cs="Sylfaen"/>
          <w:sz w:val="16"/>
          <w:szCs w:val="16"/>
          <w:lang w:val="nl-NL"/>
        </w:rPr>
        <w:t>ինչպես</w:t>
      </w:r>
      <w:r w:rsidRPr="00B43E61">
        <w:rPr>
          <w:rFonts w:ascii="Sylfaen" w:hAnsi="Sylfaen" w:cs="Arial"/>
          <w:sz w:val="16"/>
          <w:szCs w:val="16"/>
          <w:lang w:val="nl-NL"/>
        </w:rPr>
        <w:t xml:space="preserve"> </w:t>
      </w:r>
      <w:r w:rsidRPr="00B43E61">
        <w:rPr>
          <w:rFonts w:ascii="Sylfaen" w:hAnsi="Sylfaen" w:cs="Sylfaen"/>
          <w:sz w:val="16"/>
          <w:szCs w:val="16"/>
          <w:lang w:val="nl-NL"/>
        </w:rPr>
        <w:t>նաև</w:t>
      </w:r>
      <w:r w:rsidRPr="00B43E61">
        <w:rPr>
          <w:rFonts w:ascii="Sylfaen" w:hAnsi="Sylfaen" w:cs="Arial"/>
          <w:sz w:val="16"/>
          <w:szCs w:val="16"/>
          <w:lang w:val="nl-NL"/>
        </w:rPr>
        <w:t xml:space="preserve"> </w:t>
      </w:r>
      <w:r w:rsidRPr="00B43E61">
        <w:rPr>
          <w:rFonts w:ascii="Sylfaen" w:hAnsi="Sylfaen" w:cs="Sylfaen"/>
          <w:sz w:val="16"/>
          <w:szCs w:val="16"/>
          <w:lang w:val="nl-NL"/>
        </w:rPr>
        <w:t>իրեն</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lang w:val="nl-NL"/>
        </w:rPr>
        <w:t>բոլոր</w:t>
      </w:r>
      <w:r w:rsidRPr="00B43E61">
        <w:rPr>
          <w:rFonts w:ascii="Sylfaen" w:hAnsi="Sylfaen" w:cs="Arial"/>
          <w:sz w:val="16"/>
          <w:szCs w:val="16"/>
          <w:lang w:val="nl-NL"/>
        </w:rPr>
        <w:t xml:space="preserve"> </w:t>
      </w:r>
      <w:r w:rsidRPr="00B43E61">
        <w:rPr>
          <w:rFonts w:ascii="Sylfaen" w:hAnsi="Sylfaen" w:cs="Sylfaen"/>
          <w:sz w:val="16"/>
          <w:szCs w:val="16"/>
          <w:lang w:val="nl-NL"/>
        </w:rPr>
        <w:t>բանկերին</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nl-NL"/>
        </w:rPr>
        <w:t>գործողության</w:t>
      </w:r>
      <w:r w:rsidRPr="00B43E61">
        <w:rPr>
          <w:rFonts w:ascii="Sylfaen" w:hAnsi="Sylfaen" w:cs="Arial"/>
          <w:sz w:val="16"/>
          <w:szCs w:val="16"/>
          <w:lang w:val="nl-NL"/>
        </w:rPr>
        <w:t xml:space="preserve"> </w:t>
      </w:r>
      <w:r w:rsidRPr="00B43E61">
        <w:rPr>
          <w:rFonts w:ascii="Sylfaen" w:hAnsi="Sylfaen" w:cs="Sylfaen"/>
          <w:sz w:val="16"/>
          <w:szCs w:val="16"/>
          <w:lang w:val="nl-NL"/>
        </w:rPr>
        <w:t>ամբողջ</w:t>
      </w:r>
      <w:r w:rsidRPr="00B43E61">
        <w:rPr>
          <w:rFonts w:ascii="Sylfaen" w:hAnsi="Sylfaen" w:cs="Arial"/>
          <w:sz w:val="16"/>
          <w:szCs w:val="16"/>
          <w:lang w:val="nl-NL"/>
        </w:rPr>
        <w:t xml:space="preserve"> </w:t>
      </w:r>
      <w:r w:rsidRPr="00B43E61">
        <w:rPr>
          <w:rFonts w:ascii="Sylfaen" w:hAnsi="Sylfaen" w:cs="Sylfaen"/>
          <w:sz w:val="16"/>
          <w:szCs w:val="16"/>
          <w:lang w:val="nl-NL"/>
        </w:rPr>
        <w:t>ժամկետի</w:t>
      </w:r>
      <w:r w:rsidRPr="00B43E61">
        <w:rPr>
          <w:rFonts w:ascii="Sylfaen" w:hAnsi="Sylfaen" w:cs="Arial"/>
          <w:sz w:val="16"/>
          <w:szCs w:val="16"/>
          <w:lang w:val="nl-NL"/>
        </w:rPr>
        <w:t xml:space="preserve"> </w:t>
      </w:r>
      <w:r w:rsidRPr="00B43E61">
        <w:rPr>
          <w:rFonts w:ascii="Sylfaen" w:hAnsi="Sylfaen" w:cs="Sylfaen"/>
          <w:sz w:val="16"/>
          <w:szCs w:val="16"/>
          <w:lang w:val="nl-NL"/>
        </w:rPr>
        <w:t>ընթացքում</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w:t>
      </w:r>
      <w:r w:rsidRPr="00B43E61">
        <w:rPr>
          <w:rFonts w:ascii="Sylfaen" w:hAnsi="Sylfaen" w:cs="Sylfaen"/>
          <w:sz w:val="16"/>
          <w:szCs w:val="16"/>
          <w:lang w:val="hy-AM"/>
        </w:rPr>
        <w:t xml:space="preserve"> </w:t>
      </w:r>
      <w:r w:rsidRPr="00B43E61">
        <w:rPr>
          <w:rFonts w:ascii="Sylfaen" w:hAnsi="Sylfaen" w:cs="Sylfaen"/>
          <w:sz w:val="16"/>
          <w:szCs w:val="16"/>
        </w:rPr>
        <w:t>ՓԲԸ</w:t>
      </w:r>
      <w:r w:rsidRPr="00B43E61">
        <w:rPr>
          <w:rFonts w:ascii="Sylfaen" w:hAnsi="Sylfaen" w:cs="Sylfaen"/>
          <w:sz w:val="16"/>
          <w:szCs w:val="16"/>
          <w:lang w:val="nl-NL"/>
        </w:rPr>
        <w:t>-</w:t>
      </w:r>
      <w:r w:rsidRPr="00B43E61">
        <w:rPr>
          <w:rFonts w:ascii="Sylfaen" w:hAnsi="Sylfaen" w:cs="Sylfaen"/>
          <w:sz w:val="16"/>
          <w:szCs w:val="16"/>
        </w:rPr>
        <w:t>ի</w:t>
      </w:r>
      <w:r w:rsidRPr="00B43E61">
        <w:rPr>
          <w:rFonts w:ascii="Sylfaen" w:hAnsi="Sylfaen" w:cs="Sylfaen"/>
          <w:sz w:val="16"/>
          <w:szCs w:val="16"/>
          <w:lang w:val="nl-NL"/>
        </w:rPr>
        <w:t xml:space="preserve"> առաջին</w:t>
      </w:r>
      <w:r w:rsidRPr="00B43E61">
        <w:rPr>
          <w:rFonts w:ascii="Sylfaen" w:hAnsi="Sylfaen" w:cs="Arial"/>
          <w:sz w:val="16"/>
          <w:szCs w:val="16"/>
          <w:lang w:val="nl-NL"/>
        </w:rPr>
        <w:t xml:space="preserve"> </w:t>
      </w:r>
      <w:r w:rsidRPr="00B43E61">
        <w:rPr>
          <w:rFonts w:ascii="Sylfaen" w:hAnsi="Sylfaen" w:cs="Sylfaen"/>
          <w:sz w:val="16"/>
          <w:szCs w:val="16"/>
          <w:lang w:val="nl-NL"/>
        </w:rPr>
        <w:t>իսկ</w:t>
      </w:r>
      <w:r w:rsidRPr="00B43E61">
        <w:rPr>
          <w:rFonts w:ascii="Sylfaen" w:hAnsi="Sylfaen" w:cs="Arial"/>
          <w:sz w:val="16"/>
          <w:szCs w:val="16"/>
          <w:lang w:val="nl-NL"/>
        </w:rPr>
        <w:t xml:space="preserve"> </w:t>
      </w:r>
      <w:r w:rsidRPr="00B43E61">
        <w:rPr>
          <w:rFonts w:ascii="Sylfaen" w:hAnsi="Sylfaen" w:cs="Sylfaen"/>
          <w:sz w:val="16"/>
          <w:szCs w:val="16"/>
          <w:lang w:val="nl-NL"/>
        </w:rPr>
        <w:t>պահանջով</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հետագա</w:t>
      </w:r>
      <w:r w:rsidRPr="00B43E61">
        <w:rPr>
          <w:rFonts w:ascii="Sylfaen" w:hAnsi="Sylfaen" w:cs="Arial"/>
          <w:sz w:val="16"/>
          <w:szCs w:val="16"/>
          <w:lang w:val="nl-NL"/>
        </w:rPr>
        <w:t xml:space="preserve"> </w:t>
      </w:r>
      <w:r w:rsidRPr="00B43E61">
        <w:rPr>
          <w:rFonts w:ascii="Sylfaen" w:hAnsi="Sylfaen" w:cs="Sylfaen"/>
          <w:sz w:val="16"/>
          <w:szCs w:val="16"/>
          <w:lang w:val="nl-NL"/>
        </w:rPr>
        <w:t>բոլոր</w:t>
      </w:r>
      <w:r w:rsidRPr="00B43E61">
        <w:rPr>
          <w:rFonts w:ascii="Sylfaen" w:hAnsi="Sylfaen" w:cs="Arial"/>
          <w:sz w:val="16"/>
          <w:szCs w:val="16"/>
          <w:lang w:val="nl-NL"/>
        </w:rPr>
        <w:t xml:space="preserve"> </w:t>
      </w:r>
      <w:r w:rsidRPr="00B43E61">
        <w:rPr>
          <w:rFonts w:ascii="Sylfaen" w:hAnsi="Sylfaen" w:cs="Sylfaen"/>
          <w:sz w:val="16"/>
          <w:szCs w:val="16"/>
          <w:lang w:val="nl-NL"/>
        </w:rPr>
        <w:t>պահանջներով</w:t>
      </w:r>
      <w:r w:rsidRPr="00B43E61">
        <w:rPr>
          <w:rFonts w:ascii="Sylfaen" w:hAnsi="Sylfaen" w:cs="Arial"/>
          <w:sz w:val="16"/>
          <w:szCs w:val="16"/>
          <w:lang w:val="nl-NL"/>
        </w:rPr>
        <w:t xml:space="preserve">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մասին</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nl-NL"/>
        </w:rPr>
        <w:t>հիման</w:t>
      </w:r>
      <w:r w:rsidRPr="00B43E61">
        <w:rPr>
          <w:rFonts w:ascii="Sylfaen" w:hAnsi="Sylfaen" w:cs="Arial"/>
          <w:sz w:val="16"/>
          <w:szCs w:val="16"/>
          <w:lang w:val="nl-NL"/>
        </w:rPr>
        <w:t xml:space="preserve"> </w:t>
      </w:r>
      <w:r w:rsidRPr="00B43E61">
        <w:rPr>
          <w:rFonts w:ascii="Sylfaen" w:hAnsi="Sylfaen" w:cs="Sylfaen"/>
          <w:sz w:val="16"/>
          <w:szCs w:val="16"/>
          <w:lang w:val="nl-NL"/>
        </w:rPr>
        <w:t>վրա</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բանկային</w:t>
      </w:r>
      <w:r w:rsidRPr="00B43E61">
        <w:rPr>
          <w:rFonts w:ascii="Sylfaen" w:hAnsi="Sylfaen" w:cs="Arial"/>
          <w:sz w:val="16"/>
          <w:szCs w:val="16"/>
          <w:lang w:val="nl-NL"/>
        </w:rPr>
        <w:t xml:space="preserve"> </w:t>
      </w:r>
      <w:r w:rsidRPr="00B43E61">
        <w:rPr>
          <w:rFonts w:ascii="Sylfaen" w:hAnsi="Sylfaen" w:cs="Sylfaen"/>
          <w:sz w:val="16"/>
          <w:szCs w:val="16"/>
          <w:lang w:val="nl-NL"/>
        </w:rPr>
        <w:t>հաշիվներից</w:t>
      </w:r>
      <w:r w:rsidRPr="00B43E61">
        <w:rPr>
          <w:rFonts w:ascii="Sylfaen" w:hAnsi="Sylfaen" w:cs="Arial"/>
          <w:sz w:val="16"/>
          <w:szCs w:val="16"/>
          <w:lang w:val="nl-NL"/>
        </w:rPr>
        <w:t xml:space="preserve"> </w:t>
      </w:r>
      <w:r w:rsidRPr="00B43E61">
        <w:rPr>
          <w:rFonts w:ascii="Sylfaen" w:hAnsi="Sylfaen" w:cs="Sylfaen"/>
          <w:sz w:val="16"/>
          <w:szCs w:val="16"/>
          <w:lang w:val="nl-NL"/>
        </w:rPr>
        <w:t>անակցեպտ</w:t>
      </w:r>
      <w:r w:rsidRPr="00B43E61">
        <w:rPr>
          <w:rFonts w:ascii="Sylfaen" w:hAnsi="Sylfaen" w:cs="Arial"/>
          <w:sz w:val="16"/>
          <w:szCs w:val="16"/>
          <w:lang w:val="nl-NL"/>
        </w:rPr>
        <w:t xml:space="preserve"> (</w:t>
      </w:r>
      <w:r w:rsidRPr="00B43E61">
        <w:rPr>
          <w:rFonts w:ascii="Sylfaen" w:hAnsi="Sylfaen" w:cs="Sylfaen"/>
          <w:sz w:val="16"/>
          <w:szCs w:val="16"/>
          <w:lang w:val="nl-NL"/>
        </w:rPr>
        <w:t>անվիճելի</w:t>
      </w:r>
      <w:r w:rsidRPr="00B43E61">
        <w:rPr>
          <w:rFonts w:ascii="Sylfaen" w:hAnsi="Sylfaen" w:cs="Arial"/>
          <w:sz w:val="16"/>
          <w:szCs w:val="16"/>
          <w:lang w:val="nl-NL"/>
        </w:rPr>
        <w:t xml:space="preserve">)  </w:t>
      </w:r>
      <w:r w:rsidRPr="00B43E61">
        <w:rPr>
          <w:rFonts w:ascii="Sylfaen" w:hAnsi="Sylfaen" w:cs="Sylfaen"/>
          <w:sz w:val="16"/>
          <w:szCs w:val="16"/>
          <w:lang w:val="nl-NL"/>
        </w:rPr>
        <w:t>կարգով</w:t>
      </w:r>
      <w:r w:rsidRPr="00B43E61">
        <w:rPr>
          <w:rFonts w:ascii="Sylfaen" w:hAnsi="Sylfaen" w:cs="Arial"/>
          <w:sz w:val="16"/>
          <w:szCs w:val="16"/>
          <w:lang w:val="nl-NL"/>
        </w:rPr>
        <w:t xml:space="preserve"> </w:t>
      </w:r>
      <w:r w:rsidRPr="00B43E61">
        <w:rPr>
          <w:rFonts w:ascii="Sylfaen" w:hAnsi="Sylfaen" w:cs="Sylfaen"/>
          <w:sz w:val="16"/>
          <w:szCs w:val="16"/>
          <w:lang w:val="nl-NL"/>
        </w:rPr>
        <w:t>գանձել</w:t>
      </w:r>
      <w:r w:rsidRPr="00B43E61">
        <w:rPr>
          <w:rFonts w:ascii="Sylfaen" w:hAnsi="Sylfaen" w:cs="Arial"/>
          <w:sz w:val="16"/>
          <w:szCs w:val="16"/>
          <w:lang w:val="nl-NL"/>
        </w:rPr>
        <w:t xml:space="preserve"> </w:t>
      </w:r>
      <w:r w:rsidRPr="00B43E61">
        <w:rPr>
          <w:rFonts w:ascii="Sylfaen" w:hAnsi="Sylfaen" w:cs="Sylfaen"/>
          <w:sz w:val="16"/>
          <w:szCs w:val="16"/>
          <w:lang w:val="nl-NL"/>
        </w:rPr>
        <w:t>պահանջվող</w:t>
      </w:r>
      <w:r w:rsidRPr="00B43E61">
        <w:rPr>
          <w:rFonts w:ascii="Sylfaen" w:hAnsi="Sylfaen" w:cs="Arial"/>
          <w:sz w:val="16"/>
          <w:szCs w:val="16"/>
          <w:lang w:val="nl-NL"/>
        </w:rPr>
        <w:t xml:space="preserve"> </w:t>
      </w:r>
      <w:r w:rsidRPr="00B43E61">
        <w:rPr>
          <w:rFonts w:ascii="Sylfaen" w:hAnsi="Sylfaen" w:cs="Sylfaen"/>
          <w:sz w:val="16"/>
          <w:szCs w:val="16"/>
          <w:lang w:val="nl-NL"/>
        </w:rPr>
        <w:t>գումարը</w:t>
      </w:r>
      <w:r w:rsidRPr="00B43E61">
        <w:rPr>
          <w:rFonts w:ascii="Sylfaen" w:hAnsi="Sylfaen" w:cs="Tahoma"/>
          <w:sz w:val="16"/>
          <w:szCs w:val="16"/>
          <w:lang w:val="nl-NL"/>
        </w:rPr>
        <w:t>։</w:t>
      </w:r>
      <w:r w:rsidRPr="00B43E61">
        <w:rPr>
          <w:rFonts w:ascii="Sylfaen" w:hAnsi="Sylfaen"/>
          <w:sz w:val="16"/>
          <w:szCs w:val="16"/>
          <w:lang w:val="nl-NL"/>
        </w:rPr>
        <w:t xml:space="preserve">    </w:t>
      </w:r>
    </w:p>
    <w:p w:rsidR="00245E0E" w:rsidRPr="00B43E61" w:rsidRDefault="00245E0E" w:rsidP="00245E0E">
      <w:pPr>
        <w:ind w:left="360" w:firstLine="567"/>
        <w:jc w:val="center"/>
        <w:rPr>
          <w:rFonts w:ascii="Sylfaen" w:hAnsi="Sylfaen" w:cs="Arial"/>
          <w:b/>
          <w:bCs/>
          <w:i/>
          <w:sz w:val="16"/>
          <w:szCs w:val="16"/>
          <w:lang w:val="nl-NL"/>
        </w:rPr>
      </w:pPr>
      <w:r w:rsidRPr="00B43E61">
        <w:rPr>
          <w:rFonts w:ascii="Sylfaen" w:hAnsi="Sylfaen"/>
          <w:b/>
          <w:bCs/>
          <w:i/>
          <w:sz w:val="16"/>
          <w:szCs w:val="16"/>
          <w:lang w:val="nl-NL"/>
        </w:rPr>
        <w:t xml:space="preserve">2. </w:t>
      </w:r>
      <w:r w:rsidRPr="00B43E61">
        <w:rPr>
          <w:rFonts w:ascii="Sylfaen" w:hAnsi="Sylfaen" w:cs="Sylfaen"/>
          <w:b/>
          <w:bCs/>
          <w:i/>
          <w:sz w:val="16"/>
          <w:szCs w:val="16"/>
          <w:lang w:val="nl-NL"/>
        </w:rPr>
        <w:t>Այլ</w:t>
      </w:r>
      <w:r w:rsidRPr="00B43E61">
        <w:rPr>
          <w:rFonts w:ascii="Sylfaen" w:hAnsi="Sylfaen" w:cs="Arial"/>
          <w:b/>
          <w:bCs/>
          <w:i/>
          <w:sz w:val="16"/>
          <w:szCs w:val="16"/>
          <w:lang w:val="nl-NL"/>
        </w:rPr>
        <w:t xml:space="preserve"> </w:t>
      </w:r>
      <w:r w:rsidRPr="00B43E61">
        <w:rPr>
          <w:rFonts w:ascii="Sylfaen" w:hAnsi="Sylfaen" w:cs="Sylfaen"/>
          <w:b/>
          <w:bCs/>
          <w:i/>
          <w:sz w:val="16"/>
          <w:szCs w:val="16"/>
          <w:lang w:val="nl-NL"/>
        </w:rPr>
        <w:t>պայմաններ</w:t>
      </w:r>
    </w:p>
    <w:p w:rsidR="00245E0E" w:rsidRPr="00B43E61" w:rsidRDefault="00245E0E" w:rsidP="00245E0E">
      <w:pPr>
        <w:ind w:firstLine="540"/>
        <w:jc w:val="both"/>
        <w:rPr>
          <w:rFonts w:ascii="Sylfaen" w:hAnsi="Sylfaen"/>
          <w:sz w:val="16"/>
          <w:szCs w:val="16"/>
          <w:lang w:val="nl-NL"/>
        </w:rPr>
      </w:pPr>
      <w:r w:rsidRPr="00B43E61">
        <w:rPr>
          <w:rFonts w:ascii="Sylfaen" w:hAnsi="Sylfaen"/>
          <w:sz w:val="16"/>
          <w:szCs w:val="16"/>
          <w:lang w:val="nl-NL"/>
        </w:rPr>
        <w:t xml:space="preserve">2.1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համաձայնությունն</w:t>
      </w:r>
      <w:r w:rsidRPr="00B43E61">
        <w:rPr>
          <w:rFonts w:ascii="Sylfaen" w:hAnsi="Sylfaen" w:cs="Arial"/>
          <w:sz w:val="16"/>
          <w:szCs w:val="16"/>
          <w:lang w:val="nl-NL"/>
        </w:rPr>
        <w:t xml:space="preserve">  </w:t>
      </w:r>
      <w:r w:rsidRPr="00B43E61">
        <w:rPr>
          <w:rFonts w:ascii="Sylfaen" w:hAnsi="Sylfaen" w:cs="Arial"/>
          <w:b/>
          <w:sz w:val="16"/>
          <w:szCs w:val="16"/>
          <w:lang w:val="nl-NL"/>
        </w:rPr>
        <w:t xml:space="preserve">հայտի ապահովման մասով </w:t>
      </w:r>
      <w:r w:rsidRPr="00B43E61">
        <w:rPr>
          <w:rFonts w:ascii="Sylfaen" w:hAnsi="Sylfaen" w:cs="Sylfaen"/>
          <w:b/>
          <w:sz w:val="16"/>
          <w:szCs w:val="16"/>
          <w:lang w:val="nl-NL"/>
        </w:rPr>
        <w:t>ուժի</w:t>
      </w:r>
      <w:r w:rsidRPr="00B43E61">
        <w:rPr>
          <w:rFonts w:ascii="Sylfaen" w:hAnsi="Sylfaen" w:cs="Arial"/>
          <w:sz w:val="16"/>
          <w:szCs w:val="16"/>
          <w:lang w:val="nl-NL"/>
        </w:rPr>
        <w:t xml:space="preserve"> </w:t>
      </w:r>
      <w:r w:rsidRPr="00B43E61">
        <w:rPr>
          <w:rFonts w:ascii="Sylfaen" w:hAnsi="Sylfaen" w:cs="Sylfaen"/>
          <w:sz w:val="16"/>
          <w:szCs w:val="16"/>
          <w:lang w:val="nl-NL"/>
        </w:rPr>
        <w:t>մեջ</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մտնում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ստորագրման</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կնքման</w:t>
      </w:r>
      <w:r w:rsidRPr="00B43E61">
        <w:rPr>
          <w:rFonts w:ascii="Sylfaen" w:hAnsi="Sylfaen" w:cs="Arial"/>
          <w:sz w:val="16"/>
          <w:szCs w:val="16"/>
          <w:lang w:val="nl-NL"/>
        </w:rPr>
        <w:t xml:space="preserve"> </w:t>
      </w:r>
      <w:r w:rsidRPr="00B43E61">
        <w:rPr>
          <w:rFonts w:ascii="Sylfaen" w:hAnsi="Sylfaen" w:cs="Sylfaen"/>
          <w:sz w:val="16"/>
          <w:szCs w:val="16"/>
          <w:lang w:val="nl-NL"/>
        </w:rPr>
        <w:t>պահից</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վավեր</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մինչև</w:t>
      </w:r>
      <w:r w:rsidRPr="00B43E61">
        <w:rPr>
          <w:rFonts w:ascii="Sylfaen" w:hAnsi="Sylfaen" w:cs="Arial"/>
          <w:sz w:val="16"/>
          <w:szCs w:val="16"/>
          <w:lang w:val="nl-NL"/>
        </w:rPr>
        <w:t xml:space="preserve"> </w:t>
      </w:r>
      <w:r w:rsidRPr="00B43E61">
        <w:rPr>
          <w:rFonts w:ascii="Sylfaen" w:hAnsi="Sylfaen" w:cs="Sylfaen"/>
          <w:sz w:val="16"/>
          <w:szCs w:val="16"/>
          <w:lang w:val="nl-NL"/>
        </w:rPr>
        <w:t>Օրենքին</w:t>
      </w:r>
      <w:r w:rsidRPr="00B43E61">
        <w:rPr>
          <w:rFonts w:ascii="Sylfaen" w:hAnsi="Sylfaen" w:cs="Arial"/>
          <w:sz w:val="16"/>
          <w:szCs w:val="16"/>
          <w:lang w:val="nl-NL"/>
        </w:rPr>
        <w:t xml:space="preserve"> </w:t>
      </w:r>
      <w:r w:rsidRPr="00B43E61">
        <w:rPr>
          <w:rFonts w:ascii="Sylfaen" w:hAnsi="Sylfaen" w:cs="Sylfaen"/>
          <w:sz w:val="16"/>
          <w:szCs w:val="16"/>
          <w:lang w:val="nl-NL"/>
        </w:rPr>
        <w:t>համապատասխան</w:t>
      </w:r>
      <w:r w:rsidRPr="00B43E61">
        <w:rPr>
          <w:rFonts w:ascii="Sylfaen" w:hAnsi="Sylfaen" w:cs="Arial"/>
          <w:sz w:val="16"/>
          <w:szCs w:val="16"/>
          <w:lang w:val="nl-NL"/>
        </w:rPr>
        <w:t xml:space="preserve"> </w:t>
      </w:r>
      <w:r w:rsidRPr="00B43E61">
        <w:rPr>
          <w:rFonts w:ascii="Sylfaen" w:hAnsi="Sylfaen" w:cs="Sylfaen"/>
          <w:sz w:val="16"/>
          <w:szCs w:val="16"/>
          <w:lang w:val="nl-NL"/>
        </w:rPr>
        <w:t>պայմանագրի</w:t>
      </w:r>
      <w:r w:rsidRPr="00B43E61">
        <w:rPr>
          <w:rFonts w:ascii="Sylfaen" w:hAnsi="Sylfaen" w:cs="Arial"/>
          <w:sz w:val="16"/>
          <w:szCs w:val="16"/>
          <w:lang w:val="nl-NL"/>
        </w:rPr>
        <w:t xml:space="preserve"> </w:t>
      </w:r>
      <w:r w:rsidRPr="00B43E61">
        <w:rPr>
          <w:rFonts w:ascii="Sylfaen" w:hAnsi="Sylfaen" w:cs="Sylfaen"/>
          <w:sz w:val="16"/>
          <w:szCs w:val="16"/>
          <w:lang w:val="nl-NL"/>
        </w:rPr>
        <w:t>կնքումը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Մասնակցի</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հայտի</w:t>
      </w:r>
      <w:r w:rsidRPr="00B43E61">
        <w:rPr>
          <w:rFonts w:ascii="Sylfaen" w:hAnsi="Sylfaen" w:cs="Arial"/>
          <w:sz w:val="16"/>
          <w:szCs w:val="16"/>
          <w:lang w:val="nl-NL"/>
        </w:rPr>
        <w:t xml:space="preserve"> </w:t>
      </w:r>
      <w:r w:rsidRPr="00B43E61">
        <w:rPr>
          <w:rFonts w:ascii="Sylfaen" w:hAnsi="Sylfaen" w:cs="Sylfaen"/>
          <w:sz w:val="16"/>
          <w:szCs w:val="16"/>
          <w:lang w:val="nl-NL"/>
        </w:rPr>
        <w:t>հետ</w:t>
      </w:r>
      <w:r w:rsidRPr="00B43E61">
        <w:rPr>
          <w:rFonts w:ascii="Sylfaen" w:hAnsi="Sylfaen" w:cs="Arial"/>
          <w:sz w:val="16"/>
          <w:szCs w:val="16"/>
          <w:lang w:val="nl-NL"/>
        </w:rPr>
        <w:t xml:space="preserve"> </w:t>
      </w:r>
      <w:r w:rsidRPr="00B43E61">
        <w:rPr>
          <w:rFonts w:ascii="Sylfaen" w:hAnsi="Sylfaen" w:cs="Sylfaen"/>
          <w:sz w:val="16"/>
          <w:szCs w:val="16"/>
          <w:lang w:val="nl-NL"/>
        </w:rPr>
        <w:t>վերցնելը</w:t>
      </w:r>
      <w:r w:rsidRPr="00B43E61">
        <w:rPr>
          <w:rFonts w:ascii="Sylfaen" w:hAnsi="Sylfaen" w:cs="Arial"/>
          <w:sz w:val="16"/>
          <w:szCs w:val="16"/>
          <w:lang w:val="nl-NL"/>
        </w:rPr>
        <w:t xml:space="preserve">, </w:t>
      </w:r>
      <w:r w:rsidRPr="00B43E61">
        <w:rPr>
          <w:rFonts w:ascii="Sylfaen" w:hAnsi="Sylfaen" w:cs="Sylfaen"/>
          <w:sz w:val="16"/>
          <w:szCs w:val="16"/>
          <w:lang w:val="nl-NL"/>
        </w:rPr>
        <w:t>հայտի</w:t>
      </w:r>
      <w:r w:rsidRPr="00B43E61">
        <w:rPr>
          <w:rFonts w:ascii="Sylfaen" w:hAnsi="Sylfaen" w:cs="Arial"/>
          <w:sz w:val="16"/>
          <w:szCs w:val="16"/>
          <w:lang w:val="nl-NL"/>
        </w:rPr>
        <w:t xml:space="preserve"> </w:t>
      </w:r>
      <w:r w:rsidRPr="00B43E61">
        <w:rPr>
          <w:rFonts w:ascii="Sylfaen" w:hAnsi="Sylfaen" w:cs="Sylfaen"/>
          <w:sz w:val="16"/>
          <w:szCs w:val="16"/>
          <w:lang w:val="nl-NL"/>
        </w:rPr>
        <w:t>մերժումը</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հարցումը</w:t>
      </w:r>
      <w:r w:rsidRPr="00B43E61">
        <w:rPr>
          <w:rFonts w:ascii="Sylfaen" w:hAnsi="Sylfaen" w:cs="Arial"/>
          <w:sz w:val="16"/>
          <w:szCs w:val="16"/>
          <w:lang w:val="nl-NL"/>
        </w:rPr>
        <w:t xml:space="preserve"> </w:t>
      </w:r>
      <w:r w:rsidRPr="00B43E61">
        <w:rPr>
          <w:rFonts w:ascii="Sylfaen" w:hAnsi="Sylfaen" w:cs="Sylfaen"/>
          <w:sz w:val="16"/>
          <w:szCs w:val="16"/>
          <w:lang w:val="nl-NL"/>
        </w:rPr>
        <w:t>չկայացած</w:t>
      </w:r>
      <w:r w:rsidRPr="00B43E61">
        <w:rPr>
          <w:rFonts w:ascii="Sylfaen" w:hAnsi="Sylfaen" w:cs="Arial"/>
          <w:sz w:val="16"/>
          <w:szCs w:val="16"/>
          <w:lang w:val="nl-NL"/>
        </w:rPr>
        <w:t xml:space="preserve"> </w:t>
      </w:r>
      <w:r w:rsidRPr="00B43E61">
        <w:rPr>
          <w:rFonts w:ascii="Sylfaen" w:hAnsi="Sylfaen" w:cs="Sylfaen"/>
          <w:sz w:val="16"/>
          <w:szCs w:val="16"/>
          <w:lang w:val="nl-NL"/>
        </w:rPr>
        <w:t>հայտարարվելը</w:t>
      </w:r>
      <w:r w:rsidRPr="00B43E61">
        <w:rPr>
          <w:rFonts w:ascii="Sylfaen" w:hAnsi="Sylfaen" w:cs="Tahoma"/>
          <w:sz w:val="16"/>
          <w:szCs w:val="16"/>
          <w:lang w:val="nl-NL"/>
        </w:rPr>
        <w:t>։</w:t>
      </w:r>
      <w:r w:rsidRPr="00B43E61">
        <w:rPr>
          <w:rFonts w:ascii="Sylfaen" w:hAnsi="Sylfaen"/>
          <w:sz w:val="16"/>
          <w:szCs w:val="16"/>
          <w:lang w:val="nl-NL"/>
        </w:rPr>
        <w:t xml:space="preserve"> </w:t>
      </w:r>
    </w:p>
    <w:p w:rsidR="00245E0E" w:rsidRPr="00B43E61" w:rsidRDefault="00245E0E" w:rsidP="00245E0E">
      <w:pPr>
        <w:ind w:firstLine="567"/>
        <w:jc w:val="both"/>
        <w:rPr>
          <w:rFonts w:ascii="Sylfaen" w:hAnsi="Sylfaen"/>
          <w:sz w:val="16"/>
          <w:szCs w:val="16"/>
          <w:lang w:val="nl-NL"/>
        </w:rPr>
      </w:pPr>
      <w:r w:rsidRPr="00B43E61">
        <w:rPr>
          <w:rFonts w:ascii="Sylfaen" w:hAnsi="Sylfaen" w:cs="Sylfaen"/>
          <w:sz w:val="16"/>
          <w:szCs w:val="16"/>
          <w:lang w:val="nl-NL"/>
        </w:rPr>
        <w:t xml:space="preserve">2.2 </w:t>
      </w:r>
      <w:r w:rsidRPr="00B43E61">
        <w:rPr>
          <w:rFonts w:ascii="Sylfaen" w:hAnsi="Sylfaen" w:cs="Sylfaen"/>
          <w:sz w:val="16"/>
          <w:szCs w:val="16"/>
          <w:lang w:val="ru-RU"/>
        </w:rPr>
        <w:t>Տուժանքի</w:t>
      </w:r>
      <w:r w:rsidRPr="00B43E61">
        <w:rPr>
          <w:rFonts w:ascii="GHEA Grapalat" w:hAnsi="GHEA Grapalat" w:cs="Arial"/>
          <w:sz w:val="16"/>
          <w:szCs w:val="16"/>
          <w:lang w:val="nl-NL"/>
        </w:rPr>
        <w:t xml:space="preserve"> </w:t>
      </w:r>
      <w:r w:rsidRPr="00B43E61">
        <w:rPr>
          <w:rFonts w:ascii="Sylfaen" w:hAnsi="Sylfaen" w:cs="Sylfaen"/>
          <w:sz w:val="16"/>
          <w:szCs w:val="16"/>
          <w:lang w:val="ru-RU"/>
        </w:rPr>
        <w:t>սույն</w:t>
      </w:r>
      <w:r w:rsidRPr="00B43E61">
        <w:rPr>
          <w:rFonts w:ascii="GHEA Grapalat" w:hAnsi="GHEA Grapalat" w:cs="Arial"/>
          <w:sz w:val="16"/>
          <w:szCs w:val="16"/>
          <w:lang w:val="nl-NL"/>
        </w:rPr>
        <w:t xml:space="preserve"> </w:t>
      </w:r>
      <w:r w:rsidRPr="00B43E61">
        <w:rPr>
          <w:rFonts w:ascii="Sylfaen" w:hAnsi="Sylfaen" w:cs="Sylfaen"/>
          <w:sz w:val="16"/>
          <w:szCs w:val="16"/>
          <w:lang w:val="ru-RU"/>
        </w:rPr>
        <w:t>համաձայնությունն</w:t>
      </w:r>
      <w:r w:rsidRPr="00B43E61">
        <w:rPr>
          <w:rFonts w:ascii="Sylfaen" w:hAnsi="Sylfaen" w:cs="Sylfaen"/>
          <w:sz w:val="16"/>
          <w:szCs w:val="16"/>
          <w:lang w:val="nl-NL"/>
        </w:rPr>
        <w:t xml:space="preserve"> </w:t>
      </w:r>
      <w:r w:rsidRPr="00B43E61">
        <w:rPr>
          <w:rFonts w:ascii="Sylfaen" w:hAnsi="Sylfaen" w:cs="Sylfaen"/>
          <w:b/>
          <w:sz w:val="16"/>
          <w:szCs w:val="16"/>
        </w:rPr>
        <w:t>պայմանագրի</w:t>
      </w:r>
      <w:r w:rsidRPr="00B43E61">
        <w:rPr>
          <w:rFonts w:ascii="Sylfaen" w:hAnsi="Sylfaen" w:cs="Sylfaen"/>
          <w:b/>
          <w:sz w:val="16"/>
          <w:szCs w:val="16"/>
          <w:lang w:val="nl-NL"/>
        </w:rPr>
        <w:t xml:space="preserve"> </w:t>
      </w:r>
      <w:r w:rsidRPr="00B43E61">
        <w:rPr>
          <w:rFonts w:ascii="Sylfaen" w:hAnsi="Sylfaen" w:cs="Sylfaen"/>
          <w:b/>
          <w:sz w:val="16"/>
          <w:szCs w:val="16"/>
        </w:rPr>
        <w:t>ապահովման</w:t>
      </w:r>
      <w:r w:rsidRPr="00B43E61">
        <w:rPr>
          <w:rFonts w:ascii="Sylfaen" w:hAnsi="Sylfaen" w:cs="Sylfaen"/>
          <w:b/>
          <w:sz w:val="16"/>
          <w:szCs w:val="16"/>
          <w:lang w:val="nl-NL"/>
        </w:rPr>
        <w:t xml:space="preserve"> </w:t>
      </w:r>
      <w:r w:rsidRPr="00B43E61">
        <w:rPr>
          <w:rFonts w:ascii="Sylfaen" w:hAnsi="Sylfaen" w:cs="Sylfaen"/>
          <w:b/>
          <w:sz w:val="16"/>
          <w:szCs w:val="16"/>
        </w:rPr>
        <w:t>մասով</w:t>
      </w:r>
      <w:r w:rsidRPr="00B43E61">
        <w:rPr>
          <w:rFonts w:ascii="Sylfaen" w:hAnsi="Sylfaen" w:cs="Sylfaen"/>
          <w:sz w:val="16"/>
          <w:szCs w:val="16"/>
          <w:lang w:val="nl-NL"/>
        </w:rPr>
        <w:t xml:space="preserve"> </w:t>
      </w:r>
      <w:r w:rsidRPr="00B43E61">
        <w:rPr>
          <w:rFonts w:ascii="GHEA Grapalat" w:hAnsi="GHEA Grapalat" w:cs="Arial"/>
          <w:sz w:val="16"/>
          <w:szCs w:val="16"/>
          <w:lang w:val="nl-NL"/>
        </w:rPr>
        <w:t xml:space="preserve"> </w:t>
      </w:r>
      <w:r w:rsidRPr="00B43E61">
        <w:rPr>
          <w:rFonts w:ascii="Sylfaen" w:hAnsi="Sylfaen" w:cs="Sylfaen"/>
          <w:sz w:val="16"/>
          <w:szCs w:val="16"/>
          <w:lang w:val="ru-RU"/>
        </w:rPr>
        <w:t>ուժի</w:t>
      </w:r>
      <w:r w:rsidRPr="00B43E61">
        <w:rPr>
          <w:rFonts w:ascii="GHEA Grapalat" w:hAnsi="GHEA Grapalat" w:cs="Arial"/>
          <w:sz w:val="16"/>
          <w:szCs w:val="16"/>
          <w:lang w:val="nl-NL"/>
        </w:rPr>
        <w:t xml:space="preserve"> </w:t>
      </w:r>
      <w:r w:rsidRPr="00B43E61">
        <w:rPr>
          <w:rFonts w:ascii="Sylfaen" w:hAnsi="Sylfaen" w:cs="Sylfaen"/>
          <w:sz w:val="16"/>
          <w:szCs w:val="16"/>
          <w:lang w:val="ru-RU"/>
        </w:rPr>
        <w:t>մեջ</w:t>
      </w:r>
      <w:r w:rsidRPr="00B43E61">
        <w:rPr>
          <w:rFonts w:ascii="GHEA Grapalat" w:hAnsi="GHEA Grapalat" w:cs="Arial"/>
          <w:sz w:val="16"/>
          <w:szCs w:val="16"/>
          <w:lang w:val="nl-NL"/>
        </w:rPr>
        <w:t xml:space="preserve"> </w:t>
      </w:r>
      <w:r w:rsidRPr="00B43E61">
        <w:rPr>
          <w:rFonts w:ascii="Sylfaen" w:hAnsi="Sylfaen" w:cs="Sylfaen"/>
          <w:sz w:val="16"/>
          <w:szCs w:val="16"/>
          <w:lang w:val="ru-RU"/>
        </w:rPr>
        <w:t>է</w:t>
      </w:r>
      <w:r w:rsidRPr="00B43E61">
        <w:rPr>
          <w:rFonts w:ascii="GHEA Grapalat" w:hAnsi="GHEA Grapalat" w:cs="Arial"/>
          <w:sz w:val="16"/>
          <w:szCs w:val="16"/>
          <w:lang w:val="nl-NL"/>
        </w:rPr>
        <w:t xml:space="preserve"> </w:t>
      </w:r>
      <w:r w:rsidRPr="00B43E61">
        <w:rPr>
          <w:rFonts w:ascii="Sylfaen" w:hAnsi="Sylfaen" w:cs="Sylfaen"/>
          <w:sz w:val="16"/>
          <w:szCs w:val="16"/>
          <w:lang w:val="ru-RU"/>
        </w:rPr>
        <w:t>մտնում</w:t>
      </w:r>
      <w:r w:rsidRPr="00B43E61">
        <w:rPr>
          <w:rFonts w:ascii="GHEA Grapalat" w:hAnsi="GHEA Grapalat" w:cs="Arial"/>
          <w:sz w:val="16"/>
          <w:szCs w:val="16"/>
          <w:lang w:val="nl-NL"/>
        </w:rPr>
        <w:t xml:space="preserve"> </w:t>
      </w:r>
      <w:r w:rsidRPr="00B43E61">
        <w:rPr>
          <w:rFonts w:ascii="Sylfaen" w:hAnsi="Sylfaen" w:cs="Sylfaen"/>
          <w:sz w:val="16"/>
          <w:szCs w:val="16"/>
          <w:lang w:val="ru-RU"/>
        </w:rPr>
        <w:t>Ընկերության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կողմից</w:t>
      </w:r>
      <w:r w:rsidRPr="00B43E61">
        <w:rPr>
          <w:rFonts w:ascii="GHEA Grapalat" w:hAnsi="GHEA Grapalat" w:cs="Arial"/>
          <w:sz w:val="16"/>
          <w:szCs w:val="16"/>
          <w:lang w:val="nl-NL"/>
        </w:rPr>
        <w:t xml:space="preserve">  </w:t>
      </w:r>
      <w:r w:rsidRPr="00B43E61">
        <w:rPr>
          <w:rFonts w:ascii="Sylfaen" w:hAnsi="Sylfaen" w:cs="Arial"/>
          <w:sz w:val="16"/>
          <w:szCs w:val="16"/>
          <w:lang w:val="nl-NL"/>
        </w:rPr>
        <w:t xml:space="preserve">պայմանագիրը </w:t>
      </w:r>
      <w:r w:rsidRPr="00B43E61">
        <w:rPr>
          <w:rFonts w:ascii="Sylfaen" w:hAnsi="Sylfaen" w:cs="Sylfaen"/>
          <w:sz w:val="16"/>
          <w:szCs w:val="16"/>
          <w:lang w:val="ru-RU"/>
        </w:rPr>
        <w:t>ստորա</w:t>
      </w:r>
      <w:r w:rsidRPr="00B43E61">
        <w:rPr>
          <w:rFonts w:ascii="Sylfaen" w:hAnsi="Sylfaen" w:cs="Sylfaen"/>
          <w:sz w:val="16"/>
          <w:szCs w:val="16"/>
        </w:rPr>
        <w:t>գ</w:t>
      </w:r>
      <w:r w:rsidRPr="00B43E61">
        <w:rPr>
          <w:rFonts w:ascii="Sylfaen" w:hAnsi="Sylfaen" w:cs="Sylfaen"/>
          <w:sz w:val="16"/>
          <w:szCs w:val="16"/>
          <w:lang w:val="ru-RU"/>
        </w:rPr>
        <w:t>րման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և</w:t>
      </w:r>
      <w:r w:rsidRPr="00B43E61">
        <w:rPr>
          <w:rFonts w:ascii="GHEA Grapalat" w:hAnsi="GHEA Grapalat" w:cs="Arial"/>
          <w:sz w:val="16"/>
          <w:szCs w:val="16"/>
          <w:lang w:val="nl-NL"/>
        </w:rPr>
        <w:t xml:space="preserve"> </w:t>
      </w:r>
      <w:r w:rsidRPr="00B43E61">
        <w:rPr>
          <w:rFonts w:ascii="Sylfaen" w:hAnsi="Sylfaen" w:cs="Sylfaen"/>
          <w:sz w:val="16"/>
          <w:szCs w:val="16"/>
          <w:lang w:val="ru-RU"/>
        </w:rPr>
        <w:t>կնքման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պահից</w:t>
      </w:r>
      <w:r w:rsidRPr="00B43E61">
        <w:rPr>
          <w:rFonts w:ascii="GHEA Grapalat" w:hAnsi="GHEA Grapalat" w:cs="Arial"/>
          <w:sz w:val="16"/>
          <w:szCs w:val="16"/>
          <w:lang w:val="nl-NL"/>
        </w:rPr>
        <w:t xml:space="preserve"> </w:t>
      </w:r>
      <w:r w:rsidRPr="00B43E61">
        <w:rPr>
          <w:rFonts w:ascii="Sylfaen" w:hAnsi="Sylfaen" w:cs="Sylfaen"/>
          <w:sz w:val="16"/>
          <w:szCs w:val="16"/>
          <w:lang w:val="ru-RU"/>
        </w:rPr>
        <w:t>և</w:t>
      </w:r>
      <w:r w:rsidRPr="00B43E61">
        <w:rPr>
          <w:rFonts w:ascii="GHEA Grapalat" w:hAnsi="GHEA Grapalat" w:cs="Arial"/>
          <w:sz w:val="16"/>
          <w:szCs w:val="16"/>
          <w:lang w:val="nl-NL"/>
        </w:rPr>
        <w:t xml:space="preserve"> </w:t>
      </w:r>
      <w:r w:rsidRPr="00B43E61">
        <w:rPr>
          <w:rFonts w:ascii="Sylfaen" w:hAnsi="Sylfaen" w:cs="Sylfaen"/>
          <w:sz w:val="16"/>
          <w:szCs w:val="16"/>
        </w:rPr>
        <w:t>գ</w:t>
      </w:r>
      <w:r w:rsidRPr="00B43E61">
        <w:rPr>
          <w:rFonts w:ascii="Sylfaen" w:hAnsi="Sylfaen" w:cs="Sylfaen"/>
          <w:sz w:val="16"/>
          <w:szCs w:val="16"/>
          <w:lang w:val="ru-RU"/>
        </w:rPr>
        <w:t>ործում</w:t>
      </w:r>
      <w:r w:rsidRPr="00B43E61">
        <w:rPr>
          <w:rFonts w:ascii="GHEA Grapalat" w:hAnsi="GHEA Grapalat" w:cs="Arial"/>
          <w:sz w:val="16"/>
          <w:szCs w:val="16"/>
          <w:lang w:val="nl-NL"/>
        </w:rPr>
        <w:t xml:space="preserve"> </w:t>
      </w:r>
      <w:r w:rsidRPr="00B43E61">
        <w:rPr>
          <w:rFonts w:ascii="Sylfaen" w:hAnsi="Sylfaen" w:cs="Sylfaen"/>
          <w:sz w:val="16"/>
          <w:szCs w:val="16"/>
          <w:lang w:val="ru-RU"/>
        </w:rPr>
        <w:t>է</w:t>
      </w:r>
      <w:r w:rsidRPr="00B43E61">
        <w:rPr>
          <w:rFonts w:ascii="GHEA Grapalat" w:hAnsi="GHEA Grapalat" w:cs="Arial"/>
          <w:sz w:val="16"/>
          <w:szCs w:val="16"/>
          <w:lang w:val="nl-NL"/>
        </w:rPr>
        <w:t xml:space="preserve"> </w:t>
      </w:r>
      <w:r w:rsidRPr="00B43E61">
        <w:rPr>
          <w:rFonts w:ascii="Sylfaen" w:hAnsi="Sylfaen" w:cs="Sylfaen"/>
          <w:sz w:val="16"/>
          <w:szCs w:val="16"/>
          <w:lang w:val="ru-RU"/>
        </w:rPr>
        <w:t>մինչև</w:t>
      </w:r>
      <w:r w:rsidRPr="00B43E61">
        <w:rPr>
          <w:rFonts w:ascii="GHEA Grapalat" w:hAnsi="GHEA Grapalat" w:cs="Arial"/>
          <w:sz w:val="16"/>
          <w:szCs w:val="16"/>
          <w:lang w:val="nl-NL"/>
        </w:rPr>
        <w:t xml:space="preserve"> </w:t>
      </w:r>
      <w:r w:rsidRPr="00B43E61">
        <w:rPr>
          <w:rFonts w:ascii="Sylfaen" w:hAnsi="Sylfaen" w:cs="Arial"/>
          <w:sz w:val="16"/>
          <w:szCs w:val="16"/>
          <w:lang w:val="nl-NL"/>
        </w:rPr>
        <w:t>պայմանագրի ավարտը</w:t>
      </w:r>
      <w:r w:rsidRPr="00B43E61">
        <w:rPr>
          <w:rFonts w:ascii="Sylfaen" w:hAnsi="Sylfaen" w:cs="Sylfaen"/>
          <w:sz w:val="16"/>
          <w:szCs w:val="16"/>
          <w:lang w:val="nl-NL"/>
        </w:rPr>
        <w:t>:</w:t>
      </w:r>
    </w:p>
    <w:p w:rsidR="00245E0E" w:rsidRPr="00B43E61" w:rsidRDefault="00245E0E" w:rsidP="00245E0E">
      <w:pPr>
        <w:ind w:firstLine="567"/>
        <w:jc w:val="both"/>
        <w:rPr>
          <w:rFonts w:ascii="Sylfaen" w:hAnsi="Sylfaen" w:cs="Tahoma"/>
          <w:sz w:val="16"/>
          <w:szCs w:val="16"/>
          <w:lang w:val="nl-NL"/>
        </w:rPr>
      </w:pPr>
      <w:r w:rsidRPr="00B43E61">
        <w:rPr>
          <w:rFonts w:ascii="Sylfaen" w:hAnsi="Sylfaen"/>
          <w:sz w:val="16"/>
          <w:szCs w:val="16"/>
          <w:lang w:val="nl-NL"/>
        </w:rPr>
        <w:t xml:space="preserve">2.3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չի</w:t>
      </w:r>
      <w:r w:rsidRPr="00B43E61">
        <w:rPr>
          <w:rFonts w:ascii="Sylfaen" w:hAnsi="Sylfaen" w:cs="Arial"/>
          <w:sz w:val="16"/>
          <w:szCs w:val="16"/>
          <w:lang w:val="nl-NL"/>
        </w:rPr>
        <w:t xml:space="preserve"> </w:t>
      </w:r>
      <w:r w:rsidRPr="00B43E61">
        <w:rPr>
          <w:rFonts w:ascii="Sylfaen" w:hAnsi="Sylfaen" w:cs="Sylfaen"/>
          <w:sz w:val="16"/>
          <w:szCs w:val="16"/>
          <w:lang w:val="nl-NL"/>
        </w:rPr>
        <w:t>կարող</w:t>
      </w:r>
      <w:r w:rsidRPr="00B43E61">
        <w:rPr>
          <w:rFonts w:ascii="Sylfaen" w:hAnsi="Sylfaen" w:cs="Arial"/>
          <w:sz w:val="16"/>
          <w:szCs w:val="16"/>
          <w:lang w:val="nl-NL"/>
        </w:rPr>
        <w:t xml:space="preserve"> </w:t>
      </w:r>
      <w:r w:rsidRPr="00B43E61">
        <w:rPr>
          <w:rFonts w:ascii="Sylfaen" w:hAnsi="Sylfaen" w:cs="Sylfaen"/>
          <w:sz w:val="16"/>
          <w:szCs w:val="16"/>
          <w:lang w:val="nl-NL"/>
        </w:rPr>
        <w:t>վաղաժամկետ</w:t>
      </w:r>
      <w:r w:rsidRPr="00B43E61">
        <w:rPr>
          <w:rFonts w:ascii="Sylfaen" w:hAnsi="Sylfaen" w:cs="Arial"/>
          <w:sz w:val="16"/>
          <w:szCs w:val="16"/>
          <w:lang w:val="nl-NL"/>
        </w:rPr>
        <w:t xml:space="preserve"> </w:t>
      </w:r>
      <w:r w:rsidRPr="00B43E61">
        <w:rPr>
          <w:rFonts w:ascii="Sylfaen" w:hAnsi="Sylfaen" w:cs="Sylfaen"/>
          <w:sz w:val="16"/>
          <w:szCs w:val="16"/>
          <w:lang w:val="nl-NL"/>
        </w:rPr>
        <w:t>դադարել</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հետ</w:t>
      </w:r>
      <w:r w:rsidRPr="00B43E61">
        <w:rPr>
          <w:rFonts w:ascii="Sylfaen" w:hAnsi="Sylfaen" w:cs="Arial"/>
          <w:sz w:val="16"/>
          <w:szCs w:val="16"/>
          <w:lang w:val="nl-NL"/>
        </w:rPr>
        <w:t xml:space="preserve"> </w:t>
      </w:r>
      <w:r w:rsidRPr="00B43E61">
        <w:rPr>
          <w:rFonts w:ascii="Sylfaen" w:hAnsi="Sylfaen" w:cs="Sylfaen"/>
          <w:sz w:val="16"/>
          <w:szCs w:val="16"/>
          <w:lang w:val="nl-NL"/>
        </w:rPr>
        <w:t>կանչվել</w:t>
      </w:r>
      <w:r w:rsidRPr="00B43E61">
        <w:rPr>
          <w:rFonts w:ascii="Sylfaen" w:hAnsi="Sylfaen" w:cs="Arial"/>
          <w:sz w:val="16"/>
          <w:szCs w:val="16"/>
          <w:lang w:val="nl-NL"/>
        </w:rPr>
        <w:t xml:space="preserve">, </w:t>
      </w:r>
      <w:r w:rsidRPr="00B43E61">
        <w:rPr>
          <w:rFonts w:ascii="Sylfaen" w:hAnsi="Sylfaen" w:cs="Sylfaen"/>
          <w:sz w:val="16"/>
          <w:szCs w:val="16"/>
          <w:lang w:val="nl-NL"/>
        </w:rPr>
        <w:t>փոփոխվել</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այլ</w:t>
      </w:r>
      <w:r w:rsidRPr="00B43E61">
        <w:rPr>
          <w:rFonts w:ascii="Sylfaen" w:hAnsi="Sylfaen" w:cs="Arial"/>
          <w:sz w:val="16"/>
          <w:szCs w:val="16"/>
          <w:lang w:val="nl-NL"/>
        </w:rPr>
        <w:t xml:space="preserve"> </w:t>
      </w:r>
      <w:r w:rsidRPr="00B43E61">
        <w:rPr>
          <w:rFonts w:ascii="Sylfaen" w:hAnsi="Sylfaen" w:cs="Sylfaen"/>
          <w:sz w:val="16"/>
          <w:szCs w:val="16"/>
          <w:lang w:val="nl-NL"/>
        </w:rPr>
        <w:t>կերպ</w:t>
      </w:r>
      <w:r w:rsidRPr="00B43E61">
        <w:rPr>
          <w:rFonts w:ascii="Sylfaen" w:hAnsi="Sylfaen" w:cs="Arial"/>
          <w:sz w:val="16"/>
          <w:szCs w:val="16"/>
          <w:lang w:val="nl-NL"/>
        </w:rPr>
        <w:t xml:space="preserve"> </w:t>
      </w:r>
      <w:r w:rsidRPr="00B43E61">
        <w:rPr>
          <w:rFonts w:ascii="Sylfaen" w:hAnsi="Sylfaen" w:cs="Sylfaen"/>
          <w:sz w:val="16"/>
          <w:szCs w:val="16"/>
          <w:lang w:val="nl-NL"/>
        </w:rPr>
        <w:t>դադարել</w:t>
      </w:r>
      <w:r w:rsidRPr="00B43E61">
        <w:rPr>
          <w:rFonts w:ascii="Sylfaen" w:hAnsi="Sylfaen" w:cs="Arial"/>
          <w:sz w:val="16"/>
          <w:szCs w:val="16"/>
          <w:lang w:val="nl-NL"/>
        </w:rPr>
        <w:t xml:space="preserve"> </w:t>
      </w:r>
      <w:r w:rsidRPr="00B43E61">
        <w:rPr>
          <w:rFonts w:ascii="Sylfaen" w:hAnsi="Sylfaen" w:cs="Sylfaen"/>
          <w:sz w:val="16"/>
          <w:szCs w:val="16"/>
          <w:lang w:val="nl-NL"/>
        </w:rPr>
        <w:t>առանց</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cs="Sylfaen"/>
          <w:sz w:val="16"/>
          <w:szCs w:val="16"/>
          <w:lang w:val="hy-AM"/>
        </w:rPr>
        <w:t>-</w:t>
      </w:r>
      <w:r w:rsidRPr="00B43E61">
        <w:rPr>
          <w:rFonts w:ascii="Sylfaen" w:hAnsi="Sylfaen" w:cs="Sylfaen"/>
          <w:sz w:val="16"/>
          <w:szCs w:val="16"/>
          <w:lang w:val="nl-NL"/>
        </w:rPr>
        <w:t>ի</w:t>
      </w:r>
      <w:r w:rsidRPr="00B43E61">
        <w:rPr>
          <w:rFonts w:ascii="Sylfaen" w:hAnsi="Sylfaen" w:cs="Arial"/>
          <w:sz w:val="16"/>
          <w:szCs w:val="16"/>
          <w:lang w:val="nl-NL"/>
        </w:rPr>
        <w:t xml:space="preserve"> </w:t>
      </w:r>
      <w:r w:rsidRPr="00B43E61">
        <w:rPr>
          <w:rFonts w:ascii="Sylfaen" w:hAnsi="Sylfaen" w:cs="Sylfaen"/>
          <w:sz w:val="16"/>
          <w:szCs w:val="16"/>
          <w:lang w:val="nl-NL"/>
        </w:rPr>
        <w:t>գրավոր</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Tahoma"/>
          <w:sz w:val="16"/>
          <w:szCs w:val="16"/>
          <w:lang w:val="nl-NL"/>
        </w:rPr>
        <w:t>։</w:t>
      </w:r>
    </w:p>
    <w:p w:rsidR="00245E0E" w:rsidRPr="00B43E61" w:rsidRDefault="00245E0E" w:rsidP="00245E0E">
      <w:pPr>
        <w:ind w:firstLine="567"/>
        <w:jc w:val="both"/>
        <w:rPr>
          <w:rFonts w:ascii="Sylfaen" w:hAnsi="Sylfaen"/>
          <w:sz w:val="16"/>
          <w:szCs w:val="16"/>
          <w:lang w:val="nl-NL"/>
        </w:rPr>
      </w:pPr>
      <w:r w:rsidRPr="00B43E61">
        <w:rPr>
          <w:rFonts w:ascii="Sylfaen" w:hAnsi="Sylfaen" w:cs="Sylfaen"/>
          <w:sz w:val="16"/>
          <w:szCs w:val="16"/>
          <w:lang w:val="nl-NL"/>
        </w:rPr>
        <w:t xml:space="preserve">2.4 </w:t>
      </w:r>
      <w:r w:rsidRPr="00B43E61">
        <w:rPr>
          <w:rFonts w:ascii="Sylfaen" w:hAnsi="Sylfaen" w:cs="Sylfaen"/>
          <w:sz w:val="16"/>
          <w:szCs w:val="16"/>
          <w:lang w:val="ru-RU"/>
        </w:rPr>
        <w:t>Սույն</w:t>
      </w:r>
      <w:r w:rsidRPr="00B43E61">
        <w:rPr>
          <w:rFonts w:ascii="Sylfaen" w:hAnsi="Sylfaen" w:cs="Arial"/>
          <w:sz w:val="16"/>
          <w:szCs w:val="16"/>
          <w:lang w:val="nl-NL"/>
        </w:rPr>
        <w:t xml:space="preserve"> </w:t>
      </w:r>
      <w:r w:rsidRPr="00B43E61">
        <w:rPr>
          <w:rFonts w:ascii="Sylfaen" w:hAnsi="Sylfaen" w:cs="Sylfaen"/>
          <w:sz w:val="16"/>
          <w:szCs w:val="16"/>
          <w:lang w:val="ru-RU"/>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ru-RU"/>
        </w:rPr>
        <w:t>կապակցությամբ</w:t>
      </w:r>
      <w:r w:rsidRPr="00B43E61">
        <w:rPr>
          <w:rFonts w:ascii="Sylfaen" w:hAnsi="Sylfaen" w:cs="Arial"/>
          <w:sz w:val="16"/>
          <w:szCs w:val="16"/>
          <w:lang w:val="nl-NL"/>
        </w:rPr>
        <w:t xml:space="preserve"> </w:t>
      </w:r>
      <w:r w:rsidRPr="00B43E61">
        <w:rPr>
          <w:rFonts w:ascii="Sylfaen" w:hAnsi="Sylfaen" w:cs="Sylfaen"/>
          <w:sz w:val="16"/>
          <w:szCs w:val="16"/>
          <w:lang w:val="ru-RU"/>
        </w:rPr>
        <w:t>ծա</w:t>
      </w:r>
      <w:r w:rsidRPr="00B43E61">
        <w:rPr>
          <w:rFonts w:ascii="Sylfaen" w:hAnsi="Sylfaen" w:cs="Sylfaen"/>
          <w:sz w:val="16"/>
          <w:szCs w:val="16"/>
        </w:rPr>
        <w:t>գ</w:t>
      </w:r>
      <w:r w:rsidRPr="00B43E61">
        <w:rPr>
          <w:rFonts w:ascii="Sylfaen" w:hAnsi="Sylfaen" w:cs="Sylfaen"/>
          <w:sz w:val="16"/>
          <w:szCs w:val="16"/>
          <w:lang w:val="ru-RU"/>
        </w:rPr>
        <w:t>ած</w:t>
      </w:r>
      <w:r w:rsidRPr="00B43E61">
        <w:rPr>
          <w:rFonts w:ascii="Sylfaen" w:hAnsi="Sylfaen" w:cs="Arial"/>
          <w:sz w:val="16"/>
          <w:szCs w:val="16"/>
          <w:lang w:val="nl-NL"/>
        </w:rPr>
        <w:t xml:space="preserve"> </w:t>
      </w:r>
      <w:r w:rsidRPr="00B43E61">
        <w:rPr>
          <w:rFonts w:ascii="Sylfaen" w:hAnsi="Sylfaen" w:cs="Sylfaen"/>
          <w:sz w:val="16"/>
          <w:szCs w:val="16"/>
          <w:lang w:val="ru-RU"/>
        </w:rPr>
        <w:t>վեճերը</w:t>
      </w:r>
      <w:r w:rsidRPr="00B43E61">
        <w:rPr>
          <w:rFonts w:ascii="Sylfaen" w:hAnsi="Sylfaen" w:cs="Arial"/>
          <w:sz w:val="16"/>
          <w:szCs w:val="16"/>
          <w:lang w:val="nl-NL"/>
        </w:rPr>
        <w:t xml:space="preserve"> </w:t>
      </w:r>
      <w:r w:rsidRPr="00B43E61">
        <w:rPr>
          <w:rFonts w:ascii="Sylfaen" w:hAnsi="Sylfaen" w:cs="Sylfaen"/>
          <w:sz w:val="16"/>
          <w:szCs w:val="16"/>
          <w:lang w:val="ru-RU"/>
        </w:rPr>
        <w:t>լուծվում</w:t>
      </w:r>
      <w:r w:rsidRPr="00B43E61">
        <w:rPr>
          <w:rFonts w:ascii="Sylfaen" w:hAnsi="Sylfaen" w:cs="Arial"/>
          <w:sz w:val="16"/>
          <w:szCs w:val="16"/>
          <w:lang w:val="nl-NL"/>
        </w:rPr>
        <w:t xml:space="preserve"> </w:t>
      </w:r>
      <w:r w:rsidRPr="00B43E61">
        <w:rPr>
          <w:rFonts w:ascii="Sylfaen" w:hAnsi="Sylfaen" w:cs="Sylfaen"/>
          <w:sz w:val="16"/>
          <w:szCs w:val="16"/>
          <w:lang w:val="ru-RU"/>
        </w:rPr>
        <w:t>են</w:t>
      </w:r>
      <w:r w:rsidRPr="00B43E61">
        <w:rPr>
          <w:rFonts w:ascii="Sylfaen" w:hAnsi="Sylfaen" w:cs="Arial"/>
          <w:sz w:val="16"/>
          <w:szCs w:val="16"/>
          <w:lang w:val="nl-NL"/>
        </w:rPr>
        <w:t xml:space="preserve"> </w:t>
      </w:r>
      <w:r w:rsidRPr="00B43E61">
        <w:rPr>
          <w:rFonts w:ascii="Sylfaen" w:hAnsi="Sylfaen" w:cs="Sylfaen"/>
          <w:sz w:val="16"/>
          <w:szCs w:val="16"/>
          <w:lang w:val="ru-RU"/>
        </w:rPr>
        <w:t>բանակցությունների</w:t>
      </w:r>
      <w:r w:rsidRPr="00B43E61">
        <w:rPr>
          <w:rFonts w:ascii="Sylfaen" w:hAnsi="Sylfaen" w:cs="Arial"/>
          <w:sz w:val="16"/>
          <w:szCs w:val="16"/>
          <w:lang w:val="nl-NL"/>
        </w:rPr>
        <w:t xml:space="preserve"> </w:t>
      </w:r>
      <w:r w:rsidRPr="00B43E61">
        <w:rPr>
          <w:rFonts w:ascii="Sylfaen" w:hAnsi="Sylfaen" w:cs="Sylfaen"/>
          <w:sz w:val="16"/>
          <w:szCs w:val="16"/>
          <w:lang w:val="ru-RU"/>
        </w:rPr>
        <w:t>միջոցով</w:t>
      </w:r>
      <w:r w:rsidRPr="00B43E61">
        <w:rPr>
          <w:rFonts w:ascii="Sylfaen" w:hAnsi="Sylfaen" w:cs="Tahoma"/>
          <w:sz w:val="16"/>
          <w:szCs w:val="16"/>
          <w:lang w:val="ru-RU"/>
        </w:rPr>
        <w:t>։</w:t>
      </w:r>
      <w:r w:rsidRPr="00B43E61">
        <w:rPr>
          <w:rFonts w:ascii="Sylfaen" w:hAnsi="Sylfaen"/>
          <w:sz w:val="16"/>
          <w:szCs w:val="16"/>
          <w:lang w:val="nl-NL"/>
        </w:rPr>
        <w:t xml:space="preserve"> </w:t>
      </w:r>
      <w:r w:rsidRPr="00B43E61">
        <w:rPr>
          <w:rFonts w:ascii="Sylfaen" w:hAnsi="Sylfaen" w:cs="Sylfaen"/>
          <w:sz w:val="16"/>
          <w:szCs w:val="16"/>
          <w:lang w:val="ru-RU"/>
        </w:rPr>
        <w:t>Համաձայնություն</w:t>
      </w:r>
      <w:r w:rsidRPr="00B43E61">
        <w:rPr>
          <w:rFonts w:ascii="Sylfaen" w:hAnsi="Sylfaen" w:cs="Arial"/>
          <w:sz w:val="16"/>
          <w:szCs w:val="16"/>
          <w:lang w:val="ru-RU"/>
        </w:rPr>
        <w:t xml:space="preserve"> </w:t>
      </w:r>
      <w:r w:rsidRPr="00B43E61">
        <w:rPr>
          <w:rFonts w:ascii="Sylfaen" w:hAnsi="Sylfaen" w:cs="Sylfaen"/>
          <w:sz w:val="16"/>
          <w:szCs w:val="16"/>
          <w:lang w:val="ru-RU"/>
        </w:rPr>
        <w:t>ձեռք</w:t>
      </w:r>
      <w:r w:rsidRPr="00B43E61">
        <w:rPr>
          <w:rFonts w:ascii="Sylfaen" w:hAnsi="Sylfaen" w:cs="Arial"/>
          <w:sz w:val="16"/>
          <w:szCs w:val="16"/>
          <w:lang w:val="ru-RU"/>
        </w:rPr>
        <w:t xml:space="preserve"> </w:t>
      </w:r>
      <w:r w:rsidRPr="00B43E61">
        <w:rPr>
          <w:rFonts w:ascii="Sylfaen" w:hAnsi="Sylfaen" w:cs="Sylfaen"/>
          <w:sz w:val="16"/>
          <w:szCs w:val="16"/>
          <w:lang w:val="ru-RU"/>
        </w:rPr>
        <w:t>չբերելու</w:t>
      </w:r>
      <w:r w:rsidRPr="00B43E61">
        <w:rPr>
          <w:rFonts w:ascii="Sylfaen" w:hAnsi="Sylfaen" w:cs="Arial"/>
          <w:sz w:val="16"/>
          <w:szCs w:val="16"/>
          <w:lang w:val="ru-RU"/>
        </w:rPr>
        <w:t xml:space="preserve"> </w:t>
      </w:r>
      <w:r w:rsidRPr="00B43E61">
        <w:rPr>
          <w:rFonts w:ascii="Sylfaen" w:hAnsi="Sylfaen" w:cs="Sylfaen"/>
          <w:sz w:val="16"/>
          <w:szCs w:val="16"/>
          <w:lang w:val="ru-RU"/>
        </w:rPr>
        <w:t>դեպքում</w:t>
      </w:r>
      <w:r w:rsidRPr="00B43E61">
        <w:rPr>
          <w:rFonts w:ascii="Sylfaen" w:hAnsi="Sylfaen" w:cs="Arial"/>
          <w:sz w:val="16"/>
          <w:szCs w:val="16"/>
          <w:lang w:val="ru-RU"/>
        </w:rPr>
        <w:t xml:space="preserve"> </w:t>
      </w:r>
      <w:r w:rsidRPr="00B43E61">
        <w:rPr>
          <w:rFonts w:ascii="Sylfaen" w:hAnsi="Sylfaen" w:cs="Sylfaen"/>
          <w:sz w:val="16"/>
          <w:szCs w:val="16"/>
          <w:lang w:val="ru-RU"/>
        </w:rPr>
        <w:t>վեճերը</w:t>
      </w:r>
      <w:r w:rsidRPr="00B43E61">
        <w:rPr>
          <w:rFonts w:ascii="Sylfaen" w:hAnsi="Sylfaen" w:cs="Arial"/>
          <w:sz w:val="16"/>
          <w:szCs w:val="16"/>
          <w:lang w:val="ru-RU"/>
        </w:rPr>
        <w:t xml:space="preserve"> </w:t>
      </w:r>
      <w:r w:rsidRPr="00B43E61">
        <w:rPr>
          <w:rFonts w:ascii="Sylfaen" w:hAnsi="Sylfaen" w:cs="Sylfaen"/>
          <w:sz w:val="16"/>
          <w:szCs w:val="16"/>
          <w:lang w:val="ru-RU"/>
        </w:rPr>
        <w:t>լուծվում</w:t>
      </w:r>
      <w:r w:rsidRPr="00B43E61">
        <w:rPr>
          <w:rFonts w:ascii="Sylfaen" w:hAnsi="Sylfaen" w:cs="Arial"/>
          <w:sz w:val="16"/>
          <w:szCs w:val="16"/>
          <w:lang w:val="ru-RU"/>
        </w:rPr>
        <w:t xml:space="preserve"> </w:t>
      </w:r>
      <w:r w:rsidRPr="00B43E61">
        <w:rPr>
          <w:rFonts w:ascii="Sylfaen" w:hAnsi="Sylfaen" w:cs="Sylfaen"/>
          <w:sz w:val="16"/>
          <w:szCs w:val="16"/>
          <w:lang w:val="ru-RU"/>
        </w:rPr>
        <w:t>են</w:t>
      </w:r>
      <w:r w:rsidRPr="00B43E61">
        <w:rPr>
          <w:rFonts w:ascii="Sylfaen" w:hAnsi="Sylfaen" w:cs="Arial"/>
          <w:sz w:val="16"/>
          <w:szCs w:val="16"/>
          <w:lang w:val="ru-RU"/>
        </w:rPr>
        <w:t xml:space="preserve"> </w:t>
      </w:r>
      <w:r w:rsidRPr="00B43E61">
        <w:rPr>
          <w:rFonts w:ascii="Sylfaen" w:hAnsi="Sylfaen" w:cs="Sylfaen"/>
          <w:sz w:val="16"/>
          <w:szCs w:val="16"/>
          <w:lang w:val="ru-RU"/>
        </w:rPr>
        <w:t>դատական</w:t>
      </w:r>
      <w:r w:rsidRPr="00B43E61">
        <w:rPr>
          <w:rFonts w:ascii="Sylfaen" w:hAnsi="Sylfaen" w:cs="Arial"/>
          <w:sz w:val="16"/>
          <w:szCs w:val="16"/>
          <w:lang w:val="ru-RU"/>
        </w:rPr>
        <w:t xml:space="preserve"> </w:t>
      </w:r>
      <w:r w:rsidRPr="00B43E61">
        <w:rPr>
          <w:rFonts w:ascii="Sylfaen" w:hAnsi="Sylfaen" w:cs="Sylfaen"/>
          <w:sz w:val="16"/>
          <w:szCs w:val="16"/>
          <w:lang w:val="ru-RU"/>
        </w:rPr>
        <w:t>կար</w:t>
      </w:r>
      <w:r w:rsidRPr="00B43E61">
        <w:rPr>
          <w:rFonts w:ascii="Sylfaen" w:hAnsi="Sylfaen" w:cs="Sylfaen"/>
          <w:sz w:val="16"/>
          <w:szCs w:val="16"/>
        </w:rPr>
        <w:t>գ</w:t>
      </w:r>
      <w:r w:rsidRPr="00B43E61">
        <w:rPr>
          <w:rFonts w:ascii="Sylfaen" w:hAnsi="Sylfaen" w:cs="Sylfaen"/>
          <w:sz w:val="16"/>
          <w:szCs w:val="16"/>
          <w:lang w:val="ru-RU"/>
        </w:rPr>
        <w:t>ով</w:t>
      </w:r>
      <w:r w:rsidRPr="00B43E61">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554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06554F">
        <w:rPr>
          <w:rFonts w:ascii="Sylfaen" w:hAnsi="Sylfaen" w:cs="Sylfaen"/>
          <w:sz w:val="20"/>
          <w:szCs w:val="20"/>
          <w:lang w:val="hy-AM"/>
        </w:rPr>
        <w:t>Սյունիքի մարզի Սիսիան քաղքի Շիրակի փողոցի մ/ճ ստորգետնյա գազատարի վթարային հատվածի վերատեղադրում և մեկուսիչ ծածկույթի վերանորոգում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C977EF" w:rsidRPr="00C977EF">
        <w:rPr>
          <w:rFonts w:ascii="Sylfaen" w:hAnsi="Sylfaen" w:cs="Sylfaen"/>
          <w:b/>
          <w:sz w:val="20"/>
          <w:szCs w:val="20"/>
          <w:lang w:val="hy-AM"/>
        </w:rPr>
        <w:t>10</w:t>
      </w:r>
      <w:r w:rsidR="0084703A" w:rsidRPr="0084703A">
        <w:rPr>
          <w:rFonts w:ascii="Sylfaen" w:hAnsi="Sylfaen" w:cs="Sylfaen"/>
          <w:b/>
          <w:sz w:val="20"/>
          <w:szCs w:val="20"/>
          <w:lang w:val="hy-AM"/>
        </w:rPr>
        <w:t>/</w:t>
      </w:r>
      <w:r w:rsidR="00B56D93" w:rsidRPr="00B56D93">
        <w:rPr>
          <w:rFonts w:ascii="Sylfaen" w:hAnsi="Sylfaen" w:cs="Sylfaen"/>
          <w:b/>
          <w:sz w:val="20"/>
          <w:szCs w:val="20"/>
          <w:lang w:val="hy-AM"/>
        </w:rPr>
        <w:t>180</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B56D93" w:rsidRPr="00B56D93">
        <w:rPr>
          <w:rFonts w:ascii="Sylfaen" w:hAnsi="Sylfaen" w:cs="Sylfaen"/>
          <w:b/>
          <w:sz w:val="20"/>
          <w:szCs w:val="20"/>
          <w:lang w:val="hy-AM"/>
        </w:rPr>
        <w:t>4</w:t>
      </w:r>
      <w:r w:rsidR="00B43E61" w:rsidRPr="00B43E61">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6554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CC" w:rsidRDefault="00E538CC" w:rsidP="004D3B9B">
      <w:r>
        <w:separator/>
      </w:r>
    </w:p>
  </w:endnote>
  <w:endnote w:type="continuationSeparator" w:id="0">
    <w:p w:rsidR="00E538CC" w:rsidRDefault="00E538C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Unicodev.">
    <w:altName w:val="Times New Roman"/>
    <w:panose1 w:val="00000000000000000000"/>
    <w:charset w:val="00"/>
    <w:family w:val="roman"/>
    <w:notTrueType/>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CC" w:rsidRDefault="00E538CC" w:rsidP="004D3B9B">
      <w:r>
        <w:separator/>
      </w:r>
    </w:p>
  </w:footnote>
  <w:footnote w:type="continuationSeparator" w:id="0">
    <w:p w:rsidR="00E538CC" w:rsidRDefault="00E538CC" w:rsidP="004D3B9B">
      <w:r>
        <w:continuationSeparator/>
      </w:r>
    </w:p>
  </w:footnote>
  <w:footnote w:id="1">
    <w:p w:rsidR="0083663E" w:rsidRPr="004E5447" w:rsidRDefault="0083663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63E" w:rsidRDefault="0083663E">
    <w:pPr>
      <w:pStyle w:val="Header"/>
      <w:rPr>
        <w:lang w:val="en-US"/>
      </w:rPr>
    </w:pPr>
  </w:p>
  <w:p w:rsidR="0083663E" w:rsidRPr="00460191" w:rsidRDefault="0083663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63D4C"/>
    <w:rsid w:val="0006554F"/>
    <w:rsid w:val="00077E51"/>
    <w:rsid w:val="0009611C"/>
    <w:rsid w:val="00096547"/>
    <w:rsid w:val="000A2A26"/>
    <w:rsid w:val="000D6038"/>
    <w:rsid w:val="000E5066"/>
    <w:rsid w:val="000F09C3"/>
    <w:rsid w:val="000F5518"/>
    <w:rsid w:val="00107142"/>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C693B"/>
    <w:rsid w:val="003D635F"/>
    <w:rsid w:val="003E7789"/>
    <w:rsid w:val="004003C4"/>
    <w:rsid w:val="004045CC"/>
    <w:rsid w:val="00406649"/>
    <w:rsid w:val="00416245"/>
    <w:rsid w:val="0042186A"/>
    <w:rsid w:val="00423C87"/>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2FAC"/>
    <w:rsid w:val="006C6BD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9617A"/>
    <w:rsid w:val="007A0C05"/>
    <w:rsid w:val="007A4EC9"/>
    <w:rsid w:val="007A636F"/>
    <w:rsid w:val="007C348B"/>
    <w:rsid w:val="007C562B"/>
    <w:rsid w:val="007D4375"/>
    <w:rsid w:val="007F5AE6"/>
    <w:rsid w:val="008042BF"/>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3E61"/>
    <w:rsid w:val="00B44140"/>
    <w:rsid w:val="00B507F4"/>
    <w:rsid w:val="00B56D93"/>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32200"/>
    <w:rsid w:val="00D41C96"/>
    <w:rsid w:val="00D43289"/>
    <w:rsid w:val="00D60093"/>
    <w:rsid w:val="00D67745"/>
    <w:rsid w:val="00D75236"/>
    <w:rsid w:val="00D848F4"/>
    <w:rsid w:val="00D960A8"/>
    <w:rsid w:val="00DB202F"/>
    <w:rsid w:val="00DB6545"/>
    <w:rsid w:val="00DC5090"/>
    <w:rsid w:val="00DD1765"/>
    <w:rsid w:val="00DD17E3"/>
    <w:rsid w:val="00DD2331"/>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528B"/>
    <w:rsid w:val="00E9151C"/>
    <w:rsid w:val="00E968FD"/>
    <w:rsid w:val="00EA42F5"/>
    <w:rsid w:val="00EB51FE"/>
    <w:rsid w:val="00EC53A1"/>
    <w:rsid w:val="00EC76E9"/>
    <w:rsid w:val="00EF48AA"/>
    <w:rsid w:val="00EF7CE8"/>
    <w:rsid w:val="00F03E1D"/>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96899-2C7B-4B1A-B6FF-D1032F85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39</Pages>
  <Words>15504</Words>
  <Characters>88377</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193</cp:revision>
  <dcterms:created xsi:type="dcterms:W3CDTF">2014-03-19T12:47:00Z</dcterms:created>
  <dcterms:modified xsi:type="dcterms:W3CDTF">2015-06-23T06:37:00Z</dcterms:modified>
</cp:coreProperties>
</file>