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E9246D" w:rsidP="00A77010">
      <w:pPr>
        <w:pStyle w:val="Heading9"/>
        <w:jc w:val="right"/>
        <w:rPr>
          <w:rFonts w:ascii="Sylfaen" w:hAnsi="Sylfaen"/>
          <w:lang w:val="af-ZA"/>
        </w:rPr>
      </w:pPr>
      <w:r>
        <w:rPr>
          <w:rFonts w:ascii="Sylfaen" w:hAnsi="Sylfaen"/>
          <w:lang w:val="af-ZA"/>
        </w:rPr>
        <w:t>№086</w:t>
      </w:r>
      <w:r w:rsidR="00D21E4B">
        <w:rPr>
          <w:rFonts w:ascii="Sylfaen" w:hAnsi="Sylfaen"/>
          <w:lang w:val="af-ZA"/>
        </w:rPr>
        <w:t>/GA</w:t>
      </w:r>
      <w:r>
        <w:rPr>
          <w:rFonts w:ascii="Sylfaen" w:hAnsi="Sylfaen"/>
          <w:lang w:val="af-ZA"/>
        </w:rPr>
        <w:t>rm/15_2.1-173</w:t>
      </w:r>
      <w:r w:rsidR="00A13E7B">
        <w:rPr>
          <w:rFonts w:ascii="Sylfaen" w:hAnsi="Sylfaen"/>
          <w:lang w:val="af-ZA"/>
        </w:rPr>
        <w:t>/</w:t>
      </w:r>
      <w:r w:rsidR="00A351D9">
        <w:rPr>
          <w:rFonts w:ascii="Sylfaen" w:hAnsi="Sylfaen"/>
          <w:lang w:val="af-ZA"/>
        </w:rPr>
        <w:t xml:space="preserve">07.07.15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E67954" w:rsidRDefault="00A77010" w:rsidP="00A77010">
      <w:pPr>
        <w:pStyle w:val="Heading9"/>
        <w:jc w:val="right"/>
        <w:rPr>
          <w:rFonts w:ascii="Sylfaen" w:hAnsi="Sylfaen" w:cs="Times Armenian"/>
          <w:sz w:val="20"/>
          <w:lang w:val="af-ZA"/>
        </w:rPr>
      </w:pPr>
      <w:r w:rsidRPr="00E67954">
        <w:rPr>
          <w:rFonts w:ascii="Sylfaen" w:hAnsi="Sylfaen"/>
          <w:sz w:val="20"/>
          <w:lang w:val="af-ZA"/>
        </w:rPr>
        <w:t xml:space="preserve"> </w:t>
      </w:r>
      <w:r w:rsidRPr="00E67954">
        <w:rPr>
          <w:rFonts w:ascii="Sylfaen" w:hAnsi="Sylfaen" w:cs="Sylfaen"/>
          <w:sz w:val="20"/>
        </w:rPr>
        <w:t>հանձնաժողովի</w:t>
      </w:r>
    </w:p>
    <w:p w:rsidR="00A77010" w:rsidRPr="00E67954" w:rsidRDefault="00A77010" w:rsidP="00A77010">
      <w:pPr>
        <w:pStyle w:val="Heading9"/>
        <w:rPr>
          <w:rFonts w:ascii="Sylfaen" w:hAnsi="Sylfaen"/>
          <w:sz w:val="20"/>
          <w:lang w:val="af-ZA"/>
        </w:rPr>
      </w:pPr>
      <w:r w:rsidRPr="00E67954">
        <w:rPr>
          <w:rFonts w:ascii="Sylfaen" w:hAnsi="Sylfaen"/>
          <w:bCs/>
          <w:sz w:val="20"/>
          <w:lang w:val="hy-AM"/>
        </w:rPr>
        <w:t xml:space="preserve">                                                                                                  </w:t>
      </w:r>
      <w:r w:rsidR="00E67954" w:rsidRPr="00335F42">
        <w:rPr>
          <w:rFonts w:ascii="Sylfaen" w:hAnsi="Sylfaen"/>
          <w:bCs/>
          <w:sz w:val="20"/>
          <w:lang w:val="af-ZA"/>
        </w:rPr>
        <w:t xml:space="preserve">             </w:t>
      </w:r>
      <w:r w:rsidRPr="00E67954">
        <w:rPr>
          <w:rFonts w:ascii="Sylfaen" w:hAnsi="Sylfaen"/>
          <w:bCs/>
          <w:sz w:val="20"/>
          <w:lang w:val="hy-AM"/>
        </w:rPr>
        <w:t xml:space="preserve"> </w:t>
      </w:r>
      <w:r w:rsidR="00C10D1F">
        <w:rPr>
          <w:rFonts w:ascii="Sylfaen" w:hAnsi="Sylfaen"/>
          <w:bCs/>
          <w:sz w:val="20"/>
          <w:lang w:val="af-ZA"/>
        </w:rPr>
        <w:t>0</w:t>
      </w:r>
      <w:r w:rsidR="00A351D9">
        <w:rPr>
          <w:rFonts w:ascii="Sylfaen" w:hAnsi="Sylfaen"/>
          <w:bCs/>
          <w:sz w:val="20"/>
          <w:lang w:val="hy-AM"/>
        </w:rPr>
        <w:t>7</w:t>
      </w:r>
      <w:r w:rsidR="00C10D1F">
        <w:rPr>
          <w:rFonts w:ascii="Sylfaen" w:hAnsi="Sylfaen"/>
          <w:bCs/>
          <w:sz w:val="20"/>
          <w:lang w:val="af-ZA"/>
        </w:rPr>
        <w:t>.07</w:t>
      </w:r>
      <w:r w:rsidR="00AB496A" w:rsidRPr="00E67954">
        <w:rPr>
          <w:rFonts w:ascii="Sylfaen" w:hAnsi="Sylfaen"/>
          <w:bCs/>
          <w:sz w:val="20"/>
          <w:lang w:val="af-ZA"/>
        </w:rPr>
        <w:t>.2015</w:t>
      </w:r>
      <w:r w:rsidRPr="00E67954">
        <w:rPr>
          <w:rFonts w:ascii="Sylfaen" w:hAnsi="Sylfaen"/>
          <w:bCs/>
          <w:sz w:val="20"/>
          <w:lang w:val="af-ZA"/>
        </w:rPr>
        <w:t xml:space="preserve">թ.  </w:t>
      </w:r>
      <w:r w:rsidRPr="00E67954">
        <w:rPr>
          <w:rFonts w:ascii="Sylfaen" w:hAnsi="Sylfaen" w:cs="Sylfaen"/>
          <w:bCs/>
          <w:sz w:val="20"/>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Pr="00F00842" w:rsidRDefault="00A77010" w:rsidP="00A77010">
      <w:pPr>
        <w:rPr>
          <w:rFonts w:ascii="Sylfaen" w:hAnsi="Sylfaen"/>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4630E7" w:rsidRDefault="00A77010" w:rsidP="0027180D">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9246D" w:rsidRPr="00E9246D">
        <w:rPr>
          <w:rFonts w:ascii="Sylfaen" w:hAnsi="Sylfaen" w:cs="Sylfaen"/>
          <w:b/>
          <w:lang w:val="hy-AM"/>
        </w:rPr>
        <w:t>«</w:t>
      </w:r>
      <w:r w:rsidR="00E9246D">
        <w:rPr>
          <w:rFonts w:ascii="Sylfaen" w:hAnsi="Sylfaen" w:cs="Sylfaen"/>
          <w:b/>
          <w:lang w:val="hy-AM"/>
        </w:rPr>
        <w:t>Տավուշի մարզի Այրում գյուղի Բարեկամության փողոցի ցածր ճնշման վթարային հատվածների վերատեղադրում»</w:t>
      </w:r>
      <w:r w:rsidR="009D1A00">
        <w:rPr>
          <w:rFonts w:ascii="Sylfaen" w:hAnsi="Sylfaen" w:cs="Sylfaen"/>
          <w:b/>
          <w:lang w:val="hy-AM"/>
        </w:rPr>
        <w:t xml:space="preserve"> </w:t>
      </w:r>
      <w:r w:rsidR="00CF320C" w:rsidRPr="004630E7">
        <w:rPr>
          <w:rFonts w:ascii="Sylfaen" w:hAnsi="Sylfaen" w:cs="Sylfaen"/>
          <w:b/>
          <w:lang w:val="hy-AM"/>
        </w:rPr>
        <w:t>օբյեկտի շինհավաքակցման աշխատանքների գնման գործընթաց</w:t>
      </w:r>
    </w:p>
    <w:p w:rsidR="00A77010" w:rsidRPr="004630E7" w:rsidRDefault="00A77010" w:rsidP="0027180D">
      <w:pPr>
        <w:pStyle w:val="BodyText"/>
        <w:ind w:right="-7" w:firstLine="567"/>
        <w:jc w:val="center"/>
        <w:rPr>
          <w:rFonts w:ascii="Sylfaen" w:hAnsi="Sylfaen" w:cs="Sylfaen"/>
          <w:b/>
          <w:sz w:val="20"/>
          <w:szCs w:val="20"/>
          <w:lang w:val="hy-AM"/>
        </w:rPr>
      </w:pPr>
    </w:p>
    <w:p w:rsidR="00A77010" w:rsidRPr="00C06DA3" w:rsidRDefault="00A77010" w:rsidP="00A77010">
      <w:pPr>
        <w:pStyle w:val="BodyText"/>
        <w:ind w:right="-7" w:firstLine="567"/>
        <w:jc w:val="center"/>
        <w:rPr>
          <w:rFonts w:ascii="Sylfaen" w:hAnsi="Sylfaen"/>
          <w:lang w:val="hy-AM"/>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27180D">
      <w:pPr>
        <w:ind w:firstLine="567"/>
        <w:jc w:val="both"/>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27180D">
      <w:pPr>
        <w:ind w:firstLine="567"/>
        <w:jc w:val="both"/>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27180D">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27180D">
      <w:pPr>
        <w:ind w:firstLine="567"/>
        <w:jc w:val="both"/>
        <w:rPr>
          <w:rFonts w:ascii="Sylfaen" w:hAnsi="Sylfaen"/>
          <w:b/>
          <w:sz w:val="20"/>
          <w:szCs w:val="22"/>
          <w:lang w:val="af-ZA"/>
        </w:rPr>
      </w:pPr>
    </w:p>
    <w:p w:rsidR="00A77010" w:rsidRPr="00B25D9D" w:rsidRDefault="00A77010" w:rsidP="0027180D">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27180D">
      <w:pPr>
        <w:ind w:firstLine="567"/>
        <w:jc w:val="center"/>
        <w:rPr>
          <w:rFonts w:ascii="Sylfaen" w:hAnsi="Sylfaen"/>
          <w:b/>
          <w:i/>
          <w:lang w:val="af-ZA"/>
        </w:rPr>
      </w:pPr>
    </w:p>
    <w:p w:rsidR="00A77010" w:rsidRPr="005529EB" w:rsidRDefault="00CF320C" w:rsidP="001D2487">
      <w:pPr>
        <w:pStyle w:val="BodyText2"/>
        <w:tabs>
          <w:tab w:val="left" w:pos="6825"/>
          <w:tab w:val="right" w:pos="9921"/>
        </w:tabs>
        <w:jc w:val="both"/>
        <w:rPr>
          <w:rFonts w:ascii="Sylfaen" w:hAnsi="Sylfaen" w:cs="Sylfaen"/>
          <w:b/>
          <w:sz w:val="24"/>
          <w:szCs w:val="24"/>
          <w:lang w:val="af-ZA"/>
        </w:rPr>
      </w:pPr>
      <w:r w:rsidRPr="001D2487">
        <w:rPr>
          <w:rFonts w:ascii="Sylfaen" w:hAnsi="Sylfaen" w:cs="Sylfaen"/>
          <w:b/>
          <w:sz w:val="24"/>
          <w:szCs w:val="24"/>
          <w:lang w:val="af-ZA"/>
        </w:rPr>
        <w:t>«</w:t>
      </w:r>
      <w:r w:rsidR="00A77010" w:rsidRPr="001D2487">
        <w:rPr>
          <w:rFonts w:ascii="Sylfaen" w:hAnsi="Sylfaen" w:cs="Sylfaen"/>
          <w:b/>
          <w:sz w:val="24"/>
          <w:szCs w:val="24"/>
        </w:rPr>
        <w:t>Գազպրոմ</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Արմենիա</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ՓԲԸ</w:t>
      </w:r>
      <w:r w:rsidR="00A77010" w:rsidRPr="001D2487">
        <w:rPr>
          <w:rFonts w:ascii="Sylfaen" w:hAnsi="Sylfaen" w:cs="Sylfaen"/>
          <w:b/>
          <w:sz w:val="24"/>
          <w:szCs w:val="24"/>
          <w:lang w:val="af-ZA"/>
        </w:rPr>
        <w:t>-</w:t>
      </w:r>
      <w:r w:rsidR="00A77010" w:rsidRPr="001D2487">
        <w:rPr>
          <w:rFonts w:ascii="Sylfaen" w:hAnsi="Sylfaen" w:cs="Sylfaen"/>
          <w:b/>
          <w:sz w:val="24"/>
          <w:szCs w:val="24"/>
        </w:rPr>
        <w:t>ի</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կարիքների</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համար</w:t>
      </w:r>
      <w:r w:rsidR="001D2487" w:rsidRPr="005529EB">
        <w:rPr>
          <w:rFonts w:ascii="Sylfaen" w:hAnsi="Sylfaen" w:cs="Sylfaen"/>
          <w:b/>
          <w:sz w:val="24"/>
          <w:szCs w:val="24"/>
          <w:lang w:val="af-ZA"/>
        </w:rPr>
        <w:t xml:space="preserve"> </w:t>
      </w:r>
      <w:r w:rsidR="00A77010" w:rsidRPr="005529EB">
        <w:rPr>
          <w:rFonts w:ascii="Sylfaen" w:hAnsi="Sylfaen" w:cs="Sylfaen"/>
          <w:b/>
          <w:sz w:val="24"/>
          <w:szCs w:val="24"/>
          <w:lang w:val="af-ZA"/>
        </w:rPr>
        <w:t xml:space="preserve"> </w:t>
      </w:r>
      <w:r w:rsidR="00E9246D">
        <w:rPr>
          <w:rFonts w:ascii="Sylfaen" w:hAnsi="Sylfaen" w:cs="Sylfaen"/>
          <w:b/>
          <w:sz w:val="24"/>
          <w:szCs w:val="24"/>
          <w:lang w:val="af-ZA"/>
        </w:rPr>
        <w:t xml:space="preserve">«Տավուշի մարզի Այրում գյուղ Բարեկամության փողոցի ցածր ճնշման վթարային հատվածների վերատեղադրում»  </w:t>
      </w:r>
      <w:r w:rsidR="001D2487" w:rsidRPr="002E742A">
        <w:rPr>
          <w:rFonts w:ascii="Sylfaen" w:hAnsi="Sylfaen" w:cs="Sylfaen"/>
          <w:b/>
          <w:sz w:val="24"/>
          <w:szCs w:val="24"/>
          <w:lang w:val="af-ZA"/>
        </w:rPr>
        <w:t>օբյեկտի</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շինհավաքակցման</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աշխատանքների</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գնման</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գործընթացի</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համար</w:t>
      </w:r>
      <w:r w:rsidR="001D2487"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հայտարարված</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բաց</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առաջարկների</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հարցման</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փաստաթղթեր</w:t>
      </w:r>
    </w:p>
    <w:p w:rsidR="00A77010" w:rsidRPr="005529EB" w:rsidRDefault="00A77010" w:rsidP="001D2487">
      <w:pPr>
        <w:pStyle w:val="Heading5"/>
        <w:jc w:val="both"/>
        <w:rPr>
          <w:rFonts w:ascii="Sylfaen" w:hAnsi="Sylfaen" w:cs="Sylfaen"/>
          <w:sz w:val="24"/>
          <w:szCs w:val="24"/>
          <w:lang w:val="af-ZA" w:eastAsia="en-US"/>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001D248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1D2487">
        <w:rPr>
          <w:rFonts w:ascii="Sylfaen" w:hAnsi="Sylfaen" w:cs="Sylfaen"/>
          <w:sz w:val="18"/>
          <w:szCs w:val="18"/>
        </w:rPr>
        <w:t>համար</w:t>
      </w:r>
      <w:r w:rsidR="004630E7" w:rsidRPr="004630E7">
        <w:rPr>
          <w:rFonts w:ascii="Sylfaen" w:hAnsi="Sylfaen" w:cs="Sylfaen"/>
          <w:sz w:val="18"/>
          <w:szCs w:val="18"/>
          <w:lang w:val="af-ZA"/>
        </w:rPr>
        <w:t xml:space="preserve"> </w:t>
      </w:r>
      <w:r w:rsidR="00E9246D">
        <w:rPr>
          <w:rFonts w:ascii="Sylfaen" w:hAnsi="Sylfaen" w:cs="Sylfaen"/>
          <w:sz w:val="18"/>
          <w:szCs w:val="18"/>
          <w:lang w:val="af-ZA"/>
        </w:rPr>
        <w:t>«Տավուշի մարզի Այրում գյուղի Բարեկամության փողոցի ցածր ճնշման վթարային հատվածների վերատեղադրում»</w:t>
      </w:r>
      <w:r w:rsidR="00C06DA3">
        <w:rPr>
          <w:rFonts w:ascii="Sylfaen" w:hAnsi="Sylfaen" w:cs="Sylfaen"/>
          <w:sz w:val="18"/>
          <w:szCs w:val="18"/>
          <w:lang w:val="af-ZA"/>
        </w:rPr>
        <w:t xml:space="preserve">» </w:t>
      </w:r>
      <w:r w:rsidR="00CF320C" w:rsidRPr="001D2487">
        <w:rPr>
          <w:rFonts w:ascii="Sylfaen" w:hAnsi="Sylfaen" w:cs="Sylfaen"/>
          <w:sz w:val="18"/>
          <w:szCs w:val="18"/>
        </w:rPr>
        <w:t>օբյեկտի</w:t>
      </w:r>
      <w:r w:rsidR="00CF320C" w:rsidRPr="00B04722">
        <w:rPr>
          <w:rFonts w:ascii="Sylfaen" w:hAnsi="Sylfaen" w:cs="Sylfaen"/>
          <w:sz w:val="18"/>
          <w:szCs w:val="18"/>
          <w:lang w:val="af-ZA"/>
        </w:rPr>
        <w:t xml:space="preserve"> </w:t>
      </w:r>
      <w:r w:rsidR="00CF320C" w:rsidRPr="00B04722">
        <w:rPr>
          <w:rFonts w:ascii="Sylfaen" w:hAnsi="Sylfaen" w:cs="Sylfaen"/>
          <w:sz w:val="18"/>
          <w:szCs w:val="18"/>
        </w:rPr>
        <w:t>շինհավաքակցման</w:t>
      </w:r>
      <w:r w:rsidR="00CF320C" w:rsidRPr="00B04722">
        <w:rPr>
          <w:rFonts w:ascii="Sylfaen" w:hAnsi="Sylfaen" w:cs="Sylfaen"/>
          <w:sz w:val="18"/>
          <w:szCs w:val="18"/>
          <w:lang w:val="af-ZA"/>
        </w:rPr>
        <w:t xml:space="preserve"> </w:t>
      </w:r>
      <w:r w:rsidR="00CF320C" w:rsidRPr="00B04722">
        <w:rPr>
          <w:rFonts w:ascii="Sylfaen" w:hAnsi="Sylfaen" w:cs="Sylfaen"/>
          <w:sz w:val="18"/>
          <w:szCs w:val="18"/>
        </w:rPr>
        <w:t>աշխատանքների</w:t>
      </w:r>
      <w:r w:rsidR="00CF320C" w:rsidRPr="00B04722">
        <w:rPr>
          <w:rFonts w:ascii="Sylfaen" w:hAnsi="Sylfaen" w:cs="Sylfaen"/>
          <w:sz w:val="18"/>
          <w:szCs w:val="18"/>
          <w:lang w:val="af-ZA"/>
        </w:rPr>
        <w:t xml:space="preserve"> </w:t>
      </w:r>
      <w:r w:rsidRPr="00B04722">
        <w:rPr>
          <w:rFonts w:ascii="Sylfaen" w:hAnsi="Sylfaen" w:cs="Sylfaen"/>
          <w:sz w:val="18"/>
          <w:szCs w:val="18"/>
        </w:rPr>
        <w:t>ձեռքբերման</w:t>
      </w:r>
      <w:r w:rsidRPr="00B04722">
        <w:rPr>
          <w:rFonts w:ascii="Sylfaen" w:hAnsi="Sylfaen" w:cs="Sylfaen"/>
          <w:sz w:val="18"/>
          <w:szCs w:val="18"/>
          <w:lang w:val="af-ZA"/>
        </w:rPr>
        <w:t xml:space="preserve"> </w:t>
      </w:r>
      <w:r w:rsidRPr="00B04722">
        <w:rPr>
          <w:rFonts w:ascii="Sylfaen" w:hAnsi="Sylfaen" w:cs="Sylfaen"/>
          <w:sz w:val="18"/>
          <w:szCs w:val="18"/>
        </w:rPr>
        <w:t>նպատակով</w:t>
      </w:r>
      <w:r w:rsidRPr="00B04722">
        <w:rPr>
          <w:rFonts w:ascii="Sylfaen" w:hAnsi="Sylfaen" w:cs="Sylfaen"/>
          <w:sz w:val="18"/>
          <w:szCs w:val="18"/>
          <w:lang w:val="af-ZA"/>
        </w:rPr>
        <w:t xml:space="preserve"> </w:t>
      </w:r>
      <w:r w:rsidR="009B7675">
        <w:rPr>
          <w:rFonts w:ascii="Sylfaen" w:hAnsi="Sylfaen" w:cs="Sylfaen"/>
          <w:sz w:val="18"/>
          <w:szCs w:val="18"/>
          <w:lang w:val="af-ZA"/>
        </w:rPr>
        <w:t xml:space="preserve"> </w:t>
      </w:r>
      <w:r w:rsidR="00E9246D">
        <w:rPr>
          <w:rFonts w:ascii="Sylfaen" w:hAnsi="Sylfaen" w:cs="Sylfaen"/>
          <w:sz w:val="18"/>
          <w:szCs w:val="18"/>
          <w:lang w:val="af-ZA"/>
        </w:rPr>
        <w:t>№086/GArm/15_2.1-173/</w:t>
      </w:r>
      <w:r w:rsidR="00A351D9">
        <w:rPr>
          <w:rFonts w:ascii="Sylfaen" w:hAnsi="Sylfaen" w:cs="Sylfaen"/>
          <w:sz w:val="18"/>
          <w:szCs w:val="18"/>
          <w:lang w:val="af-ZA"/>
        </w:rPr>
        <w:t xml:space="preserve">07.07.15 </w:t>
      </w:r>
      <w:r w:rsidRPr="001D2487">
        <w:rPr>
          <w:rFonts w:ascii="Sylfaen" w:hAnsi="Sylfaen" w:cs="Sylfaen"/>
          <w:sz w:val="18"/>
          <w:szCs w:val="18"/>
          <w:lang w:val="hy-AM"/>
        </w:rPr>
        <w:t>ծածկագրով</w:t>
      </w:r>
      <w:r w:rsidRPr="008463B9">
        <w:rPr>
          <w:rFonts w:ascii="Sylfaen" w:hAnsi="Sylfaen" w:cs="Sylfaen"/>
          <w:sz w:val="18"/>
          <w:szCs w:val="18"/>
          <w:lang w:val="af-ZA"/>
        </w:rPr>
        <w:t xml:space="preserve"> </w:t>
      </w:r>
      <w:r w:rsidRPr="001D2487">
        <w:rPr>
          <w:rFonts w:ascii="Sylfaen" w:hAnsi="Sylfaen" w:cs="Sylfaen"/>
          <w:sz w:val="18"/>
          <w:szCs w:val="18"/>
          <w:lang w:val="hy-AM"/>
        </w:rPr>
        <w:t>անցկացվող</w:t>
      </w:r>
      <w:r w:rsidRPr="008463B9">
        <w:rPr>
          <w:rFonts w:ascii="Sylfaen" w:hAnsi="Sylfaen" w:cs="Sylfaen"/>
          <w:sz w:val="18"/>
          <w:szCs w:val="18"/>
          <w:lang w:val="af-ZA"/>
        </w:rPr>
        <w:t xml:space="preserve"> </w:t>
      </w:r>
      <w:r w:rsidRPr="001D2487">
        <w:rPr>
          <w:rFonts w:ascii="Sylfaen" w:hAnsi="Sylfaen" w:cs="Sylfaen"/>
          <w:sz w:val="18"/>
          <w:szCs w:val="18"/>
          <w:lang w:val="hy-AM"/>
        </w:rPr>
        <w:t>բաց</w:t>
      </w:r>
      <w:r w:rsidRPr="008463B9">
        <w:rPr>
          <w:rFonts w:ascii="Sylfaen" w:hAnsi="Sylfaen" w:cs="Sylfaen"/>
          <w:sz w:val="18"/>
          <w:szCs w:val="18"/>
          <w:lang w:val="af-ZA"/>
        </w:rPr>
        <w:t xml:space="preserve"> </w:t>
      </w:r>
      <w:r w:rsidRPr="001D2487">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1D2487">
        <w:rPr>
          <w:rFonts w:ascii="Sylfaen" w:hAnsi="Sylfaen" w:cs="Sylfaen"/>
          <w:sz w:val="18"/>
          <w:szCs w:val="18"/>
          <w:lang w:val="hy-AM"/>
        </w:rPr>
        <w:t>հարցման</w:t>
      </w:r>
      <w:r w:rsidRPr="008463B9">
        <w:rPr>
          <w:rFonts w:ascii="Sylfaen" w:hAnsi="Sylfaen" w:cs="Sylfaen"/>
          <w:sz w:val="18"/>
          <w:szCs w:val="18"/>
          <w:lang w:val="af-ZA"/>
        </w:rPr>
        <w:t xml:space="preserve">  </w:t>
      </w:r>
      <w:r w:rsidRPr="001D2487">
        <w:rPr>
          <w:rFonts w:ascii="Sylfaen" w:hAnsi="Sylfaen" w:cs="Sylfaen"/>
          <w:sz w:val="18"/>
          <w:szCs w:val="18"/>
          <w:lang w:val="hy-AM"/>
        </w:rPr>
        <w:t>ծանուցմամբ</w:t>
      </w:r>
      <w:r w:rsidRPr="008463B9">
        <w:rPr>
          <w:rFonts w:ascii="Sylfaen" w:hAnsi="Sylfaen" w:cs="Sylfaen"/>
          <w:sz w:val="18"/>
          <w:szCs w:val="18"/>
          <w:lang w:val="af-ZA"/>
        </w:rPr>
        <w:t xml:space="preserve"> (</w:t>
      </w:r>
      <w:r w:rsidRPr="001D2487">
        <w:rPr>
          <w:rFonts w:ascii="Sylfaen" w:hAnsi="Sylfaen" w:cs="Sylfaen"/>
          <w:sz w:val="18"/>
          <w:szCs w:val="18"/>
          <w:lang w:val="hy-AM"/>
        </w:rPr>
        <w:t>հայտարարություն</w:t>
      </w:r>
      <w:r w:rsidRPr="008463B9">
        <w:rPr>
          <w:rFonts w:ascii="Sylfaen" w:hAnsi="Sylfaen" w:cs="Sylfaen"/>
          <w:sz w:val="18"/>
          <w:szCs w:val="18"/>
          <w:lang w:val="af-ZA"/>
        </w:rPr>
        <w:t>)</w:t>
      </w:r>
      <w:r w:rsidRPr="001D2487">
        <w:rPr>
          <w:rFonts w:ascii="Sylfaen" w:hAnsi="Sylfaen" w:cs="Sylfaen"/>
          <w:sz w:val="18"/>
          <w:szCs w:val="18"/>
          <w:lang w:val="hy-AM"/>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72C37" w:rsidRPr="00472C37">
        <w:rPr>
          <w:rFonts w:ascii="Sylfaen" w:hAnsi="Sylfaen"/>
          <w:sz w:val="18"/>
          <w:szCs w:val="18"/>
          <w:lang w:val="af-ZA"/>
        </w:rPr>
        <w:t xml:space="preserve"> </w:t>
      </w:r>
      <w:r w:rsidR="00E9246D">
        <w:rPr>
          <w:rFonts w:ascii="Sylfaen" w:hAnsi="Sylfaen" w:cs="Sylfaen"/>
          <w:sz w:val="18"/>
          <w:szCs w:val="18"/>
          <w:lang w:val="af-ZA"/>
        </w:rPr>
        <w:t xml:space="preserve">«Տավուշի մարզի Այրում գյուղ Բարեկամության փողոցի ցածր ճնշման վթարային հատվածների վերատեղադրում»  </w:t>
      </w:r>
      <w:r w:rsidR="00472C37" w:rsidRPr="00335F42">
        <w:rPr>
          <w:rFonts w:ascii="Sylfaen" w:hAnsi="Sylfaen"/>
          <w:sz w:val="18"/>
          <w:szCs w:val="18"/>
          <w:lang w:val="hy-AM"/>
        </w:rPr>
        <w:t>օբյեկտի</w:t>
      </w:r>
      <w:r w:rsidR="00472C37" w:rsidRPr="00472C37">
        <w:rPr>
          <w:rFonts w:ascii="Sylfaen" w:hAnsi="Sylfaen"/>
          <w:sz w:val="18"/>
          <w:szCs w:val="18"/>
          <w:lang w:val="af-ZA"/>
        </w:rPr>
        <w:t xml:space="preserve"> </w:t>
      </w:r>
      <w:r w:rsidR="00472C37" w:rsidRPr="00335F42">
        <w:rPr>
          <w:rFonts w:ascii="Sylfaen" w:hAnsi="Sylfaen"/>
          <w:sz w:val="18"/>
          <w:szCs w:val="18"/>
          <w:lang w:val="hy-AM"/>
        </w:rPr>
        <w:t>շինհավաքակցման</w:t>
      </w:r>
      <w:r w:rsidR="00472C37" w:rsidRPr="00472C37">
        <w:rPr>
          <w:rFonts w:ascii="Sylfaen" w:hAnsi="Sylfaen"/>
          <w:sz w:val="18"/>
          <w:szCs w:val="18"/>
          <w:lang w:val="af-ZA"/>
        </w:rPr>
        <w:t xml:space="preserve"> </w:t>
      </w:r>
      <w:r w:rsidR="00472C37" w:rsidRPr="00335F42">
        <w:rPr>
          <w:rFonts w:ascii="Sylfaen" w:hAnsi="Sylfaen"/>
          <w:sz w:val="18"/>
          <w:szCs w:val="18"/>
          <w:lang w:val="hy-AM"/>
        </w:rPr>
        <w:t>աշխատանքների</w:t>
      </w:r>
      <w:r w:rsidR="00472C37" w:rsidRPr="00472C37">
        <w:rPr>
          <w:rFonts w:ascii="Sylfaen" w:hAnsi="Sylfaen"/>
          <w:sz w:val="18"/>
          <w:szCs w:val="18"/>
          <w:lang w:val="af-ZA"/>
        </w:rPr>
        <w:t xml:space="preserve"> </w:t>
      </w:r>
      <w:r w:rsidRPr="008463B9">
        <w:rPr>
          <w:rFonts w:ascii="Sylfaen" w:hAnsi="Sylfaen"/>
          <w:sz w:val="18"/>
          <w:szCs w:val="18"/>
          <w:lang w:val="hy-AM"/>
        </w:rPr>
        <w:t>ձեռքբերումը:</w:t>
      </w:r>
    </w:p>
    <w:p w:rsidR="00A77010" w:rsidRPr="008463B9" w:rsidRDefault="00E9246D" w:rsidP="00A77010">
      <w:pPr>
        <w:jc w:val="both"/>
        <w:rPr>
          <w:rFonts w:ascii="Sylfaen" w:hAnsi="Sylfaen"/>
          <w:sz w:val="18"/>
          <w:szCs w:val="18"/>
          <w:lang w:val="hy-AM"/>
        </w:rPr>
      </w:pPr>
      <w:r w:rsidRPr="00E9246D">
        <w:rPr>
          <w:rFonts w:ascii="Sylfaen" w:hAnsi="Sylfaen" w:cs="Sylfaen"/>
          <w:sz w:val="18"/>
          <w:szCs w:val="18"/>
          <w:lang w:val="hy-AM"/>
        </w:rPr>
        <w:t>«</w:t>
      </w:r>
      <w:r>
        <w:rPr>
          <w:rFonts w:ascii="Sylfaen" w:hAnsi="Sylfaen" w:cs="Sylfaen"/>
          <w:sz w:val="18"/>
          <w:szCs w:val="18"/>
          <w:lang w:val="hy-AM"/>
        </w:rPr>
        <w:t>Տավուշի մարզի Այրում գյուղի Բարեկամության փողոցի ցածր ճնշման վթարային հատվածների վերատեղադրում»</w:t>
      </w:r>
      <w:r w:rsidR="009D1A00">
        <w:rPr>
          <w:rFonts w:ascii="Sylfaen" w:hAnsi="Sylfaen" w:cs="Sylfaen"/>
          <w:sz w:val="18"/>
          <w:szCs w:val="18"/>
          <w:lang w:val="hy-AM"/>
        </w:rPr>
        <w:t xml:space="preserve"> </w:t>
      </w:r>
      <w:r w:rsidR="00DE291D" w:rsidRPr="001D2487">
        <w:rPr>
          <w:rFonts w:ascii="Sylfaen" w:hAnsi="Sylfaen" w:cs="Sylfaen"/>
          <w:sz w:val="18"/>
          <w:szCs w:val="18"/>
          <w:lang w:val="af-ZA"/>
        </w:rPr>
        <w:t xml:space="preserve"> </w:t>
      </w:r>
      <w:r w:rsidR="00472C37" w:rsidRPr="00472C37">
        <w:rPr>
          <w:rFonts w:ascii="Sylfaen" w:hAnsi="Sylfaen"/>
          <w:sz w:val="18"/>
          <w:szCs w:val="18"/>
          <w:lang w:val="hy-AM"/>
        </w:rPr>
        <w:t>օբյեկտի</w:t>
      </w:r>
      <w:r w:rsidR="00472C37" w:rsidRPr="00472C37">
        <w:rPr>
          <w:rFonts w:ascii="Sylfaen" w:hAnsi="Sylfaen"/>
          <w:sz w:val="18"/>
          <w:szCs w:val="18"/>
          <w:lang w:val="af-ZA"/>
        </w:rPr>
        <w:t xml:space="preserve"> </w:t>
      </w:r>
      <w:r w:rsidR="00472C37" w:rsidRPr="00472C37">
        <w:rPr>
          <w:rFonts w:ascii="Sylfaen" w:hAnsi="Sylfaen"/>
          <w:sz w:val="18"/>
          <w:szCs w:val="18"/>
          <w:lang w:val="hy-AM"/>
        </w:rPr>
        <w:t>շինհավաքակցման</w:t>
      </w:r>
      <w:r w:rsidR="00472C37" w:rsidRPr="00472C37">
        <w:rPr>
          <w:rFonts w:ascii="Sylfaen" w:hAnsi="Sylfaen"/>
          <w:sz w:val="18"/>
          <w:szCs w:val="18"/>
          <w:lang w:val="af-ZA"/>
        </w:rPr>
        <w:t xml:space="preserve"> </w:t>
      </w:r>
      <w:r w:rsidR="00472C37" w:rsidRPr="00472C37">
        <w:rPr>
          <w:rFonts w:ascii="Sylfaen" w:hAnsi="Sylfaen"/>
          <w:sz w:val="18"/>
          <w:szCs w:val="18"/>
          <w:lang w:val="hy-AM"/>
        </w:rPr>
        <w:t>աշխատանքների</w:t>
      </w:r>
      <w:r w:rsidR="00472C37" w:rsidRPr="00472C37">
        <w:rPr>
          <w:rFonts w:ascii="Sylfaen" w:hAnsi="Sylfaen"/>
          <w:sz w:val="18"/>
          <w:szCs w:val="18"/>
          <w:lang w:val="af-ZA"/>
        </w:rPr>
        <w:t xml:space="preserve"> </w:t>
      </w:r>
      <w:r w:rsidR="00A77010" w:rsidRPr="008463B9">
        <w:rPr>
          <w:rFonts w:ascii="Sylfaen" w:hAnsi="Sylfaen"/>
          <w:sz w:val="18"/>
          <w:szCs w:val="18"/>
          <w:lang w:val="hy-AM"/>
        </w:rPr>
        <w:t>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w:t>
      </w:r>
      <w:r w:rsidR="00420D63" w:rsidRPr="008463B9">
        <w:rPr>
          <w:rFonts w:ascii="Sylfaen" w:hAnsi="Sylfaen"/>
          <w:sz w:val="18"/>
          <w:szCs w:val="18"/>
          <w:lang w:val="af-ZA"/>
        </w:rPr>
        <w:t xml:space="preserve">N </w:t>
      </w:r>
      <w:r w:rsidR="00420D63">
        <w:rPr>
          <w:rFonts w:ascii="Sylfaen" w:hAnsi="Sylfaen"/>
          <w:sz w:val="18"/>
          <w:szCs w:val="18"/>
          <w:lang w:val="af-ZA"/>
        </w:rPr>
        <w:t>5</w:t>
      </w:r>
      <w:r w:rsidR="00420D63" w:rsidRPr="008463B9">
        <w:rPr>
          <w:rFonts w:ascii="Sylfaen" w:hAnsi="Sylfaen"/>
          <w:sz w:val="18"/>
          <w:szCs w:val="18"/>
          <w:lang w:val="af-ZA"/>
        </w:rPr>
        <w:t xml:space="preserve"> </w:t>
      </w:r>
      <w:r w:rsidR="00A77010" w:rsidRPr="008463B9">
        <w:rPr>
          <w:rFonts w:ascii="Sylfaen" w:hAnsi="Sylfaen"/>
          <w:sz w:val="18"/>
          <w:szCs w:val="18"/>
          <w:lang w:val="af-ZA"/>
        </w:rPr>
        <w:t>նախագիծը ներկայացված է սույն բաց առա</w:t>
      </w:r>
      <w:r w:rsidR="00420D63">
        <w:rPr>
          <w:rFonts w:ascii="Sylfaen" w:hAnsi="Sylfaen"/>
          <w:sz w:val="18"/>
          <w:szCs w:val="18"/>
          <w:lang w:val="af-ZA"/>
        </w:rPr>
        <w:t>ջարկների հարցման փաստաթղթերում</w:t>
      </w:r>
      <w:r w:rsidR="00A77010" w:rsidRPr="008463B9">
        <w:rPr>
          <w:rFonts w:ascii="Sylfaen" w:hAnsi="Sylfaen"/>
          <w:sz w:val="18"/>
          <w:szCs w:val="18"/>
          <w:lang w:val="af-ZA"/>
        </w:rPr>
        <w:t>։</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A351D9"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9246D" w:rsidP="005A5D42">
            <w:pPr>
              <w:jc w:val="center"/>
              <w:rPr>
                <w:rFonts w:ascii="Sylfaen" w:hAnsi="Sylfaen"/>
                <w:b/>
                <w:i/>
                <w:sz w:val="18"/>
                <w:szCs w:val="18"/>
                <w:lang w:val="hy-AM"/>
              </w:rPr>
            </w:pPr>
            <w:r>
              <w:rPr>
                <w:rFonts w:ascii="Sylfaen" w:hAnsi="Sylfaen" w:cs="Sylfaen"/>
                <w:sz w:val="18"/>
                <w:szCs w:val="18"/>
              </w:rPr>
              <w:t>«Տավուշի մարզի Այրում գյուղի Բարեկամության փողոցի ցածր ճնշման վթարային հատվածների վերատեղադրում»</w:t>
            </w:r>
            <w:r w:rsidR="00C06DA3">
              <w:rPr>
                <w:rFonts w:ascii="Sylfaen" w:hAnsi="Sylfaen" w:cs="Sylfaen"/>
                <w:sz w:val="18"/>
                <w:szCs w:val="18"/>
              </w:rPr>
              <w:t xml:space="preserve"> </w:t>
            </w:r>
          </w:p>
        </w:tc>
        <w:tc>
          <w:tcPr>
            <w:tcW w:w="4111" w:type="dxa"/>
            <w:vAlign w:val="center"/>
          </w:tcPr>
          <w:p w:rsidR="00A77010" w:rsidRPr="00472C37" w:rsidRDefault="0051369F" w:rsidP="00A04EFC">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Default="00A77010"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1B0688" w:rsidRDefault="001B0688" w:rsidP="00A77010">
      <w:pPr>
        <w:ind w:firstLine="567"/>
        <w:rPr>
          <w:rFonts w:ascii="Sylfaen" w:hAnsi="Sylfaen" w:cs="Sylfaen"/>
          <w:i/>
          <w:sz w:val="18"/>
          <w:szCs w:val="18"/>
          <w:lang w:val="es-ES"/>
        </w:rPr>
      </w:pPr>
    </w:p>
    <w:p w:rsidR="001B0688" w:rsidRDefault="001B0688" w:rsidP="00A77010">
      <w:pPr>
        <w:ind w:firstLine="567"/>
        <w:rPr>
          <w:rFonts w:ascii="Sylfaen" w:hAnsi="Sylfaen" w:cs="Sylfaen"/>
          <w:i/>
          <w:sz w:val="18"/>
          <w:szCs w:val="18"/>
          <w:lang w:val="es-ES"/>
        </w:rPr>
      </w:pPr>
    </w:p>
    <w:tbl>
      <w:tblPr>
        <w:tblW w:w="12222" w:type="dxa"/>
        <w:tblInd w:w="97" w:type="dxa"/>
        <w:tblLayout w:type="fixed"/>
        <w:tblLook w:val="04A0"/>
      </w:tblPr>
      <w:tblGrid>
        <w:gridCol w:w="10192"/>
        <w:gridCol w:w="553"/>
        <w:gridCol w:w="527"/>
        <w:gridCol w:w="236"/>
        <w:gridCol w:w="714"/>
      </w:tblGrid>
      <w:tr w:rsidR="004E69D5" w:rsidRPr="004E69D5" w:rsidTr="005529EB">
        <w:trPr>
          <w:trHeight w:val="300"/>
        </w:trPr>
        <w:tc>
          <w:tcPr>
            <w:tcW w:w="10192" w:type="dxa"/>
            <w:tcBorders>
              <w:top w:val="nil"/>
              <w:left w:val="nil"/>
              <w:bottom w:val="nil"/>
              <w:right w:val="nil"/>
            </w:tcBorders>
            <w:shd w:val="clear" w:color="000000" w:fill="FFFFFF"/>
            <w:noWrap/>
            <w:vAlign w:val="bottom"/>
            <w:hideMark/>
          </w:tcPr>
          <w:p w:rsidR="004E69D5" w:rsidRPr="004E69D5" w:rsidRDefault="004E69D5" w:rsidP="004E69D5">
            <w:pPr>
              <w:jc w:val="right"/>
              <w:rPr>
                <w:rFonts w:ascii="Sylfaen" w:hAnsi="Sylfaen" w:cs="Calibri"/>
                <w:i/>
                <w:iCs/>
                <w:sz w:val="20"/>
                <w:szCs w:val="20"/>
              </w:rPr>
            </w:pPr>
            <w:r w:rsidRPr="004E69D5">
              <w:rPr>
                <w:rFonts w:ascii="Sylfaen" w:hAnsi="Sylfaen" w:cs="Calibri"/>
                <w:i/>
                <w:iCs/>
                <w:sz w:val="20"/>
                <w:szCs w:val="20"/>
              </w:rPr>
              <w:t> </w:t>
            </w:r>
          </w:p>
        </w:tc>
        <w:tc>
          <w:tcPr>
            <w:tcW w:w="553" w:type="dxa"/>
            <w:tcBorders>
              <w:top w:val="nil"/>
              <w:left w:val="nil"/>
              <w:bottom w:val="nil"/>
              <w:right w:val="nil"/>
            </w:tcBorders>
            <w:shd w:val="clear" w:color="000000" w:fill="FFFFFF"/>
            <w:noWrap/>
            <w:vAlign w:val="bottom"/>
            <w:hideMark/>
          </w:tcPr>
          <w:p w:rsidR="004E69D5" w:rsidRPr="004E69D5" w:rsidRDefault="004E69D5" w:rsidP="004E69D5">
            <w:pPr>
              <w:rPr>
                <w:rFonts w:ascii="Sylfaen" w:hAnsi="Sylfaen" w:cs="Calibri"/>
                <w:sz w:val="20"/>
                <w:szCs w:val="20"/>
              </w:rPr>
            </w:pPr>
            <w:r w:rsidRPr="004E69D5">
              <w:rPr>
                <w:rFonts w:ascii="Sylfaen" w:hAnsi="Sylfaen" w:cs="Calibri"/>
                <w:sz w:val="20"/>
                <w:szCs w:val="20"/>
              </w:rPr>
              <w:t> </w:t>
            </w:r>
          </w:p>
        </w:tc>
        <w:tc>
          <w:tcPr>
            <w:tcW w:w="527" w:type="dxa"/>
            <w:tcBorders>
              <w:top w:val="nil"/>
              <w:left w:val="nil"/>
              <w:bottom w:val="nil"/>
              <w:right w:val="nil"/>
            </w:tcBorders>
            <w:shd w:val="clear" w:color="000000" w:fill="FFFFFF"/>
            <w:noWrap/>
            <w:vAlign w:val="bottom"/>
            <w:hideMark/>
          </w:tcPr>
          <w:p w:rsidR="004E69D5" w:rsidRPr="004E69D5" w:rsidRDefault="004E69D5" w:rsidP="004E69D5">
            <w:pPr>
              <w:rPr>
                <w:rFonts w:ascii="Sylfaen" w:hAnsi="Sylfaen" w:cs="Calibri"/>
                <w:sz w:val="20"/>
                <w:szCs w:val="20"/>
              </w:rPr>
            </w:pPr>
            <w:r w:rsidRPr="004E69D5">
              <w:rPr>
                <w:rFonts w:ascii="Sylfaen" w:hAnsi="Sylfaen" w:cs="Calibri"/>
                <w:sz w:val="20"/>
                <w:szCs w:val="20"/>
              </w:rPr>
              <w:t> </w:t>
            </w:r>
          </w:p>
        </w:tc>
        <w:tc>
          <w:tcPr>
            <w:tcW w:w="236" w:type="dxa"/>
            <w:tcBorders>
              <w:top w:val="nil"/>
              <w:left w:val="nil"/>
              <w:bottom w:val="nil"/>
              <w:right w:val="nil"/>
            </w:tcBorders>
            <w:shd w:val="clear" w:color="000000" w:fill="FFFFFF"/>
            <w:noWrap/>
            <w:vAlign w:val="bottom"/>
            <w:hideMark/>
          </w:tcPr>
          <w:p w:rsidR="004E69D5" w:rsidRPr="004E69D5" w:rsidRDefault="004E69D5" w:rsidP="004E69D5">
            <w:pPr>
              <w:rPr>
                <w:rFonts w:ascii="Sylfaen" w:hAnsi="Sylfaen" w:cs="Calibri"/>
                <w:sz w:val="20"/>
                <w:szCs w:val="20"/>
              </w:rPr>
            </w:pPr>
            <w:r w:rsidRPr="004E69D5">
              <w:rPr>
                <w:rFonts w:ascii="Sylfaen" w:hAnsi="Sylfaen" w:cs="Calibri"/>
                <w:sz w:val="20"/>
                <w:szCs w:val="20"/>
              </w:rPr>
              <w:t> </w:t>
            </w:r>
          </w:p>
        </w:tc>
        <w:tc>
          <w:tcPr>
            <w:tcW w:w="714" w:type="dxa"/>
            <w:tcBorders>
              <w:top w:val="nil"/>
              <w:left w:val="nil"/>
              <w:bottom w:val="nil"/>
              <w:right w:val="nil"/>
            </w:tcBorders>
            <w:shd w:val="clear" w:color="000000" w:fill="FFFFFF"/>
            <w:noWrap/>
            <w:vAlign w:val="bottom"/>
            <w:hideMark/>
          </w:tcPr>
          <w:p w:rsidR="004E69D5" w:rsidRPr="004E69D5" w:rsidRDefault="00B04722" w:rsidP="004E69D5">
            <w:pPr>
              <w:rPr>
                <w:rFonts w:ascii="Sylfaen" w:hAnsi="Sylfaen" w:cs="Calibri"/>
                <w:sz w:val="16"/>
                <w:szCs w:val="16"/>
              </w:rPr>
            </w:pPr>
            <w:r>
              <w:rPr>
                <w:rFonts w:ascii="Sylfaen" w:hAnsi="Sylfaen" w:cs="Calibri"/>
                <w:sz w:val="16"/>
                <w:szCs w:val="16"/>
              </w:rPr>
              <w:t>№8/02-12</w:t>
            </w:r>
            <w:r w:rsidR="004E69D5" w:rsidRPr="004E69D5">
              <w:rPr>
                <w:rFonts w:ascii="Sylfaen" w:hAnsi="Sylfaen" w:cs="Calibri"/>
                <w:sz w:val="16"/>
                <w:szCs w:val="16"/>
              </w:rPr>
              <w:t xml:space="preserve"> ԳՄ</w:t>
            </w:r>
          </w:p>
        </w:tc>
      </w:tr>
    </w:tbl>
    <w:p w:rsidR="003F77A7" w:rsidRDefault="003F77A7" w:rsidP="00A77010">
      <w:pPr>
        <w:ind w:firstLine="567"/>
        <w:rPr>
          <w:rFonts w:ascii="Sylfaen" w:hAnsi="Sylfaen" w:cs="Sylfaen"/>
          <w:i/>
          <w:sz w:val="18"/>
          <w:szCs w:val="18"/>
          <w:lang w:val="es-ES"/>
        </w:rPr>
      </w:pPr>
    </w:p>
    <w:p w:rsidR="003F77A7" w:rsidRPr="008463B9" w:rsidRDefault="003F77A7"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sidRPr="009E7807">
        <w:rPr>
          <w:rFonts w:ascii="Sylfaen" w:hAnsi="Sylfaen"/>
          <w:sz w:val="18"/>
          <w:szCs w:val="18"/>
          <w:lang w:val="hy-AM"/>
        </w:rPr>
        <w:t>ցածր</w:t>
      </w:r>
      <w:r w:rsidR="00F03E1D" w:rsidRPr="009E7807">
        <w:rPr>
          <w:rFonts w:ascii="Sylfaen" w:hAnsi="Sylfaen"/>
          <w:sz w:val="18"/>
          <w:szCs w:val="18"/>
          <w:lang w:val="hy-AM"/>
        </w:rPr>
        <w:t xml:space="preserve">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BC510C" w:rsidRPr="00BC510C">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0A7FD5">
        <w:rPr>
          <w:rFonts w:ascii="Sylfaen" w:hAnsi="Sylfaen" w:cs="Sylfaen"/>
          <w:sz w:val="18"/>
          <w:szCs w:val="18"/>
          <w:lang w:val="hy-AM"/>
        </w:rPr>
        <w:t>ցածր ճնշման</w:t>
      </w:r>
      <w:r w:rsidR="009E7807" w:rsidRPr="008463B9">
        <w:rPr>
          <w:rFonts w:ascii="Sylfaen" w:hAnsi="Sylfaen"/>
          <w:sz w:val="18"/>
          <w:szCs w:val="18"/>
          <w:lang w:val="hy-AM"/>
        </w:rPr>
        <w:t>գազատարերի վերականգման և վերատեղադրման աշխատանքներ</w:t>
      </w:r>
      <w:r w:rsidR="009E7807"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7332EB" w:rsidRPr="007332EB">
        <w:rPr>
          <w:rFonts w:ascii="Sylfaen" w:hAnsi="Sylfaen" w:cs="Arial Armenian"/>
          <w:sz w:val="18"/>
          <w:szCs w:val="18"/>
          <w:lang w:val="hy-AM" w:eastAsia="ru-RU"/>
        </w:rPr>
        <w:t xml:space="preserve"> </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lastRenderedPageBreak/>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0E199E">
        <w:rPr>
          <w:rFonts w:ascii="Sylfaen" w:hAnsi="Sylfaen" w:cs="Arial Armenian"/>
          <w:b/>
          <w:sz w:val="18"/>
          <w:szCs w:val="18"/>
          <w:lang w:val="hy-AM" w:eastAsia="ru-RU"/>
        </w:rPr>
        <w:t>հու</w:t>
      </w:r>
      <w:r w:rsidR="000E199E" w:rsidRPr="000E199E">
        <w:rPr>
          <w:rFonts w:ascii="Sylfaen" w:hAnsi="Sylfaen" w:cs="Arial Armenian"/>
          <w:b/>
          <w:sz w:val="18"/>
          <w:szCs w:val="18"/>
          <w:lang w:val="hy-AM" w:eastAsia="ru-RU"/>
        </w:rPr>
        <w:t>լ</w:t>
      </w:r>
      <w:r w:rsidR="003A7A7F">
        <w:rPr>
          <w:rFonts w:ascii="Sylfaen" w:hAnsi="Sylfaen" w:cs="Arial Armenian"/>
          <w:b/>
          <w:sz w:val="18"/>
          <w:szCs w:val="18"/>
          <w:lang w:val="hy-AM" w:eastAsia="ru-RU"/>
        </w:rPr>
        <w:t>իսի</w:t>
      </w:r>
      <w:r w:rsidR="004E5FB6">
        <w:rPr>
          <w:rFonts w:ascii="Sylfaen" w:hAnsi="Sylfaen" w:cs="Arial Armenian"/>
          <w:b/>
          <w:sz w:val="18"/>
          <w:szCs w:val="18"/>
          <w:lang w:val="hy-AM" w:eastAsia="ru-RU"/>
        </w:rPr>
        <w:t xml:space="preserve"> </w:t>
      </w:r>
      <w:r w:rsidR="002653E7">
        <w:rPr>
          <w:rFonts w:ascii="Sylfaen" w:hAnsi="Sylfaen" w:cs="Arial Armenian"/>
          <w:b/>
          <w:sz w:val="18"/>
          <w:szCs w:val="18"/>
          <w:lang w:val="hy-AM" w:eastAsia="ru-RU"/>
        </w:rPr>
        <w:t>15-</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F878DE" w:rsidRPr="00F878DE">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0A462B" w:rsidRPr="000A462B">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0A462B" w:rsidRPr="000A462B">
        <w:rPr>
          <w:rFonts w:ascii="Sylfaen" w:hAnsi="Sylfaen" w:cs="Arial Armenian"/>
          <w:sz w:val="18"/>
          <w:szCs w:val="18"/>
          <w:lang w:val="hy-AM"/>
        </w:rPr>
        <w:t>8</w:t>
      </w:r>
      <w:r w:rsidRPr="008463B9">
        <w:rPr>
          <w:rFonts w:ascii="Sylfaen" w:hAnsi="Sylfaen" w:cs="Arial Armenian"/>
          <w:sz w:val="18"/>
          <w:szCs w:val="18"/>
          <w:lang w:val="hy-AM"/>
        </w:rPr>
        <w:t xml:space="preserve">):   </w:t>
      </w:r>
    </w:p>
    <w:p w:rsidR="00386660" w:rsidRPr="007332EB"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.Լիցենզիա </w:t>
      </w:r>
    </w:p>
    <w:p w:rsidR="00386660" w:rsidRPr="007332EB" w:rsidRDefault="00386660" w:rsidP="00386660">
      <w:pPr>
        <w:jc w:val="both"/>
        <w:rPr>
          <w:rFonts w:ascii="Sylfaen" w:hAnsi="Sylfaen" w:cs="Arial Armenian"/>
          <w:sz w:val="18"/>
          <w:szCs w:val="18"/>
          <w:lang w:val="hy-AM"/>
        </w:rPr>
      </w:pPr>
      <w:r w:rsidRPr="007332EB">
        <w:rPr>
          <w:rFonts w:ascii="Sylfaen" w:hAnsi="Sylfaen" w:cs="Arial Armenian"/>
          <w:sz w:val="18"/>
          <w:szCs w:val="18"/>
          <w:lang w:val="hy-AM"/>
        </w:rPr>
        <w:t xml:space="preserve">                Լ.Եթե մասնակիցը ավելացված արժեքի հարկ վճարող չէ, ապա ներկայացնում է այդ մասին Տեղեկանք: </w:t>
      </w:r>
    </w:p>
    <w:p w:rsidR="00386660" w:rsidRPr="007332EB" w:rsidRDefault="00386660" w:rsidP="004D3B9B">
      <w:pPr>
        <w:jc w:val="both"/>
        <w:rPr>
          <w:rFonts w:ascii="Sylfaen" w:hAnsi="Sylfaen" w:cs="Arial Armenian"/>
          <w:sz w:val="18"/>
          <w:szCs w:val="18"/>
          <w:lang w:val="hy-AM"/>
        </w:rPr>
      </w:pP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lastRenderedPageBreak/>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150CE1">
        <w:rPr>
          <w:rFonts w:ascii="Sylfaen" w:hAnsi="Sylfaen" w:cs="Sylfaen"/>
          <w:sz w:val="18"/>
          <w:szCs w:val="18"/>
        </w:rPr>
        <w:t>՝</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360452">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lastRenderedPageBreak/>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273232" w:rsidP="00A77010">
      <w:pPr>
        <w:pStyle w:val="BodyTextIndent2"/>
        <w:tabs>
          <w:tab w:val="left" w:pos="851"/>
        </w:tabs>
        <w:spacing w:line="240" w:lineRule="auto"/>
        <w:ind w:firstLine="567"/>
        <w:rPr>
          <w:rFonts w:ascii="Sylfaen" w:hAnsi="Sylfaen" w:cs="Sylfaen"/>
          <w:sz w:val="18"/>
          <w:szCs w:val="18"/>
        </w:rPr>
      </w:pPr>
      <w:r>
        <w:rPr>
          <w:rFonts w:ascii="Sylfaen" w:hAnsi="Sylfaen" w:cs="Sylfaen"/>
          <w:sz w:val="18"/>
          <w:szCs w:val="18"/>
        </w:rPr>
        <w:t>-</w:t>
      </w:r>
      <w:r w:rsidR="00A77010" w:rsidRPr="00BE6BCD">
        <w:rPr>
          <w:rFonts w:ascii="Sylfaen" w:hAnsi="Sylfaen" w:cs="Sylfaen"/>
          <w:sz w:val="18"/>
          <w:szCs w:val="18"/>
        </w:rPr>
        <w:t xml:space="preserve"> </w:t>
      </w:r>
      <w:r w:rsidR="00A77010" w:rsidRPr="00BE6BCD">
        <w:rPr>
          <w:rFonts w:ascii="Sylfaen" w:hAnsi="Sylfaen" w:cs="Sylfaen"/>
          <w:sz w:val="18"/>
          <w:szCs w:val="18"/>
          <w:lang w:val="ru-RU"/>
        </w:rPr>
        <w:t>գնահատման</w:t>
      </w:r>
      <w:r w:rsidR="00A77010" w:rsidRPr="00BE6BCD">
        <w:rPr>
          <w:rFonts w:ascii="Sylfaen" w:hAnsi="Sylfaen" w:cs="Sylfaen"/>
          <w:sz w:val="18"/>
          <w:szCs w:val="18"/>
        </w:rPr>
        <w:t xml:space="preserve"> </w:t>
      </w:r>
      <w:r w:rsidR="00A77010" w:rsidRPr="00BE6BCD">
        <w:rPr>
          <w:rFonts w:ascii="Sylfaen" w:hAnsi="Sylfaen" w:cs="Sylfaen"/>
          <w:sz w:val="18"/>
          <w:szCs w:val="18"/>
          <w:lang w:val="ru-RU"/>
        </w:rPr>
        <w:t>արդյունքներն</w:t>
      </w:r>
      <w:r w:rsidR="00A77010" w:rsidRPr="00BE6BCD">
        <w:rPr>
          <w:rFonts w:ascii="Sylfaen" w:hAnsi="Sylfaen" w:cs="Sylfaen"/>
          <w:sz w:val="18"/>
          <w:szCs w:val="18"/>
        </w:rPr>
        <w:t xml:space="preserve"> </w:t>
      </w:r>
      <w:r w:rsidR="00A77010" w:rsidRPr="00BE6BCD">
        <w:rPr>
          <w:rFonts w:ascii="Sylfaen" w:hAnsi="Sylfaen" w:cs="Sylfaen"/>
          <w:sz w:val="18"/>
          <w:szCs w:val="18"/>
          <w:lang w:val="ru-RU"/>
        </w:rPr>
        <w:t>արտացոլ</w:t>
      </w:r>
      <w:r w:rsidR="00A77010" w:rsidRPr="00BE6BCD">
        <w:rPr>
          <w:rFonts w:ascii="Sylfaen" w:hAnsi="Sylfaen" w:cs="Sylfaen"/>
          <w:sz w:val="18"/>
          <w:szCs w:val="18"/>
          <w:lang w:val="en-US"/>
        </w:rPr>
        <w:t>վ</w:t>
      </w:r>
      <w:r w:rsidR="00A77010" w:rsidRPr="00BE6BCD">
        <w:rPr>
          <w:rFonts w:ascii="Sylfaen" w:hAnsi="Sylfaen" w:cs="Sylfaen"/>
          <w:sz w:val="18"/>
          <w:szCs w:val="18"/>
          <w:lang w:val="ru-RU"/>
        </w:rPr>
        <w:t>ում</w:t>
      </w:r>
      <w:r w:rsidR="00A77010" w:rsidRPr="00BE6BCD">
        <w:rPr>
          <w:rFonts w:ascii="Sylfaen" w:hAnsi="Sylfaen" w:cs="Sylfaen"/>
          <w:sz w:val="18"/>
          <w:szCs w:val="18"/>
        </w:rPr>
        <w:t xml:space="preserve"> </w:t>
      </w:r>
      <w:r w:rsidR="00A77010" w:rsidRPr="00BE6BCD">
        <w:rPr>
          <w:rFonts w:ascii="Sylfaen" w:hAnsi="Sylfaen" w:cs="Sylfaen"/>
          <w:sz w:val="18"/>
          <w:szCs w:val="18"/>
          <w:lang w:val="ru-RU"/>
        </w:rPr>
        <w:t>է</w:t>
      </w:r>
      <w:r w:rsidR="00A77010" w:rsidRPr="00BE6BCD">
        <w:rPr>
          <w:rFonts w:ascii="Sylfaen" w:hAnsi="Sylfaen" w:cs="Sylfaen"/>
          <w:sz w:val="18"/>
          <w:szCs w:val="18"/>
        </w:rPr>
        <w:t xml:space="preserve"> </w:t>
      </w:r>
      <w:r w:rsidR="00A77010" w:rsidRPr="00BE6BCD">
        <w:rPr>
          <w:rFonts w:ascii="Sylfaen" w:hAnsi="Sylfaen" w:cs="Sylfaen"/>
          <w:sz w:val="18"/>
          <w:szCs w:val="18"/>
          <w:lang w:val="ru-RU"/>
        </w:rPr>
        <w:t>գնահատման</w:t>
      </w:r>
      <w:r w:rsidR="00A77010" w:rsidRPr="00BE6BCD">
        <w:rPr>
          <w:rFonts w:ascii="Sylfaen" w:hAnsi="Sylfaen" w:cs="Sylfaen"/>
          <w:sz w:val="18"/>
          <w:szCs w:val="18"/>
        </w:rPr>
        <w:t xml:space="preserve"> </w:t>
      </w:r>
      <w:r w:rsidR="00A77010"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DD1693" w:rsidRDefault="00DD1693" w:rsidP="008463B9">
      <w:pPr>
        <w:pStyle w:val="BodyText"/>
        <w:ind w:right="-7"/>
        <w:jc w:val="center"/>
        <w:rPr>
          <w:rFonts w:ascii="Sylfaen" w:hAnsi="Sylfaen" w:cs="Sylfaen"/>
          <w:b/>
          <w:sz w:val="22"/>
          <w:szCs w:val="22"/>
          <w:lang w:val="es-ES"/>
        </w:rPr>
      </w:pPr>
    </w:p>
    <w:p w:rsidR="00DD1693" w:rsidRDefault="00DD1693" w:rsidP="008463B9">
      <w:pPr>
        <w:pStyle w:val="BodyText"/>
        <w:ind w:right="-7"/>
        <w:jc w:val="center"/>
        <w:rPr>
          <w:rFonts w:ascii="Sylfaen" w:hAnsi="Sylfaen" w:cs="Sylfaen"/>
          <w:b/>
          <w:sz w:val="22"/>
          <w:szCs w:val="22"/>
          <w:lang w:val="es-ES"/>
        </w:rPr>
      </w:pPr>
    </w:p>
    <w:p w:rsidR="00DD1693" w:rsidRDefault="00DD1693"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27180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E7807">
        <w:rPr>
          <w:rFonts w:ascii="Sylfaen" w:hAnsi="Sylfaen"/>
          <w:sz w:val="18"/>
          <w:szCs w:val="18"/>
          <w:lang w:val="hy-AM"/>
        </w:rPr>
        <w:t>ցածր</w:t>
      </w:r>
      <w:r w:rsidR="009E7807" w:rsidRPr="008463B9">
        <w:rPr>
          <w:rFonts w:ascii="Sylfaen" w:hAnsi="Sylfaen"/>
          <w:sz w:val="18"/>
          <w:szCs w:val="18"/>
          <w:lang w:val="hy-AM"/>
        </w:rPr>
        <w:t xml:space="preserve">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335F42" w:rsidRDefault="00A77010"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517AEF">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5B2491" w:rsidP="00BD3399">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FB1CFF" w:rsidRDefault="00DD1693" w:rsidP="00C00C3C">
            <w:pPr>
              <w:jc w:val="center"/>
              <w:rPr>
                <w:rFonts w:ascii="Sylfaen" w:hAnsi="Sylfaen" w:cs="Sylfaen"/>
                <w:sz w:val="18"/>
                <w:szCs w:val="18"/>
              </w:rPr>
            </w:pPr>
            <w:r>
              <w:rPr>
                <w:rFonts w:ascii="Sylfaen" w:hAnsi="Sylfaen" w:cs="Sylfaen"/>
                <w:sz w:val="18"/>
                <w:szCs w:val="18"/>
              </w:rPr>
              <w:t>10</w:t>
            </w:r>
            <w:r w:rsidR="005B2491">
              <w:rPr>
                <w:rFonts w:ascii="Sylfaen" w:hAnsi="Sylfaen" w:cs="Sylfaen"/>
                <w:sz w:val="18"/>
                <w:szCs w:val="18"/>
              </w:rPr>
              <w:t>տն</w:t>
            </w:r>
          </w:p>
        </w:tc>
        <w:tc>
          <w:tcPr>
            <w:tcW w:w="1123" w:type="dxa"/>
            <w:tcBorders>
              <w:bottom w:val="single" w:sz="4" w:space="0" w:color="auto"/>
            </w:tcBorders>
            <w:shd w:val="clear" w:color="auto" w:fill="auto"/>
          </w:tcPr>
          <w:p w:rsidR="00FB1CFF" w:rsidRDefault="005B2491"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FB1CFF">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5B2491" w:rsidP="00BD3399">
            <w:pPr>
              <w:rPr>
                <w:rFonts w:ascii="Sylfaen" w:hAnsi="Sylfaen" w:cs="Sylfaen"/>
                <w:sz w:val="18"/>
                <w:szCs w:val="18"/>
              </w:rPr>
            </w:pPr>
            <w:r>
              <w:rPr>
                <w:rFonts w:ascii="Sylfaen" w:hAnsi="Sylfaen" w:cs="Sylfaen"/>
                <w:sz w:val="18"/>
                <w:szCs w:val="18"/>
              </w:rPr>
              <w:t>Օդամղիչ/կոմպրեսոր/</w:t>
            </w:r>
          </w:p>
        </w:tc>
        <w:tc>
          <w:tcPr>
            <w:tcW w:w="2358" w:type="dxa"/>
            <w:vAlign w:val="center"/>
          </w:tcPr>
          <w:p w:rsidR="00E26ABA" w:rsidRPr="0016185B" w:rsidRDefault="00E26ABA" w:rsidP="00C00C3C">
            <w:pPr>
              <w:jc w:val="center"/>
              <w:rPr>
                <w:rFonts w:ascii="Sylfaen" w:hAnsi="Sylfaen" w:cs="Sylfaen"/>
                <w:sz w:val="18"/>
                <w:szCs w:val="18"/>
              </w:rPr>
            </w:pPr>
          </w:p>
        </w:tc>
        <w:tc>
          <w:tcPr>
            <w:tcW w:w="1123" w:type="dxa"/>
            <w:shd w:val="clear" w:color="auto" w:fill="auto"/>
          </w:tcPr>
          <w:p w:rsidR="00E26ABA" w:rsidRPr="008463B9" w:rsidRDefault="009E24F6"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037021" w:rsidP="00BD3399">
            <w:pPr>
              <w:rPr>
                <w:rFonts w:ascii="Sylfaen" w:hAnsi="Sylfaen" w:cs="Sylfaen"/>
                <w:sz w:val="18"/>
                <w:szCs w:val="18"/>
              </w:rPr>
            </w:pPr>
            <w:r>
              <w:rPr>
                <w:rFonts w:ascii="Sylfaen" w:hAnsi="Sylfaen" w:cs="Sylfaen"/>
                <w:sz w:val="18"/>
                <w:szCs w:val="18"/>
              </w:rPr>
              <w:t>Բեռնատար</w:t>
            </w:r>
            <w:r w:rsidR="009E24F6">
              <w:rPr>
                <w:rFonts w:ascii="Sylfaen" w:hAnsi="Sylfaen" w:cs="Sylfaen"/>
                <w:sz w:val="18"/>
                <w:szCs w:val="18"/>
              </w:rPr>
              <w:t xml:space="preserve"> ավտոմեքենա</w:t>
            </w:r>
          </w:p>
        </w:tc>
        <w:tc>
          <w:tcPr>
            <w:tcW w:w="2358" w:type="dxa"/>
            <w:vAlign w:val="center"/>
          </w:tcPr>
          <w:p w:rsidR="00FB1CFF" w:rsidRDefault="008031A3" w:rsidP="00C00C3C">
            <w:pPr>
              <w:jc w:val="center"/>
              <w:rPr>
                <w:rFonts w:ascii="Sylfaen" w:hAnsi="Sylfaen" w:cs="Sylfaen"/>
                <w:sz w:val="18"/>
                <w:szCs w:val="18"/>
              </w:rPr>
            </w:pPr>
            <w:r>
              <w:rPr>
                <w:rFonts w:ascii="Sylfaen" w:hAnsi="Sylfaen" w:cs="Sylfaen"/>
                <w:sz w:val="18"/>
                <w:szCs w:val="18"/>
              </w:rPr>
              <w:t>10</w:t>
            </w:r>
            <w:r w:rsidR="009E24F6">
              <w:rPr>
                <w:rFonts w:ascii="Sylfaen" w:hAnsi="Sylfaen" w:cs="Sylfaen"/>
                <w:sz w:val="18"/>
                <w:szCs w:val="18"/>
              </w:rPr>
              <w:t>տն</w:t>
            </w:r>
          </w:p>
        </w:tc>
        <w:tc>
          <w:tcPr>
            <w:tcW w:w="1123" w:type="dxa"/>
            <w:shd w:val="clear" w:color="auto" w:fill="auto"/>
          </w:tcPr>
          <w:p w:rsidR="00FB1CFF" w:rsidRDefault="009E24F6"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D1693" w:rsidRPr="008463B9" w:rsidTr="0016185B">
        <w:tblPrEx>
          <w:tblLook w:val="04A0"/>
        </w:tblPrEx>
        <w:trPr>
          <w:trHeight w:val="264"/>
        </w:trPr>
        <w:tc>
          <w:tcPr>
            <w:tcW w:w="486" w:type="dxa"/>
            <w:shd w:val="clear" w:color="auto" w:fill="auto"/>
          </w:tcPr>
          <w:p w:rsidR="00DD1693" w:rsidRDefault="00DD1693" w:rsidP="004D3B9B">
            <w:pPr>
              <w:jc w:val="both"/>
              <w:rPr>
                <w:rFonts w:ascii="Sylfaen" w:hAnsi="Sylfaen" w:cs="Sylfaen"/>
                <w:sz w:val="18"/>
                <w:szCs w:val="18"/>
              </w:rPr>
            </w:pPr>
            <w:r>
              <w:rPr>
                <w:rFonts w:ascii="Sylfaen" w:hAnsi="Sylfaen" w:cs="Sylfaen"/>
                <w:sz w:val="18"/>
                <w:szCs w:val="18"/>
              </w:rPr>
              <w:t>4</w:t>
            </w:r>
          </w:p>
        </w:tc>
        <w:tc>
          <w:tcPr>
            <w:tcW w:w="2826" w:type="dxa"/>
          </w:tcPr>
          <w:p w:rsidR="00DD1693" w:rsidRDefault="00DD1693" w:rsidP="00BD3399">
            <w:pPr>
              <w:rPr>
                <w:rFonts w:ascii="Sylfaen" w:hAnsi="Sylfaen" w:cs="Sylfaen"/>
                <w:sz w:val="18"/>
                <w:szCs w:val="18"/>
              </w:rPr>
            </w:pPr>
            <w:r>
              <w:rPr>
                <w:rFonts w:ascii="Sylfaen" w:hAnsi="Sylfaen" w:cs="Sylfaen"/>
                <w:sz w:val="18"/>
                <w:szCs w:val="18"/>
              </w:rPr>
              <w:t>Էքսկավատոր</w:t>
            </w:r>
          </w:p>
        </w:tc>
        <w:tc>
          <w:tcPr>
            <w:tcW w:w="2358" w:type="dxa"/>
            <w:vAlign w:val="center"/>
          </w:tcPr>
          <w:p w:rsidR="00DD1693" w:rsidRDefault="00DD1693" w:rsidP="00C00C3C">
            <w:pPr>
              <w:jc w:val="center"/>
              <w:rPr>
                <w:rFonts w:ascii="Sylfaen" w:hAnsi="Sylfaen" w:cs="Sylfaen"/>
                <w:sz w:val="18"/>
                <w:szCs w:val="18"/>
              </w:rPr>
            </w:pPr>
            <w:r>
              <w:rPr>
                <w:rFonts w:ascii="Sylfaen" w:hAnsi="Sylfaen" w:cs="Sylfaen"/>
                <w:sz w:val="18"/>
                <w:szCs w:val="18"/>
              </w:rPr>
              <w:t>0.5մ</w:t>
            </w:r>
            <w:r w:rsidRPr="00DD1693">
              <w:rPr>
                <w:rFonts w:ascii="Sylfaen" w:hAnsi="Sylfaen" w:cs="Sylfaen"/>
                <w:sz w:val="18"/>
                <w:szCs w:val="18"/>
                <w:vertAlign w:val="superscript"/>
              </w:rPr>
              <w:t>3</w:t>
            </w:r>
          </w:p>
        </w:tc>
        <w:tc>
          <w:tcPr>
            <w:tcW w:w="1123" w:type="dxa"/>
            <w:shd w:val="clear" w:color="auto" w:fill="auto"/>
          </w:tcPr>
          <w:p w:rsidR="00DD1693" w:rsidRDefault="00DD169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53477" w:rsidRPr="008463B9" w:rsidTr="0016185B">
        <w:tblPrEx>
          <w:tblLook w:val="04A0"/>
        </w:tblPrEx>
        <w:trPr>
          <w:trHeight w:val="264"/>
        </w:trPr>
        <w:tc>
          <w:tcPr>
            <w:tcW w:w="486" w:type="dxa"/>
            <w:shd w:val="clear" w:color="auto" w:fill="auto"/>
          </w:tcPr>
          <w:p w:rsidR="00D53477" w:rsidRDefault="00037021" w:rsidP="004D3B9B">
            <w:pPr>
              <w:jc w:val="both"/>
              <w:rPr>
                <w:rFonts w:ascii="Sylfaen" w:hAnsi="Sylfaen" w:cs="Sylfaen"/>
                <w:sz w:val="18"/>
                <w:szCs w:val="18"/>
              </w:rPr>
            </w:pPr>
            <w:r>
              <w:rPr>
                <w:rFonts w:ascii="Sylfaen" w:hAnsi="Sylfaen" w:cs="Sylfaen"/>
                <w:sz w:val="18"/>
                <w:szCs w:val="18"/>
              </w:rPr>
              <w:t>5</w:t>
            </w:r>
          </w:p>
        </w:tc>
        <w:tc>
          <w:tcPr>
            <w:tcW w:w="2826" w:type="dxa"/>
          </w:tcPr>
          <w:p w:rsidR="00D53477" w:rsidRDefault="009E24F6" w:rsidP="00BD3399">
            <w:pPr>
              <w:rPr>
                <w:rFonts w:ascii="Sylfaen" w:hAnsi="Sylfaen" w:cs="Sylfaen"/>
                <w:sz w:val="18"/>
                <w:szCs w:val="18"/>
              </w:rPr>
            </w:pPr>
            <w:r>
              <w:rPr>
                <w:rFonts w:ascii="Sylfaen" w:hAnsi="Sylfaen" w:cs="Sylfaen"/>
                <w:sz w:val="18"/>
                <w:szCs w:val="18"/>
              </w:rPr>
              <w:t>Զոդման սարք</w:t>
            </w:r>
          </w:p>
        </w:tc>
        <w:tc>
          <w:tcPr>
            <w:tcW w:w="2358" w:type="dxa"/>
            <w:vAlign w:val="center"/>
          </w:tcPr>
          <w:p w:rsidR="00D53477" w:rsidRDefault="00D53477" w:rsidP="00C00C3C">
            <w:pPr>
              <w:jc w:val="center"/>
              <w:rPr>
                <w:rFonts w:ascii="Sylfaen" w:hAnsi="Sylfaen" w:cs="Sylfaen"/>
                <w:sz w:val="18"/>
                <w:szCs w:val="18"/>
              </w:rPr>
            </w:pPr>
          </w:p>
        </w:tc>
        <w:tc>
          <w:tcPr>
            <w:tcW w:w="1123" w:type="dxa"/>
            <w:shd w:val="clear" w:color="auto" w:fill="auto"/>
          </w:tcPr>
          <w:p w:rsidR="00D53477" w:rsidRDefault="00037021"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B7331A" w:rsidRDefault="00B7331A" w:rsidP="00A77010">
      <w:pPr>
        <w:ind w:firstLine="567"/>
        <w:jc w:val="both"/>
        <w:rPr>
          <w:rFonts w:ascii="Sylfaen" w:hAnsi="Sylfaen" w:cs="Arial Armenian"/>
          <w:b/>
          <w:color w:val="000000"/>
          <w:sz w:val="18"/>
          <w:szCs w:val="18"/>
          <w:lang w:val="af-ZA"/>
        </w:rPr>
      </w:pPr>
    </w:p>
    <w:p w:rsidR="00B7331A" w:rsidRDefault="00B7331A" w:rsidP="00A77010">
      <w:pPr>
        <w:ind w:firstLine="567"/>
        <w:jc w:val="both"/>
        <w:rPr>
          <w:rFonts w:ascii="Sylfaen" w:hAnsi="Sylfaen" w:cs="Arial Armenian"/>
          <w:b/>
          <w:color w:val="000000"/>
          <w:sz w:val="18"/>
          <w:szCs w:val="18"/>
          <w:lang w:val="af-ZA"/>
        </w:rPr>
      </w:pPr>
    </w:p>
    <w:p w:rsidR="00B7331A" w:rsidRDefault="00B7331A"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F67FFE" w:rsidRDefault="00F67FFE" w:rsidP="00A50C11">
            <w:pPr>
              <w:jc w:val="center"/>
              <w:rPr>
                <w:rFonts w:ascii="Sylfaen" w:hAnsi="Sylfaen" w:cs="Sylfaen"/>
                <w:sz w:val="18"/>
                <w:szCs w:val="18"/>
              </w:rPr>
            </w:pPr>
            <w:r>
              <w:rPr>
                <w:rFonts w:ascii="Sylfaen" w:hAnsi="Sylfaen" w:cs="Sylfaen"/>
                <w:sz w:val="18"/>
                <w:szCs w:val="18"/>
              </w:rPr>
              <w:t>Աշխղեկ</w:t>
            </w:r>
          </w:p>
        </w:tc>
        <w:tc>
          <w:tcPr>
            <w:tcW w:w="1325" w:type="dxa"/>
            <w:tcBorders>
              <w:bottom w:val="single" w:sz="4" w:space="0" w:color="auto"/>
            </w:tcBorders>
            <w:vAlign w:val="center"/>
          </w:tcPr>
          <w:p w:rsidR="00A77010" w:rsidRPr="00F67FFE" w:rsidRDefault="00F67FFE"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77010" w:rsidRPr="00037021" w:rsidRDefault="00037021" w:rsidP="004D3B9B">
            <w:pPr>
              <w:spacing w:after="200" w:line="276" w:lineRule="auto"/>
              <w:jc w:val="center"/>
              <w:rPr>
                <w:rFonts w:ascii="Sylfaen" w:hAnsi="Sylfaen"/>
                <w:sz w:val="18"/>
                <w:szCs w:val="18"/>
              </w:rPr>
            </w:pPr>
            <w:r>
              <w:rPr>
                <w:rFonts w:ascii="Sylfaen" w:hAnsi="Sylfaen"/>
                <w:sz w:val="18"/>
                <w:szCs w:val="18"/>
              </w:rPr>
              <w:t>բարձ. կրթութ.</w:t>
            </w:r>
          </w:p>
        </w:tc>
        <w:tc>
          <w:tcPr>
            <w:tcW w:w="1780" w:type="dxa"/>
            <w:shd w:val="clear" w:color="auto" w:fill="auto"/>
          </w:tcPr>
          <w:p w:rsidR="00A77010" w:rsidRPr="00F67FFE" w:rsidRDefault="00F67FFE" w:rsidP="00A145CE">
            <w:pPr>
              <w:spacing w:after="200" w:line="276" w:lineRule="auto"/>
              <w:jc w:val="center"/>
              <w:rPr>
                <w:rFonts w:ascii="Sylfaen" w:hAnsi="Sylfaen"/>
                <w:sz w:val="18"/>
                <w:szCs w:val="18"/>
              </w:rPr>
            </w:pPr>
            <w:r>
              <w:rPr>
                <w:rFonts w:ascii="Sylfaen" w:hAnsi="Sylfaen"/>
                <w:sz w:val="18"/>
                <w:szCs w:val="18"/>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F67FFE" w:rsidP="00A56B0E">
            <w:pPr>
              <w:jc w:val="center"/>
              <w:rPr>
                <w:rFonts w:ascii="Sylfaen" w:hAnsi="Sylfaen" w:cs="Sylfaen"/>
                <w:sz w:val="18"/>
                <w:szCs w:val="18"/>
              </w:rPr>
            </w:pPr>
            <w:r>
              <w:rPr>
                <w:rFonts w:ascii="Sylfaen" w:hAnsi="Sylfaen" w:cs="Sylfaen"/>
                <w:sz w:val="18"/>
                <w:szCs w:val="18"/>
              </w:rPr>
              <w:t>Զոդող</w:t>
            </w:r>
          </w:p>
        </w:tc>
        <w:tc>
          <w:tcPr>
            <w:tcW w:w="1325" w:type="dxa"/>
            <w:tcBorders>
              <w:bottom w:val="single" w:sz="4" w:space="0" w:color="auto"/>
            </w:tcBorders>
            <w:vAlign w:val="center"/>
          </w:tcPr>
          <w:p w:rsidR="00A77010" w:rsidRPr="005946ED" w:rsidRDefault="00037021"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F67FFE" w:rsidRDefault="00B05DCE" w:rsidP="00A145CE">
            <w:pPr>
              <w:spacing w:after="200" w:line="276" w:lineRule="auto"/>
              <w:jc w:val="center"/>
              <w:rPr>
                <w:rFonts w:ascii="Sylfaen" w:hAnsi="Sylfaen"/>
                <w:sz w:val="18"/>
                <w:szCs w:val="18"/>
              </w:rPr>
            </w:pPr>
            <w:r>
              <w:rPr>
                <w:rFonts w:ascii="Sylfaen" w:hAnsi="Sylfaen"/>
                <w:sz w:val="18"/>
                <w:szCs w:val="18"/>
              </w:rPr>
              <w:t>աշխատանքների կատարման</w:t>
            </w:r>
            <w:r w:rsidR="00F67FFE">
              <w:rPr>
                <w:rFonts w:ascii="Sylfaen" w:hAnsi="Sylfaen"/>
                <w:sz w:val="18"/>
                <w:szCs w:val="18"/>
              </w:rPr>
              <w:t xml:space="preserve"> 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F67FFE" w:rsidP="0055081B">
            <w:pPr>
              <w:jc w:val="center"/>
              <w:rPr>
                <w:rFonts w:ascii="Sylfaen" w:hAnsi="Sylfaen" w:cs="Sylfaen"/>
                <w:sz w:val="18"/>
                <w:szCs w:val="18"/>
              </w:rPr>
            </w:pPr>
            <w:r>
              <w:rPr>
                <w:rFonts w:ascii="Sylfaen" w:hAnsi="Sylfaen" w:cs="Sylfaen"/>
                <w:sz w:val="18"/>
                <w:szCs w:val="18"/>
              </w:rPr>
              <w:t>Փականագործ</w:t>
            </w:r>
            <w:r w:rsidR="0078700A">
              <w:rPr>
                <w:rFonts w:ascii="Sylfaen" w:hAnsi="Sylfaen" w:cs="Sylfaen"/>
                <w:sz w:val="18"/>
                <w:szCs w:val="18"/>
              </w:rPr>
              <w:t>ներ</w:t>
            </w:r>
          </w:p>
        </w:tc>
        <w:tc>
          <w:tcPr>
            <w:tcW w:w="1325" w:type="dxa"/>
            <w:vAlign w:val="center"/>
          </w:tcPr>
          <w:p w:rsidR="00A77010" w:rsidRPr="005946ED" w:rsidRDefault="0078700A"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80" w:type="dxa"/>
            <w:shd w:val="clear" w:color="auto" w:fill="auto"/>
          </w:tcPr>
          <w:p w:rsidR="00A77010" w:rsidRPr="00A353DC" w:rsidRDefault="0019411C" w:rsidP="00A353DC">
            <w:pPr>
              <w:spacing w:after="200" w:line="276" w:lineRule="auto"/>
              <w:jc w:val="center"/>
              <w:rPr>
                <w:rFonts w:ascii="Sylfaen" w:hAnsi="Sylfaen"/>
                <w:sz w:val="18"/>
                <w:szCs w:val="18"/>
              </w:rPr>
            </w:pPr>
            <w:r>
              <w:rPr>
                <w:rFonts w:ascii="Sylfaen" w:hAnsi="Sylfaen"/>
                <w:sz w:val="18"/>
                <w:szCs w:val="18"/>
              </w:rPr>
              <w:t>աշխատանքային գրքույկ</w:t>
            </w:r>
          </w:p>
        </w:tc>
        <w:tc>
          <w:tcPr>
            <w:tcW w:w="1567" w:type="dxa"/>
            <w:shd w:val="clear" w:color="auto" w:fill="auto"/>
          </w:tcPr>
          <w:p w:rsidR="00A77010" w:rsidRPr="008463B9" w:rsidRDefault="00A77010"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Default="00F67FFE"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FB1CFF" w:rsidRDefault="00AD69F7"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FB1CFF" w:rsidP="00A145CE">
            <w:pPr>
              <w:spacing w:after="200" w:line="276" w:lineRule="auto"/>
              <w:jc w:val="center"/>
              <w:rPr>
                <w:rFonts w:ascii="Sylfaen" w:hAnsi="Sylfaen"/>
                <w:sz w:val="18"/>
                <w:szCs w:val="18"/>
              </w:rPr>
            </w:pPr>
          </w:p>
        </w:tc>
        <w:tc>
          <w:tcPr>
            <w:tcW w:w="1567" w:type="dxa"/>
            <w:shd w:val="clear" w:color="auto" w:fill="auto"/>
          </w:tcPr>
          <w:p w:rsidR="00FB1CFF" w:rsidRPr="008463B9" w:rsidRDefault="00FB1CFF"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5</w:t>
            </w:r>
          </w:p>
        </w:tc>
        <w:tc>
          <w:tcPr>
            <w:tcW w:w="3138" w:type="dxa"/>
          </w:tcPr>
          <w:p w:rsidR="00A353DC" w:rsidRDefault="00F67FFE" w:rsidP="00A50C11">
            <w:pPr>
              <w:jc w:val="center"/>
              <w:rPr>
                <w:rFonts w:ascii="Sylfaen" w:hAnsi="Sylfaen" w:cs="Sylfaen"/>
                <w:sz w:val="18"/>
                <w:szCs w:val="18"/>
              </w:rPr>
            </w:pPr>
            <w:r>
              <w:rPr>
                <w:rFonts w:ascii="Sylfaen" w:hAnsi="Sylfaen" w:cs="Sylfaen"/>
                <w:sz w:val="18"/>
                <w:szCs w:val="18"/>
              </w:rPr>
              <w:t>Վարորդ</w:t>
            </w:r>
          </w:p>
        </w:tc>
        <w:tc>
          <w:tcPr>
            <w:tcW w:w="1325" w:type="dxa"/>
            <w:vAlign w:val="center"/>
          </w:tcPr>
          <w:p w:rsidR="00A353DC" w:rsidRDefault="00037021"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A353DC" w:rsidRPr="005A5D42"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F67FFE"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A353DC" w:rsidRPr="008463B9" w:rsidRDefault="00A353DC"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D69F7" w:rsidP="00A50C11">
            <w:pPr>
              <w:jc w:val="center"/>
              <w:rPr>
                <w:rFonts w:ascii="Sylfaen" w:hAnsi="Sylfaen" w:cs="Sylfaen"/>
                <w:sz w:val="18"/>
                <w:szCs w:val="18"/>
              </w:rPr>
            </w:pPr>
            <w:r>
              <w:rPr>
                <w:rFonts w:ascii="Sylfaen" w:hAnsi="Sylfaen" w:cs="Sylfaen"/>
                <w:sz w:val="18"/>
                <w:szCs w:val="18"/>
              </w:rPr>
              <w:t>6</w:t>
            </w:r>
          </w:p>
        </w:tc>
        <w:tc>
          <w:tcPr>
            <w:tcW w:w="3138" w:type="dxa"/>
          </w:tcPr>
          <w:p w:rsidR="00A353DC" w:rsidRDefault="00F67FFE" w:rsidP="00A50C11">
            <w:pPr>
              <w:jc w:val="center"/>
              <w:rPr>
                <w:rFonts w:ascii="Sylfaen" w:hAnsi="Sylfaen" w:cs="Sylfaen"/>
                <w:sz w:val="18"/>
                <w:szCs w:val="18"/>
              </w:rPr>
            </w:pPr>
            <w:r>
              <w:rPr>
                <w:rFonts w:ascii="Sylfaen" w:hAnsi="Sylfaen" w:cs="Sylfaen"/>
                <w:sz w:val="18"/>
                <w:szCs w:val="18"/>
              </w:rPr>
              <w:t>Բանվորներ</w:t>
            </w:r>
          </w:p>
        </w:tc>
        <w:tc>
          <w:tcPr>
            <w:tcW w:w="1325" w:type="dxa"/>
            <w:vAlign w:val="center"/>
          </w:tcPr>
          <w:p w:rsidR="00A353DC" w:rsidRDefault="00AD69F7" w:rsidP="004D3B9B">
            <w:pPr>
              <w:jc w:val="center"/>
              <w:rPr>
                <w:rFonts w:ascii="Sylfaen" w:hAnsi="Sylfaen" w:cs="Sylfaen"/>
                <w:sz w:val="18"/>
                <w:szCs w:val="18"/>
              </w:rPr>
            </w:pPr>
            <w:r>
              <w:rPr>
                <w:rFonts w:ascii="Sylfaen" w:hAnsi="Sylfaen" w:cs="Sylfaen"/>
                <w:sz w:val="18"/>
                <w:szCs w:val="18"/>
              </w:rPr>
              <w:t>3</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bl>
    <w:p w:rsidR="00A77010" w:rsidRPr="00EE492D" w:rsidRDefault="00A77010" w:rsidP="00A77010">
      <w:pPr>
        <w:jc w:val="both"/>
        <w:rPr>
          <w:rFonts w:ascii="Sylfaen" w:hAnsi="Sylfaen" w:cs="Sylfaen"/>
          <w:sz w:val="18"/>
          <w:szCs w:val="18"/>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0A462B">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Pr="00150CE1" w:rsidRDefault="00D41C96" w:rsidP="00150CE1">
      <w:pPr>
        <w:ind w:firstLine="567"/>
        <w:jc w:val="both"/>
        <w:rPr>
          <w:rFonts w:ascii="Sylfaen" w:hAnsi="Sylfaen" w:cs="Sylfaen"/>
          <w:sz w:val="18"/>
          <w:szCs w:val="18"/>
          <w:lang w:val="es-ES"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3A59C7">
        <w:rPr>
          <w:rFonts w:ascii="Sylfaen" w:hAnsi="Sylfaen" w:cs="Sylfaen"/>
          <w:sz w:val="18"/>
          <w:szCs w:val="18"/>
          <w:lang w:val="es-ES"/>
        </w:rPr>
        <w:t xml:space="preserve"> </w:t>
      </w:r>
      <w:r w:rsidR="000A7FD5">
        <w:rPr>
          <w:rFonts w:ascii="Sylfaen" w:hAnsi="Sylfaen"/>
          <w:sz w:val="18"/>
          <w:szCs w:val="18"/>
          <w:lang w:val="hy-AM"/>
        </w:rPr>
        <w:t>ցածր ճնշման</w:t>
      </w:r>
      <w:r w:rsidR="000A7FD5" w:rsidRPr="000A7FD5">
        <w:rPr>
          <w:rFonts w:ascii="Sylfaen" w:hAnsi="Sylfaen"/>
          <w:sz w:val="18"/>
          <w:szCs w:val="18"/>
          <w:lang w:val="es-ES"/>
        </w:rPr>
        <w:t xml:space="preserve"> </w:t>
      </w:r>
      <w:r w:rsidR="009E7807" w:rsidRPr="008463B9">
        <w:rPr>
          <w:rFonts w:ascii="Sylfaen" w:hAnsi="Sylfaen"/>
          <w:sz w:val="18"/>
          <w:szCs w:val="18"/>
          <w:lang w:val="hy-AM"/>
        </w:rPr>
        <w:t>գազատարերի վերականգման և վերատեղադրման աշխատանքներ</w:t>
      </w:r>
      <w:r w:rsidR="00150CE1">
        <w:rPr>
          <w:rFonts w:ascii="Sylfaen" w:hAnsi="Sylfaen" w:cs="Sylfaen"/>
          <w:sz w:val="18"/>
          <w:szCs w:val="18"/>
          <w:lang w:eastAsia="ru-RU"/>
        </w:rPr>
        <w:t>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պայմանագիրը</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մեկ</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պայմանգրի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որի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արժեքը</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4740D4" w:rsidRPr="004740D4">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E9246D" w:rsidRPr="00541968" w:rsidRDefault="00E9246D"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27180D">
        <w:rPr>
          <w:rFonts w:ascii="Sylfaen" w:hAnsi="Sylfaen" w:cs="Sylfaen"/>
          <w:b/>
          <w:sz w:val="18"/>
          <w:szCs w:val="18"/>
          <w:lang w:val="hy-AM"/>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150CE1">
        <w:rPr>
          <w:rFonts w:ascii="Sylfaen" w:hAnsi="Sylfaen" w:cs="Sylfaen"/>
          <w:b/>
          <w:sz w:val="18"/>
          <w:szCs w:val="18"/>
          <w:lang w:val="es-ES"/>
        </w:rPr>
        <w:t xml:space="preserve"> </w:t>
      </w:r>
      <w:r w:rsidR="00A913F4" w:rsidRPr="0027180D">
        <w:rPr>
          <w:rFonts w:ascii="Sylfaen" w:hAnsi="Sylfaen" w:cs="Sylfaen"/>
          <w:b/>
          <w:sz w:val="18"/>
          <w:szCs w:val="18"/>
          <w:lang w:val="hy-AM"/>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27180D">
        <w:rPr>
          <w:rFonts w:ascii="Sylfaen" w:hAnsi="Sylfaen" w:cs="Sylfaen"/>
          <w:sz w:val="18"/>
          <w:szCs w:val="18"/>
          <w:lang w:val="hy-AM"/>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8F5219" w:rsidRPr="002E742A" w:rsidRDefault="00A77010" w:rsidP="00DF088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Pr="00CE6C85" w:rsidRDefault="00E271F3" w:rsidP="00A77010">
      <w:pPr>
        <w:jc w:val="center"/>
        <w:rPr>
          <w:rFonts w:ascii="Sylfaen" w:hAnsi="Sylfaen"/>
          <w:b/>
          <w:sz w:val="18"/>
          <w:szCs w:val="18"/>
          <w:lang w:val="af-ZA"/>
        </w:rPr>
      </w:pPr>
    </w:p>
    <w:p w:rsidR="00B7331A" w:rsidRDefault="00B7331A" w:rsidP="00A77010">
      <w:pPr>
        <w:jc w:val="center"/>
        <w:rPr>
          <w:rFonts w:ascii="Sylfaen" w:hAnsi="Sylfaen"/>
          <w:b/>
          <w:sz w:val="18"/>
          <w:szCs w:val="18"/>
          <w:lang w:val="af-ZA"/>
        </w:rPr>
      </w:pPr>
    </w:p>
    <w:p w:rsidR="000A7FD5" w:rsidRDefault="000A7FD5" w:rsidP="00A77010">
      <w:pPr>
        <w:jc w:val="center"/>
        <w:rPr>
          <w:rFonts w:ascii="Sylfaen" w:hAnsi="Sylfaen"/>
          <w:b/>
          <w:sz w:val="18"/>
          <w:szCs w:val="18"/>
          <w:lang w:val="af-ZA"/>
        </w:rPr>
      </w:pPr>
    </w:p>
    <w:p w:rsidR="000A7FD5" w:rsidRPr="00CE6C85" w:rsidRDefault="000A7FD5" w:rsidP="00A77010">
      <w:pPr>
        <w:jc w:val="center"/>
        <w:rPr>
          <w:rFonts w:ascii="Sylfaen" w:hAnsi="Sylfaen"/>
          <w:b/>
          <w:sz w:val="18"/>
          <w:szCs w:val="18"/>
          <w:lang w:val="af-ZA"/>
        </w:rPr>
      </w:pPr>
    </w:p>
    <w:p w:rsidR="00B7331A" w:rsidRPr="00CE6C85" w:rsidRDefault="00B7331A"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00895087">
        <w:rPr>
          <w:rFonts w:ascii="Sylfaen" w:hAnsi="Sylfaen" w:cs="Sylfaen"/>
          <w:sz w:val="18"/>
          <w:szCs w:val="18"/>
        </w:rPr>
        <w:t>ն</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Default="00A77010"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D16E17">
      <w:pPr>
        <w:pStyle w:val="BodyTextIndent"/>
        <w:ind w:firstLine="0"/>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3A59C7" w:rsidRPr="008463B9" w:rsidRDefault="003A59C7" w:rsidP="00A77010">
      <w:pPr>
        <w:pStyle w:val="BodyTextIndent"/>
        <w:ind w:firstLine="567"/>
        <w:rPr>
          <w:rFonts w:ascii="Sylfaen" w:hAnsi="Sylfaen"/>
          <w:sz w:val="18"/>
          <w:szCs w:val="18"/>
          <w:lang w:val="es-ES"/>
        </w:rPr>
      </w:pPr>
    </w:p>
    <w:p w:rsidR="000A7FD5" w:rsidRPr="00F878DE" w:rsidRDefault="00A77010" w:rsidP="008463B9">
      <w:pPr>
        <w:pStyle w:val="BodyTextIndent3"/>
        <w:ind w:firstLine="0"/>
        <w:rPr>
          <w:rFonts w:ascii="Sylfaen" w:hAnsi="Sylfaen"/>
          <w:b/>
          <w:i/>
          <w:sz w:val="18"/>
          <w:szCs w:val="18"/>
          <w:lang w:val="es-ES"/>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0A7FD5" w:rsidRPr="00F878DE" w:rsidRDefault="000A7FD5" w:rsidP="008463B9">
      <w:pPr>
        <w:pStyle w:val="BodyTextIndent3"/>
        <w:ind w:firstLine="0"/>
        <w:rPr>
          <w:rFonts w:ascii="Sylfaen" w:hAnsi="Sylfaen"/>
          <w:b/>
          <w:i/>
          <w:sz w:val="18"/>
          <w:szCs w:val="18"/>
          <w:lang w:val="es-ES"/>
        </w:rPr>
      </w:pPr>
    </w:p>
    <w:p w:rsidR="000A7FD5" w:rsidRPr="00F878DE" w:rsidRDefault="000A7FD5" w:rsidP="008463B9">
      <w:pPr>
        <w:pStyle w:val="BodyTextIndent3"/>
        <w:ind w:firstLine="0"/>
        <w:rPr>
          <w:rFonts w:ascii="Sylfaen" w:hAnsi="Sylfaen"/>
          <w:b/>
          <w:i/>
          <w:sz w:val="18"/>
          <w:szCs w:val="18"/>
          <w:lang w:val="es-ES"/>
        </w:rPr>
      </w:pPr>
    </w:p>
    <w:p w:rsidR="000A7FD5" w:rsidRPr="00F878DE" w:rsidRDefault="000A7FD5" w:rsidP="008463B9">
      <w:pPr>
        <w:pStyle w:val="BodyTextIndent3"/>
        <w:ind w:firstLine="0"/>
        <w:rPr>
          <w:rFonts w:ascii="Sylfaen" w:hAnsi="Sylfaen"/>
          <w:b/>
          <w:i/>
          <w:sz w:val="18"/>
          <w:szCs w:val="18"/>
          <w:lang w:val="es-ES"/>
        </w:rPr>
      </w:pPr>
    </w:p>
    <w:p w:rsidR="00A77010" w:rsidRPr="008463B9" w:rsidRDefault="008463B9" w:rsidP="000A7FD5">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E9246D" w:rsidP="009E7807">
      <w:pPr>
        <w:pStyle w:val="Heading9"/>
        <w:jc w:val="right"/>
        <w:rPr>
          <w:rFonts w:ascii="Sylfaen" w:hAnsi="Sylfaen" w:cs="Sylfaen"/>
          <w:sz w:val="18"/>
          <w:szCs w:val="18"/>
        </w:rPr>
      </w:pPr>
      <w:r>
        <w:rPr>
          <w:rFonts w:ascii="Sylfaen" w:hAnsi="Sylfaen"/>
          <w:lang w:val="af-ZA"/>
        </w:rPr>
        <w:t>№086/GArm/15_2.1-173/</w:t>
      </w:r>
      <w:r w:rsidR="00A351D9">
        <w:rPr>
          <w:rFonts w:ascii="Sylfaen" w:hAnsi="Sylfaen"/>
          <w:lang w:val="af-ZA"/>
        </w:rPr>
        <w:t xml:space="preserve">07.07.15 </w:t>
      </w:r>
      <w:r w:rsidR="00A77010" w:rsidRPr="00A353DC">
        <w:rPr>
          <w:rFonts w:ascii="Sylfaen" w:hAnsi="Sylfaen" w:cs="Sylfaen"/>
          <w:sz w:val="18"/>
          <w:szCs w:val="18"/>
        </w:rPr>
        <w:t xml:space="preserve">ծածկագրով </w:t>
      </w:r>
    </w:p>
    <w:p w:rsidR="00A77010" w:rsidRPr="008463B9" w:rsidRDefault="00A77010" w:rsidP="009E780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9E7807">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9E7807">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FD191F" w:rsidP="00A77010">
      <w:pPr>
        <w:pStyle w:val="Heading6"/>
        <w:jc w:val="center"/>
        <w:rPr>
          <w:rFonts w:ascii="Sylfaen" w:hAnsi="Sylfaen" w:cs="Sylfaen"/>
          <w:color w:val="auto"/>
          <w:sz w:val="18"/>
          <w:szCs w:val="18"/>
          <w:lang w:val="es-ES"/>
        </w:rPr>
      </w:pPr>
      <w:r>
        <w:rPr>
          <w:rFonts w:ascii="Sylfaen" w:hAnsi="Sylfaen" w:cs="Sylfaen"/>
          <w:color w:val="auto"/>
          <w:sz w:val="18"/>
          <w:szCs w:val="18"/>
          <w:lang w:val="es-ES"/>
        </w:rPr>
        <w:t>Բա</w:t>
      </w:r>
      <w:r w:rsidR="00A77010" w:rsidRPr="008463B9">
        <w:rPr>
          <w:rFonts w:ascii="Sylfaen" w:hAnsi="Sylfaen" w:cs="Sylfaen"/>
          <w:color w:val="auto"/>
          <w:sz w:val="18"/>
          <w:szCs w:val="18"/>
          <w:lang w:val="es-ES"/>
        </w:rPr>
        <w:t xml:space="preserve">ց   առաջարկների հարցմանը  </w:t>
      </w:r>
      <w:r>
        <w:rPr>
          <w:rFonts w:ascii="Sylfaen" w:hAnsi="Sylfaen" w:cs="Sylfaen"/>
          <w:color w:val="auto"/>
          <w:sz w:val="18"/>
          <w:szCs w:val="18"/>
          <w:lang w:val="es-ES"/>
        </w:rPr>
        <w:t>մասնակցելու</w:t>
      </w:r>
      <w:r w:rsidR="00A77010" w:rsidRPr="008463B9">
        <w:rPr>
          <w:rFonts w:ascii="Sylfaen" w:hAnsi="Sylfaen" w:cs="Sylfaen"/>
          <w:color w:val="auto"/>
          <w:sz w:val="18"/>
          <w:szCs w:val="18"/>
          <w:lang w:val="es-ES"/>
        </w:rPr>
        <w:t xml:space="preserve">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C01CCE">
        <w:rPr>
          <w:rFonts w:ascii="Sylfaen" w:hAnsi="Sylfaen" w:cs="Sylfaen"/>
          <w:sz w:val="18"/>
          <w:szCs w:val="18"/>
          <w:lang w:val="es-ES"/>
        </w:rPr>
        <w:t xml:space="preserve"> </w:t>
      </w:r>
      <w:r w:rsidR="009B7675" w:rsidRPr="00C01CCE">
        <w:rPr>
          <w:rFonts w:ascii="Sylfaen" w:hAnsi="Sylfaen" w:cs="Sylfaen"/>
          <w:sz w:val="18"/>
          <w:szCs w:val="18"/>
          <w:lang w:val="es-ES"/>
        </w:rPr>
        <w:t xml:space="preserve"> </w:t>
      </w:r>
      <w:r w:rsidR="00E9246D">
        <w:rPr>
          <w:rFonts w:ascii="Sylfaen" w:hAnsi="Sylfaen" w:cs="Sylfaen"/>
          <w:sz w:val="18"/>
          <w:szCs w:val="18"/>
          <w:lang w:val="es-ES"/>
        </w:rPr>
        <w:t>№086/GArm/15_2.1-173/</w:t>
      </w:r>
      <w:r w:rsidR="00A351D9">
        <w:rPr>
          <w:rFonts w:ascii="Sylfaen" w:hAnsi="Sylfaen" w:cs="Sylfaen"/>
          <w:sz w:val="18"/>
          <w:szCs w:val="18"/>
          <w:lang w:val="es-ES"/>
        </w:rPr>
        <w:t xml:space="preserve">07.07.15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27180D" w:rsidRDefault="00A77010" w:rsidP="00A77010">
      <w:pPr>
        <w:pStyle w:val="Heading9"/>
        <w:rPr>
          <w:rFonts w:ascii="Sylfaen" w:hAnsi="Sylfaen"/>
          <w:sz w:val="18"/>
          <w:szCs w:val="18"/>
          <w:lang w:val="af-ZA"/>
        </w:rPr>
      </w:pPr>
      <w:r w:rsidRPr="0027180D">
        <w:rPr>
          <w:rFonts w:ascii="Sylfaen" w:hAnsi="Sylfaen"/>
          <w:sz w:val="20"/>
          <w:lang w:val="af-ZA"/>
        </w:rPr>
        <w:t xml:space="preserve">                                                                                                             </w:t>
      </w:r>
      <w:r w:rsidR="001D2487">
        <w:rPr>
          <w:rFonts w:ascii="Sylfaen" w:hAnsi="Sylfaen"/>
          <w:sz w:val="20"/>
          <w:lang w:val="hy-AM"/>
        </w:rPr>
        <w:t xml:space="preserve">          </w:t>
      </w:r>
      <w:r w:rsidR="00CD23B1" w:rsidRPr="0027180D">
        <w:rPr>
          <w:rFonts w:ascii="Sylfaen" w:hAnsi="Sylfaen"/>
          <w:sz w:val="20"/>
          <w:lang w:val="hy-AM"/>
        </w:rPr>
        <w:t xml:space="preserve"> </w:t>
      </w:r>
      <w:r w:rsidR="00A353DC" w:rsidRPr="0027180D">
        <w:rPr>
          <w:rFonts w:ascii="Sylfaen" w:hAnsi="Sylfaen"/>
          <w:sz w:val="20"/>
          <w:lang w:val="hy-AM"/>
        </w:rPr>
        <w:t xml:space="preserve"> </w:t>
      </w:r>
      <w:r w:rsidR="009B7675">
        <w:rPr>
          <w:rFonts w:ascii="Sylfaen" w:hAnsi="Sylfaen"/>
          <w:sz w:val="18"/>
          <w:szCs w:val="18"/>
          <w:lang w:val="af-ZA"/>
        </w:rPr>
        <w:t xml:space="preserve"> </w:t>
      </w:r>
      <w:r w:rsidR="00E9246D">
        <w:rPr>
          <w:rFonts w:ascii="Sylfaen" w:hAnsi="Sylfaen"/>
          <w:sz w:val="18"/>
          <w:szCs w:val="18"/>
          <w:lang w:val="af-ZA"/>
        </w:rPr>
        <w:t>№086/GArm/15_2.1-173/</w:t>
      </w:r>
      <w:r w:rsidR="00A351D9">
        <w:rPr>
          <w:rFonts w:ascii="Sylfaen" w:hAnsi="Sylfaen"/>
          <w:sz w:val="18"/>
          <w:szCs w:val="18"/>
          <w:lang w:val="af-ZA"/>
        </w:rPr>
        <w:t xml:space="preserve">07.07.15 </w:t>
      </w:r>
      <w:r w:rsidR="00A353DC" w:rsidRPr="0027180D">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9B7675">
        <w:rPr>
          <w:rFonts w:ascii="Sylfaen" w:hAnsi="Sylfaen"/>
          <w:sz w:val="18"/>
          <w:szCs w:val="18"/>
          <w:lang w:val="af-ZA"/>
        </w:rPr>
        <w:t xml:space="preserve"> </w:t>
      </w:r>
      <w:r w:rsidR="00E9246D">
        <w:rPr>
          <w:rFonts w:ascii="Sylfaen" w:hAnsi="Sylfaen"/>
          <w:sz w:val="18"/>
          <w:szCs w:val="18"/>
          <w:lang w:val="af-ZA"/>
        </w:rPr>
        <w:t>№086/GArm/15_2.1-173/</w:t>
      </w:r>
      <w:r w:rsidR="00A351D9">
        <w:rPr>
          <w:rFonts w:ascii="Sylfaen" w:hAnsi="Sylfaen"/>
          <w:sz w:val="18"/>
          <w:szCs w:val="18"/>
          <w:lang w:val="af-ZA"/>
        </w:rPr>
        <w:t xml:space="preserve">07.07.15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B7675">
        <w:rPr>
          <w:rFonts w:ascii="Sylfaen" w:hAnsi="Sylfaen"/>
          <w:sz w:val="18"/>
          <w:szCs w:val="18"/>
          <w:lang w:val="af-ZA"/>
        </w:rPr>
        <w:t xml:space="preserve"> </w:t>
      </w:r>
      <w:r w:rsidR="00E9246D">
        <w:rPr>
          <w:rFonts w:ascii="Sylfaen" w:hAnsi="Sylfaen"/>
          <w:sz w:val="18"/>
          <w:szCs w:val="18"/>
          <w:lang w:val="af-ZA"/>
        </w:rPr>
        <w:t>№086/GArm/15_2.1-173/</w:t>
      </w:r>
      <w:r w:rsidR="00A351D9">
        <w:rPr>
          <w:rFonts w:ascii="Sylfaen" w:hAnsi="Sylfaen"/>
          <w:sz w:val="18"/>
          <w:szCs w:val="18"/>
          <w:lang w:val="af-ZA"/>
        </w:rPr>
        <w:t xml:space="preserve">07.07.15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E3BE5"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740D4" w:rsidP="004D3B9B">
            <w:pPr>
              <w:tabs>
                <w:tab w:val="left" w:pos="1248"/>
              </w:tabs>
              <w:spacing w:line="360" w:lineRule="auto"/>
              <w:jc w:val="both"/>
              <w:rPr>
                <w:rFonts w:ascii="Sylfaen" w:hAnsi="Sylfaen" w:cs="GHEA Grapalat"/>
                <w:sz w:val="18"/>
                <w:szCs w:val="18"/>
                <w:lang w:eastAsia="ru-RU"/>
              </w:rPr>
            </w:pPr>
            <w:r w:rsidRPr="004740D4">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9246D" w:rsidRDefault="00E9246D"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9B7675">
        <w:rPr>
          <w:rFonts w:ascii="Sylfaen" w:hAnsi="Sylfaen"/>
          <w:sz w:val="18"/>
          <w:szCs w:val="18"/>
          <w:lang w:val="af-ZA"/>
        </w:rPr>
        <w:t xml:space="preserve"> </w:t>
      </w:r>
      <w:r w:rsidR="00E9246D">
        <w:rPr>
          <w:rFonts w:ascii="Sylfaen" w:hAnsi="Sylfaen"/>
          <w:sz w:val="18"/>
          <w:szCs w:val="18"/>
          <w:lang w:val="af-ZA"/>
        </w:rPr>
        <w:t>№086/GArm/15_2.1-173/</w:t>
      </w:r>
      <w:r w:rsidR="00A351D9">
        <w:rPr>
          <w:rFonts w:ascii="Sylfaen" w:hAnsi="Sylfaen"/>
          <w:sz w:val="18"/>
          <w:szCs w:val="18"/>
          <w:lang w:val="af-ZA"/>
        </w:rPr>
        <w:t xml:space="preserve">07.07.15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B7675">
        <w:rPr>
          <w:rFonts w:ascii="Sylfaen" w:hAnsi="Sylfaen"/>
          <w:sz w:val="18"/>
          <w:szCs w:val="18"/>
          <w:lang w:val="af-ZA"/>
        </w:rPr>
        <w:t xml:space="preserve"> </w:t>
      </w:r>
      <w:r w:rsidR="00E9246D">
        <w:rPr>
          <w:rFonts w:ascii="Sylfaen" w:hAnsi="Sylfaen"/>
          <w:sz w:val="18"/>
          <w:szCs w:val="18"/>
          <w:lang w:val="af-ZA"/>
        </w:rPr>
        <w:t>№086/GArm/15_2.1-173/</w:t>
      </w:r>
      <w:r w:rsidR="00A351D9">
        <w:rPr>
          <w:rFonts w:ascii="Sylfaen" w:hAnsi="Sylfaen"/>
          <w:sz w:val="18"/>
          <w:szCs w:val="18"/>
          <w:lang w:val="af-ZA"/>
        </w:rPr>
        <w:t xml:space="preserve">07.07.15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B7675">
        <w:rPr>
          <w:rFonts w:ascii="Sylfaen" w:hAnsi="Sylfaen"/>
          <w:sz w:val="18"/>
          <w:szCs w:val="18"/>
          <w:lang w:val="af-ZA"/>
        </w:rPr>
        <w:t xml:space="preserve"> </w:t>
      </w:r>
      <w:r w:rsidR="00E9246D">
        <w:rPr>
          <w:rFonts w:ascii="Sylfaen" w:hAnsi="Sylfaen"/>
          <w:sz w:val="18"/>
          <w:szCs w:val="18"/>
          <w:lang w:val="af-ZA"/>
        </w:rPr>
        <w:t>№086/GArm/15_2.1-173/</w:t>
      </w:r>
      <w:r w:rsidR="00A351D9">
        <w:rPr>
          <w:rFonts w:ascii="Sylfaen" w:hAnsi="Sylfaen"/>
          <w:sz w:val="18"/>
          <w:szCs w:val="18"/>
          <w:lang w:val="af-ZA"/>
        </w:rPr>
        <w:t xml:space="preserve">07.07.15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B7675">
        <w:rPr>
          <w:rFonts w:ascii="Sylfaen" w:hAnsi="Sylfaen"/>
          <w:sz w:val="18"/>
          <w:szCs w:val="18"/>
          <w:lang w:val="af-ZA"/>
        </w:rPr>
        <w:t xml:space="preserve"> </w:t>
      </w:r>
      <w:r w:rsidR="00E9246D">
        <w:rPr>
          <w:rFonts w:ascii="Sylfaen" w:hAnsi="Sylfaen"/>
          <w:sz w:val="18"/>
          <w:szCs w:val="18"/>
          <w:lang w:val="af-ZA"/>
        </w:rPr>
        <w:t>№086/GArm/15_2.1-173/</w:t>
      </w:r>
      <w:r w:rsidR="00A351D9">
        <w:rPr>
          <w:rFonts w:ascii="Sylfaen" w:hAnsi="Sylfaen"/>
          <w:sz w:val="18"/>
          <w:szCs w:val="18"/>
          <w:lang w:val="af-ZA"/>
        </w:rPr>
        <w:t xml:space="preserve">07.07.15 </w:t>
      </w:r>
      <w:r w:rsidR="006C6BDF">
        <w:rPr>
          <w:rFonts w:ascii="Sylfaen" w:hAnsi="Sylfaen" w:cs="Sylfaen"/>
          <w:sz w:val="18"/>
          <w:szCs w:val="18"/>
        </w:rPr>
        <w:t>ծածկագրո</w:t>
      </w:r>
      <w:r w:rsidR="001D2487">
        <w:rPr>
          <w:rFonts w:ascii="Sylfaen" w:hAnsi="Sylfaen" w:cs="Sylfaen"/>
          <w:sz w:val="18"/>
          <w:szCs w:val="18"/>
        </w:rPr>
        <w:t>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4526DB">
      <w:pPr>
        <w:numPr>
          <w:ilvl w:val="0"/>
          <w:numId w:val="1"/>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B7675">
        <w:rPr>
          <w:rFonts w:ascii="Sylfaen" w:hAnsi="Sylfaen"/>
          <w:sz w:val="18"/>
          <w:szCs w:val="18"/>
          <w:lang w:val="af-ZA"/>
        </w:rPr>
        <w:t xml:space="preserve"> </w:t>
      </w:r>
      <w:r w:rsidR="00E9246D">
        <w:rPr>
          <w:rFonts w:ascii="Sylfaen" w:hAnsi="Sylfaen"/>
          <w:sz w:val="18"/>
          <w:szCs w:val="18"/>
          <w:lang w:val="af-ZA"/>
        </w:rPr>
        <w:t>№086/GArm/15_2.1-173/</w:t>
      </w:r>
      <w:r w:rsidR="00A351D9">
        <w:rPr>
          <w:rFonts w:ascii="Sylfaen" w:hAnsi="Sylfaen"/>
          <w:sz w:val="18"/>
          <w:szCs w:val="18"/>
          <w:lang w:val="af-ZA"/>
        </w:rPr>
        <w:t xml:space="preserve">07.07.15 </w:t>
      </w:r>
      <w:r w:rsidR="008D36C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B7675">
        <w:rPr>
          <w:rFonts w:ascii="Sylfaen" w:hAnsi="Sylfaen"/>
          <w:sz w:val="18"/>
          <w:szCs w:val="18"/>
          <w:lang w:val="af-ZA"/>
        </w:rPr>
        <w:t xml:space="preserve"> </w:t>
      </w:r>
      <w:r w:rsidR="00E9246D">
        <w:rPr>
          <w:rFonts w:ascii="Sylfaen" w:hAnsi="Sylfaen"/>
          <w:sz w:val="18"/>
          <w:szCs w:val="18"/>
          <w:lang w:val="af-ZA"/>
        </w:rPr>
        <w:t>№086/GArm/15_2.1-173/</w:t>
      </w:r>
      <w:r w:rsidR="00A351D9">
        <w:rPr>
          <w:rFonts w:ascii="Sylfaen" w:hAnsi="Sylfaen"/>
          <w:sz w:val="18"/>
          <w:szCs w:val="18"/>
          <w:lang w:val="af-ZA"/>
        </w:rPr>
        <w:t xml:space="preserve">07.07.15 </w:t>
      </w:r>
      <w:r w:rsidR="00E730C5">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9B7675">
        <w:rPr>
          <w:rFonts w:ascii="Sylfaen" w:hAnsi="Sylfaen"/>
          <w:sz w:val="18"/>
          <w:szCs w:val="18"/>
          <w:lang w:val="af-ZA"/>
        </w:rPr>
        <w:t xml:space="preserve"> </w:t>
      </w:r>
      <w:r w:rsidR="00E9246D">
        <w:rPr>
          <w:rFonts w:ascii="Sylfaen" w:hAnsi="Sylfaen"/>
          <w:sz w:val="18"/>
          <w:szCs w:val="18"/>
          <w:lang w:val="af-ZA"/>
        </w:rPr>
        <w:t>№086/GArm/15_2.1-173/</w:t>
      </w:r>
      <w:r w:rsidR="00A351D9">
        <w:rPr>
          <w:rFonts w:ascii="Sylfaen" w:hAnsi="Sylfaen"/>
          <w:sz w:val="18"/>
          <w:szCs w:val="18"/>
          <w:lang w:val="af-ZA"/>
        </w:rPr>
        <w:t xml:space="preserve">07.07.15 </w:t>
      </w:r>
      <w:r w:rsidR="00E730C5">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895087" w:rsidRPr="00895087">
        <w:rPr>
          <w:rFonts w:ascii="Sylfaen" w:hAnsi="Sylfaen"/>
          <w:sz w:val="16"/>
          <w:szCs w:val="16"/>
          <w:lang w:val="hy-AM"/>
        </w:rPr>
        <w:t>---</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175E48" w:rsidRPr="00895087" w:rsidRDefault="00AE7AE9" w:rsidP="00895087">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r w:rsidR="00175E48" w:rsidRPr="008463B9">
        <w:rPr>
          <w:rFonts w:ascii="Sylfaen" w:hAnsi="Sylfaen" w:cs="Sylfaen"/>
          <w:sz w:val="18"/>
          <w:szCs w:val="18"/>
          <w:lang w:val="hy-AM"/>
        </w:rPr>
        <w:t>հետևյալ</w:t>
      </w:r>
      <w:r w:rsidR="00175E48" w:rsidRPr="008463B9">
        <w:rPr>
          <w:rFonts w:ascii="Sylfaen" w:hAnsi="Sylfaen" w:cs="Arial"/>
          <w:sz w:val="18"/>
          <w:szCs w:val="18"/>
          <w:lang w:val="hy-AM"/>
        </w:rPr>
        <w:t xml:space="preserve"> </w:t>
      </w:r>
      <w:r w:rsidR="00175E48" w:rsidRPr="008463B9">
        <w:rPr>
          <w:rFonts w:ascii="Sylfaen" w:hAnsi="Sylfaen" w:cs="Sylfaen"/>
          <w:sz w:val="18"/>
          <w:szCs w:val="18"/>
          <w:lang w:val="hy-AM"/>
        </w:rPr>
        <w:t>գներով</w:t>
      </w:r>
      <w:r w:rsidR="00175E48"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E3BE5"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r w:rsidR="00895087">
              <w:rPr>
                <w:rFonts w:ascii="Sylfaen" w:hAnsi="Sylfaen"/>
                <w:b/>
                <w:sz w:val="18"/>
                <w:szCs w:val="18"/>
                <w:lang w:val="es-ES"/>
              </w:rPr>
              <w:t xml:space="preserve">       </w:t>
            </w:r>
            <w:r w:rsidR="00895087" w:rsidRPr="008463B9">
              <w:rPr>
                <w:rFonts w:ascii="Sylfaen" w:hAnsi="Sylfaen"/>
                <w:b/>
                <w:sz w:val="18"/>
                <w:szCs w:val="18"/>
                <w:lang w:val="es-ES"/>
              </w:rPr>
              <w:t>(</w:t>
            </w:r>
            <w:r w:rsidR="00895087" w:rsidRPr="008463B9">
              <w:rPr>
                <w:rFonts w:ascii="Sylfaen" w:hAnsi="Sylfaen" w:cs="Sylfaen"/>
                <w:b/>
                <w:sz w:val="18"/>
                <w:szCs w:val="18"/>
                <w:lang w:val="es-ES"/>
              </w:rPr>
              <w:t>ՀՀ</w:t>
            </w:r>
            <w:r w:rsidR="00895087" w:rsidRPr="008463B9">
              <w:rPr>
                <w:rFonts w:ascii="Sylfaen" w:hAnsi="Sylfaen" w:cs="Arial"/>
                <w:b/>
                <w:sz w:val="18"/>
                <w:szCs w:val="18"/>
                <w:lang w:val="es-ES"/>
              </w:rPr>
              <w:t xml:space="preserve"> </w:t>
            </w:r>
            <w:r w:rsidR="00895087" w:rsidRPr="008463B9">
              <w:rPr>
                <w:rFonts w:ascii="Sylfaen" w:hAnsi="Sylfaen" w:cs="Sylfaen"/>
                <w:b/>
                <w:sz w:val="18"/>
                <w:szCs w:val="18"/>
                <w:lang w:val="es-ES"/>
              </w:rPr>
              <w:t>դրամ</w:t>
            </w:r>
            <w:r w:rsidR="00895087" w:rsidRPr="008463B9">
              <w:rPr>
                <w:rFonts w:ascii="Sylfaen" w:hAnsi="Sylfaen" w:cs="Arial"/>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FE3BE5"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0A7FD5" w:rsidP="00477893">
            <w:pPr>
              <w:rPr>
                <w:rFonts w:ascii="Sylfaen" w:hAnsi="Sylfaen"/>
                <w:b/>
                <w:color w:val="FF0000"/>
                <w:sz w:val="18"/>
                <w:szCs w:val="18"/>
                <w:lang w:val="es-ES"/>
              </w:rPr>
            </w:pPr>
            <w:r>
              <w:rPr>
                <w:rFonts w:ascii="Sylfaen" w:hAnsi="Sylfaen" w:cs="Sylfaen"/>
                <w:sz w:val="18"/>
                <w:szCs w:val="18"/>
                <w:lang w:val="es-ES"/>
              </w:rPr>
              <w:t>«</w:t>
            </w:r>
            <w:r w:rsidR="00E9246D">
              <w:rPr>
                <w:rFonts w:ascii="Sylfaen" w:hAnsi="Sylfaen" w:cs="Sylfaen"/>
                <w:sz w:val="18"/>
                <w:szCs w:val="18"/>
                <w:lang w:val="es-ES"/>
              </w:rPr>
              <w:t>Տավուշի մարզի Այրում գյուղի Բարեկամության փողոցի ցածր ճնշման վթարային հատվածների վերատեղադրում»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3B7FE7" w:rsidRPr="00335F42"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895087" w:rsidRPr="00335F42"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A5D42" w:rsidRPr="00335F42" w:rsidRDefault="005A5D42" w:rsidP="005A5D42">
      <w:pPr>
        <w:rPr>
          <w:rFonts w:ascii="Sylfaen" w:hAnsi="Sylfaen" w:cs="TimesArmenianPSMT"/>
          <w:b/>
          <w:i/>
          <w:color w:val="000000"/>
          <w:sz w:val="18"/>
          <w:szCs w:val="18"/>
          <w:lang w:val="hy-AM" w:eastAsia="ru-RU"/>
        </w:rPr>
      </w:pPr>
    </w:p>
    <w:p w:rsidR="005A5D42" w:rsidRPr="0036470E" w:rsidRDefault="005A5D42" w:rsidP="005A5D42">
      <w:pPr>
        <w:rPr>
          <w:rFonts w:ascii="Sylfaen" w:hAnsi="Sylfaen"/>
          <w:b/>
          <w:sz w:val="16"/>
          <w:szCs w:val="16"/>
          <w:lang w:val="hy-AM"/>
        </w:rPr>
      </w:pPr>
      <w:r w:rsidRPr="00335F42">
        <w:rPr>
          <w:rFonts w:ascii="Sylfaen" w:hAnsi="Sylfaen"/>
          <w:b/>
          <w:sz w:val="16"/>
          <w:szCs w:val="16"/>
          <w:lang w:val="hy-AM"/>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FD191F" w:rsidRDefault="005A5D42" w:rsidP="00FD191F">
      <w:pPr>
        <w:rPr>
          <w:rFonts w:ascii="Sylfaen" w:hAnsi="Sylfaen"/>
          <w:sz w:val="16"/>
          <w:szCs w:val="16"/>
        </w:rPr>
      </w:pPr>
      <w:r w:rsidRPr="0036470E">
        <w:rPr>
          <w:rFonts w:ascii="Sylfaen" w:hAnsi="Sylfaen"/>
          <w:sz w:val="16"/>
          <w:szCs w:val="16"/>
          <w:lang w:val="hy-AM"/>
        </w:rPr>
        <w:t xml:space="preserve">        </w:t>
      </w:r>
    </w:p>
    <w:p w:rsidR="0034469F" w:rsidRPr="0034469F" w:rsidRDefault="0034469F" w:rsidP="00FD191F">
      <w:pPr>
        <w:rPr>
          <w:rFonts w:ascii="Sylfaen" w:hAnsi="Sylfaen"/>
          <w:sz w:val="16"/>
          <w:szCs w:val="16"/>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Default="00466C86" w:rsidP="005851AF">
      <w:pPr>
        <w:ind w:firstLine="567"/>
        <w:jc w:val="right"/>
        <w:rPr>
          <w:rFonts w:ascii="Sylfaen" w:hAnsi="Sylfaen" w:cs="TimesArmenianPSMT"/>
          <w:b/>
          <w:i/>
          <w:color w:val="000000"/>
          <w:sz w:val="18"/>
          <w:szCs w:val="18"/>
          <w:lang w:eastAsia="ru-RU"/>
        </w:rPr>
      </w:pPr>
    </w:p>
    <w:p w:rsidR="00BF3D08" w:rsidRDefault="00BF3D08" w:rsidP="005851AF">
      <w:pPr>
        <w:ind w:firstLine="567"/>
        <w:jc w:val="right"/>
        <w:rPr>
          <w:rFonts w:ascii="Sylfaen" w:hAnsi="Sylfaen" w:cs="TimesArmenianPSMT"/>
          <w:b/>
          <w:i/>
          <w:color w:val="000000"/>
          <w:sz w:val="18"/>
          <w:szCs w:val="18"/>
          <w:lang w:eastAsia="ru-RU"/>
        </w:rPr>
      </w:pPr>
    </w:p>
    <w:p w:rsidR="00BF3D08" w:rsidRDefault="00BF3D08" w:rsidP="005851AF">
      <w:pPr>
        <w:ind w:firstLine="567"/>
        <w:jc w:val="right"/>
        <w:rPr>
          <w:rFonts w:ascii="Sylfaen" w:hAnsi="Sylfaen" w:cs="TimesArmenianPSMT"/>
          <w:b/>
          <w:i/>
          <w:color w:val="000000"/>
          <w:sz w:val="18"/>
          <w:szCs w:val="18"/>
          <w:lang w:eastAsia="ru-RU"/>
        </w:rPr>
      </w:pPr>
    </w:p>
    <w:p w:rsidR="00BF3D08" w:rsidRPr="00BF3D08" w:rsidRDefault="00BF3D08" w:rsidP="005851AF">
      <w:pPr>
        <w:ind w:firstLine="567"/>
        <w:jc w:val="right"/>
        <w:rPr>
          <w:rFonts w:ascii="Sylfaen" w:hAnsi="Sylfaen" w:cs="TimesArmenianPSMT"/>
          <w:b/>
          <w:i/>
          <w:color w:val="000000"/>
          <w:sz w:val="18"/>
          <w:szCs w:val="18"/>
          <w:lang w:eastAsia="ru-RU"/>
        </w:rPr>
      </w:pPr>
    </w:p>
    <w:p w:rsidR="001A29FE" w:rsidRDefault="001A29FE" w:rsidP="005851AF">
      <w:pPr>
        <w:ind w:firstLine="567"/>
        <w:jc w:val="right"/>
        <w:rPr>
          <w:rFonts w:ascii="Sylfaen" w:hAnsi="Sylfaen" w:cs="TimesArmenianPSMT"/>
          <w:b/>
          <w:i/>
          <w:color w:val="000000"/>
          <w:sz w:val="18"/>
          <w:szCs w:val="18"/>
          <w:lang w:eastAsia="ru-RU"/>
        </w:rPr>
      </w:pPr>
    </w:p>
    <w:p w:rsidR="00F42C06" w:rsidRPr="00F42C06" w:rsidRDefault="00F42C06" w:rsidP="005851AF">
      <w:pPr>
        <w:ind w:firstLine="567"/>
        <w:jc w:val="right"/>
        <w:rPr>
          <w:rFonts w:ascii="Sylfaen" w:hAnsi="Sylfaen" w:cs="TimesArmenianPSMT"/>
          <w:b/>
          <w:i/>
          <w:color w:val="000000"/>
          <w:sz w:val="18"/>
          <w:szCs w:val="18"/>
          <w:lang w:eastAsia="ru-RU"/>
        </w:rPr>
      </w:pPr>
    </w:p>
    <w:p w:rsidR="0075500F" w:rsidRPr="00FE3BE5" w:rsidRDefault="00BB5874" w:rsidP="0075500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ab/>
      </w:r>
      <w:r w:rsidR="0075500F">
        <w:rPr>
          <w:rFonts w:ascii="Sylfaen" w:hAnsi="Sylfaen" w:cs="TimesArmenianPSMT"/>
          <w:b/>
          <w:i/>
          <w:color w:val="000000"/>
          <w:sz w:val="18"/>
          <w:szCs w:val="18"/>
          <w:lang w:val="hy-AM" w:eastAsia="ru-RU"/>
        </w:rPr>
        <w:t>Հավելված 4.</w:t>
      </w:r>
      <w:r w:rsidR="0075500F" w:rsidRPr="00FE3BE5">
        <w:rPr>
          <w:rFonts w:ascii="Sylfaen" w:hAnsi="Sylfaen" w:cs="TimesArmenianPSMT"/>
          <w:b/>
          <w:i/>
          <w:color w:val="000000"/>
          <w:sz w:val="18"/>
          <w:szCs w:val="18"/>
          <w:lang w:val="hy-AM" w:eastAsia="ru-RU"/>
        </w:rPr>
        <w:t>1</w:t>
      </w:r>
    </w:p>
    <w:p w:rsidR="0075500F" w:rsidRPr="008463B9" w:rsidRDefault="0075500F" w:rsidP="0075500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sz w:val="18"/>
          <w:szCs w:val="18"/>
          <w:lang w:val="af-ZA"/>
        </w:rPr>
        <w:t xml:space="preserve"> </w:t>
      </w:r>
      <w:r w:rsidR="00E9246D">
        <w:rPr>
          <w:rFonts w:ascii="Sylfaen" w:hAnsi="Sylfaen"/>
          <w:sz w:val="18"/>
          <w:szCs w:val="18"/>
          <w:lang w:val="af-ZA"/>
        </w:rPr>
        <w:t>№086/GArm/15_2.1-173/</w:t>
      </w:r>
      <w:r w:rsidR="00A351D9">
        <w:rPr>
          <w:rFonts w:ascii="Sylfaen" w:hAnsi="Sylfaen"/>
          <w:sz w:val="18"/>
          <w:szCs w:val="18"/>
          <w:lang w:val="af-ZA"/>
        </w:rPr>
        <w:t xml:space="preserve">07.07.15 </w:t>
      </w:r>
      <w:r w:rsidR="00BF3D0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75500F" w:rsidRPr="008463B9" w:rsidRDefault="0075500F" w:rsidP="0075500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75500F" w:rsidRPr="008463B9" w:rsidRDefault="0075500F" w:rsidP="0075500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B5874" w:rsidRPr="00F82768" w:rsidRDefault="00BB5874" w:rsidP="00BB5874">
      <w:pPr>
        <w:tabs>
          <w:tab w:val="left" w:pos="3579"/>
        </w:tabs>
        <w:ind w:firstLine="567"/>
        <w:rPr>
          <w:rFonts w:ascii="Sylfaen" w:hAnsi="Sylfaen" w:cs="TimesArmenianPSMT"/>
          <w:b/>
          <w:i/>
          <w:color w:val="000000"/>
          <w:sz w:val="18"/>
          <w:szCs w:val="18"/>
          <w:lang w:val="hy-AM" w:eastAsia="ru-RU"/>
        </w:rPr>
      </w:pPr>
    </w:p>
    <w:tbl>
      <w:tblPr>
        <w:tblW w:w="9757" w:type="dxa"/>
        <w:tblInd w:w="97" w:type="dxa"/>
        <w:tblLayout w:type="fixed"/>
        <w:tblLook w:val="04A0"/>
      </w:tblPr>
      <w:tblGrid>
        <w:gridCol w:w="295"/>
        <w:gridCol w:w="271"/>
        <w:gridCol w:w="4604"/>
        <w:gridCol w:w="1359"/>
        <w:gridCol w:w="419"/>
        <w:gridCol w:w="576"/>
        <w:gridCol w:w="124"/>
        <w:gridCol w:w="806"/>
        <w:gridCol w:w="275"/>
        <w:gridCol w:w="1028"/>
      </w:tblGrid>
      <w:tr w:rsidR="00BB5874" w:rsidRPr="00BB5874" w:rsidTr="0034469F">
        <w:trPr>
          <w:trHeight w:val="960"/>
        </w:trPr>
        <w:tc>
          <w:tcPr>
            <w:tcW w:w="9757" w:type="dxa"/>
            <w:gridSpan w:val="10"/>
            <w:tcBorders>
              <w:top w:val="nil"/>
              <w:left w:val="nil"/>
              <w:bottom w:val="nil"/>
              <w:right w:val="nil"/>
            </w:tcBorders>
            <w:vAlign w:val="center"/>
            <w:hideMark/>
          </w:tcPr>
          <w:tbl>
            <w:tblPr>
              <w:tblW w:w="9159" w:type="dxa"/>
              <w:tblLayout w:type="fixed"/>
              <w:tblLook w:val="04A0"/>
            </w:tblPr>
            <w:tblGrid>
              <w:gridCol w:w="575"/>
              <w:gridCol w:w="5479"/>
              <w:gridCol w:w="677"/>
              <w:gridCol w:w="579"/>
              <w:gridCol w:w="248"/>
              <w:gridCol w:w="641"/>
              <w:gridCol w:w="960"/>
            </w:tblGrid>
            <w:tr w:rsidR="00F42C06" w:rsidRPr="00FE3BE5" w:rsidTr="00FE3BE5">
              <w:trPr>
                <w:trHeight w:val="315"/>
              </w:trPr>
              <w:tc>
                <w:tcPr>
                  <w:tcW w:w="8199" w:type="dxa"/>
                  <w:gridSpan w:val="6"/>
                  <w:vMerge w:val="restart"/>
                  <w:tcBorders>
                    <w:top w:val="nil"/>
                    <w:left w:val="nil"/>
                    <w:bottom w:val="nil"/>
                    <w:right w:val="nil"/>
                  </w:tcBorders>
                  <w:shd w:val="clear" w:color="000000" w:fill="FFFFFF"/>
                  <w:vAlign w:val="center"/>
                  <w:hideMark/>
                </w:tcPr>
                <w:p w:rsidR="00F42C06" w:rsidRPr="00F42C06" w:rsidRDefault="00F42C06" w:rsidP="00F42C06">
                  <w:pPr>
                    <w:jc w:val="center"/>
                    <w:rPr>
                      <w:rFonts w:ascii="Sylfaen" w:hAnsi="Sylfaen" w:cs="Calibri"/>
                      <w:b/>
                      <w:bCs/>
                      <w:i/>
                      <w:iCs/>
                      <w:lang w:val="hy-AM"/>
                    </w:rPr>
                  </w:pPr>
                  <w:r w:rsidRPr="00F42C06">
                    <w:rPr>
                      <w:rFonts w:ascii="Sylfaen" w:hAnsi="Sylfaen" w:cs="Calibri"/>
                      <w:b/>
                      <w:bCs/>
                      <w:i/>
                      <w:iCs/>
                      <w:sz w:val="22"/>
                      <w:szCs w:val="22"/>
                      <w:lang w:val="hy-AM"/>
                    </w:rPr>
                    <w:t xml:space="preserve">Տավուշի մարզի Այրում գյուղի Բարեկամության փողոցի </w:t>
                  </w:r>
                  <w:r w:rsidRPr="00F42C06">
                    <w:rPr>
                      <w:rFonts w:ascii="Sylfaen" w:hAnsi="Sylfaen" w:cs="Calibri"/>
                      <w:b/>
                      <w:bCs/>
                      <w:i/>
                      <w:iCs/>
                      <w:sz w:val="22"/>
                      <w:szCs w:val="22"/>
                      <w:lang w:val="hy-AM"/>
                    </w:rPr>
                    <w:br/>
                    <w:t>ցածր ճնշման  գազատարի  վթարային հատվածների վերատեղադրում</w:t>
                  </w:r>
                </w:p>
              </w:tc>
              <w:tc>
                <w:tcPr>
                  <w:tcW w:w="960" w:type="dxa"/>
                  <w:tcBorders>
                    <w:top w:val="nil"/>
                    <w:left w:val="nil"/>
                    <w:bottom w:val="nil"/>
                    <w:right w:val="nil"/>
                  </w:tcBorders>
                  <w:shd w:val="clear" w:color="000000" w:fill="FFFFFF"/>
                  <w:noWrap/>
                  <w:vAlign w:val="bottom"/>
                  <w:hideMark/>
                </w:tcPr>
                <w:p w:rsidR="00F42C06" w:rsidRPr="00F42C06" w:rsidRDefault="00F42C06" w:rsidP="00F42C06">
                  <w:pPr>
                    <w:rPr>
                      <w:rFonts w:ascii="Sylfaen" w:hAnsi="Sylfaen" w:cs="Calibri"/>
                      <w:sz w:val="20"/>
                      <w:szCs w:val="20"/>
                      <w:lang w:val="hy-AM"/>
                    </w:rPr>
                  </w:pPr>
                  <w:r w:rsidRPr="00F42C06">
                    <w:rPr>
                      <w:rFonts w:ascii="Sylfaen" w:hAnsi="Sylfaen" w:cs="Calibri"/>
                      <w:sz w:val="20"/>
                      <w:szCs w:val="20"/>
                      <w:lang w:val="hy-AM"/>
                    </w:rPr>
                    <w:t> </w:t>
                  </w:r>
                </w:p>
              </w:tc>
            </w:tr>
            <w:tr w:rsidR="00F42C06" w:rsidRPr="00FE3BE5" w:rsidTr="00FE3BE5">
              <w:trPr>
                <w:trHeight w:val="660"/>
              </w:trPr>
              <w:tc>
                <w:tcPr>
                  <w:tcW w:w="8199" w:type="dxa"/>
                  <w:gridSpan w:val="6"/>
                  <w:vMerge/>
                  <w:tcBorders>
                    <w:top w:val="nil"/>
                    <w:left w:val="nil"/>
                    <w:bottom w:val="nil"/>
                    <w:right w:val="nil"/>
                  </w:tcBorders>
                  <w:vAlign w:val="center"/>
                  <w:hideMark/>
                </w:tcPr>
                <w:p w:rsidR="00F42C06" w:rsidRPr="00F42C06" w:rsidRDefault="00F42C06" w:rsidP="00F42C06">
                  <w:pPr>
                    <w:rPr>
                      <w:rFonts w:ascii="Sylfaen" w:hAnsi="Sylfaen" w:cs="Calibri"/>
                      <w:b/>
                      <w:bCs/>
                      <w:i/>
                      <w:iCs/>
                      <w:lang w:val="hy-AM"/>
                    </w:rPr>
                  </w:pPr>
                </w:p>
              </w:tc>
              <w:tc>
                <w:tcPr>
                  <w:tcW w:w="960" w:type="dxa"/>
                  <w:tcBorders>
                    <w:top w:val="nil"/>
                    <w:left w:val="nil"/>
                    <w:bottom w:val="nil"/>
                    <w:right w:val="nil"/>
                  </w:tcBorders>
                  <w:shd w:val="clear" w:color="000000" w:fill="FFFFFF"/>
                  <w:noWrap/>
                  <w:vAlign w:val="bottom"/>
                  <w:hideMark/>
                </w:tcPr>
                <w:p w:rsidR="00F42C06" w:rsidRPr="00F42C06" w:rsidRDefault="00F42C06" w:rsidP="00F42C06">
                  <w:pPr>
                    <w:rPr>
                      <w:rFonts w:ascii="Sylfaen" w:hAnsi="Sylfaen" w:cs="Calibri"/>
                      <w:b/>
                      <w:bCs/>
                      <w:lang w:val="hy-AM"/>
                    </w:rPr>
                  </w:pPr>
                  <w:r w:rsidRPr="00F42C06">
                    <w:rPr>
                      <w:rFonts w:ascii="Sylfaen" w:hAnsi="Sylfaen" w:cs="Calibri"/>
                      <w:b/>
                      <w:bCs/>
                      <w:lang w:val="hy-AM"/>
                    </w:rPr>
                    <w:t> </w:t>
                  </w:r>
                </w:p>
              </w:tc>
            </w:tr>
            <w:tr w:rsidR="00F42C06" w:rsidRPr="00FE3BE5" w:rsidTr="00FE3BE5">
              <w:trPr>
                <w:trHeight w:val="300"/>
              </w:trPr>
              <w:tc>
                <w:tcPr>
                  <w:tcW w:w="575" w:type="dxa"/>
                  <w:tcBorders>
                    <w:top w:val="nil"/>
                    <w:left w:val="nil"/>
                    <w:bottom w:val="nil"/>
                    <w:right w:val="nil"/>
                  </w:tcBorders>
                  <w:shd w:val="clear" w:color="000000" w:fill="FFFFFF"/>
                  <w:noWrap/>
                  <w:vAlign w:val="bottom"/>
                  <w:hideMark/>
                </w:tcPr>
                <w:p w:rsidR="00F42C06" w:rsidRPr="00F42C06" w:rsidRDefault="00F42C06" w:rsidP="00F42C06">
                  <w:pPr>
                    <w:rPr>
                      <w:rFonts w:ascii="Sylfaen" w:hAnsi="Sylfaen" w:cs="Calibri"/>
                      <w:sz w:val="20"/>
                      <w:szCs w:val="20"/>
                      <w:lang w:val="hy-AM"/>
                    </w:rPr>
                  </w:pPr>
                  <w:r w:rsidRPr="00F42C06">
                    <w:rPr>
                      <w:rFonts w:ascii="Sylfaen" w:hAnsi="Sylfaen" w:cs="Calibri"/>
                      <w:sz w:val="20"/>
                      <w:szCs w:val="20"/>
                      <w:lang w:val="hy-AM"/>
                    </w:rPr>
                    <w:t> </w:t>
                  </w:r>
                </w:p>
              </w:tc>
              <w:tc>
                <w:tcPr>
                  <w:tcW w:w="5479" w:type="dxa"/>
                  <w:tcBorders>
                    <w:top w:val="nil"/>
                    <w:left w:val="nil"/>
                    <w:bottom w:val="nil"/>
                    <w:right w:val="nil"/>
                  </w:tcBorders>
                  <w:shd w:val="clear" w:color="000000" w:fill="FFFFFF"/>
                  <w:noWrap/>
                  <w:hideMark/>
                </w:tcPr>
                <w:p w:rsidR="00F42C06" w:rsidRPr="00F42C06" w:rsidRDefault="00F42C06" w:rsidP="00F42C06">
                  <w:pPr>
                    <w:rPr>
                      <w:rFonts w:ascii="Sylfaen" w:hAnsi="Sylfaen" w:cs="Calibri"/>
                      <w:sz w:val="18"/>
                      <w:szCs w:val="18"/>
                      <w:lang w:val="hy-AM"/>
                    </w:rPr>
                  </w:pPr>
                  <w:r w:rsidRPr="00F42C06">
                    <w:rPr>
                      <w:rFonts w:ascii="Sylfaen" w:hAnsi="Sylfaen" w:cs="Calibri"/>
                      <w:sz w:val="18"/>
                      <w:szCs w:val="18"/>
                      <w:lang w:val="hy-AM"/>
                    </w:rPr>
                    <w:t> </w:t>
                  </w:r>
                </w:p>
              </w:tc>
              <w:tc>
                <w:tcPr>
                  <w:tcW w:w="677" w:type="dxa"/>
                  <w:tcBorders>
                    <w:top w:val="nil"/>
                    <w:left w:val="nil"/>
                    <w:bottom w:val="nil"/>
                    <w:right w:val="nil"/>
                  </w:tcBorders>
                  <w:shd w:val="clear" w:color="000000" w:fill="FFFFFF"/>
                  <w:noWrap/>
                  <w:vAlign w:val="bottom"/>
                  <w:hideMark/>
                </w:tcPr>
                <w:p w:rsidR="00F42C06" w:rsidRPr="00F42C06" w:rsidRDefault="00F42C06" w:rsidP="00F42C06">
                  <w:pPr>
                    <w:rPr>
                      <w:rFonts w:ascii="Sylfaen" w:hAnsi="Sylfaen" w:cs="Calibri"/>
                      <w:sz w:val="20"/>
                      <w:szCs w:val="20"/>
                      <w:lang w:val="hy-AM"/>
                    </w:rPr>
                  </w:pPr>
                  <w:r w:rsidRPr="00F42C06">
                    <w:rPr>
                      <w:rFonts w:ascii="Sylfaen" w:hAnsi="Sylfaen" w:cs="Calibri"/>
                      <w:sz w:val="20"/>
                      <w:szCs w:val="20"/>
                      <w:lang w:val="hy-AM"/>
                    </w:rPr>
                    <w:t> </w:t>
                  </w:r>
                </w:p>
              </w:tc>
              <w:tc>
                <w:tcPr>
                  <w:tcW w:w="579" w:type="dxa"/>
                  <w:tcBorders>
                    <w:top w:val="nil"/>
                    <w:left w:val="nil"/>
                    <w:bottom w:val="nil"/>
                    <w:right w:val="nil"/>
                  </w:tcBorders>
                  <w:shd w:val="clear" w:color="000000" w:fill="FFFFFF"/>
                  <w:noWrap/>
                  <w:vAlign w:val="bottom"/>
                  <w:hideMark/>
                </w:tcPr>
                <w:p w:rsidR="00F42C06" w:rsidRPr="00F42C06" w:rsidRDefault="00F42C06" w:rsidP="00F42C06">
                  <w:pPr>
                    <w:rPr>
                      <w:rFonts w:ascii="Sylfaen" w:hAnsi="Sylfaen" w:cs="Calibri"/>
                      <w:sz w:val="20"/>
                      <w:szCs w:val="20"/>
                      <w:lang w:val="hy-AM"/>
                    </w:rPr>
                  </w:pPr>
                  <w:r w:rsidRPr="00F42C06">
                    <w:rPr>
                      <w:rFonts w:ascii="Sylfaen" w:hAnsi="Sylfaen" w:cs="Calibri"/>
                      <w:sz w:val="20"/>
                      <w:szCs w:val="20"/>
                      <w:lang w:val="hy-AM"/>
                    </w:rPr>
                    <w:t> </w:t>
                  </w:r>
                </w:p>
              </w:tc>
              <w:tc>
                <w:tcPr>
                  <w:tcW w:w="889" w:type="dxa"/>
                  <w:gridSpan w:val="2"/>
                  <w:tcBorders>
                    <w:top w:val="nil"/>
                    <w:left w:val="nil"/>
                    <w:bottom w:val="nil"/>
                    <w:right w:val="nil"/>
                  </w:tcBorders>
                  <w:shd w:val="clear" w:color="000000" w:fill="FFFFFF"/>
                  <w:noWrap/>
                  <w:vAlign w:val="bottom"/>
                  <w:hideMark/>
                </w:tcPr>
                <w:p w:rsidR="00F42C06" w:rsidRPr="00F42C06" w:rsidRDefault="00F42C06" w:rsidP="00F42C06">
                  <w:pPr>
                    <w:rPr>
                      <w:rFonts w:ascii="Sylfaen" w:hAnsi="Sylfaen" w:cs="Calibri"/>
                      <w:sz w:val="20"/>
                      <w:szCs w:val="20"/>
                      <w:lang w:val="hy-AM"/>
                    </w:rPr>
                  </w:pPr>
                  <w:r w:rsidRPr="00F42C06">
                    <w:rPr>
                      <w:rFonts w:ascii="Sylfaen" w:hAnsi="Sylfaen" w:cs="Calibri"/>
                      <w:sz w:val="20"/>
                      <w:szCs w:val="20"/>
                      <w:lang w:val="hy-AM"/>
                    </w:rPr>
                    <w:t> </w:t>
                  </w:r>
                </w:p>
              </w:tc>
              <w:tc>
                <w:tcPr>
                  <w:tcW w:w="960" w:type="dxa"/>
                  <w:tcBorders>
                    <w:top w:val="nil"/>
                    <w:left w:val="nil"/>
                    <w:bottom w:val="nil"/>
                    <w:right w:val="nil"/>
                  </w:tcBorders>
                  <w:shd w:val="clear" w:color="000000" w:fill="FFFFFF"/>
                  <w:noWrap/>
                  <w:vAlign w:val="bottom"/>
                  <w:hideMark/>
                </w:tcPr>
                <w:p w:rsidR="00F42C06" w:rsidRPr="00F42C06" w:rsidRDefault="00F42C06" w:rsidP="00F42C06">
                  <w:pPr>
                    <w:rPr>
                      <w:rFonts w:ascii="Sylfaen" w:hAnsi="Sylfaen" w:cs="Calibri"/>
                      <w:sz w:val="20"/>
                      <w:szCs w:val="20"/>
                      <w:lang w:val="hy-AM"/>
                    </w:rPr>
                  </w:pPr>
                  <w:r w:rsidRPr="00F42C06">
                    <w:rPr>
                      <w:rFonts w:ascii="Sylfaen" w:hAnsi="Sylfaen" w:cs="Calibri"/>
                      <w:sz w:val="20"/>
                      <w:szCs w:val="20"/>
                      <w:lang w:val="hy-AM"/>
                    </w:rPr>
                    <w:t> </w:t>
                  </w:r>
                </w:p>
              </w:tc>
            </w:tr>
            <w:tr w:rsidR="00F42C06" w:rsidRPr="00F42C06" w:rsidTr="00FE3BE5">
              <w:trPr>
                <w:trHeight w:val="300"/>
              </w:trPr>
              <w:tc>
                <w:tcPr>
                  <w:tcW w:w="8199" w:type="dxa"/>
                  <w:gridSpan w:val="6"/>
                  <w:tcBorders>
                    <w:top w:val="nil"/>
                    <w:left w:val="nil"/>
                    <w:bottom w:val="nil"/>
                    <w:right w:val="nil"/>
                  </w:tcBorders>
                  <w:shd w:val="clear" w:color="000000" w:fill="FFFFFF"/>
                  <w:noWrap/>
                  <w:vAlign w:val="bottom"/>
                  <w:hideMark/>
                </w:tcPr>
                <w:p w:rsidR="00F42C06" w:rsidRPr="00F42C06" w:rsidRDefault="00F42C06" w:rsidP="00F42C06">
                  <w:pPr>
                    <w:jc w:val="center"/>
                    <w:rPr>
                      <w:rFonts w:ascii="Arial Armenian" w:hAnsi="Arial Armenian" w:cs="Calibri"/>
                      <w:i/>
                      <w:iCs/>
                      <w:sz w:val="20"/>
                      <w:szCs w:val="20"/>
                    </w:rPr>
                  </w:pPr>
                  <w:r w:rsidRPr="00F42C06">
                    <w:rPr>
                      <w:rFonts w:ascii="Sylfaen" w:hAnsi="Sylfaen" w:cs="Sylfaen"/>
                      <w:i/>
                      <w:iCs/>
                      <w:sz w:val="20"/>
                      <w:szCs w:val="20"/>
                    </w:rPr>
                    <w:t>ԾԱՎԱԼԱԹԵՐԹ</w:t>
                  </w:r>
                  <w:r w:rsidRPr="00F42C06">
                    <w:rPr>
                      <w:rFonts w:ascii="Arial Armenian" w:hAnsi="Arial Armenian" w:cs="Arial Armenian"/>
                      <w:i/>
                      <w:iCs/>
                      <w:sz w:val="20"/>
                      <w:szCs w:val="20"/>
                    </w:rPr>
                    <w:t>-</w:t>
                  </w:r>
                  <w:r w:rsidRPr="00F42C06">
                    <w:rPr>
                      <w:rFonts w:ascii="Sylfaen" w:hAnsi="Sylfaen" w:cs="Sylfaen"/>
                      <w:i/>
                      <w:iCs/>
                      <w:sz w:val="20"/>
                      <w:szCs w:val="20"/>
                    </w:rPr>
                    <w:t>ՆԱԽԱՀԱՇԻՎ</w:t>
                  </w:r>
                </w:p>
              </w:tc>
              <w:tc>
                <w:tcPr>
                  <w:tcW w:w="960" w:type="dxa"/>
                  <w:tcBorders>
                    <w:top w:val="nil"/>
                    <w:left w:val="nil"/>
                    <w:bottom w:val="nil"/>
                    <w:right w:val="nil"/>
                  </w:tcBorders>
                  <w:shd w:val="clear" w:color="000000" w:fill="FFFFFF"/>
                  <w:noWrap/>
                  <w:vAlign w:val="bottom"/>
                  <w:hideMark/>
                </w:tcPr>
                <w:p w:rsidR="00F42C06" w:rsidRPr="00F42C06" w:rsidRDefault="00F42C06" w:rsidP="00F42C06">
                  <w:pPr>
                    <w:rPr>
                      <w:rFonts w:ascii="Sylfaen" w:hAnsi="Sylfaen" w:cs="Calibri"/>
                      <w:sz w:val="20"/>
                      <w:szCs w:val="20"/>
                    </w:rPr>
                  </w:pPr>
                  <w:r w:rsidRPr="00F42C06">
                    <w:rPr>
                      <w:rFonts w:ascii="Sylfaen" w:hAnsi="Sylfaen" w:cs="Calibri"/>
                      <w:sz w:val="20"/>
                      <w:szCs w:val="20"/>
                    </w:rPr>
                    <w:t> </w:t>
                  </w:r>
                </w:p>
              </w:tc>
            </w:tr>
            <w:tr w:rsidR="00F42C06" w:rsidRPr="00F42C06" w:rsidTr="00FE3BE5">
              <w:trPr>
                <w:trHeight w:val="375"/>
              </w:trPr>
              <w:tc>
                <w:tcPr>
                  <w:tcW w:w="575" w:type="dxa"/>
                  <w:tcBorders>
                    <w:top w:val="nil"/>
                    <w:left w:val="nil"/>
                    <w:bottom w:val="nil"/>
                    <w:right w:val="nil"/>
                  </w:tcBorders>
                  <w:shd w:val="clear" w:color="000000" w:fill="FFFFFF"/>
                  <w:noWrap/>
                  <w:vAlign w:val="bottom"/>
                  <w:hideMark/>
                </w:tcPr>
                <w:p w:rsidR="00F42C06" w:rsidRPr="00F42C06" w:rsidRDefault="00F42C06" w:rsidP="00F42C06">
                  <w:pPr>
                    <w:rPr>
                      <w:rFonts w:ascii="Sylfaen" w:hAnsi="Sylfaen" w:cs="Calibri"/>
                      <w:sz w:val="20"/>
                      <w:szCs w:val="20"/>
                    </w:rPr>
                  </w:pPr>
                  <w:r w:rsidRPr="00F42C06">
                    <w:rPr>
                      <w:rFonts w:ascii="Sylfaen" w:hAnsi="Sylfaen" w:cs="Calibri"/>
                      <w:sz w:val="20"/>
                      <w:szCs w:val="20"/>
                    </w:rPr>
                    <w:t> </w:t>
                  </w:r>
                </w:p>
              </w:tc>
              <w:tc>
                <w:tcPr>
                  <w:tcW w:w="5479" w:type="dxa"/>
                  <w:tcBorders>
                    <w:top w:val="nil"/>
                    <w:left w:val="nil"/>
                    <w:bottom w:val="nil"/>
                    <w:right w:val="nil"/>
                  </w:tcBorders>
                  <w:shd w:val="clear" w:color="000000" w:fill="FFFFFF"/>
                  <w:noWrap/>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 </w:t>
                  </w:r>
                </w:p>
              </w:tc>
              <w:tc>
                <w:tcPr>
                  <w:tcW w:w="677" w:type="dxa"/>
                  <w:tcBorders>
                    <w:top w:val="nil"/>
                    <w:left w:val="nil"/>
                    <w:bottom w:val="nil"/>
                    <w:right w:val="nil"/>
                  </w:tcBorders>
                  <w:shd w:val="clear" w:color="000000" w:fill="FFFFFF"/>
                  <w:noWrap/>
                  <w:vAlign w:val="bottom"/>
                  <w:hideMark/>
                </w:tcPr>
                <w:p w:rsidR="00F42C06" w:rsidRPr="00F42C06" w:rsidRDefault="00F42C06" w:rsidP="00F42C06">
                  <w:pPr>
                    <w:rPr>
                      <w:rFonts w:ascii="Sylfaen" w:hAnsi="Sylfaen" w:cs="Calibri"/>
                      <w:sz w:val="20"/>
                      <w:szCs w:val="20"/>
                    </w:rPr>
                  </w:pPr>
                  <w:r w:rsidRPr="00F42C06">
                    <w:rPr>
                      <w:rFonts w:ascii="Sylfaen" w:hAnsi="Sylfaen" w:cs="Calibri"/>
                      <w:sz w:val="20"/>
                      <w:szCs w:val="20"/>
                    </w:rPr>
                    <w:t> </w:t>
                  </w:r>
                </w:p>
              </w:tc>
              <w:tc>
                <w:tcPr>
                  <w:tcW w:w="827" w:type="dxa"/>
                  <w:gridSpan w:val="2"/>
                  <w:tcBorders>
                    <w:top w:val="nil"/>
                    <w:left w:val="nil"/>
                    <w:bottom w:val="nil"/>
                    <w:right w:val="nil"/>
                  </w:tcBorders>
                  <w:shd w:val="clear" w:color="000000" w:fill="FFFFFF"/>
                  <w:noWrap/>
                  <w:vAlign w:val="bottom"/>
                  <w:hideMark/>
                </w:tcPr>
                <w:p w:rsidR="00F42C06" w:rsidRPr="00F42C06" w:rsidRDefault="00F42C06" w:rsidP="00F42C06">
                  <w:pPr>
                    <w:rPr>
                      <w:rFonts w:ascii="Sylfaen" w:hAnsi="Sylfaen" w:cs="Calibri"/>
                      <w:sz w:val="20"/>
                      <w:szCs w:val="20"/>
                    </w:rPr>
                  </w:pPr>
                  <w:r w:rsidRPr="00F42C06">
                    <w:rPr>
                      <w:rFonts w:ascii="Sylfaen" w:hAnsi="Sylfaen" w:cs="Calibri"/>
                      <w:sz w:val="20"/>
                      <w:szCs w:val="20"/>
                    </w:rPr>
                    <w:t> </w:t>
                  </w:r>
                </w:p>
              </w:tc>
              <w:tc>
                <w:tcPr>
                  <w:tcW w:w="641" w:type="dxa"/>
                  <w:tcBorders>
                    <w:top w:val="nil"/>
                    <w:left w:val="nil"/>
                    <w:bottom w:val="nil"/>
                    <w:right w:val="nil"/>
                  </w:tcBorders>
                  <w:shd w:val="clear" w:color="000000" w:fill="FFFFFF"/>
                  <w:noWrap/>
                  <w:vAlign w:val="bottom"/>
                  <w:hideMark/>
                </w:tcPr>
                <w:p w:rsidR="00F42C06" w:rsidRPr="00F42C06" w:rsidRDefault="00F42C06" w:rsidP="00F42C06">
                  <w:pPr>
                    <w:jc w:val="right"/>
                    <w:rPr>
                      <w:rFonts w:ascii="Sylfaen" w:hAnsi="Sylfaen" w:cs="Calibri"/>
                      <w:color w:val="FFFFFF"/>
                      <w:sz w:val="20"/>
                      <w:szCs w:val="20"/>
                    </w:rPr>
                  </w:pPr>
                  <w:r w:rsidRPr="00F42C06">
                    <w:rPr>
                      <w:rFonts w:ascii="Sylfaen" w:hAnsi="Sylfaen" w:cs="Calibri"/>
                      <w:color w:val="FFFFFF"/>
                      <w:sz w:val="20"/>
                      <w:szCs w:val="20"/>
                    </w:rPr>
                    <w:t>1.19279</w:t>
                  </w:r>
                </w:p>
              </w:tc>
              <w:tc>
                <w:tcPr>
                  <w:tcW w:w="960" w:type="dxa"/>
                  <w:tcBorders>
                    <w:top w:val="nil"/>
                    <w:left w:val="nil"/>
                    <w:bottom w:val="nil"/>
                    <w:right w:val="nil"/>
                  </w:tcBorders>
                  <w:shd w:val="clear" w:color="000000" w:fill="FFFFFF"/>
                  <w:noWrap/>
                  <w:vAlign w:val="bottom"/>
                  <w:hideMark/>
                </w:tcPr>
                <w:p w:rsidR="00F42C06" w:rsidRPr="00F42C06" w:rsidRDefault="00F42C06" w:rsidP="00F42C06">
                  <w:pPr>
                    <w:rPr>
                      <w:rFonts w:ascii="Sylfaen" w:hAnsi="Sylfaen" w:cs="Calibri"/>
                      <w:sz w:val="20"/>
                      <w:szCs w:val="20"/>
                    </w:rPr>
                  </w:pPr>
                  <w:r w:rsidRPr="00F42C06">
                    <w:rPr>
                      <w:rFonts w:ascii="Sylfaen" w:hAnsi="Sylfaen" w:cs="Calibri"/>
                      <w:sz w:val="20"/>
                      <w:szCs w:val="20"/>
                    </w:rPr>
                    <w:t> </w:t>
                  </w:r>
                </w:p>
              </w:tc>
            </w:tr>
            <w:tr w:rsidR="00F42C06" w:rsidRPr="00F42C06" w:rsidTr="00FE3BE5">
              <w:trPr>
                <w:trHeight w:val="360"/>
              </w:trPr>
              <w:tc>
                <w:tcPr>
                  <w:tcW w:w="575"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6"/>
                      <w:szCs w:val="16"/>
                    </w:rPr>
                  </w:pPr>
                  <w:r w:rsidRPr="00F42C06">
                    <w:rPr>
                      <w:rFonts w:ascii="Sylfaen" w:hAnsi="Sylfaen" w:cs="Calibri"/>
                      <w:sz w:val="16"/>
                      <w:szCs w:val="16"/>
                    </w:rPr>
                    <w:t>Հ/Հ</w:t>
                  </w:r>
                </w:p>
              </w:tc>
              <w:tc>
                <w:tcPr>
                  <w:tcW w:w="5479"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 xml:space="preserve">Աշխատանքների անվանումը </w:t>
                  </w:r>
                </w:p>
              </w:tc>
              <w:tc>
                <w:tcPr>
                  <w:tcW w:w="677"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F42C06" w:rsidRPr="00F42C06" w:rsidRDefault="00F42C06" w:rsidP="00F42C06">
                  <w:pPr>
                    <w:jc w:val="center"/>
                    <w:rPr>
                      <w:rFonts w:ascii="Sylfaen" w:hAnsi="Sylfaen" w:cs="Calibri"/>
                      <w:sz w:val="16"/>
                      <w:szCs w:val="16"/>
                    </w:rPr>
                  </w:pPr>
                  <w:r w:rsidRPr="00F42C06">
                    <w:rPr>
                      <w:rFonts w:ascii="Sylfaen" w:hAnsi="Sylfaen" w:cs="Calibri"/>
                      <w:sz w:val="16"/>
                      <w:szCs w:val="16"/>
                    </w:rPr>
                    <w:t>Չափման միավորը</w:t>
                  </w:r>
                </w:p>
              </w:tc>
              <w:tc>
                <w:tcPr>
                  <w:tcW w:w="827"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F42C06" w:rsidRPr="00F42C06" w:rsidRDefault="00F42C06" w:rsidP="00F42C06">
                  <w:pPr>
                    <w:jc w:val="center"/>
                    <w:rPr>
                      <w:rFonts w:ascii="Sylfaen" w:hAnsi="Sylfaen" w:cs="Calibri"/>
                      <w:sz w:val="16"/>
                      <w:szCs w:val="16"/>
                    </w:rPr>
                  </w:pPr>
                  <w:r w:rsidRPr="00F42C06">
                    <w:rPr>
                      <w:rFonts w:ascii="Sylfaen" w:hAnsi="Sylfaen" w:cs="Calibri"/>
                      <w:sz w:val="16"/>
                      <w:szCs w:val="16"/>
                    </w:rPr>
                    <w:t>Քանակը</w:t>
                  </w:r>
                </w:p>
              </w:tc>
              <w:tc>
                <w:tcPr>
                  <w:tcW w:w="641"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F42C06" w:rsidRPr="00F42C06" w:rsidRDefault="00F42C06" w:rsidP="00F42C06">
                  <w:pPr>
                    <w:jc w:val="center"/>
                    <w:rPr>
                      <w:rFonts w:ascii="Sylfaen" w:hAnsi="Sylfaen" w:cs="Calibri"/>
                      <w:sz w:val="18"/>
                      <w:szCs w:val="18"/>
                    </w:rPr>
                  </w:pPr>
                  <w:r>
                    <w:rPr>
                      <w:rFonts w:ascii="Sylfaen" w:hAnsi="Sylfaen" w:cs="Calibri"/>
                      <w:sz w:val="18"/>
                      <w:szCs w:val="18"/>
                    </w:rPr>
                    <w:t xml:space="preserve">Միավորի ընդհանուր արժեքը </w:t>
                  </w:r>
                  <w:r w:rsidRPr="00F42C06">
                    <w:rPr>
                      <w:rFonts w:ascii="Sylfaen" w:hAnsi="Sylfaen" w:cs="Calibri"/>
                      <w:sz w:val="18"/>
                      <w:szCs w:val="18"/>
                    </w:rPr>
                    <w:t xml:space="preserve"> դրամ</w:t>
                  </w:r>
                </w:p>
              </w:tc>
              <w:tc>
                <w:tcPr>
                  <w:tcW w:w="960"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F42C06" w:rsidRPr="00F42C06" w:rsidRDefault="00F42C06" w:rsidP="00F42C06">
                  <w:pPr>
                    <w:jc w:val="center"/>
                    <w:rPr>
                      <w:rFonts w:ascii="Sylfaen" w:hAnsi="Sylfaen" w:cs="Calibri"/>
                      <w:sz w:val="18"/>
                      <w:szCs w:val="18"/>
                    </w:rPr>
                  </w:pPr>
                  <w:r>
                    <w:rPr>
                      <w:rFonts w:ascii="Sylfaen" w:hAnsi="Sylfaen" w:cs="Calibri"/>
                      <w:sz w:val="18"/>
                      <w:szCs w:val="18"/>
                    </w:rPr>
                    <w:t xml:space="preserve">Ընդհանուր արժեքը </w:t>
                  </w:r>
                  <w:r w:rsidRPr="00F42C06">
                    <w:rPr>
                      <w:rFonts w:ascii="Sylfaen" w:hAnsi="Sylfaen" w:cs="Calibri"/>
                      <w:sz w:val="18"/>
                      <w:szCs w:val="18"/>
                    </w:rPr>
                    <w:t xml:space="preserve"> դրամ</w:t>
                  </w:r>
                </w:p>
              </w:tc>
            </w:tr>
            <w:tr w:rsidR="00F42C06" w:rsidRPr="00F42C06" w:rsidTr="00FE3BE5">
              <w:trPr>
                <w:trHeight w:val="450"/>
              </w:trPr>
              <w:tc>
                <w:tcPr>
                  <w:tcW w:w="575" w:type="dxa"/>
                  <w:vMerge/>
                  <w:tcBorders>
                    <w:top w:val="double" w:sz="6" w:space="0" w:color="auto"/>
                    <w:left w:val="double" w:sz="6" w:space="0" w:color="auto"/>
                    <w:bottom w:val="single" w:sz="4" w:space="0" w:color="000000"/>
                    <w:right w:val="single" w:sz="4" w:space="0" w:color="auto"/>
                  </w:tcBorders>
                  <w:vAlign w:val="center"/>
                  <w:hideMark/>
                </w:tcPr>
                <w:p w:rsidR="00F42C06" w:rsidRPr="00F42C06" w:rsidRDefault="00F42C06" w:rsidP="00F42C06">
                  <w:pPr>
                    <w:rPr>
                      <w:rFonts w:ascii="Sylfaen" w:hAnsi="Sylfaen" w:cs="Calibri"/>
                      <w:sz w:val="16"/>
                      <w:szCs w:val="16"/>
                    </w:rPr>
                  </w:pPr>
                </w:p>
              </w:tc>
              <w:tc>
                <w:tcPr>
                  <w:tcW w:w="5479" w:type="dxa"/>
                  <w:vMerge/>
                  <w:tcBorders>
                    <w:top w:val="double" w:sz="6" w:space="0" w:color="auto"/>
                    <w:left w:val="single" w:sz="4" w:space="0" w:color="auto"/>
                    <w:bottom w:val="single" w:sz="4" w:space="0" w:color="000000"/>
                    <w:right w:val="single" w:sz="4" w:space="0" w:color="auto"/>
                  </w:tcBorders>
                  <w:vAlign w:val="center"/>
                  <w:hideMark/>
                </w:tcPr>
                <w:p w:rsidR="00F42C06" w:rsidRPr="00F42C06" w:rsidRDefault="00F42C06" w:rsidP="00F42C06">
                  <w:pPr>
                    <w:rPr>
                      <w:rFonts w:ascii="Sylfaen" w:hAnsi="Sylfaen" w:cs="Calibri"/>
                      <w:sz w:val="18"/>
                      <w:szCs w:val="18"/>
                    </w:rPr>
                  </w:pPr>
                </w:p>
              </w:tc>
              <w:tc>
                <w:tcPr>
                  <w:tcW w:w="677" w:type="dxa"/>
                  <w:vMerge/>
                  <w:tcBorders>
                    <w:top w:val="double" w:sz="6" w:space="0" w:color="auto"/>
                    <w:left w:val="single" w:sz="4" w:space="0" w:color="auto"/>
                    <w:bottom w:val="single" w:sz="4" w:space="0" w:color="000000"/>
                    <w:right w:val="single" w:sz="4" w:space="0" w:color="auto"/>
                  </w:tcBorders>
                  <w:vAlign w:val="center"/>
                  <w:hideMark/>
                </w:tcPr>
                <w:p w:rsidR="00F42C06" w:rsidRPr="00F42C06" w:rsidRDefault="00F42C06" w:rsidP="00F42C06">
                  <w:pPr>
                    <w:rPr>
                      <w:rFonts w:ascii="Sylfaen" w:hAnsi="Sylfaen" w:cs="Calibri"/>
                      <w:sz w:val="16"/>
                      <w:szCs w:val="16"/>
                    </w:rPr>
                  </w:pPr>
                </w:p>
              </w:tc>
              <w:tc>
                <w:tcPr>
                  <w:tcW w:w="827" w:type="dxa"/>
                  <w:gridSpan w:val="2"/>
                  <w:vMerge/>
                  <w:tcBorders>
                    <w:top w:val="double" w:sz="6" w:space="0" w:color="auto"/>
                    <w:left w:val="single" w:sz="4" w:space="0" w:color="auto"/>
                    <w:bottom w:val="single" w:sz="4" w:space="0" w:color="000000"/>
                    <w:right w:val="single" w:sz="4" w:space="0" w:color="auto"/>
                  </w:tcBorders>
                  <w:vAlign w:val="center"/>
                  <w:hideMark/>
                </w:tcPr>
                <w:p w:rsidR="00F42C06" w:rsidRPr="00F42C06" w:rsidRDefault="00F42C06" w:rsidP="00F42C06">
                  <w:pPr>
                    <w:rPr>
                      <w:rFonts w:ascii="Sylfaen" w:hAnsi="Sylfaen" w:cs="Calibri"/>
                      <w:sz w:val="16"/>
                      <w:szCs w:val="16"/>
                    </w:rPr>
                  </w:pPr>
                </w:p>
              </w:tc>
              <w:tc>
                <w:tcPr>
                  <w:tcW w:w="641" w:type="dxa"/>
                  <w:vMerge/>
                  <w:tcBorders>
                    <w:top w:val="double" w:sz="6" w:space="0" w:color="auto"/>
                    <w:left w:val="single" w:sz="4" w:space="0" w:color="auto"/>
                    <w:bottom w:val="single" w:sz="4" w:space="0" w:color="000000"/>
                    <w:right w:val="single" w:sz="4" w:space="0" w:color="auto"/>
                  </w:tcBorders>
                  <w:vAlign w:val="center"/>
                  <w:hideMark/>
                </w:tcPr>
                <w:p w:rsidR="00F42C06" w:rsidRPr="00F42C06" w:rsidRDefault="00F42C06" w:rsidP="00F42C06">
                  <w:pPr>
                    <w:rPr>
                      <w:rFonts w:ascii="Sylfaen" w:hAnsi="Sylfaen" w:cs="Calibri"/>
                      <w:sz w:val="18"/>
                      <w:szCs w:val="18"/>
                    </w:rPr>
                  </w:pPr>
                </w:p>
              </w:tc>
              <w:tc>
                <w:tcPr>
                  <w:tcW w:w="960" w:type="dxa"/>
                  <w:vMerge/>
                  <w:tcBorders>
                    <w:top w:val="double" w:sz="6" w:space="0" w:color="auto"/>
                    <w:left w:val="single" w:sz="4" w:space="0" w:color="auto"/>
                    <w:bottom w:val="single" w:sz="4" w:space="0" w:color="000000"/>
                    <w:right w:val="double" w:sz="6" w:space="0" w:color="auto"/>
                  </w:tcBorders>
                  <w:vAlign w:val="center"/>
                  <w:hideMark/>
                </w:tcPr>
                <w:p w:rsidR="00F42C06" w:rsidRPr="00F42C06" w:rsidRDefault="00F42C06" w:rsidP="00F42C06">
                  <w:pPr>
                    <w:rPr>
                      <w:rFonts w:ascii="Sylfaen" w:hAnsi="Sylfaen" w:cs="Calibri"/>
                      <w:sz w:val="18"/>
                      <w:szCs w:val="18"/>
                    </w:rPr>
                  </w:pPr>
                </w:p>
              </w:tc>
            </w:tr>
            <w:tr w:rsidR="00F42C06" w:rsidRPr="00F42C06" w:rsidTr="00FE3BE5">
              <w:trPr>
                <w:trHeight w:val="450"/>
              </w:trPr>
              <w:tc>
                <w:tcPr>
                  <w:tcW w:w="575" w:type="dxa"/>
                  <w:vMerge/>
                  <w:tcBorders>
                    <w:top w:val="double" w:sz="6" w:space="0" w:color="auto"/>
                    <w:left w:val="double" w:sz="6" w:space="0" w:color="auto"/>
                    <w:bottom w:val="single" w:sz="4" w:space="0" w:color="000000"/>
                    <w:right w:val="single" w:sz="4" w:space="0" w:color="auto"/>
                  </w:tcBorders>
                  <w:vAlign w:val="center"/>
                  <w:hideMark/>
                </w:tcPr>
                <w:p w:rsidR="00F42C06" w:rsidRPr="00F42C06" w:rsidRDefault="00F42C06" w:rsidP="00F42C06">
                  <w:pPr>
                    <w:rPr>
                      <w:rFonts w:ascii="Sylfaen" w:hAnsi="Sylfaen" w:cs="Calibri"/>
                      <w:sz w:val="16"/>
                      <w:szCs w:val="16"/>
                    </w:rPr>
                  </w:pPr>
                </w:p>
              </w:tc>
              <w:tc>
                <w:tcPr>
                  <w:tcW w:w="5479" w:type="dxa"/>
                  <w:vMerge/>
                  <w:tcBorders>
                    <w:top w:val="double" w:sz="6" w:space="0" w:color="auto"/>
                    <w:left w:val="single" w:sz="4" w:space="0" w:color="auto"/>
                    <w:bottom w:val="single" w:sz="4" w:space="0" w:color="000000"/>
                    <w:right w:val="single" w:sz="4" w:space="0" w:color="auto"/>
                  </w:tcBorders>
                  <w:vAlign w:val="center"/>
                  <w:hideMark/>
                </w:tcPr>
                <w:p w:rsidR="00F42C06" w:rsidRPr="00F42C06" w:rsidRDefault="00F42C06" w:rsidP="00F42C06">
                  <w:pPr>
                    <w:rPr>
                      <w:rFonts w:ascii="Sylfaen" w:hAnsi="Sylfaen" w:cs="Calibri"/>
                      <w:sz w:val="18"/>
                      <w:szCs w:val="18"/>
                    </w:rPr>
                  </w:pPr>
                </w:p>
              </w:tc>
              <w:tc>
                <w:tcPr>
                  <w:tcW w:w="677" w:type="dxa"/>
                  <w:vMerge/>
                  <w:tcBorders>
                    <w:top w:val="double" w:sz="6" w:space="0" w:color="auto"/>
                    <w:left w:val="single" w:sz="4" w:space="0" w:color="auto"/>
                    <w:bottom w:val="single" w:sz="4" w:space="0" w:color="000000"/>
                    <w:right w:val="single" w:sz="4" w:space="0" w:color="auto"/>
                  </w:tcBorders>
                  <w:vAlign w:val="center"/>
                  <w:hideMark/>
                </w:tcPr>
                <w:p w:rsidR="00F42C06" w:rsidRPr="00F42C06" w:rsidRDefault="00F42C06" w:rsidP="00F42C06">
                  <w:pPr>
                    <w:rPr>
                      <w:rFonts w:ascii="Sylfaen" w:hAnsi="Sylfaen" w:cs="Calibri"/>
                      <w:sz w:val="16"/>
                      <w:szCs w:val="16"/>
                    </w:rPr>
                  </w:pPr>
                </w:p>
              </w:tc>
              <w:tc>
                <w:tcPr>
                  <w:tcW w:w="827" w:type="dxa"/>
                  <w:gridSpan w:val="2"/>
                  <w:vMerge/>
                  <w:tcBorders>
                    <w:top w:val="double" w:sz="6" w:space="0" w:color="auto"/>
                    <w:left w:val="single" w:sz="4" w:space="0" w:color="auto"/>
                    <w:bottom w:val="single" w:sz="4" w:space="0" w:color="000000"/>
                    <w:right w:val="single" w:sz="4" w:space="0" w:color="auto"/>
                  </w:tcBorders>
                  <w:vAlign w:val="center"/>
                  <w:hideMark/>
                </w:tcPr>
                <w:p w:rsidR="00F42C06" w:rsidRPr="00F42C06" w:rsidRDefault="00F42C06" w:rsidP="00F42C06">
                  <w:pPr>
                    <w:rPr>
                      <w:rFonts w:ascii="Sylfaen" w:hAnsi="Sylfaen" w:cs="Calibri"/>
                      <w:sz w:val="16"/>
                      <w:szCs w:val="16"/>
                    </w:rPr>
                  </w:pPr>
                </w:p>
              </w:tc>
              <w:tc>
                <w:tcPr>
                  <w:tcW w:w="641" w:type="dxa"/>
                  <w:vMerge/>
                  <w:tcBorders>
                    <w:top w:val="double" w:sz="6" w:space="0" w:color="auto"/>
                    <w:left w:val="single" w:sz="4" w:space="0" w:color="auto"/>
                    <w:bottom w:val="single" w:sz="4" w:space="0" w:color="000000"/>
                    <w:right w:val="single" w:sz="4" w:space="0" w:color="auto"/>
                  </w:tcBorders>
                  <w:vAlign w:val="center"/>
                  <w:hideMark/>
                </w:tcPr>
                <w:p w:rsidR="00F42C06" w:rsidRPr="00F42C06" w:rsidRDefault="00F42C06" w:rsidP="00F42C06">
                  <w:pPr>
                    <w:rPr>
                      <w:rFonts w:ascii="Sylfaen" w:hAnsi="Sylfaen" w:cs="Calibri"/>
                      <w:sz w:val="18"/>
                      <w:szCs w:val="18"/>
                    </w:rPr>
                  </w:pPr>
                </w:p>
              </w:tc>
              <w:tc>
                <w:tcPr>
                  <w:tcW w:w="960" w:type="dxa"/>
                  <w:vMerge/>
                  <w:tcBorders>
                    <w:top w:val="double" w:sz="6" w:space="0" w:color="auto"/>
                    <w:left w:val="single" w:sz="4" w:space="0" w:color="auto"/>
                    <w:bottom w:val="single" w:sz="4" w:space="0" w:color="000000"/>
                    <w:right w:val="double" w:sz="6" w:space="0" w:color="auto"/>
                  </w:tcBorders>
                  <w:vAlign w:val="center"/>
                  <w:hideMark/>
                </w:tcPr>
                <w:p w:rsidR="00F42C06" w:rsidRPr="00F42C06" w:rsidRDefault="00F42C06" w:rsidP="00F42C06">
                  <w:pPr>
                    <w:rPr>
                      <w:rFonts w:ascii="Sylfaen" w:hAnsi="Sylfaen" w:cs="Calibri"/>
                      <w:sz w:val="18"/>
                      <w:szCs w:val="18"/>
                    </w:rPr>
                  </w:pPr>
                </w:p>
              </w:tc>
            </w:tr>
            <w:tr w:rsidR="00F42C06" w:rsidRPr="00F42C06" w:rsidTr="00FE3BE5">
              <w:trPr>
                <w:trHeight w:val="450"/>
              </w:trPr>
              <w:tc>
                <w:tcPr>
                  <w:tcW w:w="575" w:type="dxa"/>
                  <w:vMerge/>
                  <w:tcBorders>
                    <w:top w:val="double" w:sz="6" w:space="0" w:color="auto"/>
                    <w:left w:val="double" w:sz="6" w:space="0" w:color="auto"/>
                    <w:bottom w:val="single" w:sz="4" w:space="0" w:color="000000"/>
                    <w:right w:val="single" w:sz="4" w:space="0" w:color="auto"/>
                  </w:tcBorders>
                  <w:vAlign w:val="center"/>
                  <w:hideMark/>
                </w:tcPr>
                <w:p w:rsidR="00F42C06" w:rsidRPr="00F42C06" w:rsidRDefault="00F42C06" w:rsidP="00F42C06">
                  <w:pPr>
                    <w:rPr>
                      <w:rFonts w:ascii="Sylfaen" w:hAnsi="Sylfaen" w:cs="Calibri"/>
                      <w:sz w:val="16"/>
                      <w:szCs w:val="16"/>
                    </w:rPr>
                  </w:pPr>
                </w:p>
              </w:tc>
              <w:tc>
                <w:tcPr>
                  <w:tcW w:w="5479" w:type="dxa"/>
                  <w:vMerge/>
                  <w:tcBorders>
                    <w:top w:val="double" w:sz="6" w:space="0" w:color="auto"/>
                    <w:left w:val="single" w:sz="4" w:space="0" w:color="auto"/>
                    <w:bottom w:val="single" w:sz="4" w:space="0" w:color="000000"/>
                    <w:right w:val="single" w:sz="4" w:space="0" w:color="auto"/>
                  </w:tcBorders>
                  <w:vAlign w:val="center"/>
                  <w:hideMark/>
                </w:tcPr>
                <w:p w:rsidR="00F42C06" w:rsidRPr="00F42C06" w:rsidRDefault="00F42C06" w:rsidP="00F42C06">
                  <w:pPr>
                    <w:rPr>
                      <w:rFonts w:ascii="Sylfaen" w:hAnsi="Sylfaen" w:cs="Calibri"/>
                      <w:sz w:val="18"/>
                      <w:szCs w:val="18"/>
                    </w:rPr>
                  </w:pPr>
                </w:p>
              </w:tc>
              <w:tc>
                <w:tcPr>
                  <w:tcW w:w="677" w:type="dxa"/>
                  <w:vMerge/>
                  <w:tcBorders>
                    <w:top w:val="double" w:sz="6" w:space="0" w:color="auto"/>
                    <w:left w:val="single" w:sz="4" w:space="0" w:color="auto"/>
                    <w:bottom w:val="single" w:sz="4" w:space="0" w:color="000000"/>
                    <w:right w:val="single" w:sz="4" w:space="0" w:color="auto"/>
                  </w:tcBorders>
                  <w:vAlign w:val="center"/>
                  <w:hideMark/>
                </w:tcPr>
                <w:p w:rsidR="00F42C06" w:rsidRPr="00F42C06" w:rsidRDefault="00F42C06" w:rsidP="00F42C06">
                  <w:pPr>
                    <w:rPr>
                      <w:rFonts w:ascii="Sylfaen" w:hAnsi="Sylfaen" w:cs="Calibri"/>
                      <w:sz w:val="16"/>
                      <w:szCs w:val="16"/>
                    </w:rPr>
                  </w:pPr>
                </w:p>
              </w:tc>
              <w:tc>
                <w:tcPr>
                  <w:tcW w:w="827" w:type="dxa"/>
                  <w:gridSpan w:val="2"/>
                  <w:vMerge/>
                  <w:tcBorders>
                    <w:top w:val="double" w:sz="6" w:space="0" w:color="auto"/>
                    <w:left w:val="single" w:sz="4" w:space="0" w:color="auto"/>
                    <w:bottom w:val="single" w:sz="4" w:space="0" w:color="000000"/>
                    <w:right w:val="single" w:sz="4" w:space="0" w:color="auto"/>
                  </w:tcBorders>
                  <w:vAlign w:val="center"/>
                  <w:hideMark/>
                </w:tcPr>
                <w:p w:rsidR="00F42C06" w:rsidRPr="00F42C06" w:rsidRDefault="00F42C06" w:rsidP="00F42C06">
                  <w:pPr>
                    <w:rPr>
                      <w:rFonts w:ascii="Sylfaen" w:hAnsi="Sylfaen" w:cs="Calibri"/>
                      <w:sz w:val="16"/>
                      <w:szCs w:val="16"/>
                    </w:rPr>
                  </w:pPr>
                </w:p>
              </w:tc>
              <w:tc>
                <w:tcPr>
                  <w:tcW w:w="641" w:type="dxa"/>
                  <w:vMerge/>
                  <w:tcBorders>
                    <w:top w:val="double" w:sz="6" w:space="0" w:color="auto"/>
                    <w:left w:val="single" w:sz="4" w:space="0" w:color="auto"/>
                    <w:bottom w:val="single" w:sz="4" w:space="0" w:color="000000"/>
                    <w:right w:val="single" w:sz="4" w:space="0" w:color="auto"/>
                  </w:tcBorders>
                  <w:vAlign w:val="center"/>
                  <w:hideMark/>
                </w:tcPr>
                <w:p w:rsidR="00F42C06" w:rsidRPr="00F42C06" w:rsidRDefault="00F42C06" w:rsidP="00F42C06">
                  <w:pPr>
                    <w:rPr>
                      <w:rFonts w:ascii="Sylfaen" w:hAnsi="Sylfaen" w:cs="Calibri"/>
                      <w:sz w:val="18"/>
                      <w:szCs w:val="18"/>
                    </w:rPr>
                  </w:pPr>
                </w:p>
              </w:tc>
              <w:tc>
                <w:tcPr>
                  <w:tcW w:w="960" w:type="dxa"/>
                  <w:vMerge/>
                  <w:tcBorders>
                    <w:top w:val="double" w:sz="6" w:space="0" w:color="auto"/>
                    <w:left w:val="single" w:sz="4" w:space="0" w:color="auto"/>
                    <w:bottom w:val="single" w:sz="4" w:space="0" w:color="000000"/>
                    <w:right w:val="double" w:sz="6" w:space="0" w:color="auto"/>
                  </w:tcBorders>
                  <w:vAlign w:val="center"/>
                  <w:hideMark/>
                </w:tcPr>
                <w:p w:rsidR="00F42C06" w:rsidRPr="00F42C06" w:rsidRDefault="00F42C06" w:rsidP="00F42C06">
                  <w:pPr>
                    <w:rPr>
                      <w:rFonts w:ascii="Sylfaen" w:hAnsi="Sylfaen" w:cs="Calibri"/>
                      <w:sz w:val="18"/>
                      <w:szCs w:val="18"/>
                    </w:rPr>
                  </w:pPr>
                </w:p>
              </w:tc>
            </w:tr>
            <w:tr w:rsidR="00F42C06" w:rsidRPr="00F42C06" w:rsidTr="00FE3BE5">
              <w:trPr>
                <w:trHeight w:val="765"/>
              </w:trPr>
              <w:tc>
                <w:tcPr>
                  <w:tcW w:w="575" w:type="dxa"/>
                  <w:vMerge/>
                  <w:tcBorders>
                    <w:top w:val="double" w:sz="6" w:space="0" w:color="auto"/>
                    <w:left w:val="double" w:sz="6" w:space="0" w:color="auto"/>
                    <w:bottom w:val="single" w:sz="4" w:space="0" w:color="000000"/>
                    <w:right w:val="single" w:sz="4" w:space="0" w:color="auto"/>
                  </w:tcBorders>
                  <w:vAlign w:val="center"/>
                  <w:hideMark/>
                </w:tcPr>
                <w:p w:rsidR="00F42C06" w:rsidRPr="00F42C06" w:rsidRDefault="00F42C06" w:rsidP="00F42C06">
                  <w:pPr>
                    <w:rPr>
                      <w:rFonts w:ascii="Sylfaen" w:hAnsi="Sylfaen" w:cs="Calibri"/>
                      <w:sz w:val="16"/>
                      <w:szCs w:val="16"/>
                    </w:rPr>
                  </w:pPr>
                </w:p>
              </w:tc>
              <w:tc>
                <w:tcPr>
                  <w:tcW w:w="5479" w:type="dxa"/>
                  <w:vMerge/>
                  <w:tcBorders>
                    <w:top w:val="double" w:sz="6" w:space="0" w:color="auto"/>
                    <w:left w:val="single" w:sz="4" w:space="0" w:color="auto"/>
                    <w:bottom w:val="single" w:sz="4" w:space="0" w:color="000000"/>
                    <w:right w:val="single" w:sz="4" w:space="0" w:color="auto"/>
                  </w:tcBorders>
                  <w:vAlign w:val="center"/>
                  <w:hideMark/>
                </w:tcPr>
                <w:p w:rsidR="00F42C06" w:rsidRPr="00F42C06" w:rsidRDefault="00F42C06" w:rsidP="00F42C06">
                  <w:pPr>
                    <w:rPr>
                      <w:rFonts w:ascii="Sylfaen" w:hAnsi="Sylfaen" w:cs="Calibri"/>
                      <w:sz w:val="18"/>
                      <w:szCs w:val="18"/>
                    </w:rPr>
                  </w:pPr>
                </w:p>
              </w:tc>
              <w:tc>
                <w:tcPr>
                  <w:tcW w:w="677" w:type="dxa"/>
                  <w:vMerge/>
                  <w:tcBorders>
                    <w:top w:val="double" w:sz="6" w:space="0" w:color="auto"/>
                    <w:left w:val="single" w:sz="4" w:space="0" w:color="auto"/>
                    <w:bottom w:val="single" w:sz="4" w:space="0" w:color="000000"/>
                    <w:right w:val="single" w:sz="4" w:space="0" w:color="auto"/>
                  </w:tcBorders>
                  <w:vAlign w:val="center"/>
                  <w:hideMark/>
                </w:tcPr>
                <w:p w:rsidR="00F42C06" w:rsidRPr="00F42C06" w:rsidRDefault="00F42C06" w:rsidP="00F42C06">
                  <w:pPr>
                    <w:rPr>
                      <w:rFonts w:ascii="Sylfaen" w:hAnsi="Sylfaen" w:cs="Calibri"/>
                      <w:sz w:val="16"/>
                      <w:szCs w:val="16"/>
                    </w:rPr>
                  </w:pPr>
                </w:p>
              </w:tc>
              <w:tc>
                <w:tcPr>
                  <w:tcW w:w="827" w:type="dxa"/>
                  <w:gridSpan w:val="2"/>
                  <w:vMerge/>
                  <w:tcBorders>
                    <w:top w:val="double" w:sz="6" w:space="0" w:color="auto"/>
                    <w:left w:val="single" w:sz="4" w:space="0" w:color="auto"/>
                    <w:bottom w:val="single" w:sz="4" w:space="0" w:color="000000"/>
                    <w:right w:val="single" w:sz="4" w:space="0" w:color="auto"/>
                  </w:tcBorders>
                  <w:vAlign w:val="center"/>
                  <w:hideMark/>
                </w:tcPr>
                <w:p w:rsidR="00F42C06" w:rsidRPr="00F42C06" w:rsidRDefault="00F42C06" w:rsidP="00F42C06">
                  <w:pPr>
                    <w:rPr>
                      <w:rFonts w:ascii="Sylfaen" w:hAnsi="Sylfaen" w:cs="Calibri"/>
                      <w:sz w:val="16"/>
                      <w:szCs w:val="16"/>
                    </w:rPr>
                  </w:pPr>
                </w:p>
              </w:tc>
              <w:tc>
                <w:tcPr>
                  <w:tcW w:w="641" w:type="dxa"/>
                  <w:vMerge/>
                  <w:tcBorders>
                    <w:top w:val="double" w:sz="6" w:space="0" w:color="auto"/>
                    <w:left w:val="single" w:sz="4" w:space="0" w:color="auto"/>
                    <w:bottom w:val="single" w:sz="4" w:space="0" w:color="000000"/>
                    <w:right w:val="single" w:sz="4" w:space="0" w:color="auto"/>
                  </w:tcBorders>
                  <w:vAlign w:val="center"/>
                  <w:hideMark/>
                </w:tcPr>
                <w:p w:rsidR="00F42C06" w:rsidRPr="00F42C06" w:rsidRDefault="00F42C06" w:rsidP="00F42C06">
                  <w:pPr>
                    <w:rPr>
                      <w:rFonts w:ascii="Sylfaen" w:hAnsi="Sylfaen" w:cs="Calibri"/>
                      <w:sz w:val="18"/>
                      <w:szCs w:val="18"/>
                    </w:rPr>
                  </w:pPr>
                </w:p>
              </w:tc>
              <w:tc>
                <w:tcPr>
                  <w:tcW w:w="960" w:type="dxa"/>
                  <w:vMerge/>
                  <w:tcBorders>
                    <w:top w:val="double" w:sz="6" w:space="0" w:color="auto"/>
                    <w:left w:val="single" w:sz="4" w:space="0" w:color="auto"/>
                    <w:bottom w:val="single" w:sz="4" w:space="0" w:color="000000"/>
                    <w:right w:val="double" w:sz="6" w:space="0" w:color="auto"/>
                  </w:tcBorders>
                  <w:vAlign w:val="center"/>
                  <w:hideMark/>
                </w:tcPr>
                <w:p w:rsidR="00F42C06" w:rsidRPr="00F42C06" w:rsidRDefault="00F42C06" w:rsidP="00F42C06">
                  <w:pPr>
                    <w:rPr>
                      <w:rFonts w:ascii="Sylfaen" w:hAnsi="Sylfaen" w:cs="Calibri"/>
                      <w:sz w:val="18"/>
                      <w:szCs w:val="18"/>
                    </w:rPr>
                  </w:pPr>
                </w:p>
              </w:tc>
            </w:tr>
            <w:tr w:rsidR="00F42C06" w:rsidRPr="00F42C06" w:rsidTr="00FE3BE5">
              <w:trPr>
                <w:trHeight w:val="300"/>
              </w:trPr>
              <w:tc>
                <w:tcPr>
                  <w:tcW w:w="575" w:type="dxa"/>
                  <w:tcBorders>
                    <w:top w:val="nil"/>
                    <w:left w:val="double" w:sz="6" w:space="0" w:color="auto"/>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w:t>
                  </w:r>
                </w:p>
              </w:tc>
              <w:tc>
                <w:tcPr>
                  <w:tcW w:w="5479" w:type="dxa"/>
                  <w:tcBorders>
                    <w:top w:val="nil"/>
                    <w:left w:val="single" w:sz="4" w:space="0" w:color="auto"/>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6"/>
                      <w:szCs w:val="16"/>
                    </w:rPr>
                  </w:pPr>
                  <w:r w:rsidRPr="00F42C06">
                    <w:rPr>
                      <w:rFonts w:ascii="Sylfaen" w:hAnsi="Sylfaen" w:cs="Calibri"/>
                      <w:sz w:val="16"/>
                      <w:szCs w:val="16"/>
                    </w:rPr>
                    <w:t>2</w:t>
                  </w:r>
                </w:p>
              </w:tc>
              <w:tc>
                <w:tcPr>
                  <w:tcW w:w="677" w:type="dxa"/>
                  <w:tcBorders>
                    <w:top w:val="nil"/>
                    <w:left w:val="nil"/>
                    <w:bottom w:val="single" w:sz="4" w:space="0" w:color="auto"/>
                    <w:right w:val="nil"/>
                  </w:tcBorders>
                  <w:shd w:val="clear" w:color="000000" w:fill="FFFFFF"/>
                  <w:vAlign w:val="center"/>
                  <w:hideMark/>
                </w:tcPr>
                <w:p w:rsidR="00F42C06" w:rsidRPr="00F42C06" w:rsidRDefault="00F42C06" w:rsidP="00F42C06">
                  <w:pPr>
                    <w:jc w:val="center"/>
                    <w:rPr>
                      <w:rFonts w:ascii="Sylfaen" w:hAnsi="Sylfaen" w:cs="Calibri"/>
                      <w:sz w:val="16"/>
                      <w:szCs w:val="16"/>
                    </w:rPr>
                  </w:pPr>
                  <w:r w:rsidRPr="00F42C06">
                    <w:rPr>
                      <w:rFonts w:ascii="Sylfaen" w:hAnsi="Sylfaen" w:cs="Calibri"/>
                      <w:sz w:val="16"/>
                      <w:szCs w:val="16"/>
                    </w:rPr>
                    <w:t>3</w:t>
                  </w:r>
                </w:p>
              </w:tc>
              <w:tc>
                <w:tcPr>
                  <w:tcW w:w="827" w:type="dxa"/>
                  <w:gridSpan w:val="2"/>
                  <w:tcBorders>
                    <w:top w:val="nil"/>
                    <w:left w:val="single" w:sz="4" w:space="0" w:color="auto"/>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6"/>
                      <w:szCs w:val="16"/>
                    </w:rPr>
                  </w:pPr>
                  <w:r w:rsidRPr="00F42C06">
                    <w:rPr>
                      <w:rFonts w:ascii="Sylfaen" w:hAnsi="Sylfaen" w:cs="Calibri"/>
                      <w:sz w:val="16"/>
                      <w:szCs w:val="16"/>
                    </w:rPr>
                    <w:t>4</w:t>
                  </w:r>
                </w:p>
              </w:tc>
              <w:tc>
                <w:tcPr>
                  <w:tcW w:w="641" w:type="dxa"/>
                  <w:tcBorders>
                    <w:top w:val="nil"/>
                    <w:left w:val="single" w:sz="4" w:space="0" w:color="auto"/>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5</w:t>
                  </w:r>
                </w:p>
              </w:tc>
              <w:tc>
                <w:tcPr>
                  <w:tcW w:w="960" w:type="dxa"/>
                  <w:tcBorders>
                    <w:top w:val="nil"/>
                    <w:left w:val="nil"/>
                    <w:bottom w:val="single" w:sz="4" w:space="0" w:color="auto"/>
                    <w:right w:val="double" w:sz="6"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6</w:t>
                  </w: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Ասֆալտի  քանդում 0.1մ</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3</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2</w:t>
                  </w:r>
                </w:p>
              </w:tc>
              <w:tc>
                <w:tcPr>
                  <w:tcW w:w="5479"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Խճի նստաշերտի  քանդում 0.16մ</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3</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1.6</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3</w:t>
                  </w:r>
                </w:p>
              </w:tc>
              <w:tc>
                <w:tcPr>
                  <w:tcW w:w="5479" w:type="dxa"/>
                  <w:tcBorders>
                    <w:top w:val="single" w:sz="4" w:space="0" w:color="auto"/>
                    <w:left w:val="nil"/>
                    <w:bottom w:val="single" w:sz="4" w:space="0" w:color="auto"/>
                    <w:right w:val="single" w:sz="4" w:space="0" w:color="auto"/>
                  </w:tcBorders>
                  <w:shd w:val="clear" w:color="000000" w:fill="FFFFFF"/>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Խճի նստաշերտի  ստեղծում 16 սմ հաստությամբ</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2</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9.8</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4</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Ասֆալտ` մանրահատիկ 4 սմ</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2</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9.8</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5</w:t>
                  </w:r>
                </w:p>
              </w:tc>
              <w:tc>
                <w:tcPr>
                  <w:tcW w:w="54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Ասֆալտ` խոշորահատիկ  խառնուրդից 6 սմ</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2</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9.8</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6</w:t>
                  </w:r>
                </w:p>
              </w:tc>
              <w:tc>
                <w:tcPr>
                  <w:tcW w:w="5479" w:type="dxa"/>
                  <w:tcBorders>
                    <w:top w:val="single" w:sz="4" w:space="0" w:color="auto"/>
                    <w:left w:val="nil"/>
                    <w:bottom w:val="single" w:sz="4" w:space="0" w:color="auto"/>
                    <w:right w:val="single" w:sz="4" w:space="0" w:color="auto"/>
                  </w:tcBorders>
                  <w:shd w:val="clear" w:color="auto" w:fill="auto"/>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Խրամուղու քանդում IV կարգի գրունտներում ձեռքով</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3</w:t>
                  </w:r>
                </w:p>
              </w:tc>
              <w:tc>
                <w:tcPr>
                  <w:tcW w:w="827" w:type="dxa"/>
                  <w:gridSpan w:val="2"/>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3.3</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7</w:t>
                  </w:r>
                </w:p>
              </w:tc>
              <w:tc>
                <w:tcPr>
                  <w:tcW w:w="5479" w:type="dxa"/>
                  <w:tcBorders>
                    <w:top w:val="single" w:sz="4" w:space="0" w:color="auto"/>
                    <w:left w:val="nil"/>
                    <w:bottom w:val="single" w:sz="4" w:space="0" w:color="auto"/>
                    <w:right w:val="single" w:sz="4" w:space="0" w:color="auto"/>
                  </w:tcBorders>
                  <w:shd w:val="clear" w:color="auto" w:fill="auto"/>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Խրամուղու  քանդում VII կարգի գրունտներում հարվածահատ մուրճով</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3</w:t>
                  </w:r>
                </w:p>
              </w:tc>
              <w:tc>
                <w:tcPr>
                  <w:tcW w:w="827" w:type="dxa"/>
                  <w:gridSpan w:val="2"/>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6.9</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8</w:t>
                  </w:r>
                </w:p>
              </w:tc>
              <w:tc>
                <w:tcPr>
                  <w:tcW w:w="5479" w:type="dxa"/>
                  <w:tcBorders>
                    <w:top w:val="single" w:sz="4" w:space="0" w:color="auto"/>
                    <w:left w:val="nil"/>
                    <w:bottom w:val="single" w:sz="4" w:space="0" w:color="auto"/>
                    <w:right w:val="single" w:sz="4" w:space="0" w:color="auto"/>
                  </w:tcBorders>
                  <w:shd w:val="clear" w:color="auto" w:fill="auto"/>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Փոսերի  քանդում IV կարգի գրունտներում ձեռքով</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3</w:t>
                  </w:r>
                </w:p>
              </w:tc>
              <w:tc>
                <w:tcPr>
                  <w:tcW w:w="827" w:type="dxa"/>
                  <w:gridSpan w:val="2"/>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14</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9</w:t>
                  </w:r>
                </w:p>
              </w:tc>
              <w:tc>
                <w:tcPr>
                  <w:tcW w:w="5479" w:type="dxa"/>
                  <w:tcBorders>
                    <w:top w:val="single" w:sz="4" w:space="0" w:color="auto"/>
                    <w:left w:val="nil"/>
                    <w:bottom w:val="single" w:sz="4" w:space="0" w:color="auto"/>
                    <w:right w:val="single" w:sz="4" w:space="0" w:color="auto"/>
                  </w:tcBorders>
                  <w:shd w:val="clear" w:color="auto" w:fill="auto"/>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Փոսերի քանդում VII կարգի գրունտներում հարվածահատ մուրճով</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3</w:t>
                  </w:r>
                </w:p>
              </w:tc>
              <w:tc>
                <w:tcPr>
                  <w:tcW w:w="827" w:type="dxa"/>
                  <w:gridSpan w:val="2"/>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2.6</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10</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Ավազի բարձում  էքսկավատորով ինքնաթափ</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3</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4.0</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11</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color w:val="000000"/>
                      <w:sz w:val="18"/>
                      <w:szCs w:val="18"/>
                    </w:rPr>
                  </w:pPr>
                  <w:r w:rsidRPr="00F42C06">
                    <w:rPr>
                      <w:rFonts w:ascii="Sylfaen" w:hAnsi="Sylfaen" w:cs="Calibri"/>
                      <w:color w:val="000000"/>
                      <w:sz w:val="18"/>
                      <w:szCs w:val="18"/>
                    </w:rPr>
                    <w:t>Տեղափոխում 10 կմ</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color w:val="000000"/>
                      <w:sz w:val="18"/>
                      <w:szCs w:val="18"/>
                    </w:rPr>
                  </w:pPr>
                  <w:r w:rsidRPr="00F42C06">
                    <w:rPr>
                      <w:rFonts w:ascii="Sylfaen" w:hAnsi="Sylfaen" w:cs="Calibri"/>
                      <w:color w:val="000000"/>
                      <w:sz w:val="18"/>
                      <w:szCs w:val="18"/>
                    </w:rPr>
                    <w:t>տն</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color w:val="000000"/>
                      <w:sz w:val="18"/>
                      <w:szCs w:val="18"/>
                    </w:rPr>
                  </w:pPr>
                  <w:r w:rsidRPr="00F42C06">
                    <w:rPr>
                      <w:rFonts w:ascii="Sylfaen" w:hAnsi="Sylfaen" w:cs="Calibri"/>
                      <w:color w:val="000000"/>
                      <w:sz w:val="18"/>
                      <w:szCs w:val="18"/>
                    </w:rPr>
                    <w:t>6.4</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12</w:t>
                  </w:r>
                </w:p>
              </w:tc>
              <w:tc>
                <w:tcPr>
                  <w:tcW w:w="5479" w:type="dxa"/>
                  <w:tcBorders>
                    <w:top w:val="single" w:sz="4" w:space="0" w:color="auto"/>
                    <w:left w:val="nil"/>
                    <w:bottom w:val="single" w:sz="4" w:space="0" w:color="auto"/>
                    <w:right w:val="single" w:sz="4" w:space="0" w:color="auto"/>
                  </w:tcBorders>
                  <w:shd w:val="clear" w:color="000000" w:fill="FFFFFF"/>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 xml:space="preserve">Խողովակների ավազե նստաշերտի  0.1մ պատրաստում և ծածկում 0.2մ ձեռքով </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3</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4.0</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13</w:t>
                  </w:r>
                </w:p>
              </w:tc>
              <w:tc>
                <w:tcPr>
                  <w:tcW w:w="5479" w:type="dxa"/>
                  <w:tcBorders>
                    <w:top w:val="single" w:sz="4" w:space="0" w:color="auto"/>
                    <w:left w:val="nil"/>
                    <w:bottom w:val="single" w:sz="4" w:space="0" w:color="auto"/>
                    <w:right w:val="single" w:sz="4" w:space="0" w:color="auto"/>
                  </w:tcBorders>
                  <w:shd w:val="clear" w:color="auto" w:fill="auto"/>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Խրամուղու ետլիցք ձեռքով</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3</w:t>
                  </w:r>
                </w:p>
              </w:tc>
              <w:tc>
                <w:tcPr>
                  <w:tcW w:w="827" w:type="dxa"/>
                  <w:gridSpan w:val="2"/>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5.2</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14</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Ավելորդ գրունտի  բարձում ինքնաթափ, ձեռքով</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3</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color w:val="000000"/>
                      <w:sz w:val="18"/>
                      <w:szCs w:val="18"/>
                    </w:rPr>
                  </w:pPr>
                  <w:r w:rsidRPr="00F42C06">
                    <w:rPr>
                      <w:rFonts w:ascii="Sylfaen" w:hAnsi="Sylfaen" w:cs="Calibri"/>
                      <w:color w:val="000000"/>
                      <w:sz w:val="18"/>
                      <w:szCs w:val="18"/>
                    </w:rPr>
                    <w:t>24.2</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15</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 xml:space="preserve">Տեղափոխում </w:t>
                  </w:r>
                  <w:r w:rsidRPr="00F42C06">
                    <w:rPr>
                      <w:rFonts w:ascii="Sylfaen" w:hAnsi="Sylfaen" w:cs="Calibri"/>
                      <w:color w:val="000000"/>
                      <w:sz w:val="18"/>
                      <w:szCs w:val="18"/>
                    </w:rPr>
                    <w:t xml:space="preserve">5 </w:t>
                  </w:r>
                  <w:r w:rsidRPr="00F42C06">
                    <w:rPr>
                      <w:rFonts w:ascii="Sylfaen" w:hAnsi="Sylfaen" w:cs="Calibri"/>
                      <w:sz w:val="18"/>
                      <w:szCs w:val="18"/>
                    </w:rPr>
                    <w:t>կմ</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տն</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52.86</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16</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Գրունտի տոփանում պնևմատիկ տոփանիչով</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3</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3.0</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17</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Բետոնե հիմքեր  միաձույլ բետոնից  B12.5 (M150)</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3</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16.80</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lastRenderedPageBreak/>
                    <w:t>18</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Հենարանների տեղադրում պողպատե խողովակներից d=159x4մմ</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կգ</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2505</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19</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Հենարանների տեղադրում պողպատե խողովակներից d=76x3մմ</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կգ</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320</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20</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Հենարանների տեղադրում պողպատե խողովակներից d=57x3մմ</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կգ</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185</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21</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Կիսախողովակների տեղադրում գազախողովակների տակ</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կգ</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213</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22</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Պարոնիտ</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կգ</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21</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23</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Մետաղական շինվածքներ  հենարանների հիմքերի համար(թիթեղ)</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կգ</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134.00</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24*</w:t>
                  </w:r>
                </w:p>
              </w:tc>
              <w:tc>
                <w:tcPr>
                  <w:tcW w:w="5479" w:type="dxa"/>
                  <w:tcBorders>
                    <w:top w:val="single" w:sz="4" w:space="0" w:color="auto"/>
                    <w:left w:val="nil"/>
                    <w:bottom w:val="single" w:sz="4" w:space="0" w:color="auto"/>
                    <w:right w:val="single" w:sz="4" w:space="0" w:color="auto"/>
                  </w:tcBorders>
                  <w:shd w:val="clear" w:color="auto" w:fill="auto"/>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 xml:space="preserve">Պողպատե գազատար խողովակների տեղադրում  հենասյուների վրա  փորձարկումով Ø 219x6մմ </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p>
              </w:tc>
              <w:tc>
                <w:tcPr>
                  <w:tcW w:w="827" w:type="dxa"/>
                  <w:gridSpan w:val="2"/>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447</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25*</w:t>
                  </w:r>
                </w:p>
              </w:tc>
              <w:tc>
                <w:tcPr>
                  <w:tcW w:w="5479" w:type="dxa"/>
                  <w:tcBorders>
                    <w:top w:val="single" w:sz="4" w:space="0" w:color="auto"/>
                    <w:left w:val="nil"/>
                    <w:bottom w:val="single" w:sz="4" w:space="0" w:color="auto"/>
                    <w:right w:val="single" w:sz="4" w:space="0" w:color="auto"/>
                  </w:tcBorders>
                  <w:shd w:val="clear" w:color="000000" w:fill="FFFFFF"/>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 xml:space="preserve">Պողպատե գազատար խողովակների տեղադրում  հենասյուների վրա  փորձարկումով Ø76x3.5մմ </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20</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26*</w:t>
                  </w:r>
                </w:p>
              </w:tc>
              <w:tc>
                <w:tcPr>
                  <w:tcW w:w="5479" w:type="dxa"/>
                  <w:tcBorders>
                    <w:top w:val="single" w:sz="4" w:space="0" w:color="auto"/>
                    <w:left w:val="nil"/>
                    <w:bottom w:val="single" w:sz="4" w:space="0" w:color="auto"/>
                    <w:right w:val="single" w:sz="4" w:space="0" w:color="auto"/>
                  </w:tcBorders>
                  <w:shd w:val="clear" w:color="auto" w:fill="auto"/>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 xml:space="preserve">Պողպատե գազատար խողովակների տեղադրում  հենասյուների վրա  փորձարկումով Ø 57x3.5մմ </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p>
              </w:tc>
              <w:tc>
                <w:tcPr>
                  <w:tcW w:w="827" w:type="dxa"/>
                  <w:gridSpan w:val="2"/>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147</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27*</w:t>
                  </w:r>
                </w:p>
              </w:tc>
              <w:tc>
                <w:tcPr>
                  <w:tcW w:w="5479" w:type="dxa"/>
                  <w:tcBorders>
                    <w:top w:val="single" w:sz="4" w:space="0" w:color="auto"/>
                    <w:left w:val="nil"/>
                    <w:bottom w:val="single" w:sz="4" w:space="0" w:color="auto"/>
                    <w:right w:val="single" w:sz="4" w:space="0" w:color="auto"/>
                  </w:tcBorders>
                  <w:shd w:val="clear" w:color="auto" w:fill="auto"/>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 xml:space="preserve">Պողպատե գազատար խողովակների տեղադրում  հենասյուների վրա  փորձարկումով d-32մմ </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p>
              </w:tc>
              <w:tc>
                <w:tcPr>
                  <w:tcW w:w="827" w:type="dxa"/>
                  <w:gridSpan w:val="2"/>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2</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28*</w:t>
                  </w:r>
                </w:p>
              </w:tc>
              <w:tc>
                <w:tcPr>
                  <w:tcW w:w="5479" w:type="dxa"/>
                  <w:tcBorders>
                    <w:top w:val="single" w:sz="4" w:space="0" w:color="auto"/>
                    <w:left w:val="nil"/>
                    <w:bottom w:val="single" w:sz="4" w:space="0" w:color="auto"/>
                    <w:right w:val="single" w:sz="4" w:space="0" w:color="auto"/>
                  </w:tcBorders>
                  <w:shd w:val="clear" w:color="auto" w:fill="auto"/>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 xml:space="preserve">Պողպատե գազատար խողովակների տեղադրում  խրամուղում փորձարկումով </w:t>
                  </w:r>
                  <w:r w:rsidRPr="00F42C06">
                    <w:rPr>
                      <w:rFonts w:ascii="Sylfaen" w:hAnsi="Sylfaen" w:cs="Calibri"/>
                      <w:sz w:val="18"/>
                      <w:szCs w:val="18"/>
                    </w:rPr>
                    <w:br/>
                    <w:t xml:space="preserve">Ø 219x6մմ </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p>
              </w:tc>
              <w:tc>
                <w:tcPr>
                  <w:tcW w:w="827" w:type="dxa"/>
                  <w:gridSpan w:val="2"/>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15</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29*</w:t>
                  </w:r>
                </w:p>
              </w:tc>
              <w:tc>
                <w:tcPr>
                  <w:tcW w:w="5479" w:type="dxa"/>
                  <w:tcBorders>
                    <w:top w:val="single" w:sz="4" w:space="0" w:color="auto"/>
                    <w:left w:val="nil"/>
                    <w:bottom w:val="single" w:sz="4" w:space="0" w:color="auto"/>
                    <w:right w:val="single" w:sz="4" w:space="0" w:color="auto"/>
                  </w:tcBorders>
                  <w:shd w:val="clear" w:color="000000" w:fill="FFFFFF"/>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Ստորգետնյա պողպատե խողովակների մեկուսացում  ամրանավորված մածիկային ժապավենով d-200 մմ</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15</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30</w:t>
                  </w:r>
                </w:p>
              </w:tc>
              <w:tc>
                <w:tcPr>
                  <w:tcW w:w="5479" w:type="dxa"/>
                  <w:tcBorders>
                    <w:top w:val="single" w:sz="4" w:space="0" w:color="auto"/>
                    <w:left w:val="nil"/>
                    <w:bottom w:val="single" w:sz="4" w:space="0" w:color="auto"/>
                    <w:right w:val="single" w:sz="4" w:space="0" w:color="auto"/>
                  </w:tcBorders>
                  <w:shd w:val="clear" w:color="auto" w:fill="auto"/>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Պողպատե պատյանի տեղադրում  խրամուղում</w:t>
                  </w:r>
                  <w:r w:rsidRPr="00F42C06">
                    <w:rPr>
                      <w:rFonts w:ascii="Sylfaen" w:hAnsi="Sylfaen" w:cs="Calibri"/>
                      <w:sz w:val="18"/>
                      <w:szCs w:val="18"/>
                    </w:rPr>
                    <w:br/>
                    <w:t xml:space="preserve">Ø 325x6մմ </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p>
              </w:tc>
              <w:tc>
                <w:tcPr>
                  <w:tcW w:w="827" w:type="dxa"/>
                  <w:gridSpan w:val="2"/>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14</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31*</w:t>
                  </w:r>
                </w:p>
              </w:tc>
              <w:tc>
                <w:tcPr>
                  <w:tcW w:w="5479" w:type="dxa"/>
                  <w:tcBorders>
                    <w:top w:val="single" w:sz="4" w:space="0" w:color="auto"/>
                    <w:left w:val="nil"/>
                    <w:bottom w:val="single" w:sz="4" w:space="0" w:color="auto"/>
                    <w:right w:val="single" w:sz="4" w:space="0" w:color="auto"/>
                  </w:tcBorders>
                  <w:shd w:val="clear" w:color="000000" w:fill="FFFFFF"/>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Ստորգետնյա պողպատե պատյանի մեկուսացում  ամրանավորված մածիկային ժապավենով  d-300 մմ</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14</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32</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Ձևավոր մասեր</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կգ</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20.80</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32*</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Ձևավոր մասեր (արմունկ 90</w:t>
                  </w:r>
                  <w:r w:rsidRPr="00F42C06">
                    <w:rPr>
                      <w:rFonts w:ascii="Tahoma" w:hAnsi="Tahoma" w:cs="Tahoma"/>
                      <w:sz w:val="18"/>
                      <w:szCs w:val="18"/>
                    </w:rPr>
                    <w:t>°</w:t>
                  </w:r>
                  <w:r w:rsidRPr="00F42C06">
                    <w:rPr>
                      <w:rFonts w:ascii="Sylfaen" w:hAnsi="Sylfaen" w:cs="Calibri"/>
                      <w:sz w:val="18"/>
                      <w:szCs w:val="18"/>
                    </w:rPr>
                    <w:t xml:space="preserve"> 219x8 - հատ 45 և  արմունկ 90° 57x5 - 22 հատ) նյութի գինը հանած</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կգ</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913.10</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33</w:t>
                  </w:r>
                </w:p>
              </w:tc>
              <w:tc>
                <w:tcPr>
                  <w:tcW w:w="5479" w:type="dxa"/>
                  <w:tcBorders>
                    <w:top w:val="single" w:sz="4" w:space="0" w:color="auto"/>
                    <w:left w:val="nil"/>
                    <w:bottom w:val="single" w:sz="4" w:space="0" w:color="auto"/>
                    <w:right w:val="single" w:sz="4" w:space="0" w:color="auto"/>
                  </w:tcBorders>
                  <w:shd w:val="clear" w:color="000000" w:fill="FFFFFF"/>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Հենասյուների և գազատարի մակերևույթների նախաներկում  ГФ -021 2 շերտով</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2</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438</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34</w:t>
                  </w:r>
                </w:p>
              </w:tc>
              <w:tc>
                <w:tcPr>
                  <w:tcW w:w="5479" w:type="dxa"/>
                  <w:tcBorders>
                    <w:top w:val="single" w:sz="4" w:space="0" w:color="auto"/>
                    <w:left w:val="single" w:sz="4" w:space="0" w:color="auto"/>
                    <w:bottom w:val="single" w:sz="4" w:space="0" w:color="auto"/>
                    <w:right w:val="single" w:sz="4" w:space="0" w:color="auto"/>
                  </w:tcBorders>
                  <w:shd w:val="clear" w:color="000000" w:fill="FFFFFF"/>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Հենասյուների և գազատարի յուղաներկում երկու անգամ</w:t>
                  </w:r>
                </w:p>
              </w:tc>
              <w:tc>
                <w:tcPr>
                  <w:tcW w:w="6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2</w:t>
                  </w:r>
                </w:p>
              </w:tc>
              <w:tc>
                <w:tcPr>
                  <w:tcW w:w="82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438</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35</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Ստուգիչ խողովակ</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հատ</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36</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Պողպատե պատյանի ծայրերի հերմետիկացում</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6"/>
                      <w:szCs w:val="16"/>
                    </w:rPr>
                  </w:pPr>
                  <w:r w:rsidRPr="00F42C06">
                    <w:rPr>
                      <w:rFonts w:ascii="Sylfaen" w:hAnsi="Sylfaen" w:cs="Calibri"/>
                      <w:sz w:val="16"/>
                      <w:szCs w:val="16"/>
                    </w:rPr>
                    <w:t>պատյան</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3.0</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37</w:t>
                  </w:r>
                </w:p>
              </w:tc>
              <w:tc>
                <w:tcPr>
                  <w:tcW w:w="5479" w:type="dxa"/>
                  <w:tcBorders>
                    <w:top w:val="single" w:sz="4" w:space="0" w:color="auto"/>
                    <w:left w:val="nil"/>
                    <w:bottom w:val="single" w:sz="4" w:space="0" w:color="auto"/>
                    <w:right w:val="single" w:sz="4" w:space="0" w:color="auto"/>
                  </w:tcBorders>
                  <w:shd w:val="clear" w:color="000000" w:fill="FFFFFF"/>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Գազատարի փայտապատում Ֆուտերովկա</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2</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7.6</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38</w:t>
                  </w:r>
                </w:p>
              </w:tc>
              <w:tc>
                <w:tcPr>
                  <w:tcW w:w="5479" w:type="dxa"/>
                  <w:tcBorders>
                    <w:top w:val="single" w:sz="4" w:space="0" w:color="auto"/>
                    <w:left w:val="nil"/>
                    <w:bottom w:val="single" w:sz="4" w:space="0" w:color="auto"/>
                    <w:right w:val="single" w:sz="4" w:space="0" w:color="auto"/>
                  </w:tcBorders>
                  <w:shd w:val="clear" w:color="auto" w:fill="auto"/>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Պողպատե խողովակի անցկացումը պատյանով</w:t>
                  </w:r>
                  <w:r w:rsidRPr="00F42C06">
                    <w:rPr>
                      <w:rFonts w:ascii="Sylfaen" w:hAnsi="Sylfaen" w:cs="Calibri"/>
                      <w:sz w:val="18"/>
                      <w:szCs w:val="18"/>
                    </w:rPr>
                    <w:br/>
                    <w:t>d-200 մմ</w:t>
                  </w:r>
                </w:p>
              </w:tc>
              <w:tc>
                <w:tcPr>
                  <w:tcW w:w="677"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գմ</w:t>
                  </w:r>
                </w:p>
              </w:tc>
              <w:tc>
                <w:tcPr>
                  <w:tcW w:w="827" w:type="dxa"/>
                  <w:gridSpan w:val="2"/>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12</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39</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Գազատարի կտրում dՙՙ&gt;80մմ</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հատ</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40</w:t>
                  </w:r>
                </w:p>
              </w:tc>
              <w:tc>
                <w:tcPr>
                  <w:tcW w:w="5479" w:type="dxa"/>
                  <w:tcBorders>
                    <w:top w:val="single" w:sz="4" w:space="0" w:color="auto"/>
                    <w:left w:val="nil"/>
                    <w:bottom w:val="single" w:sz="4" w:space="0" w:color="auto"/>
                    <w:right w:val="single" w:sz="4" w:space="0" w:color="auto"/>
                  </w:tcBorders>
                  <w:shd w:val="clear" w:color="auto" w:fill="auto"/>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Գազատարի կտրում  dՙՙ&lt;80մմ</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հատ</w:t>
                  </w:r>
                </w:p>
              </w:tc>
              <w:tc>
                <w:tcPr>
                  <w:tcW w:w="827" w:type="dxa"/>
                  <w:gridSpan w:val="2"/>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3</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41</w:t>
                  </w:r>
                </w:p>
              </w:tc>
              <w:tc>
                <w:tcPr>
                  <w:tcW w:w="5479" w:type="dxa"/>
                  <w:tcBorders>
                    <w:top w:val="single" w:sz="4" w:space="0" w:color="auto"/>
                    <w:left w:val="nil"/>
                    <w:bottom w:val="single" w:sz="4" w:space="0" w:color="auto"/>
                    <w:right w:val="single" w:sz="4" w:space="0" w:color="auto"/>
                  </w:tcBorders>
                  <w:shd w:val="clear" w:color="auto" w:fill="auto"/>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Պողպատե խողովակների միացում d-150 մմ</w:t>
                  </w:r>
                </w:p>
              </w:tc>
              <w:tc>
                <w:tcPr>
                  <w:tcW w:w="677"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հատ</w:t>
                  </w:r>
                </w:p>
              </w:tc>
              <w:tc>
                <w:tcPr>
                  <w:tcW w:w="827" w:type="dxa"/>
                  <w:gridSpan w:val="2"/>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42</w:t>
                  </w:r>
                </w:p>
              </w:tc>
              <w:tc>
                <w:tcPr>
                  <w:tcW w:w="5479" w:type="dxa"/>
                  <w:tcBorders>
                    <w:top w:val="single" w:sz="4" w:space="0" w:color="auto"/>
                    <w:left w:val="nil"/>
                    <w:bottom w:val="single" w:sz="4" w:space="0" w:color="auto"/>
                    <w:right w:val="single" w:sz="4" w:space="0" w:color="auto"/>
                  </w:tcBorders>
                  <w:shd w:val="clear" w:color="000000" w:fill="FFFFFF"/>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Պողպատե խողովակների միացում d-70 մմ</w:t>
                  </w:r>
                </w:p>
              </w:tc>
              <w:tc>
                <w:tcPr>
                  <w:tcW w:w="677"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հատ</w:t>
                  </w:r>
                </w:p>
              </w:tc>
              <w:tc>
                <w:tcPr>
                  <w:tcW w:w="827" w:type="dxa"/>
                  <w:gridSpan w:val="2"/>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43</w:t>
                  </w:r>
                </w:p>
              </w:tc>
              <w:tc>
                <w:tcPr>
                  <w:tcW w:w="5479" w:type="dxa"/>
                  <w:tcBorders>
                    <w:top w:val="single" w:sz="4" w:space="0" w:color="auto"/>
                    <w:left w:val="nil"/>
                    <w:bottom w:val="single" w:sz="4" w:space="0" w:color="auto"/>
                    <w:right w:val="single" w:sz="4" w:space="0" w:color="auto"/>
                  </w:tcBorders>
                  <w:shd w:val="clear" w:color="auto" w:fill="auto"/>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Պողպատե խողովակների միացում d-50 մմ</w:t>
                  </w:r>
                </w:p>
              </w:tc>
              <w:tc>
                <w:tcPr>
                  <w:tcW w:w="677"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հատ</w:t>
                  </w:r>
                </w:p>
              </w:tc>
              <w:tc>
                <w:tcPr>
                  <w:tcW w:w="827" w:type="dxa"/>
                  <w:gridSpan w:val="2"/>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44</w:t>
                  </w:r>
                </w:p>
              </w:tc>
              <w:tc>
                <w:tcPr>
                  <w:tcW w:w="5479" w:type="dxa"/>
                  <w:tcBorders>
                    <w:top w:val="single" w:sz="4" w:space="0" w:color="auto"/>
                    <w:left w:val="nil"/>
                    <w:bottom w:val="single" w:sz="4" w:space="0" w:color="auto"/>
                    <w:right w:val="single" w:sz="4" w:space="0" w:color="auto"/>
                  </w:tcBorders>
                  <w:shd w:val="clear" w:color="auto" w:fill="auto"/>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Պողպատե խողովակների միացում d-32 մմ</w:t>
                  </w:r>
                </w:p>
              </w:tc>
              <w:tc>
                <w:tcPr>
                  <w:tcW w:w="677"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հատ</w:t>
                  </w:r>
                </w:p>
              </w:tc>
              <w:tc>
                <w:tcPr>
                  <w:tcW w:w="827" w:type="dxa"/>
                  <w:gridSpan w:val="2"/>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2</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45</w:t>
                  </w:r>
                </w:p>
              </w:tc>
              <w:tc>
                <w:tcPr>
                  <w:tcW w:w="5479" w:type="dxa"/>
                  <w:tcBorders>
                    <w:top w:val="single" w:sz="4" w:space="0" w:color="auto"/>
                    <w:left w:val="nil"/>
                    <w:bottom w:val="single" w:sz="4" w:space="0" w:color="auto"/>
                    <w:right w:val="single" w:sz="4" w:space="0" w:color="auto"/>
                  </w:tcBorders>
                  <w:shd w:val="clear" w:color="auto" w:fill="auto"/>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Պողպատե խողովակի խցափակում d-150 մմ</w:t>
                  </w:r>
                </w:p>
              </w:tc>
              <w:tc>
                <w:tcPr>
                  <w:tcW w:w="677"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հատ</w:t>
                  </w:r>
                </w:p>
              </w:tc>
              <w:tc>
                <w:tcPr>
                  <w:tcW w:w="827" w:type="dxa"/>
                  <w:gridSpan w:val="2"/>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lastRenderedPageBreak/>
                    <w:t>46</w:t>
                  </w:r>
                </w:p>
              </w:tc>
              <w:tc>
                <w:tcPr>
                  <w:tcW w:w="5479" w:type="dxa"/>
                  <w:tcBorders>
                    <w:top w:val="single" w:sz="4" w:space="0" w:color="auto"/>
                    <w:left w:val="nil"/>
                    <w:bottom w:val="single" w:sz="4" w:space="0" w:color="auto"/>
                    <w:right w:val="single" w:sz="4" w:space="0" w:color="auto"/>
                  </w:tcBorders>
                  <w:shd w:val="clear" w:color="auto" w:fill="auto"/>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Պողպատե խողովակի խցափակում  d-100 մմ</w:t>
                  </w:r>
                </w:p>
              </w:tc>
              <w:tc>
                <w:tcPr>
                  <w:tcW w:w="677"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հատ</w:t>
                  </w:r>
                </w:p>
              </w:tc>
              <w:tc>
                <w:tcPr>
                  <w:tcW w:w="827" w:type="dxa"/>
                  <w:gridSpan w:val="2"/>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47</w:t>
                  </w:r>
                </w:p>
              </w:tc>
              <w:tc>
                <w:tcPr>
                  <w:tcW w:w="5479" w:type="dxa"/>
                  <w:tcBorders>
                    <w:top w:val="single" w:sz="4" w:space="0" w:color="auto"/>
                    <w:left w:val="nil"/>
                    <w:bottom w:val="single" w:sz="4" w:space="0" w:color="auto"/>
                    <w:right w:val="single" w:sz="4" w:space="0" w:color="auto"/>
                  </w:tcBorders>
                  <w:shd w:val="clear" w:color="auto" w:fill="auto"/>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Պողպատե խողովակի խցափակում d-70 մմ</w:t>
                  </w:r>
                </w:p>
              </w:tc>
              <w:tc>
                <w:tcPr>
                  <w:tcW w:w="677"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հատ</w:t>
                  </w:r>
                </w:p>
              </w:tc>
              <w:tc>
                <w:tcPr>
                  <w:tcW w:w="827" w:type="dxa"/>
                  <w:gridSpan w:val="2"/>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48</w:t>
                  </w:r>
                </w:p>
              </w:tc>
              <w:tc>
                <w:tcPr>
                  <w:tcW w:w="5479" w:type="dxa"/>
                  <w:tcBorders>
                    <w:top w:val="single" w:sz="4" w:space="0" w:color="auto"/>
                    <w:left w:val="nil"/>
                    <w:bottom w:val="single" w:sz="4" w:space="0" w:color="auto"/>
                    <w:right w:val="single" w:sz="4" w:space="0" w:color="auto"/>
                  </w:tcBorders>
                  <w:shd w:val="clear" w:color="auto" w:fill="auto"/>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Պողպատե խողովակի խցափակում d-50 մմ</w:t>
                  </w:r>
                </w:p>
              </w:tc>
              <w:tc>
                <w:tcPr>
                  <w:tcW w:w="677"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հատ</w:t>
                  </w:r>
                </w:p>
              </w:tc>
              <w:tc>
                <w:tcPr>
                  <w:tcW w:w="827" w:type="dxa"/>
                  <w:gridSpan w:val="2"/>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2</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49</w:t>
                  </w:r>
                </w:p>
              </w:tc>
              <w:tc>
                <w:tcPr>
                  <w:tcW w:w="5479" w:type="dxa"/>
                  <w:tcBorders>
                    <w:top w:val="single" w:sz="4" w:space="0" w:color="auto"/>
                    <w:left w:val="nil"/>
                    <w:bottom w:val="single" w:sz="4" w:space="0" w:color="auto"/>
                    <w:right w:val="single" w:sz="4" w:space="0" w:color="auto"/>
                  </w:tcBorders>
                  <w:shd w:val="clear" w:color="000000" w:fill="FFFFFF"/>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Պողպատե խողովակների ներմիացում    d-100 մմ</w:t>
                  </w:r>
                </w:p>
              </w:tc>
              <w:tc>
                <w:tcPr>
                  <w:tcW w:w="677"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հատ</w:t>
                  </w:r>
                </w:p>
              </w:tc>
              <w:tc>
                <w:tcPr>
                  <w:tcW w:w="827" w:type="dxa"/>
                  <w:gridSpan w:val="2"/>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jc w:val="center"/>
                    <w:rPr>
                      <w:rFonts w:ascii="Sylfaen" w:hAnsi="Sylfaen" w:cs="Calibri"/>
                      <w:color w:val="000000"/>
                      <w:sz w:val="18"/>
                      <w:szCs w:val="18"/>
                    </w:rPr>
                  </w:pPr>
                  <w:r w:rsidRPr="00F42C06">
                    <w:rPr>
                      <w:rFonts w:ascii="Sylfaen" w:hAnsi="Sylfaen" w:cs="Calibri"/>
                      <w:color w:val="000000"/>
                      <w:sz w:val="18"/>
                      <w:szCs w:val="18"/>
                    </w:rPr>
                    <w:t>1</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50</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Գազատարի փչամաքրում</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631</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0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 </w:t>
                  </w:r>
                </w:p>
              </w:tc>
              <w:tc>
                <w:tcPr>
                  <w:tcW w:w="6983" w:type="dxa"/>
                  <w:gridSpan w:val="4"/>
                  <w:tcBorders>
                    <w:top w:val="single" w:sz="4" w:space="0" w:color="auto"/>
                    <w:left w:val="single" w:sz="4" w:space="0" w:color="auto"/>
                    <w:bottom w:val="single" w:sz="4" w:space="0" w:color="auto"/>
                    <w:right w:val="nil"/>
                  </w:tcBorders>
                  <w:shd w:val="clear" w:color="000000" w:fill="FFFFFF"/>
                  <w:vAlign w:val="center"/>
                  <w:hideMark/>
                </w:tcPr>
                <w:p w:rsidR="00F42C06" w:rsidRPr="00F42C06" w:rsidRDefault="00F42C06" w:rsidP="00F42C06">
                  <w:pPr>
                    <w:rPr>
                      <w:rFonts w:ascii="Sylfaen" w:hAnsi="Sylfaen" w:cs="Calibri"/>
                      <w:b/>
                      <w:bCs/>
                      <w:sz w:val="20"/>
                      <w:szCs w:val="20"/>
                    </w:rPr>
                  </w:pPr>
                  <w:r w:rsidRPr="00F42C06">
                    <w:rPr>
                      <w:rFonts w:ascii="Sylfaen" w:hAnsi="Sylfaen" w:cs="Calibri"/>
                      <w:b/>
                      <w:bCs/>
                      <w:sz w:val="20"/>
                      <w:szCs w:val="20"/>
                    </w:rPr>
                    <w:t xml:space="preserve">Էկրանային պաշտպանիչ ցանց </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390"/>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w:t>
                  </w:r>
                </w:p>
              </w:tc>
              <w:tc>
                <w:tcPr>
                  <w:tcW w:w="5479" w:type="dxa"/>
                  <w:tcBorders>
                    <w:top w:val="single" w:sz="4" w:space="0" w:color="auto"/>
                    <w:left w:val="nil"/>
                    <w:bottom w:val="single" w:sz="4" w:space="0" w:color="auto"/>
                    <w:right w:val="single" w:sz="4" w:space="0" w:color="auto"/>
                  </w:tcBorders>
                  <w:shd w:val="clear" w:color="auto" w:fill="auto"/>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Փոսերի  քանդում IV կարգի գրունտներում ձեռքով</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3</w:t>
                  </w:r>
                </w:p>
              </w:tc>
              <w:tc>
                <w:tcPr>
                  <w:tcW w:w="827" w:type="dxa"/>
                  <w:gridSpan w:val="2"/>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1.82</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05"/>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2</w:t>
                  </w:r>
                </w:p>
              </w:tc>
              <w:tc>
                <w:tcPr>
                  <w:tcW w:w="5479" w:type="dxa"/>
                  <w:tcBorders>
                    <w:top w:val="single" w:sz="4" w:space="0" w:color="auto"/>
                    <w:left w:val="nil"/>
                    <w:bottom w:val="single" w:sz="4" w:space="0" w:color="auto"/>
                    <w:right w:val="single" w:sz="4" w:space="0" w:color="auto"/>
                  </w:tcBorders>
                  <w:shd w:val="clear" w:color="auto" w:fill="auto"/>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Ավելորդ գրունտի հարթեցում տեղում ձեռքով</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3</w:t>
                  </w:r>
                </w:p>
              </w:tc>
              <w:tc>
                <w:tcPr>
                  <w:tcW w:w="827" w:type="dxa"/>
                  <w:gridSpan w:val="2"/>
                  <w:tcBorders>
                    <w:top w:val="single" w:sz="4"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1.82</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2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3</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Բետոնե հիմքեր  միաձույլ բետոնից  B7.5 (M100)</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3</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1.80</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4</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Էկրանային պաշտպանիչ ցանցի իրականացում</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հատ</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2.0</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5</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Մետաղական հենասյուներ</w:t>
                  </w:r>
                  <w:r w:rsidRPr="00F42C06">
                    <w:rPr>
                      <w:rFonts w:ascii="Sylfaen" w:hAnsi="Sylfaen" w:cs="Calibri"/>
                      <w:sz w:val="18"/>
                      <w:szCs w:val="18"/>
                    </w:rPr>
                    <w:br/>
                    <w:t xml:space="preserve"> d-76x3 մմ խողովակից </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գմ</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26.4</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6</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Պողպատե անկյունակ 50x50x5մմ</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գմ</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18.2</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7</w:t>
                  </w:r>
                </w:p>
              </w:tc>
              <w:tc>
                <w:tcPr>
                  <w:tcW w:w="5479"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Մետաղական ցանց</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2</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12</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8</w:t>
                  </w:r>
                </w:p>
              </w:tc>
              <w:tc>
                <w:tcPr>
                  <w:tcW w:w="5479" w:type="dxa"/>
                  <w:tcBorders>
                    <w:top w:val="single" w:sz="4" w:space="0" w:color="auto"/>
                    <w:left w:val="nil"/>
                    <w:bottom w:val="single" w:sz="4" w:space="0" w:color="auto"/>
                    <w:right w:val="single" w:sz="4" w:space="0" w:color="auto"/>
                  </w:tcBorders>
                  <w:shd w:val="clear" w:color="000000" w:fill="FFFFFF"/>
                  <w:vAlign w:val="center"/>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Պողպատե թիթեղ  100x100x6մմ</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2</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0.12</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9</w:t>
                  </w:r>
                </w:p>
              </w:tc>
              <w:tc>
                <w:tcPr>
                  <w:tcW w:w="5479" w:type="dxa"/>
                  <w:tcBorders>
                    <w:top w:val="single" w:sz="4" w:space="0" w:color="auto"/>
                    <w:left w:val="nil"/>
                    <w:bottom w:val="single" w:sz="4" w:space="0" w:color="auto"/>
                    <w:right w:val="single" w:sz="4" w:space="0" w:color="auto"/>
                  </w:tcBorders>
                  <w:shd w:val="clear" w:color="000000" w:fill="FFFFFF"/>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 xml:space="preserve">Հենասյուների մակերևույթների նախաներկում  ГФ -021 </w:t>
                  </w:r>
                  <w:r w:rsidRPr="00F42C06">
                    <w:rPr>
                      <w:rFonts w:ascii="Sylfaen" w:hAnsi="Sylfaen" w:cs="Calibri"/>
                      <w:sz w:val="18"/>
                      <w:szCs w:val="18"/>
                    </w:rPr>
                    <w:br/>
                    <w:t>2 շերտով</w:t>
                  </w:r>
                </w:p>
              </w:tc>
              <w:tc>
                <w:tcPr>
                  <w:tcW w:w="677"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2</w:t>
                  </w:r>
                </w:p>
              </w:tc>
              <w:tc>
                <w:tcPr>
                  <w:tcW w:w="8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7</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49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10</w:t>
                  </w:r>
                </w:p>
              </w:tc>
              <w:tc>
                <w:tcPr>
                  <w:tcW w:w="5479" w:type="dxa"/>
                  <w:tcBorders>
                    <w:top w:val="single" w:sz="4" w:space="0" w:color="auto"/>
                    <w:left w:val="single" w:sz="4" w:space="0" w:color="auto"/>
                    <w:bottom w:val="single" w:sz="4" w:space="0" w:color="auto"/>
                    <w:right w:val="single" w:sz="4" w:space="0" w:color="auto"/>
                  </w:tcBorders>
                  <w:shd w:val="clear" w:color="000000" w:fill="FFFFFF"/>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Հենասյուների  յուղաներկում երկու անգամ</w:t>
                  </w:r>
                </w:p>
              </w:tc>
              <w:tc>
                <w:tcPr>
                  <w:tcW w:w="6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մ</w:t>
                  </w:r>
                  <w:r w:rsidRPr="00F42C06">
                    <w:rPr>
                      <w:rFonts w:ascii="Sylfaen" w:hAnsi="Sylfaen" w:cs="Calibri"/>
                      <w:sz w:val="18"/>
                      <w:szCs w:val="18"/>
                      <w:vertAlign w:val="superscript"/>
                    </w:rPr>
                    <w:t>2</w:t>
                  </w:r>
                </w:p>
              </w:tc>
              <w:tc>
                <w:tcPr>
                  <w:tcW w:w="82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r w:rsidRPr="00F42C06">
                    <w:rPr>
                      <w:rFonts w:ascii="Sylfaen" w:hAnsi="Sylfaen" w:cs="Calibri"/>
                      <w:sz w:val="18"/>
                      <w:szCs w:val="18"/>
                    </w:rPr>
                    <w:t>7</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390"/>
              </w:trPr>
              <w:tc>
                <w:tcPr>
                  <w:tcW w:w="575" w:type="dxa"/>
                  <w:tcBorders>
                    <w:top w:val="single" w:sz="4" w:space="0" w:color="auto"/>
                    <w:left w:val="single" w:sz="4" w:space="0" w:color="auto"/>
                    <w:bottom w:val="single" w:sz="4" w:space="0" w:color="auto"/>
                    <w:right w:val="single" w:sz="4" w:space="0" w:color="auto"/>
                  </w:tcBorders>
                  <w:shd w:val="clear" w:color="000000" w:fill="FFFFFF"/>
                  <w:noWrap/>
                  <w:hideMark/>
                </w:tcPr>
                <w:p w:rsidR="00F42C06" w:rsidRPr="00F42C06" w:rsidRDefault="00F42C06" w:rsidP="00F42C06">
                  <w:pPr>
                    <w:jc w:val="center"/>
                    <w:rPr>
                      <w:rFonts w:ascii="Arial Unicode" w:hAnsi="Arial Unicode" w:cs="Calibri"/>
                      <w:b/>
                      <w:bCs/>
                      <w:sz w:val="18"/>
                      <w:szCs w:val="18"/>
                    </w:rPr>
                  </w:pPr>
                  <w:r w:rsidRPr="00F42C06">
                    <w:rPr>
                      <w:rFonts w:ascii="Arial" w:hAnsi="Arial" w:cs="Arial"/>
                      <w:b/>
                      <w:bCs/>
                      <w:sz w:val="18"/>
                      <w:szCs w:val="18"/>
                    </w:rPr>
                    <w:t> </w:t>
                  </w:r>
                </w:p>
              </w:tc>
              <w:tc>
                <w:tcPr>
                  <w:tcW w:w="5479" w:type="dxa"/>
                  <w:tcBorders>
                    <w:top w:val="single" w:sz="4" w:space="0" w:color="auto"/>
                    <w:left w:val="single" w:sz="4" w:space="0" w:color="auto"/>
                    <w:bottom w:val="single" w:sz="4" w:space="0" w:color="auto"/>
                    <w:right w:val="single" w:sz="4" w:space="0" w:color="auto"/>
                  </w:tcBorders>
                  <w:shd w:val="clear" w:color="000000" w:fill="FFFFFF"/>
                  <w:noWrap/>
                  <w:hideMark/>
                </w:tcPr>
                <w:p w:rsidR="00F42C06" w:rsidRPr="00F42C06" w:rsidRDefault="00F42C06" w:rsidP="00F42C06">
                  <w:pPr>
                    <w:rPr>
                      <w:rFonts w:ascii="Sylfaen" w:hAnsi="Sylfaen" w:cs="Calibri"/>
                      <w:b/>
                      <w:bCs/>
                      <w:sz w:val="18"/>
                      <w:szCs w:val="18"/>
                    </w:rPr>
                  </w:pPr>
                  <w:r w:rsidRPr="00F42C06">
                    <w:rPr>
                      <w:rFonts w:ascii="Sylfaen" w:hAnsi="Sylfaen" w:cs="Calibri"/>
                      <w:b/>
                      <w:bCs/>
                      <w:sz w:val="18"/>
                      <w:szCs w:val="18"/>
                    </w:rPr>
                    <w:t>Ընդամենը</w:t>
                  </w:r>
                </w:p>
              </w:tc>
              <w:tc>
                <w:tcPr>
                  <w:tcW w:w="6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Arial Unicode" w:hAnsi="Arial Unicode" w:cs="Calibri"/>
                      <w:b/>
                      <w:bCs/>
                      <w:sz w:val="18"/>
                      <w:szCs w:val="18"/>
                    </w:rPr>
                  </w:pPr>
                  <w:r w:rsidRPr="00F42C06">
                    <w:rPr>
                      <w:rFonts w:ascii="Arial" w:hAnsi="Arial" w:cs="Arial"/>
                      <w:b/>
                      <w:bCs/>
                      <w:sz w:val="18"/>
                      <w:szCs w:val="18"/>
                    </w:rPr>
                    <w:t> </w:t>
                  </w:r>
                </w:p>
              </w:tc>
              <w:tc>
                <w:tcPr>
                  <w:tcW w:w="82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Arial Unicode" w:hAnsi="Arial Unicode" w:cs="Calibri"/>
                      <w:b/>
                      <w:bCs/>
                      <w:sz w:val="18"/>
                      <w:szCs w:val="18"/>
                    </w:rPr>
                  </w:pPr>
                  <w:r w:rsidRPr="00F42C06">
                    <w:rPr>
                      <w:rFonts w:ascii="Arial" w:hAnsi="Arial" w:cs="Arial"/>
                      <w:b/>
                      <w:bCs/>
                      <w:sz w:val="18"/>
                      <w:szCs w:val="18"/>
                    </w:rPr>
                    <w:t> </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8"/>
                      <w:szCs w:val="18"/>
                    </w:rPr>
                  </w:pPr>
                </w:p>
              </w:tc>
            </w:tr>
            <w:tr w:rsidR="00F42C06" w:rsidRPr="00F42C06" w:rsidTr="00FE3BE5">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hideMark/>
                </w:tcPr>
                <w:p w:rsidR="00F42C06" w:rsidRPr="00F42C06" w:rsidRDefault="00F42C06" w:rsidP="00F42C06">
                  <w:pPr>
                    <w:jc w:val="center"/>
                    <w:rPr>
                      <w:rFonts w:ascii="Arial Unicode" w:hAnsi="Arial Unicode" w:cs="Calibri"/>
                      <w:sz w:val="18"/>
                      <w:szCs w:val="18"/>
                    </w:rPr>
                  </w:pPr>
                  <w:r w:rsidRPr="00F42C06">
                    <w:rPr>
                      <w:rFonts w:ascii="Arial" w:hAnsi="Arial" w:cs="Arial"/>
                      <w:sz w:val="18"/>
                      <w:szCs w:val="18"/>
                    </w:rPr>
                    <w:t> </w:t>
                  </w:r>
                </w:p>
              </w:tc>
              <w:tc>
                <w:tcPr>
                  <w:tcW w:w="5479" w:type="dxa"/>
                  <w:tcBorders>
                    <w:top w:val="single" w:sz="4" w:space="0" w:color="auto"/>
                    <w:left w:val="single" w:sz="4" w:space="0" w:color="auto"/>
                    <w:bottom w:val="single" w:sz="4" w:space="0" w:color="auto"/>
                    <w:right w:val="single" w:sz="4" w:space="0" w:color="auto"/>
                  </w:tcBorders>
                  <w:shd w:val="clear" w:color="000000" w:fill="FFFFFF"/>
                  <w:noWrap/>
                  <w:hideMark/>
                </w:tcPr>
                <w:p w:rsidR="00F42C06" w:rsidRPr="00F42C06" w:rsidRDefault="00F42C06" w:rsidP="00F42C06">
                  <w:pPr>
                    <w:rPr>
                      <w:rFonts w:ascii="Sylfaen" w:hAnsi="Sylfaen" w:cs="Calibri"/>
                      <w:sz w:val="20"/>
                      <w:szCs w:val="20"/>
                    </w:rPr>
                  </w:pPr>
                  <w:r w:rsidRPr="00F42C06">
                    <w:rPr>
                      <w:rFonts w:ascii="Sylfaen" w:hAnsi="Sylfaen" w:cs="Calibri"/>
                      <w:sz w:val="20"/>
                      <w:szCs w:val="20"/>
                    </w:rPr>
                    <w:t>Շահույթ</w:t>
                  </w:r>
                </w:p>
              </w:tc>
              <w:tc>
                <w:tcPr>
                  <w:tcW w:w="6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Arial Unicode" w:hAnsi="Arial Unicode" w:cs="Calibri"/>
                      <w:sz w:val="18"/>
                      <w:szCs w:val="18"/>
                    </w:rPr>
                  </w:pPr>
                  <w:r w:rsidRPr="00F42C06">
                    <w:rPr>
                      <w:rFonts w:ascii="Arial Unicode" w:hAnsi="Arial Unicode" w:cs="Calibri"/>
                      <w:sz w:val="18"/>
                      <w:szCs w:val="18"/>
                    </w:rPr>
                    <w:t>%</w:t>
                  </w:r>
                </w:p>
              </w:tc>
              <w:tc>
                <w:tcPr>
                  <w:tcW w:w="82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Arial Unicode" w:hAnsi="Arial Unicode" w:cs="Calibri"/>
                      <w:sz w:val="18"/>
                      <w:szCs w:val="18"/>
                    </w:rPr>
                  </w:pPr>
                  <w:r w:rsidRPr="00F42C06">
                    <w:rPr>
                      <w:rFonts w:ascii="Arial" w:hAnsi="Arial" w:cs="Arial"/>
                      <w:sz w:val="18"/>
                      <w:szCs w:val="18"/>
                    </w:rPr>
                    <w:t> </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6"/>
                      <w:szCs w:val="16"/>
                    </w:rPr>
                  </w:pPr>
                </w:p>
              </w:tc>
            </w:tr>
            <w:tr w:rsidR="00F42C06" w:rsidRPr="00F42C06" w:rsidTr="00FE3BE5">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hideMark/>
                </w:tcPr>
                <w:p w:rsidR="00F42C06" w:rsidRPr="00F42C06" w:rsidRDefault="00F42C06" w:rsidP="00F42C06">
                  <w:pPr>
                    <w:jc w:val="center"/>
                    <w:rPr>
                      <w:rFonts w:ascii="Arial Unicode" w:hAnsi="Arial Unicode" w:cs="Calibri"/>
                      <w:sz w:val="18"/>
                      <w:szCs w:val="18"/>
                    </w:rPr>
                  </w:pPr>
                  <w:r w:rsidRPr="00F42C06">
                    <w:rPr>
                      <w:rFonts w:ascii="Arial" w:hAnsi="Arial" w:cs="Arial"/>
                      <w:sz w:val="18"/>
                      <w:szCs w:val="18"/>
                    </w:rPr>
                    <w:t> </w:t>
                  </w:r>
                </w:p>
              </w:tc>
              <w:tc>
                <w:tcPr>
                  <w:tcW w:w="5479" w:type="dxa"/>
                  <w:tcBorders>
                    <w:top w:val="single" w:sz="4" w:space="0" w:color="auto"/>
                    <w:left w:val="single" w:sz="4" w:space="0" w:color="auto"/>
                    <w:bottom w:val="single" w:sz="4" w:space="0" w:color="auto"/>
                    <w:right w:val="single" w:sz="4" w:space="0" w:color="auto"/>
                  </w:tcBorders>
                  <w:shd w:val="clear" w:color="000000" w:fill="FFFFFF"/>
                  <w:noWrap/>
                  <w:hideMark/>
                </w:tcPr>
                <w:p w:rsidR="00F42C06" w:rsidRPr="00F42C06" w:rsidRDefault="00F42C06" w:rsidP="00F42C06">
                  <w:pPr>
                    <w:rPr>
                      <w:rFonts w:ascii="Sylfaen" w:hAnsi="Sylfaen" w:cs="Calibri"/>
                      <w:sz w:val="20"/>
                      <w:szCs w:val="20"/>
                    </w:rPr>
                  </w:pPr>
                  <w:r w:rsidRPr="00F42C06">
                    <w:rPr>
                      <w:rFonts w:ascii="Sylfaen" w:hAnsi="Sylfaen" w:cs="Calibri"/>
                      <w:sz w:val="20"/>
                      <w:szCs w:val="20"/>
                    </w:rPr>
                    <w:t>Ընդամենը</w:t>
                  </w:r>
                </w:p>
              </w:tc>
              <w:tc>
                <w:tcPr>
                  <w:tcW w:w="6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Arial Unicode" w:hAnsi="Arial Unicode" w:cs="Calibri"/>
                      <w:sz w:val="18"/>
                      <w:szCs w:val="18"/>
                    </w:rPr>
                  </w:pPr>
                  <w:r w:rsidRPr="00F42C06">
                    <w:rPr>
                      <w:rFonts w:ascii="Arial" w:hAnsi="Arial" w:cs="Arial"/>
                      <w:sz w:val="18"/>
                      <w:szCs w:val="18"/>
                    </w:rPr>
                    <w:t> </w:t>
                  </w:r>
                </w:p>
              </w:tc>
              <w:tc>
                <w:tcPr>
                  <w:tcW w:w="82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Arial Unicode" w:hAnsi="Arial Unicode" w:cs="Calibri"/>
                      <w:sz w:val="18"/>
                      <w:szCs w:val="18"/>
                    </w:rPr>
                  </w:pPr>
                  <w:r w:rsidRPr="00F42C06">
                    <w:rPr>
                      <w:rFonts w:ascii="Arial" w:hAnsi="Arial" w:cs="Arial"/>
                      <w:sz w:val="18"/>
                      <w:szCs w:val="18"/>
                    </w:rPr>
                    <w:t> </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6"/>
                      <w:szCs w:val="16"/>
                    </w:rPr>
                  </w:pPr>
                </w:p>
              </w:tc>
            </w:tr>
            <w:tr w:rsidR="00F42C06" w:rsidRPr="00F42C06" w:rsidTr="00FE3BE5">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hideMark/>
                </w:tcPr>
                <w:p w:rsidR="00F42C06" w:rsidRPr="00F42C06" w:rsidRDefault="00F42C06" w:rsidP="00F42C06">
                  <w:pPr>
                    <w:jc w:val="center"/>
                    <w:rPr>
                      <w:rFonts w:ascii="Arial Unicode" w:hAnsi="Arial Unicode" w:cs="Calibri"/>
                      <w:sz w:val="18"/>
                      <w:szCs w:val="18"/>
                    </w:rPr>
                  </w:pPr>
                  <w:r w:rsidRPr="00F42C06">
                    <w:rPr>
                      <w:rFonts w:ascii="Arial" w:hAnsi="Arial" w:cs="Arial"/>
                      <w:sz w:val="18"/>
                      <w:szCs w:val="18"/>
                    </w:rPr>
                    <w:t> </w:t>
                  </w:r>
                </w:p>
              </w:tc>
              <w:tc>
                <w:tcPr>
                  <w:tcW w:w="5479" w:type="dxa"/>
                  <w:tcBorders>
                    <w:top w:val="single" w:sz="4" w:space="0" w:color="auto"/>
                    <w:left w:val="single" w:sz="4" w:space="0" w:color="auto"/>
                    <w:bottom w:val="single" w:sz="4" w:space="0" w:color="auto"/>
                    <w:right w:val="single" w:sz="4" w:space="0" w:color="auto"/>
                  </w:tcBorders>
                  <w:shd w:val="clear" w:color="000000" w:fill="FFFFFF"/>
                  <w:noWrap/>
                  <w:hideMark/>
                </w:tcPr>
                <w:p w:rsidR="00F42C06" w:rsidRPr="00F42C06" w:rsidRDefault="00F42C06" w:rsidP="00F42C06">
                  <w:pPr>
                    <w:rPr>
                      <w:rFonts w:ascii="Sylfaen" w:hAnsi="Sylfaen" w:cs="Calibri"/>
                      <w:sz w:val="20"/>
                      <w:szCs w:val="20"/>
                    </w:rPr>
                  </w:pPr>
                  <w:r w:rsidRPr="00F42C06">
                    <w:rPr>
                      <w:rFonts w:ascii="Sylfaen" w:hAnsi="Sylfaen" w:cs="Calibri"/>
                      <w:sz w:val="20"/>
                      <w:szCs w:val="20"/>
                    </w:rPr>
                    <w:t>ԱԱՀ</w:t>
                  </w:r>
                </w:p>
              </w:tc>
              <w:tc>
                <w:tcPr>
                  <w:tcW w:w="6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Arial Unicode" w:hAnsi="Arial Unicode" w:cs="Calibri"/>
                      <w:sz w:val="18"/>
                      <w:szCs w:val="18"/>
                    </w:rPr>
                  </w:pPr>
                  <w:r w:rsidRPr="00F42C06">
                    <w:rPr>
                      <w:rFonts w:ascii="Arial Unicode" w:hAnsi="Arial Unicode" w:cs="Calibri"/>
                      <w:sz w:val="18"/>
                      <w:szCs w:val="18"/>
                    </w:rPr>
                    <w:t>20%</w:t>
                  </w:r>
                </w:p>
              </w:tc>
              <w:tc>
                <w:tcPr>
                  <w:tcW w:w="82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Arial Unicode" w:hAnsi="Arial Unicode" w:cs="Calibri"/>
                      <w:sz w:val="18"/>
                      <w:szCs w:val="18"/>
                    </w:rPr>
                  </w:pPr>
                  <w:r w:rsidRPr="00F42C06">
                    <w:rPr>
                      <w:rFonts w:ascii="Arial" w:hAnsi="Arial" w:cs="Arial"/>
                      <w:sz w:val="18"/>
                      <w:szCs w:val="18"/>
                    </w:rPr>
                    <w:t> </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6"/>
                      <w:szCs w:val="16"/>
                    </w:rPr>
                  </w:pPr>
                </w:p>
              </w:tc>
            </w:tr>
            <w:tr w:rsidR="00F42C06" w:rsidRPr="00F42C06" w:rsidTr="00FE3BE5">
              <w:trPr>
                <w:trHeight w:val="315"/>
              </w:trPr>
              <w:tc>
                <w:tcPr>
                  <w:tcW w:w="575" w:type="dxa"/>
                  <w:tcBorders>
                    <w:top w:val="single" w:sz="4" w:space="0" w:color="auto"/>
                    <w:left w:val="single" w:sz="4" w:space="0" w:color="auto"/>
                    <w:bottom w:val="single" w:sz="4" w:space="0" w:color="auto"/>
                    <w:right w:val="single" w:sz="4" w:space="0" w:color="auto"/>
                  </w:tcBorders>
                  <w:shd w:val="clear" w:color="000000" w:fill="FFFFFF"/>
                  <w:noWrap/>
                  <w:hideMark/>
                </w:tcPr>
                <w:p w:rsidR="00F42C06" w:rsidRPr="00F42C06" w:rsidRDefault="00F42C06" w:rsidP="00F42C06">
                  <w:pPr>
                    <w:jc w:val="center"/>
                    <w:rPr>
                      <w:rFonts w:ascii="Arial Unicode" w:hAnsi="Arial Unicode" w:cs="Calibri"/>
                      <w:sz w:val="18"/>
                      <w:szCs w:val="18"/>
                    </w:rPr>
                  </w:pPr>
                  <w:r w:rsidRPr="00F42C06">
                    <w:rPr>
                      <w:rFonts w:ascii="Arial" w:hAnsi="Arial" w:cs="Arial"/>
                      <w:sz w:val="18"/>
                      <w:szCs w:val="18"/>
                    </w:rPr>
                    <w:t> </w:t>
                  </w:r>
                </w:p>
              </w:tc>
              <w:tc>
                <w:tcPr>
                  <w:tcW w:w="5479" w:type="dxa"/>
                  <w:tcBorders>
                    <w:top w:val="single" w:sz="4" w:space="0" w:color="auto"/>
                    <w:left w:val="single" w:sz="4" w:space="0" w:color="auto"/>
                    <w:bottom w:val="single" w:sz="4" w:space="0" w:color="auto"/>
                    <w:right w:val="single" w:sz="4" w:space="0" w:color="auto"/>
                  </w:tcBorders>
                  <w:shd w:val="clear" w:color="000000" w:fill="FFFFFF"/>
                  <w:noWrap/>
                  <w:hideMark/>
                </w:tcPr>
                <w:p w:rsidR="00F42C06" w:rsidRPr="00F42C06" w:rsidRDefault="00F42C06" w:rsidP="00F42C06">
                  <w:pPr>
                    <w:rPr>
                      <w:rFonts w:ascii="Sylfaen" w:hAnsi="Sylfaen" w:cs="Calibri"/>
                      <w:b/>
                      <w:bCs/>
                      <w:sz w:val="20"/>
                      <w:szCs w:val="20"/>
                    </w:rPr>
                  </w:pPr>
                  <w:r w:rsidRPr="00F42C06">
                    <w:rPr>
                      <w:rFonts w:ascii="Sylfaen" w:hAnsi="Sylfaen" w:cs="Calibri"/>
                      <w:b/>
                      <w:bCs/>
                      <w:sz w:val="20"/>
                      <w:szCs w:val="20"/>
                    </w:rPr>
                    <w:t xml:space="preserve">Ընդամենը </w:t>
                  </w:r>
                </w:p>
              </w:tc>
              <w:tc>
                <w:tcPr>
                  <w:tcW w:w="6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Arial Unicode" w:hAnsi="Arial Unicode" w:cs="Calibri"/>
                      <w:sz w:val="18"/>
                      <w:szCs w:val="18"/>
                    </w:rPr>
                  </w:pPr>
                  <w:r w:rsidRPr="00F42C06">
                    <w:rPr>
                      <w:rFonts w:ascii="Arial" w:hAnsi="Arial" w:cs="Arial"/>
                      <w:sz w:val="18"/>
                      <w:szCs w:val="18"/>
                    </w:rPr>
                    <w:t> </w:t>
                  </w:r>
                </w:p>
              </w:tc>
              <w:tc>
                <w:tcPr>
                  <w:tcW w:w="82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Arial Unicode" w:hAnsi="Arial Unicode" w:cs="Calibri"/>
                      <w:sz w:val="18"/>
                      <w:szCs w:val="18"/>
                    </w:rPr>
                  </w:pPr>
                  <w:r w:rsidRPr="00F42C06">
                    <w:rPr>
                      <w:rFonts w:ascii="Arial" w:hAnsi="Arial" w:cs="Arial"/>
                      <w:sz w:val="18"/>
                      <w:szCs w:val="18"/>
                    </w:rPr>
                    <w:t> </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6"/>
                      <w:szCs w:val="16"/>
                    </w:rPr>
                  </w:pPr>
                </w:p>
              </w:tc>
            </w:tr>
            <w:tr w:rsidR="00F42C06" w:rsidRPr="00F42C06" w:rsidTr="00FE3BE5">
              <w:trPr>
                <w:trHeight w:val="330"/>
              </w:trPr>
              <w:tc>
                <w:tcPr>
                  <w:tcW w:w="575" w:type="dxa"/>
                  <w:tcBorders>
                    <w:top w:val="single" w:sz="4" w:space="0" w:color="auto"/>
                    <w:left w:val="single" w:sz="4" w:space="0" w:color="auto"/>
                    <w:bottom w:val="single" w:sz="4" w:space="0" w:color="auto"/>
                    <w:right w:val="single" w:sz="4" w:space="0" w:color="auto"/>
                  </w:tcBorders>
                  <w:shd w:val="clear" w:color="000000" w:fill="FFFFFF"/>
                  <w:noWrap/>
                  <w:hideMark/>
                </w:tcPr>
                <w:p w:rsidR="00F42C06" w:rsidRPr="00F42C06" w:rsidRDefault="00F42C06" w:rsidP="00F42C06">
                  <w:pPr>
                    <w:jc w:val="center"/>
                    <w:rPr>
                      <w:rFonts w:ascii="Arial Unicode" w:hAnsi="Arial Unicode" w:cs="Calibri"/>
                      <w:sz w:val="18"/>
                      <w:szCs w:val="18"/>
                    </w:rPr>
                  </w:pPr>
                  <w:r w:rsidRPr="00F42C06">
                    <w:rPr>
                      <w:rFonts w:ascii="Arial" w:hAnsi="Arial" w:cs="Arial"/>
                      <w:sz w:val="18"/>
                      <w:szCs w:val="18"/>
                    </w:rPr>
                    <w:t> </w:t>
                  </w:r>
                </w:p>
              </w:tc>
              <w:tc>
                <w:tcPr>
                  <w:tcW w:w="5479" w:type="dxa"/>
                  <w:tcBorders>
                    <w:top w:val="single" w:sz="4" w:space="0" w:color="auto"/>
                    <w:left w:val="single" w:sz="4" w:space="0" w:color="auto"/>
                    <w:bottom w:val="single" w:sz="4" w:space="0" w:color="auto"/>
                    <w:right w:val="single" w:sz="4" w:space="0" w:color="auto"/>
                  </w:tcBorders>
                  <w:shd w:val="clear" w:color="000000" w:fill="FFFFFF"/>
                  <w:noWrap/>
                  <w:hideMark/>
                </w:tcPr>
                <w:p w:rsidR="00F42C06" w:rsidRPr="00F42C06" w:rsidRDefault="00F42C06" w:rsidP="00F42C06">
                  <w:pPr>
                    <w:rPr>
                      <w:rFonts w:ascii="Sylfaen" w:hAnsi="Sylfaen" w:cs="Calibri"/>
                      <w:b/>
                      <w:bCs/>
                      <w:sz w:val="20"/>
                      <w:szCs w:val="20"/>
                    </w:rPr>
                  </w:pPr>
                  <w:r w:rsidRPr="00F42C06">
                    <w:rPr>
                      <w:rFonts w:ascii="Sylfaen" w:hAnsi="Sylfaen" w:cs="Calibri"/>
                      <w:b/>
                      <w:bCs/>
                      <w:sz w:val="20"/>
                      <w:szCs w:val="20"/>
                    </w:rPr>
                    <w:t>Ընդամենը նախահաշվով</w:t>
                  </w:r>
                </w:p>
              </w:tc>
              <w:tc>
                <w:tcPr>
                  <w:tcW w:w="6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right"/>
                    <w:rPr>
                      <w:rFonts w:ascii="Arial Unicode" w:hAnsi="Arial Unicode" w:cs="Calibri"/>
                      <w:b/>
                      <w:bCs/>
                      <w:sz w:val="20"/>
                      <w:szCs w:val="20"/>
                    </w:rPr>
                  </w:pPr>
                  <w:r w:rsidRPr="00F42C06">
                    <w:rPr>
                      <w:rFonts w:ascii="Arial" w:hAnsi="Arial" w:cs="Arial"/>
                      <w:b/>
                      <w:bCs/>
                      <w:sz w:val="20"/>
                      <w:szCs w:val="20"/>
                    </w:rPr>
                    <w:t> </w:t>
                  </w:r>
                </w:p>
              </w:tc>
              <w:tc>
                <w:tcPr>
                  <w:tcW w:w="82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right"/>
                    <w:rPr>
                      <w:rFonts w:ascii="Arial Unicode" w:hAnsi="Arial Unicode" w:cs="Calibri"/>
                      <w:b/>
                      <w:bCs/>
                      <w:sz w:val="20"/>
                      <w:szCs w:val="20"/>
                    </w:rPr>
                  </w:pPr>
                  <w:r w:rsidRPr="00F42C06">
                    <w:rPr>
                      <w:rFonts w:ascii="Arial" w:hAnsi="Arial" w:cs="Arial"/>
                      <w:b/>
                      <w:bCs/>
                      <w:sz w:val="20"/>
                      <w:szCs w:val="20"/>
                    </w:rPr>
                    <w:t> </w:t>
                  </w:r>
                </w:p>
              </w:tc>
              <w:tc>
                <w:tcPr>
                  <w:tcW w:w="6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2C06" w:rsidRPr="00F42C06" w:rsidRDefault="00F42C06" w:rsidP="00F42C06">
                  <w:pPr>
                    <w:jc w:val="center"/>
                    <w:rPr>
                      <w:rFonts w:ascii="Sylfaen" w:hAnsi="Sylfaen" w:cs="Calibri"/>
                      <w:sz w:val="16"/>
                      <w:szCs w:val="16"/>
                    </w:rPr>
                  </w:pPr>
                </w:p>
              </w:tc>
            </w:tr>
            <w:tr w:rsidR="00F42C06" w:rsidRPr="00F42C06" w:rsidTr="00FE3BE5">
              <w:trPr>
                <w:trHeight w:val="270"/>
              </w:trPr>
              <w:tc>
                <w:tcPr>
                  <w:tcW w:w="575" w:type="dxa"/>
                  <w:tcBorders>
                    <w:top w:val="single" w:sz="4" w:space="0" w:color="auto"/>
                    <w:left w:val="nil"/>
                    <w:bottom w:val="nil"/>
                    <w:right w:val="nil"/>
                  </w:tcBorders>
                  <w:shd w:val="clear" w:color="000000" w:fill="FFFFFF"/>
                  <w:noWrap/>
                  <w:hideMark/>
                </w:tcPr>
                <w:p w:rsidR="00F42C06" w:rsidRPr="00F42C06" w:rsidRDefault="00F42C06" w:rsidP="00F42C06">
                  <w:pPr>
                    <w:jc w:val="center"/>
                    <w:rPr>
                      <w:rFonts w:ascii="Arial Unicode" w:hAnsi="Arial Unicode" w:cs="Calibri"/>
                      <w:sz w:val="18"/>
                      <w:szCs w:val="18"/>
                    </w:rPr>
                  </w:pPr>
                  <w:r w:rsidRPr="00F42C06">
                    <w:rPr>
                      <w:rFonts w:ascii="Arial" w:hAnsi="Arial" w:cs="Arial"/>
                      <w:sz w:val="18"/>
                      <w:szCs w:val="18"/>
                    </w:rPr>
                    <w:t> </w:t>
                  </w:r>
                </w:p>
              </w:tc>
              <w:tc>
                <w:tcPr>
                  <w:tcW w:w="5479" w:type="dxa"/>
                  <w:tcBorders>
                    <w:top w:val="single" w:sz="4" w:space="0" w:color="auto"/>
                    <w:left w:val="nil"/>
                    <w:bottom w:val="nil"/>
                    <w:right w:val="nil"/>
                  </w:tcBorders>
                  <w:shd w:val="clear" w:color="000000" w:fill="FFFFFF"/>
                  <w:noWrap/>
                  <w:hideMark/>
                </w:tcPr>
                <w:p w:rsidR="00F42C06" w:rsidRPr="00F42C06" w:rsidRDefault="00F42C06" w:rsidP="00F42C06">
                  <w:pPr>
                    <w:rPr>
                      <w:rFonts w:ascii="Sylfaen" w:hAnsi="Sylfaen" w:cs="Calibri"/>
                      <w:sz w:val="18"/>
                      <w:szCs w:val="18"/>
                    </w:rPr>
                  </w:pPr>
                  <w:r w:rsidRPr="00F42C06">
                    <w:rPr>
                      <w:rFonts w:ascii="Sylfaen" w:hAnsi="Sylfaen" w:cs="Calibri"/>
                      <w:sz w:val="18"/>
                      <w:szCs w:val="18"/>
                    </w:rPr>
                    <w:t> </w:t>
                  </w:r>
                </w:p>
              </w:tc>
              <w:tc>
                <w:tcPr>
                  <w:tcW w:w="677" w:type="dxa"/>
                  <w:tcBorders>
                    <w:top w:val="single" w:sz="4" w:space="0" w:color="auto"/>
                    <w:left w:val="nil"/>
                    <w:bottom w:val="nil"/>
                    <w:right w:val="nil"/>
                  </w:tcBorders>
                  <w:shd w:val="clear" w:color="000000" w:fill="FFFFFF"/>
                  <w:noWrap/>
                  <w:vAlign w:val="center"/>
                  <w:hideMark/>
                </w:tcPr>
                <w:p w:rsidR="00F42C06" w:rsidRPr="00F42C06" w:rsidRDefault="00F42C06" w:rsidP="00F42C06">
                  <w:pPr>
                    <w:jc w:val="center"/>
                    <w:rPr>
                      <w:rFonts w:ascii="Arial Unicode" w:hAnsi="Arial Unicode" w:cs="Calibri"/>
                      <w:sz w:val="18"/>
                      <w:szCs w:val="18"/>
                    </w:rPr>
                  </w:pPr>
                  <w:r w:rsidRPr="00F42C06">
                    <w:rPr>
                      <w:rFonts w:ascii="Arial" w:hAnsi="Arial" w:cs="Arial"/>
                      <w:sz w:val="18"/>
                      <w:szCs w:val="18"/>
                    </w:rPr>
                    <w:t> </w:t>
                  </w:r>
                </w:p>
              </w:tc>
              <w:tc>
                <w:tcPr>
                  <w:tcW w:w="827" w:type="dxa"/>
                  <w:gridSpan w:val="2"/>
                  <w:tcBorders>
                    <w:top w:val="single" w:sz="4" w:space="0" w:color="auto"/>
                    <w:left w:val="nil"/>
                    <w:bottom w:val="nil"/>
                    <w:right w:val="nil"/>
                  </w:tcBorders>
                  <w:shd w:val="clear" w:color="000000" w:fill="FFFFFF"/>
                  <w:noWrap/>
                  <w:vAlign w:val="center"/>
                  <w:hideMark/>
                </w:tcPr>
                <w:p w:rsidR="00F42C06" w:rsidRPr="00F42C06" w:rsidRDefault="00F42C06" w:rsidP="00F42C06">
                  <w:pPr>
                    <w:jc w:val="center"/>
                    <w:rPr>
                      <w:rFonts w:ascii="Arial Unicode" w:hAnsi="Arial Unicode" w:cs="Calibri"/>
                      <w:sz w:val="18"/>
                      <w:szCs w:val="18"/>
                    </w:rPr>
                  </w:pPr>
                  <w:r w:rsidRPr="00F42C06">
                    <w:rPr>
                      <w:rFonts w:ascii="Arial" w:hAnsi="Arial" w:cs="Arial"/>
                      <w:sz w:val="18"/>
                      <w:szCs w:val="18"/>
                    </w:rPr>
                    <w:t> </w:t>
                  </w:r>
                </w:p>
              </w:tc>
              <w:tc>
                <w:tcPr>
                  <w:tcW w:w="641" w:type="dxa"/>
                  <w:tcBorders>
                    <w:top w:val="single" w:sz="4" w:space="0" w:color="auto"/>
                    <w:left w:val="nil"/>
                    <w:bottom w:val="nil"/>
                    <w:right w:val="nil"/>
                  </w:tcBorders>
                  <w:shd w:val="clear" w:color="000000" w:fill="FFFFFF"/>
                  <w:noWrap/>
                  <w:vAlign w:val="bottom"/>
                  <w:hideMark/>
                </w:tcPr>
                <w:p w:rsidR="00F42C06" w:rsidRPr="00F42C06" w:rsidRDefault="00F42C06" w:rsidP="00F42C06">
                  <w:pPr>
                    <w:rPr>
                      <w:rFonts w:ascii="Sylfaen" w:hAnsi="Sylfaen" w:cs="Calibri"/>
                      <w:color w:val="000000"/>
                    </w:rPr>
                  </w:pPr>
                </w:p>
              </w:tc>
              <w:tc>
                <w:tcPr>
                  <w:tcW w:w="960" w:type="dxa"/>
                  <w:tcBorders>
                    <w:top w:val="single" w:sz="4" w:space="0" w:color="auto"/>
                    <w:left w:val="nil"/>
                    <w:bottom w:val="nil"/>
                    <w:right w:val="nil"/>
                  </w:tcBorders>
                  <w:shd w:val="clear" w:color="000000" w:fill="FFFFFF"/>
                  <w:noWrap/>
                  <w:vAlign w:val="center"/>
                  <w:hideMark/>
                </w:tcPr>
                <w:p w:rsidR="00F42C06" w:rsidRPr="00F42C06" w:rsidRDefault="00F42C06" w:rsidP="00F42C06">
                  <w:pPr>
                    <w:jc w:val="center"/>
                    <w:rPr>
                      <w:rFonts w:ascii="Sylfaen" w:hAnsi="Sylfaen" w:cs="Calibri"/>
                      <w:sz w:val="16"/>
                      <w:szCs w:val="16"/>
                    </w:rPr>
                  </w:pPr>
                </w:p>
              </w:tc>
            </w:tr>
            <w:tr w:rsidR="00F42C06" w:rsidRPr="00F42C06" w:rsidTr="00FE3BE5">
              <w:trPr>
                <w:trHeight w:val="510"/>
              </w:trPr>
              <w:tc>
                <w:tcPr>
                  <w:tcW w:w="575" w:type="dxa"/>
                  <w:tcBorders>
                    <w:top w:val="nil"/>
                    <w:left w:val="nil"/>
                    <w:bottom w:val="nil"/>
                    <w:right w:val="nil"/>
                  </w:tcBorders>
                  <w:shd w:val="clear" w:color="auto" w:fill="auto"/>
                  <w:noWrap/>
                  <w:hideMark/>
                </w:tcPr>
                <w:p w:rsidR="00F42C06" w:rsidRPr="00F42C06" w:rsidRDefault="00F42C06" w:rsidP="00F42C06">
                  <w:pPr>
                    <w:rPr>
                      <w:rFonts w:ascii="Arial Unicode" w:hAnsi="Arial Unicode" w:cs="Calibri"/>
                      <w:sz w:val="18"/>
                      <w:szCs w:val="18"/>
                    </w:rPr>
                  </w:pPr>
                </w:p>
              </w:tc>
              <w:tc>
                <w:tcPr>
                  <w:tcW w:w="5479" w:type="dxa"/>
                  <w:tcBorders>
                    <w:top w:val="nil"/>
                    <w:left w:val="nil"/>
                    <w:bottom w:val="nil"/>
                    <w:right w:val="nil"/>
                  </w:tcBorders>
                  <w:shd w:val="clear" w:color="auto" w:fill="auto"/>
                  <w:hideMark/>
                </w:tcPr>
                <w:p w:rsidR="00F42C06" w:rsidRPr="00F42C06" w:rsidRDefault="00F42C06" w:rsidP="00F42C06">
                  <w:pPr>
                    <w:rPr>
                      <w:rFonts w:ascii="Arial Unicode" w:hAnsi="Arial Unicode" w:cs="Calibri"/>
                      <w:sz w:val="18"/>
                      <w:szCs w:val="18"/>
                    </w:rPr>
                  </w:pPr>
                  <w:r w:rsidRPr="00F42C06">
                    <w:rPr>
                      <w:rFonts w:ascii="Arial Unicode" w:hAnsi="Arial Unicode" w:cs="Calibri"/>
                      <w:sz w:val="18"/>
                      <w:szCs w:val="18"/>
                    </w:rPr>
                    <w:t>*նշված աշխատանքների նյութերը տրամադրվում են "Գազպրոմ Արմենիա" ՓԲԸ-ի կողմից ներքոնշյալ նյութերի տեսքով:</w:t>
                  </w:r>
                </w:p>
              </w:tc>
              <w:tc>
                <w:tcPr>
                  <w:tcW w:w="677" w:type="dxa"/>
                  <w:tcBorders>
                    <w:top w:val="nil"/>
                    <w:left w:val="nil"/>
                    <w:bottom w:val="nil"/>
                    <w:right w:val="nil"/>
                  </w:tcBorders>
                  <w:shd w:val="clear" w:color="auto" w:fill="auto"/>
                  <w:hideMark/>
                </w:tcPr>
                <w:p w:rsidR="00F42C06" w:rsidRPr="00F42C06" w:rsidRDefault="00F42C06" w:rsidP="00F42C06">
                  <w:pPr>
                    <w:rPr>
                      <w:rFonts w:ascii="Arial Unicode" w:hAnsi="Arial Unicode" w:cs="Calibri"/>
                      <w:sz w:val="18"/>
                      <w:szCs w:val="18"/>
                    </w:rPr>
                  </w:pPr>
                </w:p>
              </w:tc>
              <w:tc>
                <w:tcPr>
                  <w:tcW w:w="827" w:type="dxa"/>
                  <w:gridSpan w:val="2"/>
                  <w:tcBorders>
                    <w:top w:val="nil"/>
                    <w:left w:val="nil"/>
                    <w:bottom w:val="nil"/>
                    <w:right w:val="nil"/>
                  </w:tcBorders>
                  <w:shd w:val="clear" w:color="auto" w:fill="auto"/>
                  <w:hideMark/>
                </w:tcPr>
                <w:p w:rsidR="00F42C06" w:rsidRPr="00F42C06" w:rsidRDefault="00F42C06" w:rsidP="00F42C06">
                  <w:pPr>
                    <w:rPr>
                      <w:rFonts w:ascii="Arial Unicode" w:hAnsi="Arial Unicode" w:cs="Calibri"/>
                      <w:sz w:val="18"/>
                      <w:szCs w:val="18"/>
                    </w:rPr>
                  </w:pPr>
                </w:p>
              </w:tc>
              <w:tc>
                <w:tcPr>
                  <w:tcW w:w="641" w:type="dxa"/>
                  <w:tcBorders>
                    <w:top w:val="nil"/>
                    <w:left w:val="nil"/>
                    <w:bottom w:val="nil"/>
                    <w:right w:val="nil"/>
                  </w:tcBorders>
                  <w:shd w:val="clear" w:color="auto" w:fill="auto"/>
                  <w:hideMark/>
                </w:tcPr>
                <w:p w:rsidR="00F42C06" w:rsidRPr="00F42C06" w:rsidRDefault="00F42C06" w:rsidP="00F42C06">
                  <w:pPr>
                    <w:rPr>
                      <w:rFonts w:ascii="Arial Unicode" w:hAnsi="Arial Unicode" w:cs="Calibri"/>
                      <w:sz w:val="18"/>
                      <w:szCs w:val="18"/>
                    </w:rPr>
                  </w:pPr>
                </w:p>
              </w:tc>
              <w:tc>
                <w:tcPr>
                  <w:tcW w:w="960" w:type="dxa"/>
                  <w:tcBorders>
                    <w:top w:val="nil"/>
                    <w:left w:val="nil"/>
                    <w:bottom w:val="nil"/>
                    <w:right w:val="nil"/>
                  </w:tcBorders>
                  <w:shd w:val="clear" w:color="auto" w:fill="auto"/>
                  <w:noWrap/>
                  <w:hideMark/>
                </w:tcPr>
                <w:p w:rsidR="00F42C06" w:rsidRPr="00F42C06" w:rsidRDefault="00F42C06" w:rsidP="00F42C06">
                  <w:pPr>
                    <w:rPr>
                      <w:rFonts w:ascii="Arial Unicode" w:hAnsi="Arial Unicode" w:cs="Calibri"/>
                      <w:sz w:val="18"/>
                      <w:szCs w:val="18"/>
                    </w:rPr>
                  </w:pPr>
                </w:p>
              </w:tc>
            </w:tr>
            <w:tr w:rsidR="00F42C06" w:rsidRPr="00F42C06" w:rsidTr="00FE3BE5">
              <w:trPr>
                <w:trHeight w:val="225"/>
              </w:trPr>
              <w:tc>
                <w:tcPr>
                  <w:tcW w:w="575" w:type="dxa"/>
                  <w:tcBorders>
                    <w:top w:val="nil"/>
                    <w:left w:val="nil"/>
                    <w:bottom w:val="nil"/>
                    <w:right w:val="nil"/>
                  </w:tcBorders>
                  <w:shd w:val="clear" w:color="auto" w:fill="auto"/>
                  <w:noWrap/>
                  <w:hideMark/>
                </w:tcPr>
                <w:p w:rsidR="00F42C06" w:rsidRPr="00F42C06" w:rsidRDefault="00F42C06" w:rsidP="00F42C06">
                  <w:pPr>
                    <w:jc w:val="center"/>
                    <w:rPr>
                      <w:rFonts w:ascii="Arial Unicode" w:hAnsi="Arial Unicode" w:cs="Calibri"/>
                      <w:sz w:val="18"/>
                      <w:szCs w:val="18"/>
                    </w:rPr>
                  </w:pPr>
                </w:p>
              </w:tc>
              <w:tc>
                <w:tcPr>
                  <w:tcW w:w="5479" w:type="dxa"/>
                  <w:tcBorders>
                    <w:top w:val="nil"/>
                    <w:left w:val="nil"/>
                    <w:bottom w:val="nil"/>
                    <w:right w:val="nil"/>
                  </w:tcBorders>
                  <w:shd w:val="clear" w:color="auto" w:fill="auto"/>
                  <w:noWrap/>
                  <w:hideMark/>
                </w:tcPr>
                <w:p w:rsidR="00F42C06" w:rsidRPr="00F42C06" w:rsidRDefault="00F42C06" w:rsidP="00F42C06">
                  <w:pPr>
                    <w:rPr>
                      <w:rFonts w:ascii="Arial Unicode" w:hAnsi="Arial Unicode" w:cs="Calibri"/>
                      <w:sz w:val="20"/>
                      <w:szCs w:val="20"/>
                    </w:rPr>
                  </w:pPr>
                </w:p>
              </w:tc>
              <w:tc>
                <w:tcPr>
                  <w:tcW w:w="677" w:type="dxa"/>
                  <w:tcBorders>
                    <w:top w:val="nil"/>
                    <w:left w:val="nil"/>
                    <w:bottom w:val="nil"/>
                    <w:right w:val="nil"/>
                  </w:tcBorders>
                  <w:shd w:val="clear" w:color="auto" w:fill="auto"/>
                  <w:noWrap/>
                  <w:vAlign w:val="center"/>
                  <w:hideMark/>
                </w:tcPr>
                <w:p w:rsidR="00F42C06" w:rsidRPr="00F42C06" w:rsidRDefault="00F42C06" w:rsidP="00F42C06">
                  <w:pPr>
                    <w:jc w:val="center"/>
                    <w:rPr>
                      <w:rFonts w:ascii="Arial Unicode" w:hAnsi="Arial Unicode" w:cs="Calibri"/>
                      <w:sz w:val="18"/>
                      <w:szCs w:val="18"/>
                    </w:rPr>
                  </w:pPr>
                </w:p>
              </w:tc>
              <w:tc>
                <w:tcPr>
                  <w:tcW w:w="827" w:type="dxa"/>
                  <w:gridSpan w:val="2"/>
                  <w:tcBorders>
                    <w:top w:val="nil"/>
                    <w:left w:val="nil"/>
                    <w:bottom w:val="nil"/>
                    <w:right w:val="nil"/>
                  </w:tcBorders>
                  <w:shd w:val="clear" w:color="auto" w:fill="auto"/>
                  <w:noWrap/>
                  <w:vAlign w:val="center"/>
                  <w:hideMark/>
                </w:tcPr>
                <w:p w:rsidR="00F42C06" w:rsidRPr="00F42C06" w:rsidRDefault="00F42C06" w:rsidP="00F42C06">
                  <w:pPr>
                    <w:jc w:val="center"/>
                    <w:rPr>
                      <w:rFonts w:ascii="Arial Unicode" w:hAnsi="Arial Unicode" w:cs="Calibri"/>
                      <w:sz w:val="18"/>
                      <w:szCs w:val="18"/>
                    </w:rPr>
                  </w:pPr>
                </w:p>
              </w:tc>
              <w:tc>
                <w:tcPr>
                  <w:tcW w:w="641" w:type="dxa"/>
                  <w:tcBorders>
                    <w:top w:val="nil"/>
                    <w:left w:val="nil"/>
                    <w:bottom w:val="nil"/>
                    <w:right w:val="nil"/>
                  </w:tcBorders>
                  <w:shd w:val="clear" w:color="auto" w:fill="auto"/>
                  <w:noWrap/>
                  <w:hideMark/>
                </w:tcPr>
                <w:p w:rsidR="00F42C06" w:rsidRPr="00F42C06" w:rsidRDefault="00F42C06" w:rsidP="00F42C06">
                  <w:pPr>
                    <w:rPr>
                      <w:rFonts w:ascii="Arial Unicode" w:hAnsi="Arial Unicode" w:cs="Calibri"/>
                      <w:sz w:val="18"/>
                      <w:szCs w:val="18"/>
                    </w:rPr>
                  </w:pPr>
                </w:p>
              </w:tc>
              <w:tc>
                <w:tcPr>
                  <w:tcW w:w="960" w:type="dxa"/>
                  <w:tcBorders>
                    <w:top w:val="nil"/>
                    <w:left w:val="nil"/>
                    <w:bottom w:val="nil"/>
                    <w:right w:val="nil"/>
                  </w:tcBorders>
                  <w:shd w:val="clear" w:color="auto" w:fill="auto"/>
                  <w:noWrap/>
                  <w:hideMark/>
                </w:tcPr>
                <w:p w:rsidR="00F42C06" w:rsidRPr="00F42C06" w:rsidRDefault="00F42C06" w:rsidP="00F42C06">
                  <w:pPr>
                    <w:rPr>
                      <w:rFonts w:ascii="Arial Unicode" w:hAnsi="Arial Unicode" w:cs="Calibri"/>
                      <w:sz w:val="18"/>
                      <w:szCs w:val="18"/>
                    </w:rPr>
                  </w:pPr>
                </w:p>
              </w:tc>
            </w:tr>
            <w:tr w:rsidR="00F42C06" w:rsidRPr="00F42C06" w:rsidTr="00FE3BE5">
              <w:trPr>
                <w:trHeight w:val="300"/>
              </w:trPr>
              <w:tc>
                <w:tcPr>
                  <w:tcW w:w="575" w:type="dxa"/>
                  <w:tcBorders>
                    <w:top w:val="nil"/>
                    <w:left w:val="nil"/>
                    <w:bottom w:val="nil"/>
                    <w:right w:val="nil"/>
                  </w:tcBorders>
                  <w:shd w:val="clear" w:color="auto" w:fill="auto"/>
                  <w:noWrap/>
                  <w:hideMark/>
                </w:tcPr>
                <w:p w:rsidR="00F42C06" w:rsidRPr="00F42C06" w:rsidRDefault="00F42C06" w:rsidP="00F42C06">
                  <w:pPr>
                    <w:jc w:val="center"/>
                    <w:rPr>
                      <w:rFonts w:ascii="Arial Unicode" w:hAnsi="Arial Unicode" w:cs="Calibri"/>
                      <w:sz w:val="18"/>
                      <w:szCs w:val="18"/>
                    </w:rPr>
                  </w:pPr>
                </w:p>
              </w:tc>
              <w:tc>
                <w:tcPr>
                  <w:tcW w:w="5479" w:type="dxa"/>
                  <w:tcBorders>
                    <w:top w:val="double" w:sz="6" w:space="0" w:color="auto"/>
                    <w:left w:val="double" w:sz="6" w:space="0" w:color="auto"/>
                    <w:bottom w:val="single" w:sz="4" w:space="0" w:color="auto"/>
                    <w:right w:val="single" w:sz="4" w:space="0" w:color="auto"/>
                  </w:tcBorders>
                  <w:shd w:val="clear" w:color="auto" w:fill="auto"/>
                  <w:hideMark/>
                </w:tcPr>
                <w:p w:rsidR="00F42C06" w:rsidRPr="00F42C06" w:rsidRDefault="00F42C06" w:rsidP="00F42C06">
                  <w:pPr>
                    <w:rPr>
                      <w:rFonts w:ascii="Arial Unicode" w:hAnsi="Arial Unicode" w:cs="Calibri"/>
                      <w:sz w:val="20"/>
                      <w:szCs w:val="20"/>
                    </w:rPr>
                  </w:pPr>
                  <w:r w:rsidRPr="00F42C06">
                    <w:rPr>
                      <w:rFonts w:ascii="Arial Unicode" w:hAnsi="Arial Unicode" w:cs="Calibri"/>
                      <w:sz w:val="20"/>
                      <w:szCs w:val="20"/>
                    </w:rPr>
                    <w:t>Ժապավեն РАМ</w:t>
                  </w:r>
                </w:p>
              </w:tc>
              <w:tc>
                <w:tcPr>
                  <w:tcW w:w="677" w:type="dxa"/>
                  <w:tcBorders>
                    <w:top w:val="double" w:sz="6" w:space="0" w:color="auto"/>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Arial Unicode" w:hAnsi="Arial Unicode" w:cs="Calibri"/>
                      <w:sz w:val="18"/>
                      <w:szCs w:val="18"/>
                    </w:rPr>
                  </w:pPr>
                  <w:r w:rsidRPr="00F42C06">
                    <w:rPr>
                      <w:rFonts w:ascii="Arial Unicode" w:hAnsi="Arial Unicode" w:cs="Calibri"/>
                      <w:sz w:val="18"/>
                      <w:szCs w:val="18"/>
                    </w:rPr>
                    <w:t>կգ</w:t>
                  </w:r>
                </w:p>
              </w:tc>
              <w:tc>
                <w:tcPr>
                  <w:tcW w:w="827" w:type="dxa"/>
                  <w:gridSpan w:val="2"/>
                  <w:tcBorders>
                    <w:top w:val="double" w:sz="6" w:space="0" w:color="auto"/>
                    <w:left w:val="nil"/>
                    <w:bottom w:val="single" w:sz="4" w:space="0" w:color="auto"/>
                    <w:right w:val="double" w:sz="6" w:space="0" w:color="auto"/>
                  </w:tcBorders>
                  <w:shd w:val="clear" w:color="auto" w:fill="auto"/>
                  <w:noWrap/>
                  <w:vAlign w:val="center"/>
                  <w:hideMark/>
                </w:tcPr>
                <w:p w:rsidR="00F42C06" w:rsidRPr="00F42C06" w:rsidRDefault="00F42C06" w:rsidP="00F42C06">
                  <w:pPr>
                    <w:jc w:val="center"/>
                    <w:rPr>
                      <w:rFonts w:ascii="Arial Unicode" w:hAnsi="Arial Unicode" w:cs="Calibri"/>
                      <w:sz w:val="18"/>
                      <w:szCs w:val="18"/>
                    </w:rPr>
                  </w:pPr>
                  <w:r w:rsidRPr="00F42C06">
                    <w:rPr>
                      <w:rFonts w:ascii="Arial Unicode" w:hAnsi="Arial Unicode" w:cs="Calibri"/>
                      <w:sz w:val="18"/>
                      <w:szCs w:val="18"/>
                    </w:rPr>
                    <w:t>64.22</w:t>
                  </w:r>
                </w:p>
              </w:tc>
              <w:tc>
                <w:tcPr>
                  <w:tcW w:w="641" w:type="dxa"/>
                  <w:tcBorders>
                    <w:top w:val="nil"/>
                    <w:left w:val="nil"/>
                    <w:bottom w:val="nil"/>
                    <w:right w:val="nil"/>
                  </w:tcBorders>
                  <w:shd w:val="clear" w:color="auto" w:fill="auto"/>
                  <w:noWrap/>
                  <w:hideMark/>
                </w:tcPr>
                <w:p w:rsidR="00F42C06" w:rsidRPr="00F42C06" w:rsidRDefault="00F42C06" w:rsidP="00F42C06">
                  <w:pPr>
                    <w:rPr>
                      <w:rFonts w:ascii="Arial Unicode" w:hAnsi="Arial Unicode" w:cs="Calibri"/>
                      <w:sz w:val="18"/>
                      <w:szCs w:val="18"/>
                    </w:rPr>
                  </w:pPr>
                </w:p>
              </w:tc>
              <w:tc>
                <w:tcPr>
                  <w:tcW w:w="960" w:type="dxa"/>
                  <w:tcBorders>
                    <w:top w:val="nil"/>
                    <w:left w:val="nil"/>
                    <w:bottom w:val="nil"/>
                    <w:right w:val="nil"/>
                  </w:tcBorders>
                  <w:shd w:val="clear" w:color="auto" w:fill="auto"/>
                  <w:noWrap/>
                  <w:hideMark/>
                </w:tcPr>
                <w:p w:rsidR="00F42C06" w:rsidRPr="00F42C06" w:rsidRDefault="00F42C06" w:rsidP="00F42C06">
                  <w:pPr>
                    <w:rPr>
                      <w:rFonts w:ascii="Arial Unicode" w:hAnsi="Arial Unicode" w:cs="Calibri"/>
                      <w:sz w:val="18"/>
                      <w:szCs w:val="18"/>
                    </w:rPr>
                  </w:pPr>
                </w:p>
              </w:tc>
            </w:tr>
            <w:tr w:rsidR="00F42C06" w:rsidRPr="00F42C06" w:rsidTr="00FE3BE5">
              <w:trPr>
                <w:trHeight w:val="300"/>
              </w:trPr>
              <w:tc>
                <w:tcPr>
                  <w:tcW w:w="575" w:type="dxa"/>
                  <w:tcBorders>
                    <w:top w:val="nil"/>
                    <w:left w:val="nil"/>
                    <w:bottom w:val="nil"/>
                    <w:right w:val="nil"/>
                  </w:tcBorders>
                  <w:shd w:val="clear" w:color="auto" w:fill="auto"/>
                  <w:noWrap/>
                  <w:hideMark/>
                </w:tcPr>
                <w:p w:rsidR="00F42C06" w:rsidRPr="00F42C06" w:rsidRDefault="00F42C06" w:rsidP="00F42C06">
                  <w:pPr>
                    <w:jc w:val="center"/>
                    <w:rPr>
                      <w:rFonts w:ascii="Arial Unicode" w:hAnsi="Arial Unicode" w:cs="Calibri"/>
                      <w:sz w:val="18"/>
                      <w:szCs w:val="18"/>
                    </w:rPr>
                  </w:pPr>
                </w:p>
              </w:tc>
              <w:tc>
                <w:tcPr>
                  <w:tcW w:w="5479" w:type="dxa"/>
                  <w:tcBorders>
                    <w:top w:val="nil"/>
                    <w:left w:val="double" w:sz="6" w:space="0" w:color="auto"/>
                    <w:bottom w:val="single" w:sz="4" w:space="0" w:color="auto"/>
                    <w:right w:val="single" w:sz="4" w:space="0" w:color="auto"/>
                  </w:tcBorders>
                  <w:shd w:val="clear" w:color="auto" w:fill="auto"/>
                  <w:hideMark/>
                </w:tcPr>
                <w:p w:rsidR="00F42C06" w:rsidRPr="00F42C06" w:rsidRDefault="00F42C06" w:rsidP="00F42C06">
                  <w:pPr>
                    <w:rPr>
                      <w:rFonts w:ascii="Arial Unicode" w:hAnsi="Arial Unicode" w:cs="Calibri"/>
                      <w:sz w:val="20"/>
                      <w:szCs w:val="20"/>
                    </w:rPr>
                  </w:pPr>
                  <w:r w:rsidRPr="00F42C06">
                    <w:rPr>
                      <w:rFonts w:ascii="Arial Unicode" w:hAnsi="Arial Unicode" w:cs="Calibri"/>
                      <w:sz w:val="20"/>
                      <w:szCs w:val="20"/>
                    </w:rPr>
                    <w:t>Ժապավեն Литкор НК -ГАЗ</w:t>
                  </w:r>
                </w:p>
              </w:tc>
              <w:tc>
                <w:tcPr>
                  <w:tcW w:w="677" w:type="dxa"/>
                  <w:tcBorders>
                    <w:top w:val="nil"/>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Arial Unicode" w:hAnsi="Arial Unicode" w:cs="Calibri"/>
                      <w:sz w:val="18"/>
                      <w:szCs w:val="18"/>
                    </w:rPr>
                  </w:pPr>
                  <w:r w:rsidRPr="00F42C06">
                    <w:rPr>
                      <w:rFonts w:ascii="Arial Unicode" w:hAnsi="Arial Unicode" w:cs="Calibri"/>
                      <w:sz w:val="18"/>
                      <w:szCs w:val="18"/>
                    </w:rPr>
                    <w:t>կգ</w:t>
                  </w:r>
                </w:p>
              </w:tc>
              <w:tc>
                <w:tcPr>
                  <w:tcW w:w="827" w:type="dxa"/>
                  <w:gridSpan w:val="2"/>
                  <w:tcBorders>
                    <w:top w:val="nil"/>
                    <w:left w:val="nil"/>
                    <w:bottom w:val="single" w:sz="4" w:space="0" w:color="auto"/>
                    <w:right w:val="double" w:sz="6" w:space="0" w:color="auto"/>
                  </w:tcBorders>
                  <w:shd w:val="clear" w:color="auto" w:fill="auto"/>
                  <w:noWrap/>
                  <w:vAlign w:val="center"/>
                  <w:hideMark/>
                </w:tcPr>
                <w:p w:rsidR="00F42C06" w:rsidRPr="00F42C06" w:rsidRDefault="00F42C06" w:rsidP="00F42C06">
                  <w:pPr>
                    <w:jc w:val="center"/>
                    <w:rPr>
                      <w:rFonts w:ascii="Arial Unicode" w:hAnsi="Arial Unicode" w:cs="Calibri"/>
                      <w:sz w:val="18"/>
                      <w:szCs w:val="18"/>
                    </w:rPr>
                  </w:pPr>
                  <w:r w:rsidRPr="00F42C06">
                    <w:rPr>
                      <w:rFonts w:ascii="Arial Unicode" w:hAnsi="Arial Unicode" w:cs="Calibri"/>
                      <w:sz w:val="18"/>
                      <w:szCs w:val="18"/>
                    </w:rPr>
                    <w:t>55.97</w:t>
                  </w:r>
                </w:p>
              </w:tc>
              <w:tc>
                <w:tcPr>
                  <w:tcW w:w="641" w:type="dxa"/>
                  <w:tcBorders>
                    <w:top w:val="nil"/>
                    <w:left w:val="nil"/>
                    <w:bottom w:val="nil"/>
                    <w:right w:val="nil"/>
                  </w:tcBorders>
                  <w:shd w:val="clear" w:color="auto" w:fill="auto"/>
                  <w:noWrap/>
                  <w:hideMark/>
                </w:tcPr>
                <w:p w:rsidR="00F42C06" w:rsidRPr="00F42C06" w:rsidRDefault="00F42C06" w:rsidP="00F42C06">
                  <w:pPr>
                    <w:rPr>
                      <w:rFonts w:ascii="Arial Unicode" w:hAnsi="Arial Unicode" w:cs="Calibri"/>
                      <w:sz w:val="18"/>
                      <w:szCs w:val="18"/>
                    </w:rPr>
                  </w:pPr>
                </w:p>
              </w:tc>
              <w:tc>
                <w:tcPr>
                  <w:tcW w:w="960" w:type="dxa"/>
                  <w:tcBorders>
                    <w:top w:val="nil"/>
                    <w:left w:val="nil"/>
                    <w:bottom w:val="nil"/>
                    <w:right w:val="nil"/>
                  </w:tcBorders>
                  <w:shd w:val="clear" w:color="auto" w:fill="auto"/>
                  <w:noWrap/>
                  <w:hideMark/>
                </w:tcPr>
                <w:p w:rsidR="00F42C06" w:rsidRPr="00F42C06" w:rsidRDefault="00F42C06" w:rsidP="00F42C06">
                  <w:pPr>
                    <w:rPr>
                      <w:rFonts w:ascii="Arial Unicode" w:hAnsi="Arial Unicode" w:cs="Calibri"/>
                      <w:sz w:val="18"/>
                      <w:szCs w:val="18"/>
                    </w:rPr>
                  </w:pPr>
                </w:p>
              </w:tc>
            </w:tr>
            <w:tr w:rsidR="00F42C06" w:rsidRPr="00F42C06" w:rsidTr="00FE3BE5">
              <w:trPr>
                <w:trHeight w:val="300"/>
              </w:trPr>
              <w:tc>
                <w:tcPr>
                  <w:tcW w:w="575" w:type="dxa"/>
                  <w:tcBorders>
                    <w:top w:val="nil"/>
                    <w:left w:val="nil"/>
                    <w:bottom w:val="nil"/>
                    <w:right w:val="nil"/>
                  </w:tcBorders>
                  <w:shd w:val="clear" w:color="auto" w:fill="auto"/>
                  <w:noWrap/>
                  <w:hideMark/>
                </w:tcPr>
                <w:p w:rsidR="00F42C06" w:rsidRPr="00F42C06" w:rsidRDefault="00F42C06" w:rsidP="00F42C06">
                  <w:pPr>
                    <w:jc w:val="center"/>
                    <w:rPr>
                      <w:rFonts w:ascii="Arial Unicode" w:hAnsi="Arial Unicode" w:cs="Calibri"/>
                      <w:sz w:val="18"/>
                      <w:szCs w:val="18"/>
                    </w:rPr>
                  </w:pPr>
                </w:p>
              </w:tc>
              <w:tc>
                <w:tcPr>
                  <w:tcW w:w="5479" w:type="dxa"/>
                  <w:tcBorders>
                    <w:top w:val="nil"/>
                    <w:left w:val="double" w:sz="6" w:space="0" w:color="auto"/>
                    <w:bottom w:val="single" w:sz="4" w:space="0" w:color="auto"/>
                    <w:right w:val="single" w:sz="4" w:space="0" w:color="auto"/>
                  </w:tcBorders>
                  <w:shd w:val="clear" w:color="auto" w:fill="auto"/>
                  <w:hideMark/>
                </w:tcPr>
                <w:p w:rsidR="00F42C06" w:rsidRPr="00F42C06" w:rsidRDefault="00F42C06" w:rsidP="00F42C06">
                  <w:pPr>
                    <w:rPr>
                      <w:rFonts w:ascii="Arial Unicode" w:hAnsi="Arial Unicode" w:cs="Calibri"/>
                      <w:sz w:val="20"/>
                      <w:szCs w:val="20"/>
                    </w:rPr>
                  </w:pPr>
                  <w:r w:rsidRPr="00F42C06">
                    <w:rPr>
                      <w:rFonts w:ascii="Arial Unicode" w:hAnsi="Arial Unicode" w:cs="Calibri"/>
                      <w:sz w:val="20"/>
                      <w:szCs w:val="20"/>
                    </w:rPr>
                    <w:t>Մածիկ  Транскор -ГАЗ</w:t>
                  </w:r>
                </w:p>
              </w:tc>
              <w:tc>
                <w:tcPr>
                  <w:tcW w:w="677" w:type="dxa"/>
                  <w:tcBorders>
                    <w:top w:val="nil"/>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Arial Unicode" w:hAnsi="Arial Unicode" w:cs="Calibri"/>
                      <w:sz w:val="18"/>
                      <w:szCs w:val="18"/>
                    </w:rPr>
                  </w:pPr>
                  <w:r w:rsidRPr="00F42C06">
                    <w:rPr>
                      <w:rFonts w:ascii="Arial Unicode" w:hAnsi="Arial Unicode" w:cs="Calibri"/>
                      <w:sz w:val="18"/>
                      <w:szCs w:val="18"/>
                    </w:rPr>
                    <w:t>կգ</w:t>
                  </w:r>
                </w:p>
              </w:tc>
              <w:tc>
                <w:tcPr>
                  <w:tcW w:w="827" w:type="dxa"/>
                  <w:gridSpan w:val="2"/>
                  <w:tcBorders>
                    <w:top w:val="nil"/>
                    <w:left w:val="nil"/>
                    <w:bottom w:val="single" w:sz="4" w:space="0" w:color="auto"/>
                    <w:right w:val="double" w:sz="6" w:space="0" w:color="auto"/>
                  </w:tcBorders>
                  <w:shd w:val="clear" w:color="auto" w:fill="auto"/>
                  <w:noWrap/>
                  <w:vAlign w:val="center"/>
                  <w:hideMark/>
                </w:tcPr>
                <w:p w:rsidR="00F42C06" w:rsidRPr="00F42C06" w:rsidRDefault="00F42C06" w:rsidP="00F42C06">
                  <w:pPr>
                    <w:jc w:val="center"/>
                    <w:rPr>
                      <w:rFonts w:ascii="Arial Unicode" w:hAnsi="Arial Unicode" w:cs="Calibri"/>
                      <w:sz w:val="18"/>
                      <w:szCs w:val="18"/>
                    </w:rPr>
                  </w:pPr>
                  <w:r w:rsidRPr="00F42C06">
                    <w:rPr>
                      <w:rFonts w:ascii="Arial Unicode" w:hAnsi="Arial Unicode" w:cs="Calibri"/>
                      <w:sz w:val="18"/>
                      <w:szCs w:val="18"/>
                    </w:rPr>
                    <w:t>4.76</w:t>
                  </w:r>
                </w:p>
              </w:tc>
              <w:tc>
                <w:tcPr>
                  <w:tcW w:w="641" w:type="dxa"/>
                  <w:tcBorders>
                    <w:top w:val="nil"/>
                    <w:left w:val="nil"/>
                    <w:bottom w:val="nil"/>
                    <w:right w:val="nil"/>
                  </w:tcBorders>
                  <w:shd w:val="clear" w:color="auto" w:fill="auto"/>
                  <w:noWrap/>
                  <w:vAlign w:val="center"/>
                  <w:hideMark/>
                </w:tcPr>
                <w:p w:rsidR="00F42C06" w:rsidRPr="00F42C06" w:rsidRDefault="00F42C06" w:rsidP="00F42C06">
                  <w:pPr>
                    <w:rPr>
                      <w:rFonts w:ascii="Arial Unicode" w:hAnsi="Arial Unicode" w:cs="Calibri"/>
                      <w:sz w:val="18"/>
                      <w:szCs w:val="18"/>
                    </w:rPr>
                  </w:pPr>
                </w:p>
              </w:tc>
              <w:tc>
                <w:tcPr>
                  <w:tcW w:w="960" w:type="dxa"/>
                  <w:tcBorders>
                    <w:top w:val="nil"/>
                    <w:left w:val="nil"/>
                    <w:bottom w:val="nil"/>
                    <w:right w:val="nil"/>
                  </w:tcBorders>
                  <w:shd w:val="clear" w:color="auto" w:fill="auto"/>
                  <w:noWrap/>
                  <w:hideMark/>
                </w:tcPr>
                <w:p w:rsidR="00F42C06" w:rsidRPr="00F42C06" w:rsidRDefault="00F42C06" w:rsidP="00F42C06">
                  <w:pPr>
                    <w:rPr>
                      <w:rFonts w:ascii="Arial Unicode" w:hAnsi="Arial Unicode" w:cs="Calibri"/>
                      <w:sz w:val="18"/>
                      <w:szCs w:val="18"/>
                    </w:rPr>
                  </w:pPr>
                </w:p>
              </w:tc>
            </w:tr>
            <w:tr w:rsidR="00F42C06" w:rsidRPr="00F42C06" w:rsidTr="00FE3BE5">
              <w:trPr>
                <w:trHeight w:val="585"/>
              </w:trPr>
              <w:tc>
                <w:tcPr>
                  <w:tcW w:w="575" w:type="dxa"/>
                  <w:tcBorders>
                    <w:top w:val="nil"/>
                    <w:left w:val="nil"/>
                    <w:bottom w:val="nil"/>
                    <w:right w:val="nil"/>
                  </w:tcBorders>
                  <w:shd w:val="clear" w:color="auto" w:fill="auto"/>
                  <w:noWrap/>
                  <w:hideMark/>
                </w:tcPr>
                <w:p w:rsidR="00F42C06" w:rsidRPr="00F42C06" w:rsidRDefault="00F42C06" w:rsidP="00F42C06">
                  <w:pPr>
                    <w:jc w:val="center"/>
                    <w:rPr>
                      <w:rFonts w:ascii="Arial Unicode" w:hAnsi="Arial Unicode" w:cs="Calibri"/>
                      <w:sz w:val="18"/>
                      <w:szCs w:val="18"/>
                    </w:rPr>
                  </w:pPr>
                </w:p>
              </w:tc>
              <w:tc>
                <w:tcPr>
                  <w:tcW w:w="5479" w:type="dxa"/>
                  <w:tcBorders>
                    <w:top w:val="nil"/>
                    <w:left w:val="double" w:sz="6" w:space="0" w:color="auto"/>
                    <w:bottom w:val="single" w:sz="4" w:space="0" w:color="auto"/>
                    <w:right w:val="single" w:sz="4" w:space="0" w:color="auto"/>
                  </w:tcBorders>
                  <w:shd w:val="clear" w:color="auto" w:fill="auto"/>
                  <w:hideMark/>
                </w:tcPr>
                <w:p w:rsidR="00F42C06" w:rsidRPr="00F42C06" w:rsidRDefault="00F42C06" w:rsidP="00F42C06">
                  <w:pPr>
                    <w:rPr>
                      <w:rFonts w:ascii="Arial Unicode" w:hAnsi="Arial Unicode" w:cs="Calibri"/>
                      <w:sz w:val="20"/>
                      <w:szCs w:val="20"/>
                    </w:rPr>
                  </w:pPr>
                  <w:r w:rsidRPr="00F42C06">
                    <w:rPr>
                      <w:rFonts w:ascii="Arial Unicode" w:hAnsi="Arial Unicode" w:cs="Calibri"/>
                      <w:sz w:val="20"/>
                      <w:szCs w:val="20"/>
                    </w:rPr>
                    <w:t>Խողովակ պողպատյա եռակցվող մայրուղային գազանաավթամուղների d-219x6.0մմ</w:t>
                  </w:r>
                </w:p>
              </w:tc>
              <w:tc>
                <w:tcPr>
                  <w:tcW w:w="677" w:type="dxa"/>
                  <w:tcBorders>
                    <w:top w:val="nil"/>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Arial Unicode" w:hAnsi="Arial Unicode" w:cs="Calibri"/>
                      <w:sz w:val="18"/>
                      <w:szCs w:val="18"/>
                    </w:rPr>
                  </w:pPr>
                  <w:r w:rsidRPr="00F42C06">
                    <w:rPr>
                      <w:rFonts w:ascii="Arial Unicode" w:hAnsi="Arial Unicode" w:cs="Calibri"/>
                      <w:sz w:val="18"/>
                      <w:szCs w:val="18"/>
                    </w:rPr>
                    <w:t>մ</w:t>
                  </w:r>
                </w:p>
              </w:tc>
              <w:tc>
                <w:tcPr>
                  <w:tcW w:w="827" w:type="dxa"/>
                  <w:gridSpan w:val="2"/>
                  <w:tcBorders>
                    <w:top w:val="nil"/>
                    <w:left w:val="nil"/>
                    <w:bottom w:val="single" w:sz="4" w:space="0" w:color="auto"/>
                    <w:right w:val="double" w:sz="6" w:space="0" w:color="auto"/>
                  </w:tcBorders>
                  <w:shd w:val="clear" w:color="auto" w:fill="auto"/>
                  <w:noWrap/>
                  <w:vAlign w:val="center"/>
                  <w:hideMark/>
                </w:tcPr>
                <w:p w:rsidR="00F42C06" w:rsidRPr="00F42C06" w:rsidRDefault="00F42C06" w:rsidP="00F42C06">
                  <w:pPr>
                    <w:jc w:val="center"/>
                    <w:rPr>
                      <w:rFonts w:ascii="Arial Unicode" w:hAnsi="Arial Unicode" w:cs="Calibri"/>
                      <w:sz w:val="18"/>
                      <w:szCs w:val="18"/>
                    </w:rPr>
                  </w:pPr>
                  <w:r w:rsidRPr="00F42C06">
                    <w:rPr>
                      <w:rFonts w:ascii="Arial Unicode" w:hAnsi="Arial Unicode" w:cs="Calibri"/>
                      <w:sz w:val="18"/>
                      <w:szCs w:val="18"/>
                    </w:rPr>
                    <w:t>462.00</w:t>
                  </w:r>
                </w:p>
              </w:tc>
              <w:tc>
                <w:tcPr>
                  <w:tcW w:w="641" w:type="dxa"/>
                  <w:tcBorders>
                    <w:top w:val="nil"/>
                    <w:left w:val="nil"/>
                    <w:bottom w:val="nil"/>
                    <w:right w:val="nil"/>
                  </w:tcBorders>
                  <w:shd w:val="clear" w:color="auto" w:fill="auto"/>
                  <w:noWrap/>
                  <w:vAlign w:val="center"/>
                  <w:hideMark/>
                </w:tcPr>
                <w:p w:rsidR="00F42C06" w:rsidRPr="00F42C06" w:rsidRDefault="00F42C06" w:rsidP="00F42C06">
                  <w:pPr>
                    <w:rPr>
                      <w:rFonts w:ascii="Arial Unicode" w:hAnsi="Arial Unicode" w:cs="Calibri"/>
                      <w:sz w:val="18"/>
                      <w:szCs w:val="18"/>
                    </w:rPr>
                  </w:pPr>
                </w:p>
              </w:tc>
              <w:tc>
                <w:tcPr>
                  <w:tcW w:w="960" w:type="dxa"/>
                  <w:tcBorders>
                    <w:top w:val="nil"/>
                    <w:left w:val="nil"/>
                    <w:bottom w:val="nil"/>
                    <w:right w:val="nil"/>
                  </w:tcBorders>
                  <w:shd w:val="clear" w:color="auto" w:fill="auto"/>
                  <w:noWrap/>
                  <w:hideMark/>
                </w:tcPr>
                <w:p w:rsidR="00F42C06" w:rsidRPr="00F42C06" w:rsidRDefault="00F42C06" w:rsidP="00F42C06">
                  <w:pPr>
                    <w:rPr>
                      <w:rFonts w:ascii="Arial Unicode" w:hAnsi="Arial Unicode" w:cs="Calibri"/>
                      <w:sz w:val="18"/>
                      <w:szCs w:val="18"/>
                    </w:rPr>
                  </w:pPr>
                </w:p>
              </w:tc>
            </w:tr>
            <w:tr w:rsidR="00F42C06" w:rsidRPr="00F42C06" w:rsidTr="00FE3BE5">
              <w:trPr>
                <w:trHeight w:val="540"/>
              </w:trPr>
              <w:tc>
                <w:tcPr>
                  <w:tcW w:w="575" w:type="dxa"/>
                  <w:tcBorders>
                    <w:top w:val="nil"/>
                    <w:left w:val="nil"/>
                    <w:bottom w:val="nil"/>
                    <w:right w:val="nil"/>
                  </w:tcBorders>
                  <w:shd w:val="clear" w:color="auto" w:fill="auto"/>
                  <w:noWrap/>
                  <w:hideMark/>
                </w:tcPr>
                <w:p w:rsidR="00F42C06" w:rsidRPr="00F42C06" w:rsidRDefault="00F42C06" w:rsidP="00F42C06">
                  <w:pPr>
                    <w:jc w:val="center"/>
                    <w:rPr>
                      <w:rFonts w:ascii="Arial Unicode" w:hAnsi="Arial Unicode" w:cs="Calibri"/>
                      <w:sz w:val="18"/>
                      <w:szCs w:val="18"/>
                    </w:rPr>
                  </w:pPr>
                </w:p>
              </w:tc>
              <w:tc>
                <w:tcPr>
                  <w:tcW w:w="5479" w:type="dxa"/>
                  <w:tcBorders>
                    <w:top w:val="nil"/>
                    <w:left w:val="double" w:sz="6" w:space="0" w:color="auto"/>
                    <w:bottom w:val="single" w:sz="4" w:space="0" w:color="auto"/>
                    <w:right w:val="single" w:sz="4" w:space="0" w:color="auto"/>
                  </w:tcBorders>
                  <w:shd w:val="clear" w:color="auto" w:fill="auto"/>
                  <w:hideMark/>
                </w:tcPr>
                <w:p w:rsidR="00F42C06" w:rsidRPr="00F42C06" w:rsidRDefault="00F42C06" w:rsidP="00F42C06">
                  <w:pPr>
                    <w:rPr>
                      <w:rFonts w:ascii="Arial Unicode" w:hAnsi="Arial Unicode" w:cs="Calibri"/>
                      <w:sz w:val="20"/>
                      <w:szCs w:val="20"/>
                    </w:rPr>
                  </w:pPr>
                  <w:r w:rsidRPr="00F42C06">
                    <w:rPr>
                      <w:rFonts w:ascii="Arial Unicode" w:hAnsi="Arial Unicode" w:cs="Calibri"/>
                      <w:sz w:val="20"/>
                      <w:szCs w:val="20"/>
                    </w:rPr>
                    <w:t>Խողովակ պողպատյա էլեկտրաեռակցվող ուղղակար d-76x3.5մմ</w:t>
                  </w:r>
                </w:p>
              </w:tc>
              <w:tc>
                <w:tcPr>
                  <w:tcW w:w="677" w:type="dxa"/>
                  <w:tcBorders>
                    <w:top w:val="nil"/>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Arial Unicode" w:hAnsi="Arial Unicode" w:cs="Calibri"/>
                      <w:sz w:val="18"/>
                      <w:szCs w:val="18"/>
                    </w:rPr>
                  </w:pPr>
                  <w:r w:rsidRPr="00F42C06">
                    <w:rPr>
                      <w:rFonts w:ascii="Arial Unicode" w:hAnsi="Arial Unicode" w:cs="Calibri"/>
                      <w:sz w:val="18"/>
                      <w:szCs w:val="18"/>
                    </w:rPr>
                    <w:t>մ</w:t>
                  </w:r>
                </w:p>
              </w:tc>
              <w:tc>
                <w:tcPr>
                  <w:tcW w:w="827" w:type="dxa"/>
                  <w:gridSpan w:val="2"/>
                  <w:tcBorders>
                    <w:top w:val="nil"/>
                    <w:left w:val="nil"/>
                    <w:bottom w:val="single" w:sz="4" w:space="0" w:color="auto"/>
                    <w:right w:val="double" w:sz="6" w:space="0" w:color="auto"/>
                  </w:tcBorders>
                  <w:shd w:val="clear" w:color="auto" w:fill="auto"/>
                  <w:noWrap/>
                  <w:vAlign w:val="center"/>
                  <w:hideMark/>
                </w:tcPr>
                <w:p w:rsidR="00F42C06" w:rsidRPr="00F42C06" w:rsidRDefault="00F42C06" w:rsidP="00F42C06">
                  <w:pPr>
                    <w:jc w:val="center"/>
                    <w:rPr>
                      <w:rFonts w:ascii="Arial Unicode" w:hAnsi="Arial Unicode" w:cs="Calibri"/>
                      <w:sz w:val="18"/>
                      <w:szCs w:val="18"/>
                    </w:rPr>
                  </w:pPr>
                  <w:r w:rsidRPr="00F42C06">
                    <w:rPr>
                      <w:rFonts w:ascii="Arial Unicode" w:hAnsi="Arial Unicode" w:cs="Calibri"/>
                      <w:sz w:val="18"/>
                      <w:szCs w:val="18"/>
                    </w:rPr>
                    <w:t>20.00</w:t>
                  </w:r>
                </w:p>
              </w:tc>
              <w:tc>
                <w:tcPr>
                  <w:tcW w:w="641" w:type="dxa"/>
                  <w:tcBorders>
                    <w:top w:val="nil"/>
                    <w:left w:val="nil"/>
                    <w:bottom w:val="nil"/>
                    <w:right w:val="nil"/>
                  </w:tcBorders>
                  <w:shd w:val="clear" w:color="auto" w:fill="auto"/>
                  <w:noWrap/>
                  <w:vAlign w:val="center"/>
                  <w:hideMark/>
                </w:tcPr>
                <w:p w:rsidR="00F42C06" w:rsidRPr="00F42C06" w:rsidRDefault="00F42C06" w:rsidP="00F42C06">
                  <w:pPr>
                    <w:rPr>
                      <w:rFonts w:ascii="Arial Unicode" w:hAnsi="Arial Unicode" w:cs="Calibri"/>
                      <w:sz w:val="18"/>
                      <w:szCs w:val="18"/>
                    </w:rPr>
                  </w:pPr>
                </w:p>
              </w:tc>
              <w:tc>
                <w:tcPr>
                  <w:tcW w:w="960" w:type="dxa"/>
                  <w:tcBorders>
                    <w:top w:val="nil"/>
                    <w:left w:val="nil"/>
                    <w:bottom w:val="nil"/>
                    <w:right w:val="nil"/>
                  </w:tcBorders>
                  <w:shd w:val="clear" w:color="auto" w:fill="auto"/>
                  <w:noWrap/>
                  <w:hideMark/>
                </w:tcPr>
                <w:p w:rsidR="00F42C06" w:rsidRPr="00F42C06" w:rsidRDefault="00F42C06" w:rsidP="00F42C06">
                  <w:pPr>
                    <w:rPr>
                      <w:rFonts w:ascii="Arial Unicode" w:hAnsi="Arial Unicode" w:cs="Calibri"/>
                      <w:sz w:val="18"/>
                      <w:szCs w:val="18"/>
                    </w:rPr>
                  </w:pPr>
                </w:p>
              </w:tc>
            </w:tr>
            <w:tr w:rsidR="00F42C06" w:rsidRPr="00F42C06" w:rsidTr="00FE3BE5">
              <w:trPr>
                <w:trHeight w:val="540"/>
              </w:trPr>
              <w:tc>
                <w:tcPr>
                  <w:tcW w:w="575" w:type="dxa"/>
                  <w:tcBorders>
                    <w:top w:val="nil"/>
                    <w:left w:val="nil"/>
                    <w:bottom w:val="nil"/>
                    <w:right w:val="nil"/>
                  </w:tcBorders>
                  <w:shd w:val="clear" w:color="auto" w:fill="auto"/>
                  <w:noWrap/>
                  <w:hideMark/>
                </w:tcPr>
                <w:p w:rsidR="00F42C06" w:rsidRPr="00F42C06" w:rsidRDefault="00F42C06" w:rsidP="00F42C06">
                  <w:pPr>
                    <w:jc w:val="center"/>
                    <w:rPr>
                      <w:rFonts w:ascii="Arial Unicode" w:hAnsi="Arial Unicode" w:cs="Calibri"/>
                      <w:sz w:val="18"/>
                      <w:szCs w:val="18"/>
                    </w:rPr>
                  </w:pPr>
                </w:p>
              </w:tc>
              <w:tc>
                <w:tcPr>
                  <w:tcW w:w="5479" w:type="dxa"/>
                  <w:tcBorders>
                    <w:top w:val="nil"/>
                    <w:left w:val="double" w:sz="6" w:space="0" w:color="auto"/>
                    <w:bottom w:val="single" w:sz="4" w:space="0" w:color="auto"/>
                    <w:right w:val="single" w:sz="4" w:space="0" w:color="auto"/>
                  </w:tcBorders>
                  <w:shd w:val="clear" w:color="auto" w:fill="auto"/>
                  <w:hideMark/>
                </w:tcPr>
                <w:p w:rsidR="00F42C06" w:rsidRPr="00F42C06" w:rsidRDefault="00F42C06" w:rsidP="00F42C06">
                  <w:pPr>
                    <w:rPr>
                      <w:rFonts w:ascii="Arial Unicode" w:hAnsi="Arial Unicode" w:cs="Calibri"/>
                      <w:sz w:val="20"/>
                      <w:szCs w:val="20"/>
                    </w:rPr>
                  </w:pPr>
                  <w:r w:rsidRPr="00F42C06">
                    <w:rPr>
                      <w:rFonts w:ascii="Arial Unicode" w:hAnsi="Arial Unicode" w:cs="Calibri"/>
                      <w:sz w:val="20"/>
                      <w:szCs w:val="20"/>
                    </w:rPr>
                    <w:t>Խողովակ պողպատյա էլեկտրաեռակցվող ուղղակար d-57x3.5մմ</w:t>
                  </w:r>
                </w:p>
              </w:tc>
              <w:tc>
                <w:tcPr>
                  <w:tcW w:w="677" w:type="dxa"/>
                  <w:tcBorders>
                    <w:top w:val="nil"/>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Arial Unicode" w:hAnsi="Arial Unicode" w:cs="Calibri"/>
                      <w:sz w:val="18"/>
                      <w:szCs w:val="18"/>
                    </w:rPr>
                  </w:pPr>
                  <w:r w:rsidRPr="00F42C06">
                    <w:rPr>
                      <w:rFonts w:ascii="Arial Unicode" w:hAnsi="Arial Unicode" w:cs="Calibri"/>
                      <w:sz w:val="18"/>
                      <w:szCs w:val="18"/>
                    </w:rPr>
                    <w:t>մ</w:t>
                  </w:r>
                </w:p>
              </w:tc>
              <w:tc>
                <w:tcPr>
                  <w:tcW w:w="827" w:type="dxa"/>
                  <w:gridSpan w:val="2"/>
                  <w:tcBorders>
                    <w:top w:val="nil"/>
                    <w:left w:val="nil"/>
                    <w:bottom w:val="single" w:sz="4" w:space="0" w:color="auto"/>
                    <w:right w:val="double" w:sz="6" w:space="0" w:color="auto"/>
                  </w:tcBorders>
                  <w:shd w:val="clear" w:color="auto" w:fill="auto"/>
                  <w:noWrap/>
                  <w:vAlign w:val="center"/>
                  <w:hideMark/>
                </w:tcPr>
                <w:p w:rsidR="00F42C06" w:rsidRPr="00F42C06" w:rsidRDefault="00F42C06" w:rsidP="00F42C06">
                  <w:pPr>
                    <w:jc w:val="center"/>
                    <w:rPr>
                      <w:rFonts w:ascii="Arial Unicode" w:hAnsi="Arial Unicode" w:cs="Calibri"/>
                      <w:sz w:val="18"/>
                      <w:szCs w:val="18"/>
                    </w:rPr>
                  </w:pPr>
                  <w:r w:rsidRPr="00F42C06">
                    <w:rPr>
                      <w:rFonts w:ascii="Arial Unicode" w:hAnsi="Arial Unicode" w:cs="Calibri"/>
                      <w:sz w:val="18"/>
                      <w:szCs w:val="18"/>
                    </w:rPr>
                    <w:t>147.00</w:t>
                  </w:r>
                </w:p>
              </w:tc>
              <w:tc>
                <w:tcPr>
                  <w:tcW w:w="641" w:type="dxa"/>
                  <w:tcBorders>
                    <w:top w:val="nil"/>
                    <w:left w:val="nil"/>
                    <w:bottom w:val="nil"/>
                    <w:right w:val="nil"/>
                  </w:tcBorders>
                  <w:shd w:val="clear" w:color="auto" w:fill="auto"/>
                  <w:noWrap/>
                  <w:vAlign w:val="center"/>
                  <w:hideMark/>
                </w:tcPr>
                <w:p w:rsidR="00F42C06" w:rsidRPr="00F42C06" w:rsidRDefault="00F42C06" w:rsidP="00F42C06">
                  <w:pPr>
                    <w:rPr>
                      <w:rFonts w:ascii="Arial Unicode" w:hAnsi="Arial Unicode" w:cs="Calibri"/>
                      <w:sz w:val="18"/>
                      <w:szCs w:val="18"/>
                    </w:rPr>
                  </w:pPr>
                </w:p>
              </w:tc>
              <w:tc>
                <w:tcPr>
                  <w:tcW w:w="960" w:type="dxa"/>
                  <w:tcBorders>
                    <w:top w:val="nil"/>
                    <w:left w:val="nil"/>
                    <w:bottom w:val="nil"/>
                    <w:right w:val="nil"/>
                  </w:tcBorders>
                  <w:shd w:val="clear" w:color="auto" w:fill="auto"/>
                  <w:noWrap/>
                  <w:hideMark/>
                </w:tcPr>
                <w:p w:rsidR="00F42C06" w:rsidRPr="00F42C06" w:rsidRDefault="00F42C06" w:rsidP="00F42C06">
                  <w:pPr>
                    <w:rPr>
                      <w:rFonts w:ascii="Arial Unicode" w:hAnsi="Arial Unicode" w:cs="Calibri"/>
                      <w:sz w:val="18"/>
                      <w:szCs w:val="18"/>
                    </w:rPr>
                  </w:pPr>
                </w:p>
              </w:tc>
            </w:tr>
            <w:tr w:rsidR="00F42C06" w:rsidRPr="00F42C06" w:rsidTr="00FE3BE5">
              <w:trPr>
                <w:trHeight w:val="270"/>
              </w:trPr>
              <w:tc>
                <w:tcPr>
                  <w:tcW w:w="575" w:type="dxa"/>
                  <w:tcBorders>
                    <w:top w:val="nil"/>
                    <w:left w:val="nil"/>
                    <w:bottom w:val="nil"/>
                    <w:right w:val="nil"/>
                  </w:tcBorders>
                  <w:shd w:val="clear" w:color="auto" w:fill="auto"/>
                  <w:noWrap/>
                  <w:hideMark/>
                </w:tcPr>
                <w:p w:rsidR="00F42C06" w:rsidRPr="00F42C06" w:rsidRDefault="00F42C06" w:rsidP="00F42C06">
                  <w:pPr>
                    <w:jc w:val="center"/>
                    <w:rPr>
                      <w:rFonts w:ascii="Arial Unicode" w:hAnsi="Arial Unicode" w:cs="Calibri"/>
                      <w:sz w:val="18"/>
                      <w:szCs w:val="18"/>
                    </w:rPr>
                  </w:pPr>
                </w:p>
              </w:tc>
              <w:tc>
                <w:tcPr>
                  <w:tcW w:w="5479" w:type="dxa"/>
                  <w:tcBorders>
                    <w:top w:val="nil"/>
                    <w:left w:val="double" w:sz="6" w:space="0" w:color="auto"/>
                    <w:bottom w:val="single" w:sz="4" w:space="0" w:color="auto"/>
                    <w:right w:val="single" w:sz="4" w:space="0" w:color="auto"/>
                  </w:tcBorders>
                  <w:shd w:val="clear" w:color="auto" w:fill="auto"/>
                  <w:hideMark/>
                </w:tcPr>
                <w:p w:rsidR="00F42C06" w:rsidRPr="00F42C06" w:rsidRDefault="00F42C06" w:rsidP="00F42C06">
                  <w:pPr>
                    <w:rPr>
                      <w:rFonts w:ascii="Arial Unicode" w:hAnsi="Arial Unicode" w:cs="Calibri"/>
                      <w:sz w:val="20"/>
                      <w:szCs w:val="20"/>
                    </w:rPr>
                  </w:pPr>
                  <w:r w:rsidRPr="00F42C06">
                    <w:rPr>
                      <w:rFonts w:ascii="Arial Unicode" w:hAnsi="Arial Unicode" w:cs="Calibri"/>
                      <w:sz w:val="20"/>
                      <w:szCs w:val="20"/>
                    </w:rPr>
                    <w:t>Խողովակ պողպատյա գազաջրատար d-32x2.8մմ</w:t>
                  </w:r>
                </w:p>
              </w:tc>
              <w:tc>
                <w:tcPr>
                  <w:tcW w:w="677" w:type="dxa"/>
                  <w:tcBorders>
                    <w:top w:val="nil"/>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Arial Unicode" w:hAnsi="Arial Unicode" w:cs="Calibri"/>
                      <w:sz w:val="18"/>
                      <w:szCs w:val="18"/>
                    </w:rPr>
                  </w:pPr>
                  <w:r w:rsidRPr="00F42C06">
                    <w:rPr>
                      <w:rFonts w:ascii="Arial Unicode" w:hAnsi="Arial Unicode" w:cs="Calibri"/>
                      <w:sz w:val="18"/>
                      <w:szCs w:val="18"/>
                    </w:rPr>
                    <w:t>մ</w:t>
                  </w:r>
                </w:p>
              </w:tc>
              <w:tc>
                <w:tcPr>
                  <w:tcW w:w="827" w:type="dxa"/>
                  <w:gridSpan w:val="2"/>
                  <w:tcBorders>
                    <w:top w:val="nil"/>
                    <w:left w:val="nil"/>
                    <w:bottom w:val="single" w:sz="4" w:space="0" w:color="auto"/>
                    <w:right w:val="double" w:sz="6" w:space="0" w:color="auto"/>
                  </w:tcBorders>
                  <w:shd w:val="clear" w:color="auto" w:fill="auto"/>
                  <w:noWrap/>
                  <w:vAlign w:val="center"/>
                  <w:hideMark/>
                </w:tcPr>
                <w:p w:rsidR="00F42C06" w:rsidRPr="00F42C06" w:rsidRDefault="00F42C06" w:rsidP="00F42C06">
                  <w:pPr>
                    <w:jc w:val="center"/>
                    <w:rPr>
                      <w:rFonts w:ascii="Arial Unicode" w:hAnsi="Arial Unicode" w:cs="Calibri"/>
                      <w:sz w:val="18"/>
                      <w:szCs w:val="18"/>
                    </w:rPr>
                  </w:pPr>
                  <w:r w:rsidRPr="00F42C06">
                    <w:rPr>
                      <w:rFonts w:ascii="Arial Unicode" w:hAnsi="Arial Unicode" w:cs="Calibri"/>
                      <w:sz w:val="18"/>
                      <w:szCs w:val="18"/>
                    </w:rPr>
                    <w:t>2.00</w:t>
                  </w:r>
                </w:p>
              </w:tc>
              <w:tc>
                <w:tcPr>
                  <w:tcW w:w="641" w:type="dxa"/>
                  <w:tcBorders>
                    <w:top w:val="nil"/>
                    <w:left w:val="nil"/>
                    <w:bottom w:val="nil"/>
                    <w:right w:val="nil"/>
                  </w:tcBorders>
                  <w:shd w:val="clear" w:color="auto" w:fill="auto"/>
                  <w:noWrap/>
                  <w:vAlign w:val="center"/>
                  <w:hideMark/>
                </w:tcPr>
                <w:p w:rsidR="00F42C06" w:rsidRPr="00F42C06" w:rsidRDefault="00F42C06" w:rsidP="00F42C06">
                  <w:pPr>
                    <w:rPr>
                      <w:rFonts w:ascii="Arial Unicode" w:hAnsi="Arial Unicode" w:cs="Calibri"/>
                      <w:sz w:val="18"/>
                      <w:szCs w:val="18"/>
                    </w:rPr>
                  </w:pPr>
                </w:p>
              </w:tc>
              <w:tc>
                <w:tcPr>
                  <w:tcW w:w="960" w:type="dxa"/>
                  <w:tcBorders>
                    <w:top w:val="nil"/>
                    <w:left w:val="nil"/>
                    <w:bottom w:val="nil"/>
                    <w:right w:val="nil"/>
                  </w:tcBorders>
                  <w:shd w:val="clear" w:color="auto" w:fill="auto"/>
                  <w:noWrap/>
                  <w:hideMark/>
                </w:tcPr>
                <w:p w:rsidR="00F42C06" w:rsidRPr="00F42C06" w:rsidRDefault="00F42C06" w:rsidP="00F42C06">
                  <w:pPr>
                    <w:rPr>
                      <w:rFonts w:ascii="Arial Unicode" w:hAnsi="Arial Unicode" w:cs="Calibri"/>
                      <w:sz w:val="18"/>
                      <w:szCs w:val="18"/>
                    </w:rPr>
                  </w:pPr>
                </w:p>
              </w:tc>
            </w:tr>
            <w:tr w:rsidR="00F42C06" w:rsidRPr="00F42C06" w:rsidTr="00FE3BE5">
              <w:trPr>
                <w:trHeight w:val="300"/>
              </w:trPr>
              <w:tc>
                <w:tcPr>
                  <w:tcW w:w="575" w:type="dxa"/>
                  <w:tcBorders>
                    <w:top w:val="nil"/>
                    <w:left w:val="nil"/>
                    <w:bottom w:val="nil"/>
                    <w:right w:val="nil"/>
                  </w:tcBorders>
                  <w:shd w:val="clear" w:color="auto" w:fill="auto"/>
                  <w:noWrap/>
                  <w:hideMark/>
                </w:tcPr>
                <w:p w:rsidR="00F42C06" w:rsidRPr="00F42C06" w:rsidRDefault="00F42C06" w:rsidP="00F42C06">
                  <w:pPr>
                    <w:jc w:val="center"/>
                    <w:rPr>
                      <w:rFonts w:ascii="Arial Unicode" w:hAnsi="Arial Unicode" w:cs="Calibri"/>
                      <w:sz w:val="18"/>
                      <w:szCs w:val="18"/>
                    </w:rPr>
                  </w:pPr>
                </w:p>
              </w:tc>
              <w:tc>
                <w:tcPr>
                  <w:tcW w:w="5479" w:type="dxa"/>
                  <w:tcBorders>
                    <w:top w:val="nil"/>
                    <w:left w:val="double" w:sz="6" w:space="0" w:color="auto"/>
                    <w:bottom w:val="single" w:sz="4" w:space="0" w:color="auto"/>
                    <w:right w:val="single" w:sz="4" w:space="0" w:color="auto"/>
                  </w:tcBorders>
                  <w:shd w:val="clear" w:color="auto" w:fill="auto"/>
                  <w:hideMark/>
                </w:tcPr>
                <w:p w:rsidR="00F42C06" w:rsidRPr="00F42C06" w:rsidRDefault="00F42C06" w:rsidP="00F42C06">
                  <w:pPr>
                    <w:rPr>
                      <w:rFonts w:ascii="Arial Unicode" w:hAnsi="Arial Unicode" w:cs="Calibri"/>
                      <w:sz w:val="20"/>
                      <w:szCs w:val="20"/>
                    </w:rPr>
                  </w:pPr>
                  <w:r w:rsidRPr="00F42C06">
                    <w:rPr>
                      <w:rFonts w:ascii="Arial Unicode" w:hAnsi="Arial Unicode" w:cs="Calibri"/>
                      <w:sz w:val="20"/>
                      <w:szCs w:val="20"/>
                    </w:rPr>
                    <w:t xml:space="preserve">Արմունկ  90 աստիճան  219x6 </w:t>
                  </w:r>
                </w:p>
              </w:tc>
              <w:tc>
                <w:tcPr>
                  <w:tcW w:w="677" w:type="dxa"/>
                  <w:tcBorders>
                    <w:top w:val="nil"/>
                    <w:left w:val="nil"/>
                    <w:bottom w:val="single" w:sz="4" w:space="0" w:color="auto"/>
                    <w:right w:val="single" w:sz="4" w:space="0" w:color="auto"/>
                  </w:tcBorders>
                  <w:shd w:val="clear" w:color="auto" w:fill="auto"/>
                  <w:noWrap/>
                  <w:vAlign w:val="center"/>
                  <w:hideMark/>
                </w:tcPr>
                <w:p w:rsidR="00F42C06" w:rsidRPr="00F42C06" w:rsidRDefault="00F42C06" w:rsidP="00F42C06">
                  <w:pPr>
                    <w:jc w:val="center"/>
                    <w:rPr>
                      <w:rFonts w:ascii="Arial Unicode" w:hAnsi="Arial Unicode" w:cs="Calibri"/>
                      <w:sz w:val="18"/>
                      <w:szCs w:val="18"/>
                    </w:rPr>
                  </w:pPr>
                  <w:r w:rsidRPr="00F42C06">
                    <w:rPr>
                      <w:rFonts w:ascii="Arial Unicode" w:hAnsi="Arial Unicode" w:cs="Calibri"/>
                      <w:sz w:val="18"/>
                      <w:szCs w:val="18"/>
                    </w:rPr>
                    <w:t>հատ</w:t>
                  </w:r>
                </w:p>
              </w:tc>
              <w:tc>
                <w:tcPr>
                  <w:tcW w:w="827" w:type="dxa"/>
                  <w:gridSpan w:val="2"/>
                  <w:tcBorders>
                    <w:top w:val="nil"/>
                    <w:left w:val="nil"/>
                    <w:bottom w:val="single" w:sz="4" w:space="0" w:color="auto"/>
                    <w:right w:val="double" w:sz="6" w:space="0" w:color="auto"/>
                  </w:tcBorders>
                  <w:shd w:val="clear" w:color="auto" w:fill="auto"/>
                  <w:noWrap/>
                  <w:vAlign w:val="center"/>
                  <w:hideMark/>
                </w:tcPr>
                <w:p w:rsidR="00F42C06" w:rsidRPr="00F42C06" w:rsidRDefault="00F42C06" w:rsidP="00F42C06">
                  <w:pPr>
                    <w:jc w:val="center"/>
                    <w:rPr>
                      <w:rFonts w:ascii="Arial Unicode" w:hAnsi="Arial Unicode" w:cs="Calibri"/>
                      <w:sz w:val="18"/>
                      <w:szCs w:val="18"/>
                    </w:rPr>
                  </w:pPr>
                  <w:r w:rsidRPr="00F42C06">
                    <w:rPr>
                      <w:rFonts w:ascii="Arial Unicode" w:hAnsi="Arial Unicode" w:cs="Calibri"/>
                      <w:sz w:val="18"/>
                      <w:szCs w:val="18"/>
                    </w:rPr>
                    <w:t>45</w:t>
                  </w:r>
                </w:p>
              </w:tc>
              <w:tc>
                <w:tcPr>
                  <w:tcW w:w="641" w:type="dxa"/>
                  <w:tcBorders>
                    <w:top w:val="nil"/>
                    <w:left w:val="nil"/>
                    <w:bottom w:val="nil"/>
                    <w:right w:val="nil"/>
                  </w:tcBorders>
                  <w:shd w:val="clear" w:color="000000" w:fill="FFFFFF"/>
                  <w:noWrap/>
                  <w:vAlign w:val="bottom"/>
                  <w:hideMark/>
                </w:tcPr>
                <w:p w:rsidR="00F42C06" w:rsidRPr="00F42C06" w:rsidRDefault="00F42C06" w:rsidP="00F42C06">
                  <w:pPr>
                    <w:rPr>
                      <w:rFonts w:ascii="Sylfaen" w:hAnsi="Sylfaen" w:cs="Calibri"/>
                      <w:color w:val="000000"/>
                    </w:rPr>
                  </w:pPr>
                  <w:r w:rsidRPr="00F42C06">
                    <w:rPr>
                      <w:rFonts w:ascii="Sylfaen" w:hAnsi="Sylfaen" w:cs="Calibri"/>
                      <w:color w:val="000000"/>
                      <w:sz w:val="22"/>
                      <w:szCs w:val="22"/>
                    </w:rPr>
                    <w:t> </w:t>
                  </w:r>
                </w:p>
              </w:tc>
              <w:tc>
                <w:tcPr>
                  <w:tcW w:w="960" w:type="dxa"/>
                  <w:tcBorders>
                    <w:top w:val="nil"/>
                    <w:left w:val="nil"/>
                    <w:bottom w:val="nil"/>
                    <w:right w:val="nil"/>
                  </w:tcBorders>
                  <w:shd w:val="clear" w:color="000000" w:fill="FFFFFF"/>
                  <w:noWrap/>
                  <w:vAlign w:val="bottom"/>
                  <w:hideMark/>
                </w:tcPr>
                <w:p w:rsidR="00F42C06" w:rsidRPr="00F42C06" w:rsidRDefault="00F42C06" w:rsidP="00F42C06">
                  <w:pPr>
                    <w:rPr>
                      <w:rFonts w:ascii="Sylfaen" w:hAnsi="Sylfaen" w:cs="Calibri"/>
                      <w:color w:val="000000"/>
                    </w:rPr>
                  </w:pPr>
                  <w:r w:rsidRPr="00F42C06">
                    <w:rPr>
                      <w:rFonts w:ascii="Sylfaen" w:hAnsi="Sylfaen" w:cs="Calibri"/>
                      <w:color w:val="000000"/>
                      <w:sz w:val="22"/>
                      <w:szCs w:val="22"/>
                    </w:rPr>
                    <w:t> </w:t>
                  </w:r>
                </w:p>
              </w:tc>
            </w:tr>
            <w:tr w:rsidR="00F42C06" w:rsidRPr="00F42C06" w:rsidTr="00FE3BE5">
              <w:trPr>
                <w:trHeight w:val="315"/>
              </w:trPr>
              <w:tc>
                <w:tcPr>
                  <w:tcW w:w="575" w:type="dxa"/>
                  <w:tcBorders>
                    <w:top w:val="nil"/>
                    <w:left w:val="nil"/>
                    <w:bottom w:val="nil"/>
                    <w:right w:val="nil"/>
                  </w:tcBorders>
                  <w:shd w:val="clear" w:color="auto" w:fill="auto"/>
                  <w:noWrap/>
                  <w:hideMark/>
                </w:tcPr>
                <w:p w:rsidR="00F42C06" w:rsidRPr="00F42C06" w:rsidRDefault="00F42C06" w:rsidP="00F42C06">
                  <w:pPr>
                    <w:jc w:val="center"/>
                    <w:rPr>
                      <w:rFonts w:ascii="Arial Unicode" w:hAnsi="Arial Unicode" w:cs="Calibri"/>
                      <w:sz w:val="18"/>
                      <w:szCs w:val="18"/>
                    </w:rPr>
                  </w:pPr>
                </w:p>
              </w:tc>
              <w:tc>
                <w:tcPr>
                  <w:tcW w:w="5479" w:type="dxa"/>
                  <w:tcBorders>
                    <w:top w:val="nil"/>
                    <w:left w:val="double" w:sz="6" w:space="0" w:color="auto"/>
                    <w:bottom w:val="double" w:sz="6" w:space="0" w:color="auto"/>
                    <w:right w:val="single" w:sz="4" w:space="0" w:color="auto"/>
                  </w:tcBorders>
                  <w:shd w:val="clear" w:color="auto" w:fill="auto"/>
                  <w:hideMark/>
                </w:tcPr>
                <w:p w:rsidR="00F42C06" w:rsidRPr="00F42C06" w:rsidRDefault="00F42C06" w:rsidP="00F42C06">
                  <w:pPr>
                    <w:rPr>
                      <w:rFonts w:ascii="Arial Unicode" w:hAnsi="Arial Unicode" w:cs="Calibri"/>
                      <w:sz w:val="20"/>
                      <w:szCs w:val="20"/>
                    </w:rPr>
                  </w:pPr>
                  <w:r w:rsidRPr="00F42C06">
                    <w:rPr>
                      <w:rFonts w:ascii="Arial Unicode" w:hAnsi="Arial Unicode" w:cs="Calibri"/>
                      <w:sz w:val="20"/>
                      <w:szCs w:val="20"/>
                    </w:rPr>
                    <w:t xml:space="preserve">Արմունկ  90 աստիճան  57x4 </w:t>
                  </w:r>
                </w:p>
              </w:tc>
              <w:tc>
                <w:tcPr>
                  <w:tcW w:w="677" w:type="dxa"/>
                  <w:tcBorders>
                    <w:top w:val="nil"/>
                    <w:left w:val="nil"/>
                    <w:bottom w:val="double" w:sz="6" w:space="0" w:color="auto"/>
                    <w:right w:val="single" w:sz="4" w:space="0" w:color="auto"/>
                  </w:tcBorders>
                  <w:shd w:val="clear" w:color="auto" w:fill="auto"/>
                  <w:noWrap/>
                  <w:vAlign w:val="center"/>
                  <w:hideMark/>
                </w:tcPr>
                <w:p w:rsidR="00F42C06" w:rsidRPr="00F42C06" w:rsidRDefault="00F42C06" w:rsidP="00F42C06">
                  <w:pPr>
                    <w:jc w:val="center"/>
                    <w:rPr>
                      <w:rFonts w:ascii="Arial Unicode" w:hAnsi="Arial Unicode" w:cs="Calibri"/>
                      <w:sz w:val="18"/>
                      <w:szCs w:val="18"/>
                    </w:rPr>
                  </w:pPr>
                  <w:r w:rsidRPr="00F42C06">
                    <w:rPr>
                      <w:rFonts w:ascii="Arial Unicode" w:hAnsi="Arial Unicode" w:cs="Calibri"/>
                      <w:sz w:val="18"/>
                      <w:szCs w:val="18"/>
                    </w:rPr>
                    <w:t>հատ</w:t>
                  </w:r>
                </w:p>
              </w:tc>
              <w:tc>
                <w:tcPr>
                  <w:tcW w:w="827" w:type="dxa"/>
                  <w:gridSpan w:val="2"/>
                  <w:tcBorders>
                    <w:top w:val="nil"/>
                    <w:left w:val="nil"/>
                    <w:bottom w:val="double" w:sz="6" w:space="0" w:color="auto"/>
                    <w:right w:val="double" w:sz="6" w:space="0" w:color="auto"/>
                  </w:tcBorders>
                  <w:shd w:val="clear" w:color="auto" w:fill="auto"/>
                  <w:noWrap/>
                  <w:vAlign w:val="center"/>
                  <w:hideMark/>
                </w:tcPr>
                <w:p w:rsidR="00F42C06" w:rsidRPr="00F42C06" w:rsidRDefault="00F42C06" w:rsidP="00F42C06">
                  <w:pPr>
                    <w:jc w:val="center"/>
                    <w:rPr>
                      <w:rFonts w:ascii="Arial Unicode" w:hAnsi="Arial Unicode" w:cs="Calibri"/>
                      <w:sz w:val="18"/>
                      <w:szCs w:val="18"/>
                    </w:rPr>
                  </w:pPr>
                  <w:r w:rsidRPr="00F42C06">
                    <w:rPr>
                      <w:rFonts w:ascii="Arial Unicode" w:hAnsi="Arial Unicode" w:cs="Calibri"/>
                      <w:sz w:val="18"/>
                      <w:szCs w:val="18"/>
                    </w:rPr>
                    <w:t>22</w:t>
                  </w:r>
                </w:p>
              </w:tc>
              <w:tc>
                <w:tcPr>
                  <w:tcW w:w="641" w:type="dxa"/>
                  <w:tcBorders>
                    <w:top w:val="nil"/>
                    <w:left w:val="nil"/>
                    <w:bottom w:val="nil"/>
                    <w:right w:val="nil"/>
                  </w:tcBorders>
                  <w:shd w:val="clear" w:color="000000" w:fill="FFFFFF"/>
                  <w:noWrap/>
                  <w:vAlign w:val="bottom"/>
                  <w:hideMark/>
                </w:tcPr>
                <w:p w:rsidR="00F42C06" w:rsidRPr="00F42C06" w:rsidRDefault="00F42C06" w:rsidP="00F42C06">
                  <w:pPr>
                    <w:rPr>
                      <w:rFonts w:ascii="Sylfaen" w:hAnsi="Sylfaen" w:cs="Calibri"/>
                      <w:color w:val="000000"/>
                    </w:rPr>
                  </w:pPr>
                  <w:r w:rsidRPr="00F42C06">
                    <w:rPr>
                      <w:rFonts w:ascii="Sylfaen" w:hAnsi="Sylfaen" w:cs="Calibri"/>
                      <w:color w:val="000000"/>
                      <w:sz w:val="22"/>
                      <w:szCs w:val="22"/>
                    </w:rPr>
                    <w:t> </w:t>
                  </w:r>
                </w:p>
              </w:tc>
              <w:tc>
                <w:tcPr>
                  <w:tcW w:w="960" w:type="dxa"/>
                  <w:tcBorders>
                    <w:top w:val="nil"/>
                    <w:left w:val="nil"/>
                    <w:bottom w:val="nil"/>
                    <w:right w:val="nil"/>
                  </w:tcBorders>
                  <w:shd w:val="clear" w:color="000000" w:fill="FFFFFF"/>
                  <w:noWrap/>
                  <w:vAlign w:val="bottom"/>
                  <w:hideMark/>
                </w:tcPr>
                <w:p w:rsidR="00F42C06" w:rsidRPr="00F42C06" w:rsidRDefault="00F42C06" w:rsidP="00F42C06">
                  <w:pPr>
                    <w:rPr>
                      <w:rFonts w:ascii="Sylfaen" w:hAnsi="Sylfaen" w:cs="Calibri"/>
                      <w:color w:val="000000"/>
                    </w:rPr>
                  </w:pPr>
                  <w:r w:rsidRPr="00F42C06">
                    <w:rPr>
                      <w:rFonts w:ascii="Sylfaen" w:hAnsi="Sylfaen" w:cs="Calibri"/>
                      <w:color w:val="000000"/>
                      <w:sz w:val="22"/>
                      <w:szCs w:val="22"/>
                    </w:rPr>
                    <w:t> </w:t>
                  </w:r>
                </w:p>
              </w:tc>
            </w:tr>
            <w:tr w:rsidR="00F42C06" w:rsidRPr="00F42C06" w:rsidTr="00FE3BE5">
              <w:trPr>
                <w:trHeight w:val="405"/>
              </w:trPr>
              <w:tc>
                <w:tcPr>
                  <w:tcW w:w="575" w:type="dxa"/>
                  <w:tcBorders>
                    <w:top w:val="nil"/>
                    <w:left w:val="nil"/>
                    <w:bottom w:val="nil"/>
                    <w:right w:val="nil"/>
                  </w:tcBorders>
                  <w:shd w:val="clear" w:color="auto" w:fill="auto"/>
                  <w:noWrap/>
                  <w:hideMark/>
                </w:tcPr>
                <w:p w:rsidR="00F42C06" w:rsidRPr="00F42C06" w:rsidRDefault="00F42C06" w:rsidP="00F42C06">
                  <w:pPr>
                    <w:jc w:val="center"/>
                    <w:rPr>
                      <w:rFonts w:ascii="Arial Unicode" w:hAnsi="Arial Unicode" w:cs="Calibri"/>
                      <w:sz w:val="18"/>
                      <w:szCs w:val="18"/>
                    </w:rPr>
                  </w:pPr>
                </w:p>
              </w:tc>
              <w:tc>
                <w:tcPr>
                  <w:tcW w:w="5479" w:type="dxa"/>
                  <w:tcBorders>
                    <w:top w:val="nil"/>
                    <w:left w:val="nil"/>
                    <w:bottom w:val="nil"/>
                    <w:right w:val="nil"/>
                  </w:tcBorders>
                  <w:shd w:val="clear" w:color="auto" w:fill="auto"/>
                  <w:hideMark/>
                </w:tcPr>
                <w:p w:rsidR="00F42C06" w:rsidRPr="00F42C06" w:rsidRDefault="00F42C06" w:rsidP="00F42C06">
                  <w:pPr>
                    <w:rPr>
                      <w:rFonts w:ascii="Arial Unicode" w:hAnsi="Arial Unicode" w:cs="Calibri"/>
                      <w:sz w:val="18"/>
                      <w:szCs w:val="18"/>
                    </w:rPr>
                  </w:pPr>
                </w:p>
              </w:tc>
              <w:tc>
                <w:tcPr>
                  <w:tcW w:w="677" w:type="dxa"/>
                  <w:tcBorders>
                    <w:top w:val="nil"/>
                    <w:left w:val="nil"/>
                    <w:bottom w:val="nil"/>
                    <w:right w:val="nil"/>
                  </w:tcBorders>
                  <w:shd w:val="clear" w:color="auto" w:fill="auto"/>
                  <w:noWrap/>
                  <w:vAlign w:val="center"/>
                  <w:hideMark/>
                </w:tcPr>
                <w:p w:rsidR="00F42C06" w:rsidRPr="00F42C06" w:rsidRDefault="00F42C06" w:rsidP="00F42C06">
                  <w:pPr>
                    <w:jc w:val="center"/>
                    <w:rPr>
                      <w:rFonts w:ascii="Arial Unicode" w:hAnsi="Arial Unicode" w:cs="Calibri"/>
                      <w:sz w:val="18"/>
                      <w:szCs w:val="18"/>
                    </w:rPr>
                  </w:pPr>
                </w:p>
              </w:tc>
              <w:tc>
                <w:tcPr>
                  <w:tcW w:w="827" w:type="dxa"/>
                  <w:gridSpan w:val="2"/>
                  <w:tcBorders>
                    <w:top w:val="nil"/>
                    <w:left w:val="nil"/>
                    <w:bottom w:val="nil"/>
                    <w:right w:val="nil"/>
                  </w:tcBorders>
                  <w:shd w:val="clear" w:color="auto" w:fill="auto"/>
                  <w:noWrap/>
                  <w:vAlign w:val="center"/>
                  <w:hideMark/>
                </w:tcPr>
                <w:p w:rsidR="00F42C06" w:rsidRPr="00F42C06" w:rsidRDefault="00F42C06" w:rsidP="00F42C06">
                  <w:pPr>
                    <w:rPr>
                      <w:rFonts w:ascii="Arial Unicode" w:hAnsi="Arial Unicode" w:cs="Calibri"/>
                      <w:sz w:val="18"/>
                      <w:szCs w:val="18"/>
                    </w:rPr>
                  </w:pPr>
                </w:p>
              </w:tc>
              <w:tc>
                <w:tcPr>
                  <w:tcW w:w="641" w:type="dxa"/>
                  <w:tcBorders>
                    <w:top w:val="nil"/>
                    <w:left w:val="nil"/>
                    <w:bottom w:val="nil"/>
                    <w:right w:val="nil"/>
                  </w:tcBorders>
                  <w:shd w:val="clear" w:color="000000" w:fill="FFFFFF"/>
                  <w:noWrap/>
                  <w:vAlign w:val="bottom"/>
                  <w:hideMark/>
                </w:tcPr>
                <w:p w:rsidR="00F42C06" w:rsidRPr="00F42C06" w:rsidRDefault="00F42C06" w:rsidP="00F42C06">
                  <w:pPr>
                    <w:rPr>
                      <w:rFonts w:ascii="Sylfaen" w:hAnsi="Sylfaen" w:cs="Calibri"/>
                      <w:color w:val="000000"/>
                    </w:rPr>
                  </w:pPr>
                  <w:r w:rsidRPr="00F42C06">
                    <w:rPr>
                      <w:rFonts w:ascii="Sylfaen" w:hAnsi="Sylfaen" w:cs="Calibri"/>
                      <w:color w:val="000000"/>
                      <w:sz w:val="22"/>
                      <w:szCs w:val="22"/>
                    </w:rPr>
                    <w:t> </w:t>
                  </w:r>
                </w:p>
              </w:tc>
              <w:tc>
                <w:tcPr>
                  <w:tcW w:w="960" w:type="dxa"/>
                  <w:tcBorders>
                    <w:top w:val="nil"/>
                    <w:left w:val="nil"/>
                    <w:bottom w:val="nil"/>
                    <w:right w:val="nil"/>
                  </w:tcBorders>
                  <w:shd w:val="clear" w:color="000000" w:fill="FFFFFF"/>
                  <w:noWrap/>
                  <w:vAlign w:val="bottom"/>
                  <w:hideMark/>
                </w:tcPr>
                <w:p w:rsidR="00F42C06" w:rsidRPr="00F42C06" w:rsidRDefault="00F42C06" w:rsidP="00F42C06">
                  <w:pPr>
                    <w:rPr>
                      <w:rFonts w:ascii="Sylfaen" w:hAnsi="Sylfaen" w:cs="Calibri"/>
                      <w:color w:val="000000"/>
                    </w:rPr>
                  </w:pPr>
                  <w:r w:rsidRPr="00F42C06">
                    <w:rPr>
                      <w:rFonts w:ascii="Sylfaen" w:hAnsi="Sylfaen" w:cs="Calibri"/>
                      <w:color w:val="000000"/>
                      <w:sz w:val="22"/>
                      <w:szCs w:val="22"/>
                    </w:rPr>
                    <w:t> </w:t>
                  </w:r>
                </w:p>
              </w:tc>
            </w:tr>
          </w:tbl>
          <w:p w:rsidR="00BB5874" w:rsidRPr="00BB5874" w:rsidRDefault="00BB5874" w:rsidP="00BB5874"/>
        </w:tc>
      </w:tr>
      <w:tr w:rsidR="00BB5874" w:rsidRPr="00BB5874" w:rsidTr="0034469F">
        <w:trPr>
          <w:trHeight w:val="300"/>
        </w:trPr>
        <w:tc>
          <w:tcPr>
            <w:tcW w:w="566" w:type="dxa"/>
            <w:gridSpan w:val="2"/>
            <w:tcBorders>
              <w:top w:val="nil"/>
              <w:left w:val="nil"/>
              <w:bottom w:val="nil"/>
              <w:right w:val="nil"/>
            </w:tcBorders>
            <w:shd w:val="clear" w:color="000000" w:fill="FFFFFF"/>
            <w:noWrap/>
            <w:vAlign w:val="bottom"/>
            <w:hideMark/>
          </w:tcPr>
          <w:p w:rsidR="00BB5874" w:rsidRPr="00BB5874" w:rsidRDefault="00BB5874" w:rsidP="007D6D93">
            <w:pPr>
              <w:jc w:val="center"/>
            </w:pPr>
          </w:p>
        </w:tc>
        <w:tc>
          <w:tcPr>
            <w:tcW w:w="4604" w:type="dxa"/>
            <w:tcBorders>
              <w:top w:val="nil"/>
              <w:left w:val="nil"/>
              <w:bottom w:val="nil"/>
              <w:right w:val="nil"/>
            </w:tcBorders>
            <w:shd w:val="clear" w:color="000000" w:fill="FFFFFF"/>
            <w:noWrap/>
            <w:hideMark/>
          </w:tcPr>
          <w:p w:rsidR="00BB5874" w:rsidRPr="00BB5874" w:rsidRDefault="00BB5874" w:rsidP="007D6D93">
            <w:pPr>
              <w:jc w:val="center"/>
            </w:pPr>
          </w:p>
        </w:tc>
        <w:tc>
          <w:tcPr>
            <w:tcW w:w="1359"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119" w:type="dxa"/>
            <w:gridSpan w:val="3"/>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081" w:type="dxa"/>
            <w:gridSpan w:val="2"/>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028"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r>
      <w:tr w:rsidR="0034469F" w:rsidRPr="00BB5874" w:rsidTr="0034469F">
        <w:trPr>
          <w:trHeight w:val="315"/>
        </w:trPr>
        <w:tc>
          <w:tcPr>
            <w:tcW w:w="295" w:type="dxa"/>
            <w:tcBorders>
              <w:top w:val="nil"/>
              <w:left w:val="nil"/>
              <w:bottom w:val="nil"/>
              <w:right w:val="nil"/>
            </w:tcBorders>
            <w:shd w:val="clear" w:color="000000" w:fill="FFFFFF"/>
            <w:noWrap/>
            <w:hideMark/>
          </w:tcPr>
          <w:p w:rsidR="00BB5874" w:rsidRPr="00BB5874" w:rsidRDefault="00BB5874" w:rsidP="00BB5874">
            <w:r w:rsidRPr="00BB5874">
              <w:t> </w:t>
            </w:r>
          </w:p>
        </w:tc>
        <w:tc>
          <w:tcPr>
            <w:tcW w:w="6653" w:type="dxa"/>
            <w:gridSpan w:val="4"/>
            <w:tcBorders>
              <w:top w:val="nil"/>
              <w:left w:val="nil"/>
              <w:bottom w:val="nil"/>
              <w:right w:val="nil"/>
            </w:tcBorders>
            <w:shd w:val="clear" w:color="000000" w:fill="FFFFFF"/>
            <w:noWrap/>
            <w:hideMark/>
          </w:tcPr>
          <w:p w:rsidR="00BB5874" w:rsidRPr="00BB5874" w:rsidRDefault="00BB5874" w:rsidP="00BB5874">
            <w:r w:rsidRPr="00BB5874">
              <w:t> </w:t>
            </w:r>
          </w:p>
        </w:tc>
        <w:tc>
          <w:tcPr>
            <w:tcW w:w="576" w:type="dxa"/>
            <w:tcBorders>
              <w:top w:val="nil"/>
              <w:left w:val="nil"/>
              <w:bottom w:val="nil"/>
              <w:right w:val="nil"/>
            </w:tcBorders>
            <w:shd w:val="clear" w:color="000000" w:fill="FFFFFF"/>
            <w:noWrap/>
            <w:vAlign w:val="center"/>
            <w:hideMark/>
          </w:tcPr>
          <w:p w:rsidR="00BB5874" w:rsidRPr="00BB5874" w:rsidRDefault="00BB5874" w:rsidP="00BB5874">
            <w:r w:rsidRPr="00BB5874">
              <w:t> </w:t>
            </w:r>
          </w:p>
        </w:tc>
        <w:tc>
          <w:tcPr>
            <w:tcW w:w="930" w:type="dxa"/>
            <w:gridSpan w:val="2"/>
            <w:tcBorders>
              <w:top w:val="nil"/>
              <w:left w:val="nil"/>
              <w:bottom w:val="nil"/>
              <w:right w:val="nil"/>
            </w:tcBorders>
            <w:shd w:val="clear" w:color="000000" w:fill="FFFFFF"/>
            <w:noWrap/>
            <w:vAlign w:val="center"/>
            <w:hideMark/>
          </w:tcPr>
          <w:p w:rsidR="00BB5874" w:rsidRPr="00BB5874" w:rsidRDefault="00BB5874" w:rsidP="00BB5874">
            <w:r w:rsidRPr="00BB5874">
              <w:t> </w:t>
            </w:r>
          </w:p>
        </w:tc>
        <w:tc>
          <w:tcPr>
            <w:tcW w:w="275" w:type="dxa"/>
            <w:tcBorders>
              <w:top w:val="nil"/>
              <w:left w:val="nil"/>
              <w:bottom w:val="nil"/>
              <w:right w:val="nil"/>
            </w:tcBorders>
            <w:shd w:val="clear" w:color="000000" w:fill="FFFFFF"/>
            <w:noWrap/>
            <w:vAlign w:val="bottom"/>
            <w:hideMark/>
          </w:tcPr>
          <w:p w:rsidR="00BB5874" w:rsidRPr="00BB5874" w:rsidRDefault="00BB5874" w:rsidP="00BB5874"/>
        </w:tc>
        <w:tc>
          <w:tcPr>
            <w:tcW w:w="1028"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r>
    </w:tbl>
    <w:p w:rsidR="00A25630" w:rsidRDefault="00A25630" w:rsidP="0034469F">
      <w:pPr>
        <w:rPr>
          <w:rFonts w:ascii="Sylfaen" w:hAnsi="Sylfaen" w:cs="TimesArmenianPSMT"/>
          <w:b/>
          <w:i/>
          <w:color w:val="000000"/>
          <w:sz w:val="18"/>
          <w:szCs w:val="18"/>
          <w:lang w:eastAsia="ru-RU"/>
        </w:rPr>
      </w:pPr>
    </w:p>
    <w:tbl>
      <w:tblPr>
        <w:tblW w:w="0" w:type="auto"/>
        <w:tblInd w:w="931" w:type="dxa"/>
        <w:tblLayout w:type="fixed"/>
        <w:tblLook w:val="0000"/>
      </w:tblPr>
      <w:tblGrid>
        <w:gridCol w:w="4536"/>
        <w:gridCol w:w="4111"/>
      </w:tblGrid>
      <w:tr w:rsidR="00A25630" w:rsidRPr="008463B9" w:rsidTr="003A59C7">
        <w:tc>
          <w:tcPr>
            <w:tcW w:w="4536" w:type="dxa"/>
          </w:tcPr>
          <w:p w:rsidR="00A25630" w:rsidRPr="008463B9" w:rsidRDefault="00A25630" w:rsidP="003A59C7">
            <w:pPr>
              <w:rPr>
                <w:rFonts w:ascii="Sylfaen" w:hAnsi="Sylfaen"/>
                <w:sz w:val="18"/>
                <w:szCs w:val="18"/>
                <w:lang w:val="pt-BR"/>
              </w:rPr>
            </w:pPr>
          </w:p>
        </w:tc>
        <w:tc>
          <w:tcPr>
            <w:tcW w:w="4111" w:type="dxa"/>
          </w:tcPr>
          <w:p w:rsidR="00A25630" w:rsidRPr="008463B9" w:rsidRDefault="00A25630" w:rsidP="0034469F">
            <w:pPr>
              <w:spacing w:line="360" w:lineRule="auto"/>
              <w:rPr>
                <w:rFonts w:ascii="Sylfaen" w:hAnsi="Sylfaen"/>
                <w:b/>
                <w:sz w:val="18"/>
                <w:szCs w:val="18"/>
                <w:lang w:val="nb-NO"/>
              </w:rPr>
            </w:pPr>
          </w:p>
        </w:tc>
      </w:tr>
    </w:tbl>
    <w:p w:rsidR="00A25630" w:rsidRPr="0034469F" w:rsidRDefault="00A25630" w:rsidP="00A25630">
      <w:pPr>
        <w:rPr>
          <w:rFonts w:ascii="Sylfaen" w:hAnsi="Sylfaen"/>
          <w:sz w:val="18"/>
          <w:szCs w:val="18"/>
        </w:rPr>
      </w:pPr>
    </w:p>
    <w:p w:rsidR="00A25630" w:rsidRPr="008463B9" w:rsidRDefault="00A25630" w:rsidP="00A2563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25630" w:rsidRPr="008463B9" w:rsidRDefault="00A25630" w:rsidP="00A2563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25630" w:rsidRPr="008463B9" w:rsidRDefault="00A25630" w:rsidP="00A25630">
      <w:pPr>
        <w:jc w:val="right"/>
        <w:rPr>
          <w:rFonts w:ascii="Sylfaen" w:hAnsi="Sylfaen"/>
          <w:sz w:val="18"/>
          <w:szCs w:val="18"/>
          <w:lang w:val="hy-AM"/>
        </w:rPr>
      </w:pPr>
      <w:r w:rsidRPr="008463B9">
        <w:rPr>
          <w:rFonts w:ascii="Sylfaen" w:hAnsi="Sylfaen"/>
          <w:sz w:val="18"/>
          <w:szCs w:val="18"/>
          <w:lang w:val="hy-AM"/>
        </w:rPr>
        <w:t xml:space="preserve">    </w:t>
      </w:r>
    </w:p>
    <w:p w:rsidR="00A25630" w:rsidRPr="009D1A00" w:rsidRDefault="00A25630" w:rsidP="0034469F">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0034469F">
        <w:rPr>
          <w:rFonts w:ascii="Sylfaen" w:hAnsi="Sylfaen" w:cs="Arial"/>
          <w:sz w:val="18"/>
          <w:szCs w:val="18"/>
          <w:lang w:val="hy-AM"/>
        </w:rPr>
        <w:t>.</w:t>
      </w:r>
    </w:p>
    <w:p w:rsidR="00FF4449" w:rsidRPr="009D1A00" w:rsidRDefault="00FF4449" w:rsidP="0034469F">
      <w:pPr>
        <w:jc w:val="right"/>
        <w:rPr>
          <w:rFonts w:ascii="Sylfaen" w:hAnsi="Sylfaen" w:cs="Arial"/>
          <w:sz w:val="18"/>
          <w:szCs w:val="18"/>
          <w:lang w:val="hy-AM"/>
        </w:rPr>
      </w:pPr>
    </w:p>
    <w:p w:rsidR="00A25630" w:rsidRPr="008463B9" w:rsidRDefault="00A25630" w:rsidP="00A2563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25630" w:rsidRPr="008463B9" w:rsidRDefault="00A25630" w:rsidP="00A2563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25630" w:rsidRPr="008463B9" w:rsidRDefault="00A25630" w:rsidP="00A25630">
      <w:pPr>
        <w:jc w:val="right"/>
        <w:rPr>
          <w:rFonts w:ascii="Sylfaen" w:hAnsi="Sylfaen"/>
          <w:sz w:val="18"/>
          <w:szCs w:val="18"/>
          <w:lang w:val="hy-AM"/>
        </w:rPr>
      </w:pPr>
    </w:p>
    <w:p w:rsidR="00A25630" w:rsidRPr="003A59C7" w:rsidRDefault="00A25630" w:rsidP="003A59C7">
      <w:pPr>
        <w:pStyle w:val="BodyTextIndent"/>
        <w:ind w:firstLine="0"/>
        <w:rPr>
          <w:rFonts w:ascii="Sylfaen" w:hAnsi="Sylfaen" w:cs="Sylfaen"/>
          <w:i w:val="0"/>
          <w:sz w:val="18"/>
          <w:szCs w:val="18"/>
          <w:lang w:val="hy-AM"/>
        </w:rPr>
      </w:pPr>
      <w:r w:rsidRPr="008463B9">
        <w:rPr>
          <w:rFonts w:ascii="Sylfaen" w:hAnsi="Sylfaen"/>
          <w:sz w:val="18"/>
          <w:szCs w:val="18"/>
          <w:lang w:val="af-ZA"/>
        </w:rPr>
        <w:br w:type="page"/>
      </w:r>
    </w:p>
    <w:p w:rsidR="00A25630" w:rsidRPr="00A25630" w:rsidRDefault="00A25630" w:rsidP="005851AF">
      <w:pPr>
        <w:ind w:firstLine="567"/>
        <w:jc w:val="right"/>
        <w:rPr>
          <w:rFonts w:ascii="Sylfaen" w:hAnsi="Sylfaen" w:cs="TimesArmenianPSMT"/>
          <w:b/>
          <w:i/>
          <w:color w:val="000000"/>
          <w:sz w:val="18"/>
          <w:szCs w:val="18"/>
          <w:lang w:val="hy-AM" w:eastAsia="ru-RU"/>
        </w:rPr>
      </w:pPr>
    </w:p>
    <w:p w:rsidR="00A25630" w:rsidRPr="00A25630" w:rsidRDefault="00A25630"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B7675">
        <w:rPr>
          <w:rFonts w:ascii="Sylfaen" w:hAnsi="Sylfaen"/>
          <w:sz w:val="18"/>
          <w:szCs w:val="18"/>
          <w:lang w:val="af-ZA"/>
        </w:rPr>
        <w:t xml:space="preserve"> </w:t>
      </w:r>
      <w:r w:rsidR="00E9246D">
        <w:rPr>
          <w:rFonts w:ascii="Sylfaen" w:hAnsi="Sylfaen"/>
          <w:sz w:val="18"/>
          <w:szCs w:val="18"/>
          <w:lang w:val="af-ZA"/>
        </w:rPr>
        <w:t>№086/GArm/15_2.1-173/</w:t>
      </w:r>
      <w:r w:rsidR="00A351D9">
        <w:rPr>
          <w:rFonts w:ascii="Sylfaen" w:hAnsi="Sylfaen"/>
          <w:sz w:val="18"/>
          <w:szCs w:val="18"/>
          <w:lang w:val="af-ZA"/>
        </w:rPr>
        <w:t xml:space="preserve">07.07.15 </w:t>
      </w:r>
      <w:r w:rsidR="007A537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E61513" w:rsidTr="00DD1765">
        <w:trPr>
          <w:trHeight w:val="819"/>
        </w:trPr>
        <w:tc>
          <w:tcPr>
            <w:tcW w:w="9687" w:type="dxa"/>
            <w:gridSpan w:val="2"/>
            <w:shd w:val="clear" w:color="auto" w:fill="auto"/>
          </w:tcPr>
          <w:p w:rsidR="00175E48" w:rsidRPr="00DE291D" w:rsidRDefault="009E756A" w:rsidP="00A869AD">
            <w:pPr>
              <w:jc w:val="center"/>
              <w:rPr>
                <w:rFonts w:ascii="Sylfaen" w:hAnsi="Sylfaen" w:cs="Sylfaen"/>
                <w:sz w:val="20"/>
                <w:szCs w:val="20"/>
                <w:lang w:val="af-ZA"/>
              </w:rPr>
            </w:pPr>
            <w:r>
              <w:rPr>
                <w:rFonts w:ascii="Sylfaen" w:hAnsi="Sylfaen" w:cs="Sylfaen"/>
                <w:sz w:val="18"/>
                <w:szCs w:val="18"/>
              </w:rPr>
              <w:t>«</w:t>
            </w:r>
            <w:r w:rsidR="00E9246D">
              <w:rPr>
                <w:rFonts w:ascii="Sylfaen" w:hAnsi="Sylfaen" w:cs="Sylfaen"/>
                <w:sz w:val="18"/>
                <w:szCs w:val="18"/>
              </w:rPr>
              <w:t>Տավուշի մարզի Այրում գյուղի Բարեկամության փողոցի ցածր ճնշման վթարային հատվածների վերատեղադրում»</w:t>
            </w:r>
            <w:r w:rsidR="00C06DA3">
              <w:rPr>
                <w:rFonts w:ascii="Sylfaen" w:hAnsi="Sylfaen" w:cs="Sylfaen"/>
                <w:sz w:val="18"/>
                <w:szCs w:val="18"/>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521EB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w:t>
      </w:r>
      <w:r w:rsidR="009F090C" w:rsidRPr="00521EB6">
        <w:rPr>
          <w:rFonts w:ascii="Sylfaen" w:hAnsi="Sylfaen" w:cs="Arial"/>
          <w:i w:val="0"/>
          <w:sz w:val="16"/>
          <w:szCs w:val="16"/>
          <w:lang w:val="hy-AM"/>
        </w:rPr>
        <w:t>6</w:t>
      </w:r>
    </w:p>
    <w:p w:rsidR="00245E0E" w:rsidRDefault="009B7675" w:rsidP="00245E0E">
      <w:pPr>
        <w:autoSpaceDE w:val="0"/>
        <w:autoSpaceDN w:val="0"/>
        <w:adjustRightInd w:val="0"/>
        <w:jc w:val="right"/>
        <w:rPr>
          <w:rFonts w:ascii="Sylfaen" w:hAnsi="Sylfaen" w:cs="Times Armenian"/>
          <w:sz w:val="16"/>
          <w:szCs w:val="16"/>
          <w:lang w:val="af-ZA"/>
        </w:rPr>
      </w:pPr>
      <w:r>
        <w:rPr>
          <w:rFonts w:ascii="Sylfaen" w:hAnsi="Sylfaen"/>
          <w:sz w:val="18"/>
          <w:szCs w:val="18"/>
          <w:lang w:val="af-ZA"/>
        </w:rPr>
        <w:t xml:space="preserve"> </w:t>
      </w:r>
      <w:r w:rsidR="00E9246D">
        <w:rPr>
          <w:rFonts w:ascii="Sylfaen" w:hAnsi="Sylfaen"/>
          <w:sz w:val="18"/>
          <w:szCs w:val="18"/>
          <w:lang w:val="af-ZA"/>
        </w:rPr>
        <w:t>№086/GArm/15_2.1-173/</w:t>
      </w:r>
      <w:r w:rsidR="00A351D9">
        <w:rPr>
          <w:rFonts w:ascii="Sylfaen" w:hAnsi="Sylfaen"/>
          <w:sz w:val="18"/>
          <w:szCs w:val="18"/>
          <w:lang w:val="af-ZA"/>
        </w:rPr>
        <w:t xml:space="preserve">07.07.15 </w:t>
      </w:r>
      <w:r w:rsidR="007A537A">
        <w:rPr>
          <w:rFonts w:ascii="Sylfaen" w:hAnsi="Sylfaen"/>
          <w:sz w:val="18"/>
          <w:szCs w:val="18"/>
          <w:lang w:val="af-ZA"/>
        </w:rPr>
        <w:t xml:space="preserve"> </w:t>
      </w:r>
      <w:r w:rsidR="00245E0E">
        <w:rPr>
          <w:rFonts w:ascii="Sylfaen" w:hAnsi="Sylfaen" w:cs="Sylfaen"/>
          <w:sz w:val="16"/>
          <w:szCs w:val="16"/>
          <w:lang w:val="hy-AM"/>
        </w:rPr>
        <w:t>ծածկագրով</w:t>
      </w:r>
      <w:r w:rsidR="00245E0E">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8651AE" w:rsidP="00245E0E">
      <w:pPr>
        <w:rPr>
          <w:rFonts w:ascii="Sylfaen" w:hAnsi="Sylfaen" w:cs="Arial"/>
          <w:sz w:val="16"/>
          <w:szCs w:val="16"/>
          <w:lang w:val="nl-NL"/>
        </w:rPr>
      </w:pPr>
      <w:r>
        <w:rPr>
          <w:rFonts w:ascii="Sylfaen" w:hAnsi="Sylfaen" w:cs="Sylfaen"/>
          <w:sz w:val="16"/>
          <w:szCs w:val="16"/>
          <w:lang w:val="nl-NL"/>
        </w:rPr>
        <w:t xml:space="preserve">                                                                                                 </w:t>
      </w:r>
      <w:r w:rsidR="00E9246D">
        <w:rPr>
          <w:rFonts w:ascii="Sylfaen" w:hAnsi="Sylfaen" w:cs="Sylfaen"/>
          <w:sz w:val="16"/>
          <w:szCs w:val="16"/>
          <w:lang w:val="nl-NL"/>
        </w:rPr>
        <w:t>№086/GArm/15_2.1-173/</w:t>
      </w:r>
      <w:r w:rsidR="00A351D9">
        <w:rPr>
          <w:rFonts w:ascii="Sylfaen" w:hAnsi="Sylfaen" w:cs="Sylfaen"/>
          <w:sz w:val="16"/>
          <w:szCs w:val="16"/>
          <w:lang w:val="nl-NL"/>
        </w:rPr>
        <w:t xml:space="preserve">07.07.15 </w:t>
      </w:r>
      <w:r w:rsidR="00245E0E">
        <w:rPr>
          <w:rFonts w:ascii="Sylfaen" w:hAnsi="Sylfaen"/>
          <w:sz w:val="16"/>
          <w:szCs w:val="16"/>
          <w:lang w:val="nl-NL"/>
        </w:rPr>
        <w:t xml:space="preserve"> </w:t>
      </w:r>
      <w:r>
        <w:rPr>
          <w:rFonts w:ascii="Sylfaen" w:hAnsi="Sylfaen"/>
          <w:sz w:val="16"/>
          <w:szCs w:val="16"/>
          <w:lang w:val="nl-NL"/>
        </w:rPr>
        <w:t xml:space="preserve">                                                                                                      </w:t>
      </w:r>
      <w:r w:rsidR="00245E0E">
        <w:rPr>
          <w:rFonts w:ascii="Sylfaen" w:hAnsi="Sylfaen"/>
          <w:sz w:val="16"/>
          <w:szCs w:val="16"/>
          <w:lang w:val="nl-NL"/>
        </w:rPr>
        <w:t xml:space="preserve">  </w:t>
      </w:r>
      <w:r w:rsidR="00245E0E">
        <w:rPr>
          <w:rFonts w:ascii="Sylfaen" w:hAnsi="Sylfaen" w:cs="Sylfaen"/>
          <w:sz w:val="16"/>
          <w:szCs w:val="16"/>
          <w:lang w:val="nl-NL"/>
        </w:rPr>
        <w:t>ք</w:t>
      </w:r>
      <w:r w:rsidR="00245E0E">
        <w:rPr>
          <w:rFonts w:ascii="Sylfaen" w:hAnsi="Sylfaen" w:cs="Arial"/>
          <w:sz w:val="16"/>
          <w:szCs w:val="16"/>
          <w:lang w:val="nl-NL"/>
        </w:rPr>
        <w:t xml:space="preserve">. </w:t>
      </w:r>
      <w:r w:rsidR="00245E0E">
        <w:rPr>
          <w:rFonts w:ascii="Sylfaen" w:hAnsi="Sylfaen" w:cs="Sylfaen"/>
          <w:sz w:val="16"/>
          <w:szCs w:val="16"/>
          <w:lang w:val="nl-NL"/>
        </w:rPr>
        <w:t>Երևան</w:t>
      </w:r>
      <w:r w:rsidR="00245E0E">
        <w:rPr>
          <w:rFonts w:ascii="Sylfaen" w:hAnsi="Sylfaen" w:cs="Arial"/>
          <w:sz w:val="16"/>
          <w:szCs w:val="16"/>
          <w:lang w:val="nl-NL"/>
        </w:rPr>
        <w:tab/>
      </w:r>
      <w:r w:rsidR="00245E0E">
        <w:rPr>
          <w:rFonts w:ascii="Sylfaen" w:hAnsi="Sylfaen" w:cs="Arial"/>
          <w:sz w:val="16"/>
          <w:szCs w:val="16"/>
          <w:lang w:val="nl-NL"/>
        </w:rPr>
        <w:tab/>
      </w:r>
      <w:r w:rsidR="00245E0E">
        <w:rPr>
          <w:rFonts w:ascii="Sylfaen" w:hAnsi="Sylfaen" w:cs="Arial"/>
          <w:sz w:val="16"/>
          <w:szCs w:val="16"/>
          <w:lang w:val="nl-NL"/>
        </w:rPr>
        <w:tab/>
      </w:r>
      <w:r w:rsidR="00245E0E">
        <w:rPr>
          <w:rFonts w:ascii="Sylfaen" w:hAnsi="Sylfaen" w:cs="Arial"/>
          <w:sz w:val="16"/>
          <w:szCs w:val="16"/>
          <w:lang w:val="nl-NL"/>
        </w:rPr>
        <w:tab/>
      </w:r>
      <w:r w:rsidR="00245E0E">
        <w:rPr>
          <w:rFonts w:ascii="Sylfaen" w:hAnsi="Sylfaen" w:cs="Arial"/>
          <w:sz w:val="16"/>
          <w:szCs w:val="16"/>
          <w:lang w:val="nl-NL"/>
        </w:rPr>
        <w:tab/>
        <w:t xml:space="preserve">                                           </w:t>
      </w:r>
      <w:r w:rsidR="00245E0E">
        <w:rPr>
          <w:rFonts w:ascii="Sylfaen" w:hAnsi="Sylfaen" w:cs="Arial"/>
          <w:sz w:val="16"/>
          <w:szCs w:val="16"/>
          <w:lang w:val="nl-NL"/>
        </w:rPr>
        <w:tab/>
        <w:t xml:space="preserve">                      «</w:t>
      </w:r>
      <w:r w:rsidR="00245E0E">
        <w:rPr>
          <w:rFonts w:ascii="Sylfaen" w:hAnsi="Sylfaen"/>
          <w:sz w:val="16"/>
          <w:szCs w:val="16"/>
          <w:u w:val="single"/>
          <w:lang w:val="nl-NL"/>
        </w:rPr>
        <w:t xml:space="preserve">       » _____________</w:t>
      </w:r>
      <w:r w:rsidR="00245E0E">
        <w:rPr>
          <w:rFonts w:ascii="Sylfaen" w:hAnsi="Sylfaen"/>
          <w:sz w:val="16"/>
          <w:szCs w:val="16"/>
          <w:lang w:val="nl-NL"/>
        </w:rPr>
        <w:t xml:space="preserve"> 20   </w:t>
      </w:r>
      <w:r w:rsidR="00245E0E">
        <w:rPr>
          <w:rFonts w:ascii="Sylfaen" w:hAnsi="Sylfaen" w:cs="Sylfaen"/>
          <w:sz w:val="16"/>
          <w:szCs w:val="16"/>
          <w:lang w:val="nl-NL"/>
        </w:rPr>
        <w:t>թ</w:t>
      </w:r>
      <w:r w:rsidR="00245E0E">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A968F3" w:rsidRDefault="00245E0E" w:rsidP="004526DB">
      <w:pPr>
        <w:numPr>
          <w:ilvl w:val="1"/>
          <w:numId w:val="2"/>
        </w:numPr>
        <w:ind w:left="0" w:firstLine="567"/>
        <w:jc w:val="both"/>
        <w:rPr>
          <w:rFonts w:ascii="Sylfaen" w:hAnsi="Sylfaen"/>
          <w:sz w:val="16"/>
          <w:szCs w:val="16"/>
          <w:lang w:val="nl-NL"/>
        </w:rPr>
      </w:pPr>
      <w:r w:rsidRPr="00A968F3">
        <w:rPr>
          <w:rFonts w:ascii="Sylfaen" w:hAnsi="Sylfaen" w:cs="Sylfaen"/>
          <w:sz w:val="16"/>
          <w:szCs w:val="16"/>
          <w:lang w:val="nl-NL"/>
        </w:rPr>
        <w:t>Հաշվի</w:t>
      </w:r>
      <w:r w:rsidRPr="00A968F3">
        <w:rPr>
          <w:rFonts w:ascii="Sylfaen" w:hAnsi="Sylfaen" w:cs="Arial"/>
          <w:sz w:val="16"/>
          <w:szCs w:val="16"/>
          <w:lang w:val="nl-NL"/>
        </w:rPr>
        <w:t xml:space="preserve"> </w:t>
      </w:r>
      <w:r w:rsidRPr="00A968F3">
        <w:rPr>
          <w:rFonts w:ascii="Sylfaen" w:hAnsi="Sylfaen" w:cs="Sylfaen"/>
          <w:sz w:val="16"/>
          <w:szCs w:val="16"/>
          <w:lang w:val="nl-NL"/>
        </w:rPr>
        <w:t>առնելով</w:t>
      </w:r>
      <w:r w:rsidRPr="00A968F3">
        <w:rPr>
          <w:rFonts w:ascii="Sylfaen" w:hAnsi="Sylfaen" w:cs="Arial"/>
          <w:sz w:val="16"/>
          <w:szCs w:val="16"/>
          <w:lang w:val="nl-NL"/>
        </w:rPr>
        <w:t xml:space="preserve">, </w:t>
      </w:r>
      <w:r w:rsidRPr="00A968F3">
        <w:rPr>
          <w:rFonts w:ascii="Sylfaen" w:hAnsi="Sylfaen" w:cs="Sylfaen"/>
          <w:sz w:val="16"/>
          <w:szCs w:val="16"/>
          <w:lang w:val="nl-NL"/>
        </w:rPr>
        <w:t>որ</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մասնակցում է «</w:t>
      </w:r>
      <w:r w:rsidRPr="00A968F3">
        <w:rPr>
          <w:rFonts w:ascii="Sylfaen" w:hAnsi="Sylfaen" w:cs="Sylfaen"/>
          <w:sz w:val="16"/>
          <w:szCs w:val="16"/>
          <w:lang w:val="hy-AM"/>
        </w:rPr>
        <w:t>Գազպրոմ Արմենիա</w:t>
      </w:r>
      <w:r w:rsidRPr="00A968F3">
        <w:rPr>
          <w:rFonts w:ascii="Sylfaen" w:hAnsi="Sylfaen" w:cs="Sylfaen"/>
          <w:sz w:val="16"/>
          <w:szCs w:val="16"/>
          <w:lang w:val="nl-NL"/>
        </w:rPr>
        <w:t xml:space="preserve">»  ՓԲԸ </w:t>
      </w:r>
      <w:r w:rsidRPr="00A968F3">
        <w:rPr>
          <w:rFonts w:ascii="Sylfaen" w:hAnsi="Sylfaen"/>
          <w:sz w:val="16"/>
          <w:szCs w:val="16"/>
          <w:lang w:val="nl-NL"/>
        </w:rPr>
        <w:t>(</w:t>
      </w:r>
      <w:r w:rsidRPr="00A968F3">
        <w:rPr>
          <w:rFonts w:ascii="Sylfaen" w:hAnsi="Sylfaen" w:cs="Sylfaen"/>
          <w:sz w:val="16"/>
          <w:szCs w:val="16"/>
          <w:lang w:val="nl-NL"/>
        </w:rPr>
        <w:t>այսուհետ</w:t>
      </w:r>
      <w:r w:rsidRPr="00A968F3">
        <w:rPr>
          <w:rFonts w:ascii="Sylfaen" w:hAnsi="Sylfaen" w:cs="Arial"/>
          <w:sz w:val="16"/>
          <w:szCs w:val="16"/>
          <w:lang w:val="nl-NL"/>
        </w:rPr>
        <w:t xml:space="preserve">` </w:t>
      </w:r>
      <w:r w:rsidRPr="00A968F3">
        <w:rPr>
          <w:rFonts w:ascii="Sylfaen" w:hAnsi="Sylfaen" w:cs="Sylfaen"/>
          <w:sz w:val="16"/>
          <w:szCs w:val="16"/>
          <w:lang w:val="af-ZA"/>
        </w:rPr>
        <w:t>«</w:t>
      </w:r>
      <w:r w:rsidRPr="00A968F3">
        <w:rPr>
          <w:rFonts w:ascii="Sylfaen" w:hAnsi="Sylfaen" w:cs="Sylfaen"/>
          <w:sz w:val="16"/>
          <w:szCs w:val="16"/>
          <w:lang w:val="nl-NL"/>
        </w:rPr>
        <w:t>Պատվիրատու»</w:t>
      </w:r>
      <w:r w:rsidRPr="00A968F3">
        <w:rPr>
          <w:rFonts w:ascii="Sylfaen" w:hAnsi="Sylfaen"/>
          <w:sz w:val="16"/>
          <w:szCs w:val="16"/>
          <w:lang w:val="nl-NL"/>
        </w:rPr>
        <w:t xml:space="preserve">) </w:t>
      </w:r>
      <w:r w:rsidRPr="00A968F3">
        <w:rPr>
          <w:rFonts w:ascii="Sylfaen" w:hAnsi="Sylfaen" w:cs="Sylfaen"/>
          <w:sz w:val="16"/>
          <w:szCs w:val="16"/>
          <w:lang w:val="nl-NL"/>
        </w:rPr>
        <w:t>կողմից</w:t>
      </w:r>
      <w:r w:rsidRPr="00A968F3">
        <w:rPr>
          <w:rFonts w:ascii="Sylfaen" w:hAnsi="Sylfaen" w:cs="Arial"/>
          <w:sz w:val="16"/>
          <w:szCs w:val="16"/>
          <w:lang w:val="nl-NL"/>
        </w:rPr>
        <w:t xml:space="preserve"> </w:t>
      </w:r>
      <w:r w:rsidRPr="00A968F3">
        <w:rPr>
          <w:rFonts w:ascii="Sylfaen" w:hAnsi="Sylfaen" w:cs="Sylfaen"/>
          <w:sz w:val="16"/>
          <w:szCs w:val="16"/>
          <w:lang w:val="nl-NL"/>
        </w:rPr>
        <w:t>կազմակերպված</w:t>
      </w:r>
      <w:r w:rsidRPr="00A968F3">
        <w:rPr>
          <w:rFonts w:ascii="Sylfaen" w:hAnsi="Sylfaen" w:cs="Arial"/>
          <w:sz w:val="16"/>
          <w:szCs w:val="16"/>
          <w:lang w:val="hy-AM"/>
        </w:rPr>
        <w:t xml:space="preserve"> </w:t>
      </w:r>
      <w:r w:rsidR="009E756A">
        <w:rPr>
          <w:rFonts w:ascii="Sylfaen" w:hAnsi="Sylfaen" w:cs="Sylfaen"/>
          <w:sz w:val="16"/>
          <w:szCs w:val="16"/>
          <w:lang w:val="nl-NL"/>
        </w:rPr>
        <w:t>«</w:t>
      </w:r>
      <w:r w:rsidR="00E9246D">
        <w:rPr>
          <w:rFonts w:ascii="Sylfaen" w:hAnsi="Sylfaen" w:cs="Sylfaen"/>
          <w:sz w:val="16"/>
          <w:szCs w:val="16"/>
          <w:lang w:val="nl-NL"/>
        </w:rPr>
        <w:t>Տավուշի մարզի Այրում գյուղի Բարեկամության փողոցի ցածր ճնշման վթարային հատվածների վերատեղադրում»</w:t>
      </w:r>
      <w:r w:rsidR="00C06DA3">
        <w:rPr>
          <w:rFonts w:ascii="Sylfaen" w:hAnsi="Sylfaen" w:cs="Sylfaen"/>
          <w:sz w:val="16"/>
          <w:szCs w:val="16"/>
          <w:lang w:val="nl-NL"/>
        </w:rPr>
        <w:t xml:space="preserve"> </w:t>
      </w:r>
      <w:r w:rsidR="00DE291D" w:rsidRPr="00DE291D">
        <w:rPr>
          <w:rFonts w:ascii="Sylfaen" w:hAnsi="Sylfaen" w:cs="Sylfaen"/>
          <w:sz w:val="16"/>
          <w:szCs w:val="16"/>
          <w:lang w:val="nl-NL"/>
        </w:rPr>
        <w:t xml:space="preserve"> </w:t>
      </w:r>
      <w:r w:rsidR="00895087" w:rsidRPr="00DE291D">
        <w:rPr>
          <w:rFonts w:ascii="Sylfaen" w:hAnsi="Sylfaen" w:cs="Sylfaen"/>
          <w:sz w:val="16"/>
          <w:szCs w:val="16"/>
          <w:lang w:val="nl-NL"/>
        </w:rPr>
        <w:t>օբյեկտի շինհավաքակցման աշխատանքների</w:t>
      </w:r>
      <w:r w:rsidRPr="00DE291D">
        <w:rPr>
          <w:rFonts w:ascii="Sylfaen" w:hAnsi="Sylfaen" w:cs="Sylfaen"/>
          <w:sz w:val="16"/>
          <w:szCs w:val="16"/>
          <w:lang w:val="nl-NL"/>
        </w:rPr>
        <w:t xml:space="preserve">   </w:t>
      </w:r>
      <w:r w:rsidR="009B7675">
        <w:rPr>
          <w:rFonts w:ascii="Sylfaen" w:hAnsi="Sylfaen" w:cs="Sylfaen"/>
          <w:sz w:val="16"/>
          <w:szCs w:val="16"/>
          <w:lang w:val="nl-NL"/>
        </w:rPr>
        <w:t xml:space="preserve"> </w:t>
      </w:r>
      <w:r w:rsidR="00E9246D">
        <w:rPr>
          <w:rFonts w:ascii="Sylfaen" w:hAnsi="Sylfaen" w:cs="Sylfaen"/>
          <w:sz w:val="16"/>
          <w:szCs w:val="16"/>
          <w:lang w:val="nl-NL"/>
        </w:rPr>
        <w:t>№086/GArm/15_2.1-173/</w:t>
      </w:r>
      <w:r w:rsidR="00A351D9">
        <w:rPr>
          <w:rFonts w:ascii="Sylfaen" w:hAnsi="Sylfaen" w:cs="Sylfaen"/>
          <w:sz w:val="16"/>
          <w:szCs w:val="16"/>
          <w:lang w:val="nl-NL"/>
        </w:rPr>
        <w:t xml:space="preserve">07.07.15 </w:t>
      </w:r>
      <w:r w:rsidRPr="00A968F3">
        <w:rPr>
          <w:rFonts w:ascii="Sylfaen" w:hAnsi="Sylfaen" w:cs="Sylfaen"/>
          <w:sz w:val="16"/>
          <w:szCs w:val="16"/>
          <w:lang w:val="nl-NL"/>
        </w:rPr>
        <w:t>ծածկագրով</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պետք</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ներկայացնի</w:t>
      </w:r>
      <w:r w:rsidRPr="00A968F3">
        <w:rPr>
          <w:rFonts w:ascii="Sylfaen" w:hAnsi="Sylfaen" w:cs="Arial"/>
          <w:sz w:val="16"/>
          <w:szCs w:val="16"/>
          <w:lang w:val="nl-NL"/>
        </w:rPr>
        <w:t xml:space="preserve"> </w:t>
      </w:r>
      <w:r w:rsidR="00A968F3" w:rsidRPr="00A968F3">
        <w:rPr>
          <w:rFonts w:ascii="Sylfaen" w:hAnsi="Sylfaen" w:cs="Sylfaen"/>
          <w:sz w:val="16"/>
          <w:szCs w:val="16"/>
          <w:lang w:val="nl-NL"/>
        </w:rPr>
        <w:t>հայտի ապահովում</w:t>
      </w:r>
      <w:r w:rsidRPr="00A968F3">
        <w:rPr>
          <w:rFonts w:ascii="Sylfaen" w:hAnsi="Sylfaen" w:cs="Sylfaen"/>
          <w:sz w:val="16"/>
          <w:szCs w:val="16"/>
          <w:lang w:val="nl-NL"/>
        </w:rPr>
        <w:t xml:space="preserve">, </w:t>
      </w:r>
      <w:r w:rsidRPr="00A968F3">
        <w:rPr>
          <w:rFonts w:ascii="Sylfaen" w:hAnsi="Sylfaen" w:cs="Sylfaen"/>
          <w:b/>
          <w:sz w:val="16"/>
          <w:szCs w:val="16"/>
          <w:lang w:val="nl-NL"/>
        </w:rPr>
        <w:t xml:space="preserve">իսկ պայմանագիր կնքելու վերաբերյալ հանձնաժողովի կողմից </w:t>
      </w:r>
      <w:r w:rsidR="00A968F3" w:rsidRPr="00A968F3">
        <w:rPr>
          <w:rFonts w:ascii="Sylfaen" w:hAnsi="Sylfaen" w:cs="Sylfaen"/>
          <w:b/>
          <w:sz w:val="16"/>
          <w:szCs w:val="16"/>
          <w:lang w:val="nl-NL"/>
        </w:rPr>
        <w:t xml:space="preserve"> </w:t>
      </w:r>
      <w:r w:rsidRPr="00A968F3">
        <w:rPr>
          <w:rFonts w:ascii="Sylfaen" w:hAnsi="Sylfaen" w:cs="Sylfaen"/>
          <w:b/>
          <w:sz w:val="16"/>
          <w:szCs w:val="16"/>
          <w:lang w:val="nl-NL"/>
        </w:rPr>
        <w:t>որոշում ընդունելու դեպքում նաև պայմանագրի</w:t>
      </w:r>
      <w:r w:rsidRPr="00A968F3">
        <w:rPr>
          <w:rFonts w:ascii="Sylfaen" w:hAnsi="Sylfaen" w:cs="Arial"/>
          <w:b/>
          <w:sz w:val="16"/>
          <w:szCs w:val="16"/>
          <w:lang w:val="nl-NL"/>
        </w:rPr>
        <w:t xml:space="preserve"> </w:t>
      </w:r>
      <w:r w:rsidRPr="00A968F3">
        <w:rPr>
          <w:rFonts w:ascii="Sylfaen" w:hAnsi="Sylfaen" w:cs="Sylfaen"/>
          <w:b/>
          <w:sz w:val="16"/>
          <w:szCs w:val="16"/>
          <w:lang w:val="nl-NL"/>
        </w:rPr>
        <w:t>ապահովում, ուստի</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մասնակցելուց</w:t>
      </w:r>
      <w:r w:rsidRPr="00A968F3">
        <w:rPr>
          <w:rFonts w:ascii="Sylfaen" w:hAnsi="Sylfaen" w:cs="Arial"/>
          <w:sz w:val="16"/>
          <w:szCs w:val="16"/>
          <w:lang w:val="nl-NL"/>
        </w:rPr>
        <w:t xml:space="preserve"> </w:t>
      </w:r>
      <w:r w:rsidRPr="00A968F3">
        <w:rPr>
          <w:rFonts w:ascii="Sylfaen" w:hAnsi="Sylfaen" w:cs="Sylfaen"/>
          <w:sz w:val="16"/>
          <w:szCs w:val="16"/>
          <w:lang w:val="nl-NL"/>
        </w:rPr>
        <w:t>բխող</w:t>
      </w:r>
      <w:r w:rsidRPr="00A968F3">
        <w:rPr>
          <w:rFonts w:ascii="Sylfaen" w:hAnsi="Sylfaen" w:cs="Arial"/>
          <w:sz w:val="16"/>
          <w:szCs w:val="16"/>
          <w:lang w:val="nl-NL"/>
        </w:rPr>
        <w:t xml:space="preserve"> </w:t>
      </w:r>
      <w:r w:rsidRPr="00A968F3">
        <w:rPr>
          <w:rFonts w:ascii="Sylfaen" w:hAnsi="Sylfaen" w:cs="Sylfaen"/>
          <w:sz w:val="16"/>
          <w:szCs w:val="16"/>
          <w:lang w:val="nl-NL"/>
        </w:rPr>
        <w:t>պարտավորությունների</w:t>
      </w:r>
      <w:r w:rsidRPr="00A968F3">
        <w:rPr>
          <w:rFonts w:ascii="Sylfaen" w:hAnsi="Sylfaen" w:cs="Arial"/>
          <w:sz w:val="16"/>
          <w:szCs w:val="16"/>
          <w:lang w:val="nl-NL"/>
        </w:rPr>
        <w:t xml:space="preserve"> </w:t>
      </w:r>
      <w:r w:rsidRPr="00A968F3">
        <w:rPr>
          <w:rFonts w:ascii="Sylfaen" w:hAnsi="Sylfaen" w:cs="Sylfaen"/>
          <w:sz w:val="16"/>
          <w:szCs w:val="16"/>
          <w:lang w:val="nl-NL"/>
        </w:rPr>
        <w:t>պատշաճ</w:t>
      </w:r>
      <w:r w:rsidRPr="00A968F3">
        <w:rPr>
          <w:rFonts w:ascii="Sylfaen" w:hAnsi="Sylfaen" w:cs="Arial"/>
          <w:sz w:val="16"/>
          <w:szCs w:val="16"/>
          <w:lang w:val="nl-NL"/>
        </w:rPr>
        <w:t xml:space="preserve"> </w:t>
      </w:r>
      <w:r w:rsidRPr="00A968F3">
        <w:rPr>
          <w:rFonts w:ascii="Sylfaen" w:hAnsi="Sylfaen" w:cs="Sylfaen"/>
          <w:sz w:val="16"/>
          <w:szCs w:val="16"/>
          <w:lang w:val="nl-NL"/>
        </w:rPr>
        <w:t>կատարումն</w:t>
      </w:r>
      <w:r w:rsidRPr="00A968F3">
        <w:rPr>
          <w:rFonts w:ascii="Sylfaen" w:hAnsi="Sylfaen" w:cs="Arial"/>
          <w:sz w:val="16"/>
          <w:szCs w:val="16"/>
          <w:lang w:val="nl-NL"/>
        </w:rPr>
        <w:t xml:space="preserve"> </w:t>
      </w:r>
      <w:r w:rsidRPr="00A968F3">
        <w:rPr>
          <w:rFonts w:ascii="Sylfaen" w:hAnsi="Sylfaen" w:cs="Sylfaen"/>
          <w:sz w:val="16"/>
          <w:szCs w:val="16"/>
          <w:lang w:val="nl-NL"/>
        </w:rPr>
        <w:t>ապահովելու</w:t>
      </w:r>
      <w:r w:rsidRPr="00A968F3">
        <w:rPr>
          <w:rFonts w:ascii="Sylfaen" w:hAnsi="Sylfaen" w:cs="Arial"/>
          <w:sz w:val="16"/>
          <w:szCs w:val="16"/>
          <w:lang w:val="nl-NL"/>
        </w:rPr>
        <w:t xml:space="preserve"> </w:t>
      </w:r>
      <w:r w:rsidRPr="00A968F3">
        <w:rPr>
          <w:rFonts w:ascii="Sylfaen" w:hAnsi="Sylfaen" w:cs="Sylfaen"/>
          <w:sz w:val="16"/>
          <w:szCs w:val="16"/>
          <w:lang w:val="nl-NL"/>
        </w:rPr>
        <w:t>նպատակով</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սահմանում</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իր</w:t>
      </w:r>
      <w:r w:rsidRPr="00A968F3">
        <w:rPr>
          <w:rFonts w:ascii="Sylfaen" w:hAnsi="Sylfaen" w:cs="Arial"/>
          <w:sz w:val="16"/>
          <w:szCs w:val="16"/>
          <w:lang w:val="nl-NL"/>
        </w:rPr>
        <w:t xml:space="preserve"> </w:t>
      </w:r>
      <w:r w:rsidRPr="00A968F3">
        <w:rPr>
          <w:rFonts w:ascii="Sylfaen" w:hAnsi="Sylfaen" w:cs="Sylfaen"/>
          <w:sz w:val="16"/>
          <w:szCs w:val="16"/>
          <w:lang w:val="nl-NL"/>
        </w:rPr>
        <w:t>հետևյալ</w:t>
      </w:r>
      <w:r w:rsidRPr="00A968F3">
        <w:rPr>
          <w:rFonts w:ascii="Sylfaen" w:hAnsi="Sylfaen" w:cs="Arial"/>
          <w:sz w:val="16"/>
          <w:szCs w:val="16"/>
          <w:lang w:val="nl-NL"/>
        </w:rPr>
        <w:t xml:space="preserve"> </w:t>
      </w:r>
      <w:r w:rsidRPr="00A968F3">
        <w:rPr>
          <w:rFonts w:ascii="Sylfaen" w:hAnsi="Sylfaen" w:cs="Sylfaen"/>
          <w:sz w:val="16"/>
          <w:szCs w:val="16"/>
          <w:lang w:val="nl-NL"/>
        </w:rPr>
        <w:t>պատասխանատվությունը</w:t>
      </w:r>
      <w:r w:rsidRPr="00A968F3">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Pr="00A968F3" w:rsidRDefault="00245E0E" w:rsidP="00245E0E">
      <w:pPr>
        <w:ind w:left="705"/>
        <w:jc w:val="both"/>
        <w:rPr>
          <w:rFonts w:ascii="Sylfaen" w:hAnsi="Sylfaen"/>
          <w:b/>
          <w:sz w:val="16"/>
          <w:szCs w:val="16"/>
          <w:lang w:val="nl-NL"/>
        </w:rPr>
      </w:pPr>
      <w:r w:rsidRPr="00A968F3">
        <w:rPr>
          <w:rFonts w:ascii="Sylfaen" w:hAnsi="Sylfaen" w:cs="Sylfaen"/>
          <w:b/>
          <w:sz w:val="16"/>
          <w:szCs w:val="16"/>
          <w:lang w:val="nl-NL"/>
        </w:rPr>
        <w:t xml:space="preserve">Վճարվում է եթե հանձնաժողովի կողմից </w:t>
      </w:r>
      <w:r w:rsidRPr="00A968F3">
        <w:rPr>
          <w:rFonts w:ascii="Sylfaen" w:hAnsi="Sylfaen" w:cs="Sylfaen"/>
          <w:b/>
          <w:sz w:val="16"/>
          <w:szCs w:val="16"/>
          <w:lang w:val="ru-RU"/>
        </w:rPr>
        <w:t>հայտարարվել</w:t>
      </w:r>
      <w:r w:rsidRPr="00A968F3">
        <w:rPr>
          <w:rFonts w:ascii="Sylfaen" w:hAnsi="Sylfaen" w:cs="Sylfaen"/>
          <w:b/>
          <w:sz w:val="16"/>
          <w:szCs w:val="16"/>
          <w:lang w:val="af-ZA"/>
        </w:rPr>
        <w:t xml:space="preserve"> </w:t>
      </w:r>
      <w:r w:rsidRPr="00A968F3">
        <w:rPr>
          <w:rFonts w:ascii="Sylfaen" w:hAnsi="Sylfaen" w:cs="Sylfaen"/>
          <w:b/>
          <w:sz w:val="16"/>
          <w:szCs w:val="16"/>
          <w:lang w:val="ru-RU"/>
        </w:rPr>
        <w:t>է</w:t>
      </w:r>
      <w:r w:rsidRPr="00A968F3">
        <w:rPr>
          <w:rFonts w:ascii="Sylfaen" w:hAnsi="Sylfaen" w:cs="Sylfaen"/>
          <w:b/>
          <w:sz w:val="16"/>
          <w:szCs w:val="16"/>
          <w:lang w:val="af-ZA"/>
        </w:rPr>
        <w:t xml:space="preserve"> </w:t>
      </w:r>
      <w:r w:rsidRPr="00A968F3">
        <w:rPr>
          <w:rFonts w:ascii="Sylfaen" w:hAnsi="Sylfaen" w:cs="Sylfaen"/>
          <w:b/>
          <w:sz w:val="16"/>
          <w:szCs w:val="16"/>
          <w:lang w:val="ru-RU"/>
        </w:rPr>
        <w:t>ընտրված</w:t>
      </w:r>
      <w:r w:rsidRPr="00A968F3">
        <w:rPr>
          <w:rFonts w:ascii="Sylfaen" w:hAnsi="Sylfaen" w:cs="Sylfaen"/>
          <w:b/>
          <w:sz w:val="16"/>
          <w:szCs w:val="16"/>
          <w:lang w:val="af-ZA"/>
        </w:rPr>
        <w:t xml:space="preserve"> </w:t>
      </w:r>
      <w:r w:rsidRPr="00A968F3">
        <w:rPr>
          <w:rFonts w:ascii="Sylfaen" w:hAnsi="Sylfaen" w:cs="Sylfaen"/>
          <w:b/>
          <w:sz w:val="16"/>
          <w:szCs w:val="16"/>
          <w:lang w:val="ru-RU"/>
        </w:rPr>
        <w:t>մասնակից</w:t>
      </w:r>
      <w:r w:rsidRPr="00A968F3">
        <w:rPr>
          <w:rFonts w:ascii="Sylfaen" w:hAnsi="Sylfaen" w:cs="Sylfaen"/>
          <w:b/>
          <w:sz w:val="16"/>
          <w:szCs w:val="16"/>
          <w:lang w:val="af-ZA"/>
        </w:rPr>
        <w:t xml:space="preserve">, </w:t>
      </w:r>
      <w:r w:rsidRPr="00A968F3">
        <w:rPr>
          <w:rFonts w:ascii="Sylfaen" w:hAnsi="Sylfaen" w:cs="Sylfaen"/>
          <w:b/>
          <w:sz w:val="16"/>
          <w:szCs w:val="16"/>
          <w:lang w:val="ru-RU"/>
        </w:rPr>
        <w:t>սակայն</w:t>
      </w:r>
      <w:r w:rsidRPr="00A968F3">
        <w:rPr>
          <w:rFonts w:ascii="Sylfaen" w:hAnsi="Sylfaen" w:cs="Sylfaen"/>
          <w:b/>
          <w:sz w:val="16"/>
          <w:szCs w:val="16"/>
          <w:lang w:val="af-ZA"/>
        </w:rPr>
        <w:t xml:space="preserve"> </w:t>
      </w:r>
      <w:r w:rsidRPr="00A968F3">
        <w:rPr>
          <w:rFonts w:ascii="Sylfaen" w:hAnsi="Sylfaen" w:cs="Sylfaen"/>
          <w:b/>
          <w:sz w:val="16"/>
          <w:szCs w:val="16"/>
          <w:lang w:val="ru-RU"/>
        </w:rPr>
        <w:t>հրաժարվում</w:t>
      </w:r>
      <w:r w:rsidRPr="00A968F3">
        <w:rPr>
          <w:rFonts w:ascii="Sylfaen" w:hAnsi="Sylfaen" w:cs="Sylfaen"/>
          <w:b/>
          <w:sz w:val="16"/>
          <w:szCs w:val="16"/>
          <w:lang w:val="af-ZA"/>
        </w:rPr>
        <w:t xml:space="preserve"> </w:t>
      </w:r>
      <w:r w:rsidRPr="00A968F3">
        <w:rPr>
          <w:rFonts w:ascii="Sylfaen" w:hAnsi="Sylfaen" w:cs="Sylfaen"/>
          <w:b/>
          <w:sz w:val="16"/>
          <w:szCs w:val="16"/>
          <w:lang w:val="ru-RU"/>
        </w:rPr>
        <w:t>կամ</w:t>
      </w:r>
      <w:r w:rsidRPr="00A968F3">
        <w:rPr>
          <w:rFonts w:ascii="Sylfaen" w:hAnsi="Sylfaen" w:cs="Sylfaen"/>
          <w:b/>
          <w:sz w:val="16"/>
          <w:szCs w:val="16"/>
          <w:lang w:val="af-ZA"/>
        </w:rPr>
        <w:t xml:space="preserve"> </w:t>
      </w:r>
      <w:r w:rsidRPr="00A968F3">
        <w:rPr>
          <w:rFonts w:ascii="Sylfaen" w:hAnsi="Sylfaen" w:cs="Sylfaen"/>
          <w:b/>
          <w:sz w:val="16"/>
          <w:szCs w:val="16"/>
          <w:lang w:val="ru-RU"/>
        </w:rPr>
        <w:t>զրկվում</w:t>
      </w:r>
      <w:r w:rsidRPr="00A968F3">
        <w:rPr>
          <w:rFonts w:ascii="Sylfaen" w:hAnsi="Sylfaen" w:cs="Sylfaen"/>
          <w:b/>
          <w:sz w:val="16"/>
          <w:szCs w:val="16"/>
          <w:lang w:val="af-ZA"/>
        </w:rPr>
        <w:t xml:space="preserve"> </w:t>
      </w:r>
      <w:r w:rsidRPr="00A968F3">
        <w:rPr>
          <w:rFonts w:ascii="Sylfaen" w:hAnsi="Sylfaen" w:cs="Sylfaen"/>
          <w:b/>
          <w:sz w:val="16"/>
          <w:szCs w:val="16"/>
          <w:lang w:val="ru-RU"/>
        </w:rPr>
        <w:t>է</w:t>
      </w:r>
      <w:r w:rsidRPr="00A968F3">
        <w:rPr>
          <w:rFonts w:ascii="Sylfaen" w:hAnsi="Sylfaen" w:cs="Sylfaen"/>
          <w:b/>
          <w:sz w:val="16"/>
          <w:szCs w:val="16"/>
          <w:lang w:val="af-ZA"/>
        </w:rPr>
        <w:t xml:space="preserve"> </w:t>
      </w:r>
      <w:r w:rsidRPr="00A968F3">
        <w:rPr>
          <w:rFonts w:ascii="Sylfaen" w:hAnsi="Sylfaen" w:cs="Sylfaen"/>
          <w:b/>
          <w:sz w:val="16"/>
          <w:szCs w:val="16"/>
          <w:lang w:val="ru-RU"/>
        </w:rPr>
        <w:t>պայմանագիր</w:t>
      </w:r>
      <w:r w:rsidRPr="00A968F3">
        <w:rPr>
          <w:rFonts w:ascii="Sylfaen" w:hAnsi="Sylfaen" w:cs="Sylfaen"/>
          <w:b/>
          <w:sz w:val="16"/>
          <w:szCs w:val="16"/>
          <w:lang w:val="af-ZA"/>
        </w:rPr>
        <w:t xml:space="preserve"> </w:t>
      </w:r>
      <w:r w:rsidRPr="00A968F3">
        <w:rPr>
          <w:rFonts w:ascii="Sylfaen" w:hAnsi="Sylfaen" w:cs="Sylfaen"/>
          <w:b/>
          <w:sz w:val="16"/>
          <w:szCs w:val="16"/>
          <w:lang w:val="ru-RU"/>
        </w:rPr>
        <w:t>կնքելու</w:t>
      </w:r>
      <w:r w:rsidRPr="00A968F3">
        <w:rPr>
          <w:rFonts w:ascii="Sylfaen" w:hAnsi="Sylfaen" w:cs="Sylfaen"/>
          <w:b/>
          <w:sz w:val="16"/>
          <w:szCs w:val="16"/>
          <w:lang w:val="af-ZA"/>
        </w:rPr>
        <w:t xml:space="preserve"> </w:t>
      </w:r>
      <w:r w:rsidRPr="00A968F3">
        <w:rPr>
          <w:rFonts w:ascii="Sylfaen" w:hAnsi="Sylfaen" w:cs="Sylfaen"/>
          <w:b/>
          <w:sz w:val="16"/>
          <w:szCs w:val="16"/>
          <w:lang w:val="ru-RU"/>
        </w:rPr>
        <w:t>իրավունքից</w:t>
      </w:r>
      <w:r w:rsidRPr="00A968F3">
        <w:rPr>
          <w:rFonts w:ascii="Sylfaen" w:hAnsi="Sylfaen" w:cs="Sylfaen"/>
          <w:b/>
          <w:sz w:val="16"/>
          <w:szCs w:val="16"/>
          <w:lang w:val="nl-NL"/>
        </w:rPr>
        <w:t>.</w:t>
      </w:r>
    </w:p>
    <w:p w:rsidR="00245E0E" w:rsidRPr="00A968F3" w:rsidRDefault="00245E0E" w:rsidP="004526DB">
      <w:pPr>
        <w:numPr>
          <w:ilvl w:val="2"/>
          <w:numId w:val="2"/>
        </w:numPr>
        <w:tabs>
          <w:tab w:val="clear" w:pos="2130"/>
          <w:tab w:val="num" w:pos="1134"/>
          <w:tab w:val="num" w:pos="1430"/>
        </w:tabs>
        <w:ind w:left="0" w:firstLine="567"/>
        <w:jc w:val="both"/>
        <w:rPr>
          <w:rFonts w:ascii="Sylfaen" w:hAnsi="Sylfaen"/>
          <w:sz w:val="16"/>
          <w:szCs w:val="16"/>
          <w:lang w:val="nl-NL"/>
        </w:rPr>
      </w:pPr>
      <w:r w:rsidRPr="00A968F3">
        <w:rPr>
          <w:rFonts w:ascii="Sylfaen" w:hAnsi="Sylfaen" w:cs="Sylfaen"/>
          <w:sz w:val="16"/>
          <w:szCs w:val="16"/>
          <w:lang w:val="nl-NL"/>
        </w:rPr>
        <w:t>«</w:t>
      </w:r>
      <w:r w:rsidRPr="00A968F3">
        <w:rPr>
          <w:rFonts w:ascii="Sylfaen" w:hAnsi="Sylfaen" w:cs="Sylfaen"/>
          <w:sz w:val="16"/>
          <w:szCs w:val="16"/>
          <w:lang w:val="hy-AM"/>
        </w:rPr>
        <w:t>Գազպրոմ Արմենիա</w:t>
      </w:r>
      <w:r w:rsidRPr="00A968F3">
        <w:rPr>
          <w:rFonts w:ascii="Sylfaen" w:hAnsi="Sylfaen" w:cs="Sylfaen"/>
          <w:sz w:val="16"/>
          <w:szCs w:val="16"/>
          <w:lang w:val="nl-NL"/>
        </w:rPr>
        <w:t xml:space="preserve">» ՓԲԸ-ի կողմից </w:t>
      </w:r>
      <w:r w:rsidR="001A29FE">
        <w:rPr>
          <w:rFonts w:ascii="Sylfaen" w:hAnsi="Sylfaen" w:cs="Sylfaen"/>
          <w:sz w:val="16"/>
          <w:szCs w:val="16"/>
          <w:lang w:val="nl-NL"/>
        </w:rPr>
        <w:t>կազմակերպված</w:t>
      </w:r>
      <w:r w:rsidRPr="00DE291D">
        <w:rPr>
          <w:rFonts w:ascii="Sylfaen" w:hAnsi="Sylfaen" w:cs="Sylfaen"/>
          <w:sz w:val="16"/>
          <w:szCs w:val="16"/>
          <w:lang w:val="nl-NL"/>
        </w:rPr>
        <w:t xml:space="preserve"> </w:t>
      </w:r>
      <w:r w:rsidR="009E756A">
        <w:rPr>
          <w:rFonts w:ascii="Sylfaen" w:hAnsi="Sylfaen" w:cs="Sylfaen"/>
          <w:sz w:val="16"/>
          <w:szCs w:val="16"/>
          <w:lang w:val="nl-NL"/>
        </w:rPr>
        <w:t>«</w:t>
      </w:r>
      <w:r w:rsidR="00E9246D">
        <w:rPr>
          <w:rFonts w:ascii="Sylfaen" w:hAnsi="Sylfaen" w:cs="Sylfaen"/>
          <w:sz w:val="16"/>
          <w:szCs w:val="16"/>
          <w:lang w:val="nl-NL"/>
        </w:rPr>
        <w:t>Տավուշի մարզի Այրում գյուղի Բարեկամության փողոցի ցածր ճնշման վթարային հատվածների վերատեղադրում»</w:t>
      </w:r>
      <w:r w:rsidR="00C06DA3">
        <w:rPr>
          <w:rFonts w:ascii="Sylfaen" w:hAnsi="Sylfaen" w:cs="Sylfaen"/>
          <w:sz w:val="16"/>
          <w:szCs w:val="16"/>
          <w:lang w:val="nl-NL"/>
        </w:rPr>
        <w:t xml:space="preserve"> </w:t>
      </w:r>
      <w:r w:rsidR="006C2C0F">
        <w:rPr>
          <w:rFonts w:ascii="Sylfaen" w:hAnsi="Sylfaen" w:cs="Sylfaen"/>
          <w:sz w:val="16"/>
          <w:szCs w:val="16"/>
          <w:lang w:val="nl-NL"/>
        </w:rPr>
        <w:t xml:space="preserve"> </w:t>
      </w:r>
      <w:r w:rsidR="00895087" w:rsidRPr="00DE291D">
        <w:rPr>
          <w:rFonts w:ascii="Sylfaen" w:hAnsi="Sylfaen" w:cs="Sylfaen"/>
          <w:sz w:val="16"/>
          <w:szCs w:val="16"/>
          <w:lang w:val="nl-NL"/>
        </w:rPr>
        <w:t xml:space="preserve">օբյեկտի շինհավաքակցման աշխատանքների </w:t>
      </w:r>
      <w:r w:rsidR="009B7675">
        <w:rPr>
          <w:rFonts w:ascii="Sylfaen" w:hAnsi="Sylfaen" w:cs="Sylfaen"/>
          <w:sz w:val="16"/>
          <w:szCs w:val="16"/>
          <w:lang w:val="nl-NL"/>
        </w:rPr>
        <w:t xml:space="preserve"> </w:t>
      </w:r>
      <w:r w:rsidR="00E9246D">
        <w:rPr>
          <w:rFonts w:ascii="Sylfaen" w:hAnsi="Sylfaen"/>
          <w:sz w:val="18"/>
          <w:szCs w:val="18"/>
          <w:lang w:val="af-ZA"/>
        </w:rPr>
        <w:t>№086/GArm/15_2.1-173/</w:t>
      </w:r>
      <w:r w:rsidR="00A351D9">
        <w:rPr>
          <w:rFonts w:ascii="Sylfaen" w:hAnsi="Sylfaen"/>
          <w:sz w:val="18"/>
          <w:szCs w:val="18"/>
          <w:lang w:val="af-ZA"/>
        </w:rPr>
        <w:t xml:space="preserve">07.07.15 </w:t>
      </w:r>
      <w:r w:rsidR="007A537A">
        <w:rPr>
          <w:rFonts w:ascii="Sylfaen" w:hAnsi="Sylfaen"/>
          <w:sz w:val="18"/>
          <w:szCs w:val="18"/>
          <w:lang w:val="af-ZA"/>
        </w:rPr>
        <w:t xml:space="preserve"> </w:t>
      </w:r>
      <w:r w:rsidRPr="00A968F3">
        <w:rPr>
          <w:rFonts w:ascii="Sylfaen" w:hAnsi="Sylfaen" w:cs="Sylfaen"/>
          <w:sz w:val="16"/>
          <w:szCs w:val="16"/>
          <w:lang w:val="nl-NL"/>
        </w:rPr>
        <w:t>ծածկագրով</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Ընկերության</w:t>
      </w:r>
      <w:r w:rsidRPr="00A968F3">
        <w:rPr>
          <w:rFonts w:ascii="Sylfaen" w:hAnsi="Sylfaen" w:cs="Arial"/>
          <w:sz w:val="16"/>
          <w:szCs w:val="16"/>
          <w:lang w:val="nl-NL"/>
        </w:rPr>
        <w:t xml:space="preserve"> </w:t>
      </w:r>
      <w:r w:rsidRPr="00A968F3">
        <w:rPr>
          <w:rFonts w:ascii="Sylfaen" w:hAnsi="Sylfaen" w:cs="Sylfaen"/>
          <w:sz w:val="16"/>
          <w:szCs w:val="16"/>
          <w:lang w:val="nl-NL"/>
        </w:rPr>
        <w:t>մասնակցելուց</w:t>
      </w:r>
      <w:r w:rsidRPr="00A968F3">
        <w:rPr>
          <w:rFonts w:ascii="Sylfaen" w:hAnsi="Sylfaen" w:cs="Arial"/>
          <w:sz w:val="16"/>
          <w:szCs w:val="16"/>
          <w:lang w:val="nl-NL"/>
        </w:rPr>
        <w:t xml:space="preserve"> </w:t>
      </w:r>
      <w:r w:rsidRPr="00A968F3">
        <w:rPr>
          <w:rFonts w:ascii="Sylfaen" w:hAnsi="Sylfaen" w:cs="Sylfaen"/>
          <w:sz w:val="16"/>
          <w:szCs w:val="16"/>
          <w:lang w:val="nl-NL"/>
        </w:rPr>
        <w:t>բխող</w:t>
      </w:r>
      <w:r w:rsidRPr="00A968F3">
        <w:rPr>
          <w:rFonts w:ascii="Sylfaen" w:hAnsi="Sylfaen" w:cs="Arial"/>
          <w:sz w:val="16"/>
          <w:szCs w:val="16"/>
          <w:lang w:val="nl-NL"/>
        </w:rPr>
        <w:t xml:space="preserve">` </w:t>
      </w:r>
      <w:r w:rsidRPr="00A968F3">
        <w:rPr>
          <w:rFonts w:ascii="Sylfaen" w:hAnsi="Sylfaen" w:cs="Sylfaen"/>
          <w:sz w:val="16"/>
          <w:szCs w:val="16"/>
          <w:lang w:val="nl-NL"/>
        </w:rPr>
        <w:t>գնումների</w:t>
      </w:r>
      <w:r w:rsidRPr="00A968F3">
        <w:rPr>
          <w:rFonts w:ascii="Sylfaen" w:hAnsi="Sylfaen" w:cs="Arial"/>
          <w:sz w:val="16"/>
          <w:szCs w:val="16"/>
          <w:lang w:val="nl-NL"/>
        </w:rPr>
        <w:t xml:space="preserve"> </w:t>
      </w:r>
      <w:r w:rsidRPr="00A968F3">
        <w:rPr>
          <w:rFonts w:ascii="Sylfaen" w:hAnsi="Sylfaen" w:cs="Sylfaen"/>
          <w:sz w:val="16"/>
          <w:szCs w:val="16"/>
          <w:lang w:val="nl-NL"/>
        </w:rPr>
        <w:t>մասին</w:t>
      </w:r>
      <w:r w:rsidRPr="00A968F3">
        <w:rPr>
          <w:rFonts w:ascii="Sylfaen" w:hAnsi="Sylfaen" w:cs="Arial"/>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օրենսդրությամբ</w:t>
      </w:r>
      <w:r w:rsidRPr="00A968F3">
        <w:rPr>
          <w:rFonts w:ascii="Sylfaen" w:hAnsi="Sylfaen" w:cs="Arial"/>
          <w:sz w:val="16"/>
          <w:szCs w:val="16"/>
          <w:lang w:val="nl-NL"/>
        </w:rPr>
        <w:t xml:space="preserve"> </w:t>
      </w:r>
      <w:r w:rsidRPr="00A968F3">
        <w:rPr>
          <w:rFonts w:ascii="Sylfaen" w:hAnsi="Sylfaen" w:cs="Sylfaen"/>
          <w:sz w:val="16"/>
          <w:szCs w:val="16"/>
          <w:lang w:val="nl-NL"/>
        </w:rPr>
        <w:t>և</w:t>
      </w:r>
      <w:r w:rsidRPr="00A968F3">
        <w:rPr>
          <w:rFonts w:ascii="Sylfaen" w:hAnsi="Sylfaen" w:cs="Arial"/>
          <w:sz w:val="16"/>
          <w:szCs w:val="16"/>
          <w:lang w:val="nl-NL"/>
        </w:rPr>
        <w:t xml:space="preserve"> </w:t>
      </w:r>
      <w:r w:rsidR="00A968F3" w:rsidRPr="00A968F3">
        <w:rPr>
          <w:rFonts w:ascii="Sylfaen" w:hAnsi="Sylfaen" w:cs="Sylfaen"/>
          <w:sz w:val="16"/>
          <w:szCs w:val="16"/>
          <w:lang w:val="nl-NL"/>
        </w:rPr>
        <w:t>բաց առաջարկների հարցման փաստաթ</w:t>
      </w:r>
      <w:r w:rsidRPr="00A968F3">
        <w:rPr>
          <w:rFonts w:ascii="Sylfaen" w:hAnsi="Sylfaen" w:cs="Sylfaen"/>
          <w:sz w:val="16"/>
          <w:szCs w:val="16"/>
          <w:lang w:val="nl-NL"/>
        </w:rPr>
        <w:t>ղթով</w:t>
      </w:r>
      <w:r w:rsidRPr="00A968F3">
        <w:rPr>
          <w:rFonts w:ascii="Sylfaen" w:hAnsi="Sylfaen" w:cs="Arial"/>
          <w:sz w:val="16"/>
          <w:szCs w:val="16"/>
          <w:lang w:val="nl-NL"/>
        </w:rPr>
        <w:t xml:space="preserve"> </w:t>
      </w:r>
      <w:r w:rsidRPr="00A968F3">
        <w:rPr>
          <w:rFonts w:ascii="Sylfaen" w:hAnsi="Sylfaen" w:cs="Sylfaen"/>
          <w:sz w:val="16"/>
          <w:szCs w:val="16"/>
          <w:lang w:val="nl-NL"/>
        </w:rPr>
        <w:t>սահմանված</w:t>
      </w:r>
      <w:r w:rsidRPr="00A968F3">
        <w:rPr>
          <w:rFonts w:ascii="Sylfaen" w:hAnsi="Sylfaen" w:cs="Arial"/>
          <w:sz w:val="16"/>
          <w:szCs w:val="16"/>
          <w:lang w:val="nl-NL"/>
        </w:rPr>
        <w:t xml:space="preserve"> </w:t>
      </w:r>
      <w:r w:rsidRPr="00A968F3">
        <w:rPr>
          <w:rFonts w:ascii="Sylfaen" w:hAnsi="Sylfaen" w:cs="Sylfaen"/>
          <w:sz w:val="16"/>
          <w:szCs w:val="16"/>
          <w:lang w:val="nl-NL"/>
        </w:rPr>
        <w:t>պարտավորությունների</w:t>
      </w:r>
      <w:r w:rsidRPr="00A968F3">
        <w:rPr>
          <w:rFonts w:ascii="Sylfaen" w:hAnsi="Sylfaen" w:cs="Arial"/>
          <w:sz w:val="16"/>
          <w:szCs w:val="16"/>
          <w:lang w:val="nl-NL"/>
        </w:rPr>
        <w:t xml:space="preserve"> </w:t>
      </w:r>
      <w:r w:rsidRPr="00A968F3">
        <w:rPr>
          <w:rFonts w:ascii="Sylfaen" w:hAnsi="Sylfaen" w:cs="Sylfaen"/>
          <w:sz w:val="16"/>
          <w:szCs w:val="16"/>
          <w:lang w:val="nl-NL"/>
        </w:rPr>
        <w:t>չկատարման</w:t>
      </w:r>
      <w:r w:rsidRPr="00A968F3">
        <w:rPr>
          <w:rFonts w:ascii="Sylfaen" w:hAnsi="Sylfaen" w:cs="Arial"/>
          <w:sz w:val="16"/>
          <w:szCs w:val="16"/>
          <w:lang w:val="nl-NL"/>
        </w:rPr>
        <w:t xml:space="preserve"> </w:t>
      </w:r>
      <w:r w:rsidRPr="00A968F3">
        <w:rPr>
          <w:rFonts w:ascii="Sylfaen" w:hAnsi="Sylfaen" w:cs="Sylfaen"/>
          <w:sz w:val="16"/>
          <w:szCs w:val="16"/>
          <w:lang w:val="nl-NL"/>
        </w:rPr>
        <w:t>կամ</w:t>
      </w:r>
      <w:r w:rsidRPr="00A968F3">
        <w:rPr>
          <w:rFonts w:ascii="Sylfaen" w:hAnsi="Sylfaen" w:cs="Arial"/>
          <w:sz w:val="16"/>
          <w:szCs w:val="16"/>
          <w:lang w:val="nl-NL"/>
        </w:rPr>
        <w:t xml:space="preserve"> </w:t>
      </w:r>
      <w:r w:rsidRPr="00A968F3">
        <w:rPr>
          <w:rFonts w:ascii="Sylfaen" w:hAnsi="Sylfaen" w:cs="Sylfaen"/>
          <w:sz w:val="16"/>
          <w:szCs w:val="16"/>
          <w:lang w:val="nl-NL"/>
        </w:rPr>
        <w:t>ոչ</w:t>
      </w:r>
      <w:r w:rsidRPr="00A968F3">
        <w:rPr>
          <w:rFonts w:ascii="Sylfaen" w:hAnsi="Sylfaen" w:cs="Arial"/>
          <w:sz w:val="16"/>
          <w:szCs w:val="16"/>
          <w:lang w:val="nl-NL"/>
        </w:rPr>
        <w:t xml:space="preserve"> </w:t>
      </w:r>
      <w:r w:rsidRPr="00A968F3">
        <w:rPr>
          <w:rFonts w:ascii="Sylfaen" w:hAnsi="Sylfaen" w:cs="Sylfaen"/>
          <w:sz w:val="16"/>
          <w:szCs w:val="16"/>
          <w:lang w:val="nl-NL"/>
        </w:rPr>
        <w:t>պատշաճ</w:t>
      </w:r>
      <w:r w:rsidRPr="00A968F3">
        <w:rPr>
          <w:rFonts w:ascii="Sylfaen" w:hAnsi="Sylfaen" w:cs="Arial"/>
          <w:sz w:val="16"/>
          <w:szCs w:val="16"/>
          <w:lang w:val="nl-NL"/>
        </w:rPr>
        <w:t xml:space="preserve"> </w:t>
      </w:r>
      <w:r w:rsidRPr="00A968F3">
        <w:rPr>
          <w:rFonts w:ascii="Sylfaen" w:hAnsi="Sylfaen" w:cs="Sylfaen"/>
          <w:sz w:val="16"/>
          <w:szCs w:val="16"/>
          <w:lang w:val="nl-NL"/>
        </w:rPr>
        <w:t>կատարման</w:t>
      </w:r>
      <w:r w:rsidRPr="00A968F3">
        <w:rPr>
          <w:rFonts w:ascii="Sylfaen" w:hAnsi="Sylfaen" w:cs="Arial"/>
          <w:sz w:val="16"/>
          <w:szCs w:val="16"/>
          <w:lang w:val="nl-NL"/>
        </w:rPr>
        <w:t xml:space="preserve"> </w:t>
      </w:r>
      <w:r w:rsidRPr="00A968F3">
        <w:rPr>
          <w:rFonts w:ascii="Sylfaen" w:hAnsi="Sylfaen" w:cs="Sylfaen"/>
          <w:sz w:val="16"/>
          <w:szCs w:val="16"/>
          <w:lang w:val="nl-NL"/>
        </w:rPr>
        <w:t>դեպքում</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Պատվիրատուին</w:t>
      </w:r>
      <w:r w:rsidRPr="00A968F3">
        <w:rPr>
          <w:rFonts w:ascii="Sylfaen" w:hAnsi="Sylfaen" w:cs="Arial"/>
          <w:sz w:val="16"/>
          <w:szCs w:val="16"/>
          <w:lang w:val="nl-NL"/>
        </w:rPr>
        <w:t xml:space="preserve"> </w:t>
      </w:r>
      <w:r w:rsidRPr="00A968F3">
        <w:rPr>
          <w:rFonts w:ascii="Sylfaen" w:hAnsi="Sylfaen" w:cs="Sylfaen"/>
          <w:sz w:val="16"/>
          <w:szCs w:val="16"/>
          <w:lang w:val="nl-NL"/>
        </w:rPr>
        <w:t>վճարում</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 xml:space="preserve">տուժանք առաջարկվող </w:t>
      </w:r>
      <w:r w:rsidRPr="00A968F3">
        <w:rPr>
          <w:rFonts w:ascii="Sylfaen" w:hAnsi="Sylfaen" w:cs="Sylfaen"/>
          <w:sz w:val="16"/>
          <w:szCs w:val="16"/>
          <w:lang w:val="pt-BR"/>
        </w:rPr>
        <w:t xml:space="preserve">ամբողջ գումարի </w:t>
      </w:r>
      <w:r w:rsidRPr="00A968F3">
        <w:rPr>
          <w:rFonts w:ascii="Sylfaen" w:hAnsi="Sylfaen" w:cs="Sylfaen"/>
          <w:b/>
          <w:sz w:val="16"/>
          <w:szCs w:val="16"/>
          <w:lang w:val="pt-BR"/>
        </w:rPr>
        <w:t>2 %-</w:t>
      </w:r>
      <w:r w:rsidRPr="00A968F3">
        <w:rPr>
          <w:rFonts w:ascii="Sylfaen" w:hAnsi="Sylfaen" w:cs="Sylfaen"/>
          <w:sz w:val="16"/>
          <w:szCs w:val="16"/>
          <w:lang w:val="pt-BR"/>
        </w:rPr>
        <w:t>ի չափով</w:t>
      </w:r>
      <w:r w:rsidRPr="00A968F3">
        <w:rPr>
          <w:rFonts w:ascii="Sylfaen" w:hAnsi="Sylfaen" w:cs="Sylfaen"/>
          <w:sz w:val="16"/>
          <w:szCs w:val="16"/>
          <w:lang w:val="nl-NL"/>
        </w:rPr>
        <w:t xml:space="preserve"> </w:t>
      </w:r>
      <w:r w:rsidRPr="00A968F3">
        <w:rPr>
          <w:rFonts w:ascii="Sylfaen" w:hAnsi="Sylfaen" w:cs="Arial"/>
          <w:sz w:val="16"/>
          <w:szCs w:val="16"/>
          <w:lang w:val="nl-NL"/>
        </w:rPr>
        <w:t xml:space="preserve">` </w:t>
      </w:r>
      <w:r w:rsidRPr="00A968F3">
        <w:rPr>
          <w:rFonts w:ascii="Sylfaen" w:hAnsi="Sylfaen"/>
          <w:sz w:val="16"/>
          <w:szCs w:val="16"/>
          <w:vertAlign w:val="subscript"/>
          <w:lang w:val="nl-NL"/>
        </w:rPr>
        <w:t xml:space="preserve"> </w:t>
      </w:r>
      <w:r w:rsidRPr="00A968F3">
        <w:rPr>
          <w:rFonts w:ascii="Sylfaen" w:hAnsi="Sylfaen"/>
          <w:sz w:val="16"/>
          <w:szCs w:val="16"/>
          <w:lang w:val="nl-NL"/>
        </w:rPr>
        <w:t>(</w:t>
      </w:r>
      <w:r w:rsidRPr="00A968F3">
        <w:rPr>
          <w:rFonts w:ascii="Sylfaen" w:hAnsi="Sylfaen"/>
          <w:sz w:val="16"/>
          <w:szCs w:val="16"/>
          <w:vertAlign w:val="subscript"/>
          <w:lang w:val="nl-NL"/>
        </w:rPr>
        <w:t>----------------------------------------------</w:t>
      </w:r>
      <w:r w:rsidRPr="00A968F3">
        <w:rPr>
          <w:rFonts w:ascii="Sylfaen" w:hAnsi="Sylfaen" w:cs="Sylfaen"/>
          <w:sz w:val="16"/>
          <w:szCs w:val="16"/>
          <w:vertAlign w:val="subscript"/>
          <w:lang w:val="nl-NL"/>
        </w:rPr>
        <w:t>տառերով</w:t>
      </w:r>
      <w:r w:rsidRPr="00A968F3">
        <w:rPr>
          <w:rFonts w:ascii="Sylfaen" w:hAnsi="Sylfaen" w:cs="Arial"/>
          <w:sz w:val="16"/>
          <w:szCs w:val="16"/>
          <w:vertAlign w:val="subscript"/>
          <w:lang w:val="nl-NL"/>
        </w:rPr>
        <w:t>---------------------------------------------------</w:t>
      </w:r>
      <w:r w:rsidRPr="00A968F3">
        <w:rPr>
          <w:rFonts w:ascii="Sylfaen" w:hAnsi="Sylfaen"/>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դրամի</w:t>
      </w:r>
      <w:r w:rsidRPr="00A968F3">
        <w:rPr>
          <w:rFonts w:ascii="Sylfaen" w:hAnsi="Sylfaen" w:cs="Arial"/>
          <w:sz w:val="16"/>
          <w:szCs w:val="16"/>
          <w:lang w:val="nl-NL"/>
        </w:rPr>
        <w:t xml:space="preserve"> </w:t>
      </w:r>
      <w:r w:rsidRPr="00A968F3">
        <w:rPr>
          <w:rFonts w:ascii="Sylfaen" w:hAnsi="Sylfaen" w:cs="Sylfaen"/>
          <w:sz w:val="16"/>
          <w:szCs w:val="16"/>
          <w:lang w:val="nl-NL"/>
        </w:rPr>
        <w:t>չափով</w:t>
      </w:r>
      <w:r w:rsidRPr="00A968F3">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w:t>
      </w:r>
      <w:r w:rsidR="00A968F3">
        <w:rPr>
          <w:rFonts w:ascii="Sylfaen" w:hAnsi="Sylfaen"/>
          <w:b/>
          <w:sz w:val="16"/>
          <w:szCs w:val="16"/>
          <w:lang w:val="nl-NL"/>
        </w:rPr>
        <w:t>յնությունը ուժի մեջ է մտնում միայն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Pr="00A968F3"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sidRPr="00A968F3">
        <w:rPr>
          <w:rFonts w:ascii="Sylfaen" w:hAnsi="Sylfaen" w:cs="Sylfaen"/>
          <w:sz w:val="16"/>
          <w:szCs w:val="16"/>
          <w:lang w:val="pt-BR"/>
        </w:rPr>
        <w:t>Պատվիրատուի</w:t>
      </w:r>
      <w:r w:rsidRPr="00A968F3">
        <w:rPr>
          <w:rFonts w:ascii="Sylfaen" w:hAnsi="Sylfaen" w:cs="Arial"/>
          <w:sz w:val="16"/>
          <w:szCs w:val="16"/>
          <w:lang w:val="pt-BR"/>
        </w:rPr>
        <w:t xml:space="preserve"> </w:t>
      </w:r>
      <w:r w:rsidRPr="00A968F3">
        <w:rPr>
          <w:rFonts w:ascii="Sylfaen" w:hAnsi="Sylfaen" w:cs="Sylfaen"/>
          <w:sz w:val="16"/>
          <w:szCs w:val="16"/>
          <w:lang w:val="pt-BR"/>
        </w:rPr>
        <w:t>կողմից</w:t>
      </w:r>
      <w:r w:rsidRPr="00A968F3">
        <w:rPr>
          <w:rFonts w:ascii="Sylfaen" w:hAnsi="Sylfaen" w:cs="Arial"/>
          <w:sz w:val="16"/>
          <w:szCs w:val="16"/>
          <w:lang w:val="pt-BR"/>
        </w:rPr>
        <w:t xml:space="preserve"> </w:t>
      </w:r>
      <w:r w:rsidRPr="00DE291D">
        <w:rPr>
          <w:rFonts w:ascii="Sylfaen" w:hAnsi="Sylfaen"/>
          <w:sz w:val="16"/>
          <w:szCs w:val="16"/>
        </w:rPr>
        <w:t>կազմակերպված</w:t>
      </w:r>
      <w:r w:rsidRPr="001B0688">
        <w:rPr>
          <w:rFonts w:ascii="Sylfaen" w:hAnsi="Sylfaen"/>
          <w:sz w:val="16"/>
          <w:szCs w:val="16"/>
          <w:lang w:val="pt-BR"/>
        </w:rPr>
        <w:t xml:space="preserve"> </w:t>
      </w:r>
      <w:r w:rsidR="009E756A">
        <w:rPr>
          <w:rFonts w:ascii="Sylfaen" w:hAnsi="Sylfaen" w:cs="Sylfaen"/>
          <w:sz w:val="16"/>
          <w:szCs w:val="16"/>
          <w:lang w:val="nl-NL"/>
        </w:rPr>
        <w:t>«</w:t>
      </w:r>
      <w:r w:rsidR="00E9246D">
        <w:rPr>
          <w:rFonts w:ascii="Sylfaen" w:hAnsi="Sylfaen" w:cs="Sylfaen"/>
          <w:sz w:val="16"/>
          <w:szCs w:val="16"/>
          <w:lang w:val="nl-NL"/>
        </w:rPr>
        <w:t>Տավուշի մարզի Այրում գյուղի Բարեկամության փողոցի ցածր ճնշման վթարային հատվածների վերատեղադրում»</w:t>
      </w:r>
      <w:r w:rsidR="00C06DA3">
        <w:rPr>
          <w:rFonts w:ascii="Sylfaen" w:hAnsi="Sylfaen" w:cs="Sylfaen"/>
          <w:sz w:val="16"/>
          <w:szCs w:val="16"/>
          <w:lang w:val="nl-NL"/>
        </w:rPr>
        <w:t xml:space="preserve"> </w:t>
      </w:r>
      <w:r w:rsidR="006C2C0F">
        <w:rPr>
          <w:rFonts w:ascii="Sylfaen" w:hAnsi="Sylfaen" w:cs="Sylfaen"/>
          <w:sz w:val="16"/>
          <w:szCs w:val="16"/>
          <w:lang w:val="nl-NL"/>
        </w:rPr>
        <w:t xml:space="preserve"> </w:t>
      </w:r>
      <w:r w:rsidR="00895087" w:rsidRPr="00A968F3">
        <w:rPr>
          <w:rFonts w:ascii="Sylfaen" w:hAnsi="Sylfaen"/>
          <w:sz w:val="16"/>
          <w:szCs w:val="16"/>
        </w:rPr>
        <w:t>օբյեկտի</w:t>
      </w:r>
      <w:r w:rsidR="00895087" w:rsidRPr="00F82768">
        <w:rPr>
          <w:rFonts w:ascii="Sylfaen" w:hAnsi="Sylfaen"/>
          <w:sz w:val="16"/>
          <w:szCs w:val="16"/>
          <w:lang w:val="pt-BR"/>
        </w:rPr>
        <w:t xml:space="preserve"> </w:t>
      </w:r>
      <w:r w:rsidR="00895087" w:rsidRPr="00A968F3">
        <w:rPr>
          <w:rFonts w:ascii="Sylfaen" w:hAnsi="Sylfaen"/>
          <w:sz w:val="16"/>
          <w:szCs w:val="16"/>
        </w:rPr>
        <w:t>շինհավաքակցման</w:t>
      </w:r>
      <w:r w:rsidR="00895087" w:rsidRPr="001B0688">
        <w:rPr>
          <w:rFonts w:ascii="Sylfaen" w:hAnsi="Sylfaen"/>
          <w:sz w:val="16"/>
          <w:szCs w:val="16"/>
          <w:lang w:val="pt-BR"/>
        </w:rPr>
        <w:t xml:space="preserve"> </w:t>
      </w:r>
      <w:r w:rsidR="00895087" w:rsidRPr="00A968F3">
        <w:rPr>
          <w:rFonts w:ascii="Sylfaen" w:hAnsi="Sylfaen"/>
          <w:sz w:val="16"/>
          <w:szCs w:val="16"/>
        </w:rPr>
        <w:t>աշխատանքների</w:t>
      </w:r>
      <w:r w:rsidR="00895087" w:rsidRPr="001B0688">
        <w:rPr>
          <w:rFonts w:ascii="Sylfaen" w:hAnsi="Sylfaen"/>
          <w:sz w:val="16"/>
          <w:szCs w:val="16"/>
          <w:lang w:val="pt-BR"/>
        </w:rPr>
        <w:t xml:space="preserve"> </w:t>
      </w:r>
      <w:r w:rsidRPr="001B0688">
        <w:rPr>
          <w:rFonts w:ascii="Sylfaen" w:hAnsi="Sylfaen"/>
          <w:sz w:val="16"/>
          <w:szCs w:val="16"/>
          <w:lang w:val="pt-BR"/>
        </w:rPr>
        <w:t>(</w:t>
      </w:r>
      <w:r w:rsidRPr="00DE291D">
        <w:rPr>
          <w:rFonts w:ascii="Sylfaen" w:hAnsi="Sylfaen"/>
          <w:sz w:val="16"/>
          <w:szCs w:val="16"/>
        </w:rPr>
        <w:t>բաց</w:t>
      </w:r>
      <w:r w:rsidRPr="001B0688">
        <w:rPr>
          <w:rFonts w:ascii="Sylfaen" w:hAnsi="Sylfaen"/>
          <w:sz w:val="16"/>
          <w:szCs w:val="16"/>
          <w:lang w:val="pt-BR"/>
        </w:rPr>
        <w:t xml:space="preserve"> </w:t>
      </w:r>
      <w:r w:rsidRPr="00DE291D">
        <w:rPr>
          <w:rFonts w:ascii="Sylfaen" w:hAnsi="Sylfaen"/>
          <w:sz w:val="16"/>
          <w:szCs w:val="16"/>
        </w:rPr>
        <w:t>առաջարկների</w:t>
      </w:r>
      <w:r w:rsidRPr="001B0688">
        <w:rPr>
          <w:rFonts w:ascii="Sylfaen" w:hAnsi="Sylfaen"/>
          <w:sz w:val="16"/>
          <w:szCs w:val="16"/>
          <w:lang w:val="pt-BR"/>
        </w:rPr>
        <w:t xml:space="preserve"> </w:t>
      </w:r>
      <w:r w:rsidRPr="00DE291D">
        <w:rPr>
          <w:rFonts w:ascii="Sylfaen" w:hAnsi="Sylfaen"/>
          <w:sz w:val="16"/>
          <w:szCs w:val="16"/>
        </w:rPr>
        <w:t>հարցման</w:t>
      </w:r>
      <w:r w:rsidRPr="001B0688">
        <w:rPr>
          <w:rFonts w:ascii="Sylfaen" w:hAnsi="Sylfaen"/>
          <w:sz w:val="16"/>
          <w:szCs w:val="16"/>
          <w:lang w:val="pt-BR"/>
        </w:rPr>
        <w:t xml:space="preserve"> </w:t>
      </w:r>
      <w:r w:rsidRPr="00DE291D">
        <w:rPr>
          <w:rFonts w:ascii="Sylfaen" w:hAnsi="Sylfaen"/>
          <w:sz w:val="16"/>
          <w:szCs w:val="16"/>
        </w:rPr>
        <w:t>ծածկագիր՝</w:t>
      </w:r>
      <w:r w:rsidRPr="001B0688">
        <w:rPr>
          <w:rFonts w:ascii="Sylfaen" w:hAnsi="Sylfaen"/>
          <w:sz w:val="16"/>
          <w:szCs w:val="16"/>
          <w:lang w:val="pt-BR"/>
        </w:rPr>
        <w:t xml:space="preserve"> </w:t>
      </w:r>
      <w:r w:rsidR="009B7675">
        <w:rPr>
          <w:rFonts w:ascii="Sylfaen" w:hAnsi="Sylfaen"/>
          <w:sz w:val="16"/>
          <w:szCs w:val="16"/>
          <w:lang w:val="pt-BR"/>
        </w:rPr>
        <w:t xml:space="preserve"> </w:t>
      </w:r>
      <w:r w:rsidR="00E9246D">
        <w:rPr>
          <w:rFonts w:ascii="Sylfaen" w:hAnsi="Sylfaen"/>
          <w:sz w:val="18"/>
          <w:szCs w:val="18"/>
          <w:lang w:val="af-ZA"/>
        </w:rPr>
        <w:t>№086/GArm/15_2.1-173/</w:t>
      </w:r>
      <w:r w:rsidR="00A351D9">
        <w:rPr>
          <w:rFonts w:ascii="Sylfaen" w:hAnsi="Sylfaen"/>
          <w:sz w:val="18"/>
          <w:szCs w:val="18"/>
          <w:lang w:val="af-ZA"/>
        </w:rPr>
        <w:t xml:space="preserve">07.07.15 </w:t>
      </w:r>
      <w:r w:rsidR="007A537A">
        <w:rPr>
          <w:rFonts w:ascii="Sylfaen" w:hAnsi="Sylfaen"/>
          <w:sz w:val="18"/>
          <w:szCs w:val="18"/>
          <w:lang w:val="af-ZA"/>
        </w:rPr>
        <w:t xml:space="preserve"> </w:t>
      </w:r>
      <w:r w:rsidRPr="00A968F3">
        <w:rPr>
          <w:rFonts w:ascii="Sylfaen" w:hAnsi="Sylfaen" w:cs="Sylfaen"/>
          <w:sz w:val="16"/>
          <w:szCs w:val="16"/>
          <w:lang w:val="pt-BR"/>
        </w:rPr>
        <w:t>պայմանագիրը ժամանակին</w:t>
      </w:r>
      <w:r w:rsidRPr="00A968F3">
        <w:rPr>
          <w:rFonts w:ascii="Sylfaen" w:hAnsi="Sylfaen" w:cs="Arial"/>
          <w:sz w:val="16"/>
          <w:szCs w:val="16"/>
          <w:lang w:val="pt-BR"/>
        </w:rPr>
        <w:t xml:space="preserve"> </w:t>
      </w:r>
      <w:r w:rsidRPr="00A968F3">
        <w:rPr>
          <w:rFonts w:ascii="Sylfaen" w:hAnsi="Sylfaen" w:cs="Sylfaen"/>
          <w:sz w:val="16"/>
          <w:szCs w:val="16"/>
          <w:lang w:val="pt-BR"/>
        </w:rPr>
        <w:t>չկատարելու</w:t>
      </w:r>
      <w:r w:rsidRPr="00A968F3">
        <w:rPr>
          <w:rFonts w:ascii="Sylfaen" w:hAnsi="Sylfaen" w:cs="Arial"/>
          <w:sz w:val="16"/>
          <w:szCs w:val="16"/>
          <w:lang w:val="pt-BR"/>
        </w:rPr>
        <w:t xml:space="preserve">, </w:t>
      </w:r>
      <w:r w:rsidRPr="00A968F3">
        <w:rPr>
          <w:rFonts w:ascii="Sylfaen" w:hAnsi="Sylfaen" w:cs="Sylfaen"/>
          <w:sz w:val="16"/>
          <w:szCs w:val="16"/>
          <w:lang w:val="pt-BR"/>
        </w:rPr>
        <w:t>կատարումից</w:t>
      </w:r>
      <w:r w:rsidRPr="00A968F3">
        <w:rPr>
          <w:rFonts w:ascii="Sylfaen" w:hAnsi="Sylfaen" w:cs="Arial"/>
          <w:sz w:val="16"/>
          <w:szCs w:val="16"/>
          <w:lang w:val="pt-BR"/>
        </w:rPr>
        <w:t xml:space="preserve"> </w:t>
      </w:r>
      <w:r w:rsidRPr="00A968F3">
        <w:rPr>
          <w:rFonts w:ascii="Sylfaen" w:hAnsi="Sylfaen" w:cs="Sylfaen"/>
          <w:sz w:val="16"/>
          <w:szCs w:val="16"/>
          <w:lang w:val="pt-BR"/>
        </w:rPr>
        <w:t>խուսափելու</w:t>
      </w:r>
      <w:r w:rsidRPr="00A968F3">
        <w:rPr>
          <w:rFonts w:ascii="Sylfaen" w:hAnsi="Sylfaen" w:cs="Arial"/>
          <w:sz w:val="16"/>
          <w:szCs w:val="16"/>
          <w:lang w:val="pt-BR"/>
        </w:rPr>
        <w:t xml:space="preserve"> </w:t>
      </w:r>
      <w:r w:rsidRPr="00A968F3">
        <w:rPr>
          <w:rFonts w:ascii="Sylfaen" w:hAnsi="Sylfaen" w:cs="Sylfaen"/>
          <w:sz w:val="16"/>
          <w:szCs w:val="16"/>
          <w:lang w:val="pt-BR"/>
        </w:rPr>
        <w:t>կամ</w:t>
      </w:r>
      <w:r w:rsidRPr="00A968F3">
        <w:rPr>
          <w:rFonts w:ascii="Sylfaen" w:hAnsi="Sylfaen" w:cs="Arial"/>
          <w:sz w:val="16"/>
          <w:szCs w:val="16"/>
          <w:lang w:val="pt-BR"/>
        </w:rPr>
        <w:t xml:space="preserve"> </w:t>
      </w:r>
      <w:r w:rsidRPr="00A968F3">
        <w:rPr>
          <w:rFonts w:ascii="Sylfaen" w:hAnsi="Sylfaen" w:cs="Sylfaen"/>
          <w:sz w:val="16"/>
          <w:szCs w:val="16"/>
          <w:lang w:val="pt-BR"/>
        </w:rPr>
        <w:t>հրաժարվելու</w:t>
      </w:r>
      <w:r w:rsidRPr="00A968F3">
        <w:rPr>
          <w:rFonts w:ascii="Sylfaen" w:hAnsi="Sylfaen" w:cs="Arial"/>
          <w:sz w:val="16"/>
          <w:szCs w:val="16"/>
          <w:lang w:val="pt-BR"/>
        </w:rPr>
        <w:t xml:space="preserve"> </w:t>
      </w:r>
      <w:r w:rsidRPr="00A968F3">
        <w:rPr>
          <w:rFonts w:ascii="Sylfaen" w:hAnsi="Sylfaen" w:cs="Sylfaen"/>
          <w:sz w:val="16"/>
          <w:szCs w:val="16"/>
          <w:lang w:val="pt-BR"/>
        </w:rPr>
        <w:t>դեպքում</w:t>
      </w:r>
      <w:r w:rsidRPr="00A968F3">
        <w:rPr>
          <w:rFonts w:ascii="Sylfaen" w:hAnsi="Sylfaen" w:cs="Arial"/>
          <w:sz w:val="16"/>
          <w:szCs w:val="16"/>
          <w:lang w:val="pt-BR"/>
        </w:rPr>
        <w:t xml:space="preserve">  </w:t>
      </w:r>
      <w:r w:rsidRPr="00A968F3">
        <w:rPr>
          <w:rFonts w:ascii="Sylfaen" w:hAnsi="Sylfaen" w:cs="Sylfaen"/>
          <w:sz w:val="16"/>
          <w:szCs w:val="16"/>
          <w:lang w:val="pt-BR"/>
        </w:rPr>
        <w:t>Ընկերությունը</w:t>
      </w:r>
      <w:r w:rsidRPr="00A968F3">
        <w:rPr>
          <w:rFonts w:ascii="Sylfaen" w:hAnsi="Sylfaen" w:cs="Arial"/>
          <w:sz w:val="16"/>
          <w:szCs w:val="16"/>
          <w:lang w:val="pt-BR"/>
        </w:rPr>
        <w:t xml:space="preserve"> </w:t>
      </w:r>
      <w:r w:rsidRPr="00A968F3">
        <w:rPr>
          <w:rFonts w:ascii="Sylfaen" w:hAnsi="Sylfaen" w:cs="Sylfaen"/>
          <w:sz w:val="16"/>
          <w:szCs w:val="16"/>
          <w:lang w:val="pt-BR"/>
        </w:rPr>
        <w:t>Պատվիրատուին</w:t>
      </w:r>
      <w:r w:rsidRPr="00A968F3">
        <w:rPr>
          <w:rFonts w:ascii="Sylfaen" w:hAnsi="Sylfaen" w:cs="Arial"/>
          <w:sz w:val="16"/>
          <w:szCs w:val="16"/>
          <w:lang w:val="pt-BR"/>
        </w:rPr>
        <w:t xml:space="preserve"> </w:t>
      </w:r>
      <w:r w:rsidRPr="00A968F3">
        <w:rPr>
          <w:rFonts w:ascii="Sylfaen" w:hAnsi="Sylfaen" w:cs="Sylfaen"/>
          <w:sz w:val="16"/>
          <w:szCs w:val="16"/>
          <w:lang w:val="pt-BR"/>
        </w:rPr>
        <w:t>վճարում</w:t>
      </w:r>
      <w:r w:rsidRPr="00A968F3">
        <w:rPr>
          <w:rFonts w:ascii="Sylfaen" w:hAnsi="Sylfaen" w:cs="Arial"/>
          <w:sz w:val="16"/>
          <w:szCs w:val="16"/>
          <w:lang w:val="pt-BR"/>
        </w:rPr>
        <w:t xml:space="preserve"> </w:t>
      </w:r>
      <w:r w:rsidRPr="00A968F3">
        <w:rPr>
          <w:rFonts w:ascii="Sylfaen" w:hAnsi="Sylfaen" w:cs="Sylfaen"/>
          <w:sz w:val="16"/>
          <w:szCs w:val="16"/>
          <w:lang w:val="pt-BR"/>
        </w:rPr>
        <w:t>է</w:t>
      </w:r>
      <w:r w:rsidRPr="00A968F3">
        <w:rPr>
          <w:rFonts w:ascii="Sylfaen" w:hAnsi="Sylfaen" w:cs="Arial"/>
          <w:sz w:val="16"/>
          <w:szCs w:val="16"/>
          <w:lang w:val="pt-BR"/>
        </w:rPr>
        <w:t xml:space="preserve"> </w:t>
      </w:r>
      <w:r w:rsidRPr="00A968F3">
        <w:rPr>
          <w:rFonts w:ascii="Sylfaen" w:hAnsi="Sylfaen" w:cs="Sylfaen"/>
          <w:sz w:val="16"/>
          <w:szCs w:val="16"/>
          <w:lang w:val="pt-BR"/>
        </w:rPr>
        <w:t xml:space="preserve">տուժանք </w:t>
      </w:r>
      <w:r w:rsidR="004703BD" w:rsidRPr="00A968F3">
        <w:rPr>
          <w:rFonts w:ascii="Sylfaen" w:hAnsi="Sylfaen" w:cs="Sylfaen"/>
          <w:sz w:val="16"/>
          <w:szCs w:val="16"/>
          <w:lang w:val="pt-BR"/>
        </w:rPr>
        <w:t xml:space="preserve">պայմանագրի </w:t>
      </w:r>
      <w:r w:rsidRPr="00A968F3">
        <w:rPr>
          <w:rFonts w:ascii="Sylfaen" w:hAnsi="Sylfaen" w:cs="Sylfaen"/>
          <w:sz w:val="16"/>
          <w:szCs w:val="16"/>
          <w:lang w:val="pt-BR"/>
        </w:rPr>
        <w:t xml:space="preserve">ամբողջ գումարի  </w:t>
      </w:r>
      <w:r w:rsidRPr="00A968F3">
        <w:rPr>
          <w:rFonts w:ascii="Sylfaen" w:hAnsi="Sylfaen" w:cs="Sylfaen"/>
          <w:b/>
          <w:sz w:val="16"/>
          <w:szCs w:val="16"/>
          <w:lang w:val="pt-BR"/>
        </w:rPr>
        <w:t>10</w:t>
      </w:r>
      <w:r w:rsidRPr="00A968F3">
        <w:rPr>
          <w:rFonts w:ascii="Sylfaen" w:hAnsi="Sylfaen" w:cs="Sylfaen"/>
          <w:sz w:val="16"/>
          <w:szCs w:val="16"/>
          <w:lang w:val="pt-BR"/>
        </w:rPr>
        <w:t xml:space="preserve">%-ի չափով` </w:t>
      </w:r>
      <w:r w:rsidRPr="00A968F3">
        <w:rPr>
          <w:rFonts w:ascii="Sylfaen" w:hAnsi="Sylfaen"/>
          <w:sz w:val="16"/>
          <w:szCs w:val="16"/>
          <w:lang w:val="nl-NL"/>
        </w:rPr>
        <w:t>(</w:t>
      </w:r>
      <w:r w:rsidRPr="00A968F3">
        <w:rPr>
          <w:rFonts w:ascii="Sylfaen" w:hAnsi="Sylfaen"/>
          <w:sz w:val="16"/>
          <w:szCs w:val="16"/>
          <w:vertAlign w:val="subscript"/>
          <w:lang w:val="nl-NL"/>
        </w:rPr>
        <w:t>----------------------------------------------</w:t>
      </w:r>
      <w:r w:rsidRPr="00A968F3">
        <w:rPr>
          <w:rFonts w:ascii="Sylfaen" w:hAnsi="Sylfaen" w:cs="Sylfaen"/>
          <w:sz w:val="16"/>
          <w:szCs w:val="16"/>
          <w:vertAlign w:val="subscript"/>
          <w:lang w:val="nl-NL"/>
        </w:rPr>
        <w:t>տառերով</w:t>
      </w:r>
      <w:r w:rsidRPr="00A968F3">
        <w:rPr>
          <w:rFonts w:ascii="Sylfaen" w:hAnsi="Sylfaen" w:cs="Arial"/>
          <w:sz w:val="16"/>
          <w:szCs w:val="16"/>
          <w:vertAlign w:val="subscript"/>
          <w:lang w:val="nl-NL"/>
        </w:rPr>
        <w:t>---------------------------------------------------</w:t>
      </w:r>
      <w:r w:rsidRPr="00A968F3">
        <w:rPr>
          <w:rFonts w:ascii="Sylfaen" w:hAnsi="Sylfaen"/>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դրամի</w:t>
      </w:r>
      <w:r w:rsidRPr="00A968F3">
        <w:rPr>
          <w:rFonts w:ascii="Sylfaen" w:hAnsi="Sylfaen" w:cs="Arial"/>
          <w:sz w:val="16"/>
          <w:szCs w:val="16"/>
          <w:lang w:val="nl-NL"/>
        </w:rPr>
        <w:t xml:space="preserve"> </w:t>
      </w:r>
      <w:r w:rsidRPr="00A968F3">
        <w:rPr>
          <w:rFonts w:ascii="Sylfaen" w:hAnsi="Sylfaen" w:cs="Sylfaen"/>
          <w:sz w:val="16"/>
          <w:szCs w:val="16"/>
          <w:lang w:val="nl-NL"/>
        </w:rPr>
        <w:t>չափով</w:t>
      </w:r>
      <w:r w:rsidRPr="00A968F3">
        <w:rPr>
          <w:rFonts w:ascii="Sylfaen" w:hAnsi="Sylfaen" w:cs="Tahoma"/>
          <w:sz w:val="16"/>
          <w:szCs w:val="16"/>
          <w:lang w:val="nl-NL"/>
        </w:rPr>
        <w:t>։</w:t>
      </w:r>
    </w:p>
    <w:p w:rsidR="00245E0E" w:rsidRDefault="00245E0E" w:rsidP="004526DB">
      <w:pPr>
        <w:pStyle w:val="ListParagraph"/>
        <w:numPr>
          <w:ilvl w:val="2"/>
          <w:numId w:val="3"/>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4526DB">
      <w:pPr>
        <w:numPr>
          <w:ilvl w:val="2"/>
          <w:numId w:val="3"/>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sidR="00A968F3">
        <w:rPr>
          <w:rFonts w:ascii="Sylfaen" w:hAnsi="Sylfaen" w:cs="Sylfaen"/>
          <w:sz w:val="16"/>
          <w:szCs w:val="16"/>
          <w:lang w:val="nl-NL"/>
        </w:rPr>
        <w:t>՝</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sidR="00A968F3">
        <w:rPr>
          <w:rFonts w:ascii="Sylfaen" w:hAnsi="Sylfaen" w:cs="Arial"/>
          <w:sz w:val="16"/>
          <w:szCs w:val="16"/>
          <w:lang w:val="nl-NL"/>
        </w:rPr>
        <w:t>պայմանագիրի</w:t>
      </w:r>
      <w:r>
        <w:rPr>
          <w:rFonts w:ascii="Sylfaen" w:hAnsi="Sylfaen" w:cs="Arial"/>
          <w:sz w:val="16"/>
          <w:szCs w:val="16"/>
          <w:lang w:val="nl-NL"/>
        </w:rPr>
        <w:t xml:space="preserve">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8F7216" w:rsidRDefault="008F7216" w:rsidP="00A968F3">
      <w:pPr>
        <w:pStyle w:val="BodyTextIndent"/>
        <w:ind w:firstLine="0"/>
        <w:rPr>
          <w:rFonts w:ascii="Sylfaen" w:hAnsi="Sylfaen" w:cs="Sylfaen"/>
          <w:sz w:val="16"/>
          <w:szCs w:val="16"/>
          <w:lang w:val="en-US"/>
        </w:rPr>
      </w:pPr>
    </w:p>
    <w:p w:rsidR="00A968F3" w:rsidRPr="00A968F3" w:rsidRDefault="00A968F3" w:rsidP="00A968F3">
      <w:pPr>
        <w:pStyle w:val="BodyTextIndent"/>
        <w:ind w:firstLine="0"/>
        <w:rPr>
          <w:rFonts w:ascii="Sylfaen" w:hAnsi="Sylfaen" w:cs="Sylfaen"/>
          <w:sz w:val="18"/>
          <w:szCs w:val="18"/>
          <w:lang w:val="en-US"/>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9F090C">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CE6C85" w:rsidRDefault="003B5205" w:rsidP="003B5205">
      <w:pPr>
        <w:rPr>
          <w:rFonts w:ascii="Sylfaen" w:hAnsi="Sylfaen"/>
          <w:sz w:val="18"/>
          <w:szCs w:val="18"/>
          <w:lang w:val="pt-BR"/>
        </w:rPr>
        <w:sectPr w:rsidR="003B5205" w:rsidRPr="00CE6C85" w:rsidSect="0034469F">
          <w:headerReference w:type="even" r:id="rId8"/>
          <w:headerReference w:type="default" r:id="rId9"/>
          <w:footerReference w:type="even" r:id="rId10"/>
          <w:footerReference w:type="default" r:id="rId11"/>
          <w:headerReference w:type="first" r:id="rId12"/>
          <w:footerReference w:type="first" r:id="rId13"/>
          <w:pgSz w:w="11906" w:h="16838" w:code="9"/>
          <w:pgMar w:top="284" w:right="1134" w:bottom="0" w:left="1134" w:header="567" w:footer="567" w:gutter="0"/>
          <w:cols w:space="720"/>
          <w:docGrid w:linePitch="326"/>
        </w:sectPr>
      </w:pPr>
    </w:p>
    <w:p w:rsidR="004D3B9B" w:rsidRPr="008463B9" w:rsidRDefault="00B7331A" w:rsidP="00B7331A">
      <w:pPr>
        <w:pStyle w:val="BodyTextIndent"/>
        <w:tabs>
          <w:tab w:val="left" w:pos="14368"/>
          <w:tab w:val="right" w:pos="15585"/>
        </w:tabs>
        <w:ind w:firstLine="0"/>
        <w:jc w:val="left"/>
        <w:rPr>
          <w:rFonts w:ascii="Sylfaen" w:hAnsi="Sylfaen" w:cs="Arial"/>
          <w:i w:val="0"/>
          <w:sz w:val="18"/>
          <w:szCs w:val="18"/>
          <w:lang w:val="pt-BR"/>
        </w:rPr>
      </w:pPr>
      <w:r>
        <w:rPr>
          <w:rFonts w:ascii="Sylfaen" w:hAnsi="Sylfaen" w:cs="Sylfaen"/>
          <w:i w:val="0"/>
          <w:sz w:val="18"/>
          <w:szCs w:val="18"/>
          <w:lang w:val="hy-AM"/>
        </w:rPr>
        <w:lastRenderedPageBreak/>
        <w:tab/>
      </w:r>
      <w:r w:rsidR="004D3B9B" w:rsidRPr="008463B9">
        <w:rPr>
          <w:rFonts w:ascii="Sylfaen" w:hAnsi="Sylfaen" w:cs="Sylfaen"/>
          <w:i w:val="0"/>
          <w:sz w:val="18"/>
          <w:szCs w:val="18"/>
          <w:lang w:val="hy-AM"/>
        </w:rPr>
        <w:t>Հավելված</w:t>
      </w:r>
      <w:r w:rsidR="004D3B9B" w:rsidRPr="008463B9">
        <w:rPr>
          <w:rFonts w:ascii="Sylfaen" w:hAnsi="Sylfaen" w:cs="Sylfaen"/>
          <w:i w:val="0"/>
          <w:sz w:val="18"/>
          <w:szCs w:val="18"/>
          <w:lang w:val="pt-BR"/>
        </w:rPr>
        <w:t xml:space="preserve"> </w:t>
      </w:r>
      <w:r w:rsidR="009F090C">
        <w:rPr>
          <w:rFonts w:ascii="Sylfaen" w:hAnsi="Sylfaen" w:cs="Arial"/>
          <w:i w:val="0"/>
          <w:sz w:val="18"/>
          <w:szCs w:val="18"/>
          <w:lang w:val="pt-BR"/>
        </w:rPr>
        <w:t>8</w:t>
      </w:r>
    </w:p>
    <w:tbl>
      <w:tblPr>
        <w:tblStyle w:val="TableGrid"/>
        <w:tblpPr w:leftFromText="180" w:rightFromText="180" w:vertAnchor="text" w:horzAnchor="margin" w:tblpX="853" w:tblpY="997"/>
        <w:tblW w:w="13878" w:type="dxa"/>
        <w:tblLayout w:type="fixed"/>
        <w:tblLook w:val="0000"/>
      </w:tblPr>
      <w:tblGrid>
        <w:gridCol w:w="711"/>
        <w:gridCol w:w="957"/>
        <w:gridCol w:w="992"/>
        <w:gridCol w:w="2340"/>
        <w:gridCol w:w="2196"/>
        <w:gridCol w:w="1984"/>
        <w:gridCol w:w="2700"/>
        <w:gridCol w:w="1998"/>
      </w:tblGrid>
      <w:tr w:rsidR="00944D06" w:rsidRPr="00944D06" w:rsidTr="00F82768">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F82768">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3BE5" w:rsidTr="000C3A3D">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957"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992"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2340"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2196"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9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2700"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0C3A3D">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957"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99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340" w:type="dxa"/>
          </w:tcPr>
          <w:p w:rsidR="004D3B9B" w:rsidRPr="00F82768" w:rsidRDefault="004D3B9B" w:rsidP="00944D06">
            <w:pPr>
              <w:pStyle w:val="BodyTextIndent3"/>
              <w:ind w:firstLine="0"/>
              <w:jc w:val="right"/>
              <w:rPr>
                <w:rFonts w:ascii="Sylfaen" w:hAnsi="Sylfaen" w:cs="Sylfaen"/>
                <w:b/>
                <w:color w:val="000000" w:themeColor="text1"/>
                <w:sz w:val="16"/>
                <w:szCs w:val="16"/>
              </w:rPr>
            </w:pPr>
          </w:p>
        </w:tc>
        <w:tc>
          <w:tcPr>
            <w:tcW w:w="2196" w:type="dxa"/>
          </w:tcPr>
          <w:p w:rsidR="004D3B9B" w:rsidRPr="00F82768" w:rsidRDefault="004D3B9B" w:rsidP="00944D06">
            <w:pPr>
              <w:pStyle w:val="BodyTextIndent3"/>
              <w:ind w:firstLine="0"/>
              <w:jc w:val="right"/>
              <w:rPr>
                <w:rFonts w:ascii="Sylfaen" w:hAnsi="Sylfaen" w:cs="Sylfaen"/>
                <w:b/>
                <w:color w:val="000000" w:themeColor="text1"/>
                <w:sz w:val="16"/>
                <w:szCs w:val="16"/>
              </w:rPr>
            </w:pPr>
          </w:p>
        </w:tc>
        <w:tc>
          <w:tcPr>
            <w:tcW w:w="1984" w:type="dxa"/>
          </w:tcPr>
          <w:p w:rsidR="004D3B9B" w:rsidRPr="000C3A3D" w:rsidRDefault="004D3B9B" w:rsidP="00944D06">
            <w:pPr>
              <w:pStyle w:val="BodyTextIndent3"/>
              <w:ind w:firstLine="0"/>
              <w:jc w:val="right"/>
              <w:rPr>
                <w:rFonts w:ascii="Sylfaen" w:hAnsi="Sylfaen" w:cs="Sylfaen"/>
                <w:b/>
                <w:color w:val="000000" w:themeColor="text1"/>
                <w:sz w:val="16"/>
                <w:szCs w:val="16"/>
              </w:rPr>
            </w:pPr>
          </w:p>
        </w:tc>
        <w:tc>
          <w:tcPr>
            <w:tcW w:w="2700" w:type="dxa"/>
          </w:tcPr>
          <w:p w:rsidR="004D3B9B" w:rsidRPr="000C3A3D" w:rsidRDefault="004D3B9B" w:rsidP="00944D06">
            <w:pPr>
              <w:pStyle w:val="BodyTextIndent3"/>
              <w:ind w:firstLine="0"/>
              <w:jc w:val="right"/>
              <w:rPr>
                <w:rFonts w:ascii="Sylfaen" w:hAnsi="Sylfaen" w:cs="Sylfaen"/>
                <w:b/>
                <w:color w:val="000000" w:themeColor="text1"/>
                <w:sz w:val="16"/>
                <w:szCs w:val="16"/>
              </w:rPr>
            </w:pPr>
          </w:p>
        </w:tc>
        <w:tc>
          <w:tcPr>
            <w:tcW w:w="1998" w:type="dxa"/>
          </w:tcPr>
          <w:p w:rsidR="004D3B9B" w:rsidRPr="000C3A3D" w:rsidRDefault="004D3B9B" w:rsidP="00944D06">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1.1.1</w:t>
            </w:r>
          </w:p>
        </w:tc>
        <w:tc>
          <w:tcPr>
            <w:tcW w:w="957" w:type="dxa"/>
          </w:tcPr>
          <w:p w:rsidR="000C3A3D" w:rsidRPr="00944D06" w:rsidRDefault="000C3A3D" w:rsidP="000C3A3D">
            <w:pPr>
              <w:pStyle w:val="BodyTextIndent3"/>
              <w:ind w:firstLine="0"/>
              <w:jc w:val="right"/>
              <w:rPr>
                <w:rFonts w:ascii="Sylfaen" w:hAnsi="Sylfaen" w:cs="Sylfaen"/>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1.1.2</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1.1.3</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1.1.3.1</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1.1.3.1</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1.2</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911498"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r w:rsidRPr="00944D06">
              <w:rPr>
                <w:b/>
                <w:bCs/>
                <w:sz w:val="16"/>
                <w:szCs w:val="16"/>
              </w:rPr>
              <w:t>1.2.1</w:t>
            </w: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Pr="00F8276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c>
          <w:tcPr>
            <w:tcW w:w="1984" w:type="dxa"/>
          </w:tcPr>
          <w:p w:rsidR="00911498" w:rsidRPr="00911498" w:rsidRDefault="00911498" w:rsidP="00911498">
            <w:pPr>
              <w:pStyle w:val="BodyTextIndent3"/>
              <w:ind w:firstLine="0"/>
              <w:jc w:val="right"/>
              <w:rPr>
                <w:rFonts w:ascii="Sylfaen" w:hAnsi="Sylfaen" w:cs="Sylfaen"/>
                <w:b/>
                <w:color w:val="000000" w:themeColor="text1"/>
                <w:sz w:val="16"/>
                <w:szCs w:val="16"/>
              </w:rPr>
            </w:pPr>
          </w:p>
        </w:tc>
        <w:tc>
          <w:tcPr>
            <w:tcW w:w="2700"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c>
          <w:tcPr>
            <w:tcW w:w="1998"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11498" w:rsidRDefault="00911498" w:rsidP="00911498">
            <w:pPr>
              <w:pStyle w:val="BodyTextIndent3"/>
              <w:ind w:firstLine="0"/>
              <w:jc w:val="right"/>
              <w:rPr>
                <w:rFonts w:ascii="Sylfaen" w:hAnsi="Sylfaen" w:cs="Sylfaen"/>
                <w:b/>
                <w:color w:val="000000" w:themeColor="text1"/>
                <w:sz w:val="16"/>
                <w:szCs w:val="16"/>
              </w:rPr>
            </w:pPr>
          </w:p>
        </w:tc>
        <w:tc>
          <w:tcPr>
            <w:tcW w:w="2700"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c>
          <w:tcPr>
            <w:tcW w:w="1998"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r w:rsidRPr="00944D06">
              <w:rPr>
                <w:b/>
                <w:bCs/>
                <w:sz w:val="16"/>
                <w:szCs w:val="16"/>
              </w:rPr>
              <w:t>1.2.2</w:t>
            </w: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Pr="00F8276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r w:rsidRPr="00944D06">
              <w:rPr>
                <w:b/>
                <w:bCs/>
                <w:sz w:val="16"/>
                <w:szCs w:val="16"/>
              </w:rPr>
              <w:t>1.2.3</w:t>
            </w: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16096"/>
        <w:gridCol w:w="4924"/>
      </w:tblGrid>
      <w:tr w:rsidR="00944D06" w:rsidRPr="00944D06" w:rsidTr="00944D06">
        <w:trPr>
          <w:gridAfter w:val="1"/>
          <w:wAfter w:w="4924" w:type="dxa"/>
          <w:trHeight w:val="525"/>
        </w:trPr>
        <w:tc>
          <w:tcPr>
            <w:tcW w:w="16096" w:type="dxa"/>
            <w:tcBorders>
              <w:top w:val="nil"/>
              <w:left w:val="nil"/>
              <w:bottom w:val="nil"/>
              <w:right w:val="nil"/>
            </w:tcBorders>
            <w:shd w:val="clear" w:color="auto" w:fill="auto"/>
            <w:noWrap/>
            <w:vAlign w:val="bottom"/>
            <w:hideMark/>
          </w:tcPr>
          <w:p w:rsidR="00944D06" w:rsidRPr="00F82768" w:rsidRDefault="00944D06" w:rsidP="00944D06">
            <w:pPr>
              <w:rPr>
                <w:rFonts w:ascii="Sylfaen" w:hAnsi="Sylfaen"/>
                <w:sz w:val="18"/>
                <w:szCs w:val="18"/>
                <w:lang w:val="pt-BR"/>
              </w:rPr>
            </w:pPr>
          </w:p>
        </w:tc>
      </w:tr>
      <w:tr w:rsidR="00944D06" w:rsidRPr="00944D06" w:rsidTr="00944D06">
        <w:trPr>
          <w:trHeight w:val="525"/>
        </w:trPr>
        <w:tc>
          <w:tcPr>
            <w:tcW w:w="21020" w:type="dxa"/>
            <w:gridSpan w:val="2"/>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lastRenderedPageBreak/>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521EB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9F090C" w:rsidRPr="00521EB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420D63">
        <w:rPr>
          <w:rFonts w:ascii="Sylfaen" w:hAnsi="Sylfaen" w:cs="Sylfaen"/>
          <w:sz w:val="20"/>
          <w:szCs w:val="20"/>
          <w:lang w:val="hy-AM"/>
        </w:rPr>
        <w:t xml:space="preserve"> </w:t>
      </w:r>
      <w:r w:rsidRPr="00664589">
        <w:rPr>
          <w:rFonts w:ascii="Sylfaen" w:hAnsi="Sylfaen" w:cs="Sylfaen"/>
          <w:sz w:val="20"/>
          <w:szCs w:val="20"/>
          <w:lang w:val="hy-AM"/>
        </w:rPr>
        <w:t>է</w:t>
      </w:r>
      <w:r w:rsidRPr="00420D63">
        <w:rPr>
          <w:rFonts w:ascii="Sylfaen" w:hAnsi="Sylfaen" w:cs="Sylfaen"/>
          <w:sz w:val="20"/>
          <w:szCs w:val="20"/>
          <w:lang w:val="hy-AM"/>
        </w:rPr>
        <w:t xml:space="preserve"> </w:t>
      </w:r>
      <w:r w:rsidRPr="00664589">
        <w:rPr>
          <w:rFonts w:ascii="Sylfaen" w:hAnsi="Sylfaen" w:cs="Sylfaen"/>
          <w:sz w:val="20"/>
          <w:szCs w:val="20"/>
          <w:lang w:val="hy-AM"/>
        </w:rPr>
        <w:t>Պայմանագրով</w:t>
      </w:r>
      <w:r w:rsidRPr="00420D63">
        <w:rPr>
          <w:rFonts w:ascii="Sylfaen" w:hAnsi="Sylfaen" w:cs="Sylfaen"/>
          <w:sz w:val="20"/>
          <w:szCs w:val="20"/>
          <w:lang w:val="hy-AM"/>
        </w:rPr>
        <w:t xml:space="preserve"> </w:t>
      </w:r>
      <w:r w:rsidRPr="00664589">
        <w:rPr>
          <w:rFonts w:ascii="Sylfaen" w:hAnsi="Sylfaen" w:cs="Sylfaen"/>
          <w:sz w:val="20"/>
          <w:szCs w:val="20"/>
          <w:lang w:val="hy-AM"/>
        </w:rPr>
        <w:t>սահմանված</w:t>
      </w:r>
      <w:r w:rsidRPr="00420D63">
        <w:rPr>
          <w:rFonts w:ascii="Sylfaen" w:hAnsi="Sylfaen" w:cs="Sylfaen"/>
          <w:sz w:val="20"/>
          <w:szCs w:val="20"/>
          <w:lang w:val="hy-AM"/>
        </w:rPr>
        <w:t xml:space="preserve"> </w:t>
      </w:r>
      <w:r w:rsidRPr="00664589">
        <w:rPr>
          <w:rFonts w:ascii="Sylfaen" w:hAnsi="Sylfaen" w:cs="Sylfaen"/>
          <w:sz w:val="20"/>
          <w:szCs w:val="20"/>
          <w:lang w:val="hy-AM"/>
        </w:rPr>
        <w:t>ժամկետում</w:t>
      </w:r>
      <w:r w:rsidRPr="00420D63">
        <w:rPr>
          <w:rFonts w:ascii="Sylfaen" w:hAnsi="Sylfaen" w:cs="Sylfaen"/>
          <w:sz w:val="20"/>
          <w:szCs w:val="20"/>
          <w:lang w:val="hy-AM"/>
        </w:rPr>
        <w:t xml:space="preserve"> </w:t>
      </w:r>
      <w:r w:rsidRPr="00664589">
        <w:rPr>
          <w:rFonts w:ascii="Sylfaen" w:hAnsi="Sylfaen" w:cs="Sylfaen"/>
          <w:sz w:val="20"/>
          <w:szCs w:val="20"/>
          <w:lang w:val="hy-AM"/>
        </w:rPr>
        <w:t>իրականացնել</w:t>
      </w:r>
      <w:r w:rsidRPr="00420D63">
        <w:rPr>
          <w:rFonts w:ascii="Sylfaen" w:hAnsi="Sylfaen" w:cs="Sylfaen"/>
          <w:sz w:val="20"/>
          <w:szCs w:val="20"/>
          <w:lang w:val="hy-AM"/>
        </w:rPr>
        <w:t xml:space="preserve"> </w:t>
      </w:r>
      <w:r w:rsidRPr="00664589">
        <w:rPr>
          <w:rFonts w:ascii="Sylfaen" w:hAnsi="Sylfaen" w:cs="Sylfaen"/>
          <w:sz w:val="20"/>
          <w:szCs w:val="20"/>
          <w:lang w:val="hy-AM"/>
        </w:rPr>
        <w:t>և</w:t>
      </w:r>
      <w:r w:rsidRPr="00420D63">
        <w:rPr>
          <w:rFonts w:ascii="Sylfaen" w:hAnsi="Sylfaen" w:cs="Sylfaen"/>
          <w:sz w:val="20"/>
          <w:szCs w:val="20"/>
          <w:lang w:val="hy-AM"/>
        </w:rPr>
        <w:t xml:space="preserve"> </w:t>
      </w:r>
      <w:r w:rsidRPr="00664589">
        <w:rPr>
          <w:rFonts w:ascii="Sylfaen" w:hAnsi="Sylfaen" w:cs="Sylfaen"/>
          <w:sz w:val="20"/>
          <w:szCs w:val="20"/>
          <w:lang w:val="hy-AM"/>
        </w:rPr>
        <w:t>Պատվիրատուին</w:t>
      </w:r>
      <w:r w:rsidRPr="00420D63">
        <w:rPr>
          <w:rFonts w:ascii="Sylfaen" w:hAnsi="Sylfaen" w:cs="Sylfae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009E756A">
        <w:rPr>
          <w:rFonts w:ascii="Sylfaen" w:hAnsi="Sylfaen" w:cs="Sylfaen"/>
          <w:sz w:val="18"/>
          <w:szCs w:val="18"/>
          <w:lang w:val="af-ZA"/>
        </w:rPr>
        <w:t>«</w:t>
      </w:r>
      <w:r w:rsidR="00E9246D">
        <w:rPr>
          <w:rFonts w:ascii="Sylfaen" w:hAnsi="Sylfaen" w:cs="Sylfaen"/>
          <w:sz w:val="18"/>
          <w:szCs w:val="18"/>
          <w:lang w:val="af-ZA"/>
        </w:rPr>
        <w:t>Տավուշի մարզի Այրում գյուղի Բարեկամության փողոցի ցածր ճնշման վթարային հատվածների վերատեղադրում»</w:t>
      </w:r>
      <w:r w:rsidR="00C06DA3">
        <w:rPr>
          <w:rFonts w:ascii="Sylfaen" w:hAnsi="Sylfaen" w:cs="Sylfaen"/>
          <w:sz w:val="18"/>
          <w:szCs w:val="18"/>
          <w:lang w:val="af-ZA"/>
        </w:rPr>
        <w:t xml:space="preserve"> </w:t>
      </w:r>
      <w:r w:rsidR="009B7675">
        <w:rPr>
          <w:rFonts w:ascii="Sylfaen" w:hAnsi="Sylfaen" w:cs="Sylfaen"/>
          <w:sz w:val="20"/>
          <w:szCs w:val="20"/>
          <w:lang w:val="hy-AM"/>
        </w:rPr>
        <w:t xml:space="preserve"> </w:t>
      </w:r>
      <w:r w:rsidR="0027180D" w:rsidRPr="00420D63">
        <w:rPr>
          <w:rFonts w:ascii="Sylfaen" w:hAnsi="Sylfaen" w:cs="Sylfaen"/>
          <w:sz w:val="20"/>
          <w:szCs w:val="20"/>
          <w:lang w:val="hy-AM"/>
        </w:rPr>
        <w:t xml:space="preserve">օբյեկտի շինհավաքակցման </w:t>
      </w:r>
      <w:r w:rsidRPr="002F633D">
        <w:rPr>
          <w:rFonts w:ascii="Sylfaen" w:hAnsi="Sylfaen" w:cs="Sylfaen"/>
          <w:sz w:val="20"/>
          <w:szCs w:val="20"/>
          <w:lang w:val="hy-AM"/>
        </w:rPr>
        <w:t xml:space="preserve">աշխատանքները, այն է` կատարել </w:t>
      </w:r>
      <w:r w:rsidR="0018457A">
        <w:rPr>
          <w:rFonts w:ascii="Sylfaen" w:hAnsi="Sylfaen" w:cs="Sylfaen"/>
          <w:sz w:val="20"/>
          <w:szCs w:val="20"/>
          <w:lang w:val="hy-AM"/>
        </w:rPr>
        <w:t>№</w:t>
      </w:r>
      <w:r w:rsidR="009E756A" w:rsidRPr="009E756A">
        <w:rPr>
          <w:rFonts w:ascii="Sylfaen" w:hAnsi="Sylfaen" w:cs="Sylfaen"/>
          <w:sz w:val="20"/>
          <w:szCs w:val="20"/>
          <w:lang w:val="hy-AM"/>
        </w:rPr>
        <w:t>16/001-15</w:t>
      </w:r>
      <w:r w:rsidR="008B1419" w:rsidRPr="008B1419">
        <w:rPr>
          <w:rFonts w:ascii="Sylfaen" w:hAnsi="Sylfaen" w:cs="Sylfaen"/>
          <w:sz w:val="20"/>
          <w:szCs w:val="20"/>
          <w:lang w:val="hy-AM"/>
        </w:rPr>
        <w:t xml:space="preserve"> ԳՄ</w:t>
      </w:r>
      <w:r w:rsidR="00841A4F" w:rsidRPr="00841A4F">
        <w:rPr>
          <w:rFonts w:ascii="Sylfaen" w:hAnsi="Sylfaen" w:cs="Sylfaen"/>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420D63">
        <w:rPr>
          <w:rFonts w:ascii="Sylfaen" w:hAnsi="Sylfaen" w:cs="Sylfaen"/>
          <w:sz w:val="20"/>
          <w:szCs w:val="20"/>
          <w:lang w:val="hy-AM"/>
        </w:rPr>
        <w:t xml:space="preserve"> </w:t>
      </w:r>
      <w:r w:rsidRPr="00664589">
        <w:rPr>
          <w:rFonts w:ascii="Sylfaen" w:hAnsi="Sylfaen" w:cs="Sylfaen"/>
          <w:sz w:val="20"/>
          <w:szCs w:val="20"/>
          <w:lang w:val="hy-AM"/>
        </w:rPr>
        <w:t>ինչպես</w:t>
      </w:r>
      <w:r w:rsidRPr="00420D63">
        <w:rPr>
          <w:rFonts w:ascii="Sylfaen" w:hAnsi="Sylfaen" w:cs="Sylfaen"/>
          <w:sz w:val="20"/>
          <w:szCs w:val="20"/>
          <w:lang w:val="hy-AM"/>
        </w:rPr>
        <w:t xml:space="preserve"> </w:t>
      </w:r>
      <w:r w:rsidRPr="00664589">
        <w:rPr>
          <w:rFonts w:ascii="Sylfaen" w:hAnsi="Sylfaen" w:cs="Sylfaen"/>
          <w:sz w:val="20"/>
          <w:szCs w:val="20"/>
          <w:lang w:val="hy-AM"/>
        </w:rPr>
        <w:t>նաև</w:t>
      </w:r>
      <w:r w:rsidRPr="00420D63">
        <w:rPr>
          <w:rFonts w:ascii="Sylfaen" w:hAnsi="Sylfaen" w:cs="Sylfaen"/>
          <w:sz w:val="20"/>
          <w:szCs w:val="20"/>
          <w:lang w:val="hy-AM"/>
        </w:rPr>
        <w:t xml:space="preserve"> </w:t>
      </w:r>
      <w:r w:rsidRPr="00664589">
        <w:rPr>
          <w:rFonts w:ascii="Sylfaen" w:hAnsi="Sylfaen" w:cs="Sylfaen"/>
          <w:sz w:val="20"/>
          <w:szCs w:val="20"/>
          <w:lang w:val="hy-AM"/>
        </w:rPr>
        <w:t>ցանկացած</w:t>
      </w:r>
      <w:r w:rsidRPr="00420D63">
        <w:rPr>
          <w:rFonts w:ascii="Sylfaen" w:hAnsi="Sylfaen" w:cs="Sylfaen"/>
          <w:sz w:val="20"/>
          <w:szCs w:val="20"/>
          <w:lang w:val="hy-AM"/>
        </w:rPr>
        <w:t xml:space="preserve"> </w:t>
      </w:r>
      <w:r w:rsidRPr="00664589">
        <w:rPr>
          <w:rFonts w:ascii="Sylfaen" w:hAnsi="Sylfaen" w:cs="Sylfaen"/>
          <w:sz w:val="20"/>
          <w:szCs w:val="20"/>
          <w:lang w:val="hy-AM"/>
        </w:rPr>
        <w:t>այլ</w:t>
      </w:r>
      <w:r w:rsidRPr="00420D63">
        <w:rPr>
          <w:rFonts w:ascii="Sylfaen" w:hAnsi="Sylfaen" w:cs="Sylfaen"/>
          <w:sz w:val="20"/>
          <w:szCs w:val="20"/>
          <w:lang w:val="hy-AM"/>
        </w:rPr>
        <w:t xml:space="preserve"> </w:t>
      </w:r>
      <w:r w:rsidRPr="00664589">
        <w:rPr>
          <w:rFonts w:ascii="Sylfaen" w:hAnsi="Sylfaen" w:cs="Sylfaen"/>
          <w:sz w:val="20"/>
          <w:szCs w:val="20"/>
          <w:lang w:val="hy-AM"/>
        </w:rPr>
        <w:t>աշխատանքներ</w:t>
      </w:r>
      <w:r w:rsidRPr="00420D63">
        <w:rPr>
          <w:rFonts w:ascii="Sylfaen" w:hAnsi="Sylfaen" w:cs="Sylfaen"/>
          <w:sz w:val="20"/>
          <w:szCs w:val="20"/>
          <w:lang w:val="hy-AM"/>
        </w:rPr>
        <w:t xml:space="preserve">, </w:t>
      </w:r>
      <w:r w:rsidRPr="00664589">
        <w:rPr>
          <w:rFonts w:ascii="Sylfaen" w:hAnsi="Sylfaen" w:cs="Sylfaen"/>
          <w:sz w:val="20"/>
          <w:szCs w:val="20"/>
          <w:lang w:val="hy-AM"/>
        </w:rPr>
        <w:t>որոնք</w:t>
      </w:r>
      <w:r w:rsidRPr="00420D63">
        <w:rPr>
          <w:rFonts w:ascii="Sylfaen" w:hAnsi="Sylfaen" w:cs="Sylfaen"/>
          <w:sz w:val="20"/>
          <w:szCs w:val="20"/>
          <w:lang w:val="hy-AM"/>
        </w:rPr>
        <w:t xml:space="preserve"> </w:t>
      </w:r>
      <w:r w:rsidRPr="00664589">
        <w:rPr>
          <w:rFonts w:ascii="Sylfaen" w:hAnsi="Sylfaen" w:cs="Sylfaen"/>
          <w:sz w:val="20"/>
          <w:szCs w:val="20"/>
          <w:lang w:val="hy-AM"/>
        </w:rPr>
        <w:t>անհրաժեշտ</w:t>
      </w:r>
      <w:r w:rsidRPr="00420D63">
        <w:rPr>
          <w:rFonts w:ascii="Sylfaen" w:hAnsi="Sylfaen" w:cs="Sylfaen"/>
          <w:sz w:val="20"/>
          <w:szCs w:val="20"/>
          <w:lang w:val="hy-AM"/>
        </w:rPr>
        <w:t xml:space="preserve"> </w:t>
      </w:r>
      <w:r w:rsidRPr="00664589">
        <w:rPr>
          <w:rFonts w:ascii="Sylfaen" w:hAnsi="Sylfaen" w:cs="Sylfaen"/>
          <w:sz w:val="20"/>
          <w:szCs w:val="20"/>
          <w:lang w:val="hy-AM"/>
        </w:rPr>
        <w:t>են</w:t>
      </w:r>
      <w:r w:rsidRPr="00420D63">
        <w:rPr>
          <w:rFonts w:ascii="Sylfaen" w:hAnsi="Sylfaen" w:cs="Sylfaen"/>
          <w:sz w:val="20"/>
          <w:szCs w:val="20"/>
          <w:lang w:val="hy-AM"/>
        </w:rPr>
        <w:t xml:space="preserve"> </w:t>
      </w:r>
      <w:r w:rsidRPr="00664589">
        <w:rPr>
          <w:rFonts w:ascii="Sylfaen" w:hAnsi="Sylfaen" w:cs="Sylfaen"/>
          <w:sz w:val="20"/>
          <w:szCs w:val="20"/>
          <w:lang w:val="hy-AM"/>
        </w:rPr>
        <w:t>Օբյեկտի</w:t>
      </w:r>
      <w:r w:rsidRPr="00420D63">
        <w:rPr>
          <w:rFonts w:ascii="Sylfaen" w:hAnsi="Sylfaen" w:cs="Sylfaen"/>
          <w:sz w:val="20"/>
          <w:szCs w:val="20"/>
          <w:lang w:val="hy-AM"/>
        </w:rPr>
        <w:t xml:space="preserve"> </w:t>
      </w:r>
      <w:r w:rsidRPr="00664589">
        <w:rPr>
          <w:rFonts w:ascii="Sylfaen" w:hAnsi="Sylfaen" w:cs="Sylfaen"/>
          <w:sz w:val="20"/>
          <w:szCs w:val="20"/>
          <w:lang w:val="hy-AM"/>
        </w:rPr>
        <w:t>շինարարության</w:t>
      </w:r>
      <w:r w:rsidRPr="00420D63">
        <w:rPr>
          <w:rFonts w:ascii="Sylfaen" w:hAnsi="Sylfaen" w:cs="Sylfaen"/>
          <w:sz w:val="20"/>
          <w:szCs w:val="20"/>
          <w:lang w:val="hy-AM"/>
        </w:rPr>
        <w:t xml:space="preserve"> </w:t>
      </w:r>
      <w:r w:rsidRPr="00664589">
        <w:rPr>
          <w:rFonts w:ascii="Sylfaen" w:hAnsi="Sylfaen" w:cs="Sylfaen"/>
          <w:sz w:val="20"/>
          <w:szCs w:val="20"/>
          <w:lang w:val="hy-AM"/>
        </w:rPr>
        <w:t>և</w:t>
      </w:r>
      <w:r w:rsidRPr="00420D63">
        <w:rPr>
          <w:rFonts w:ascii="Sylfaen" w:hAnsi="Sylfaen" w:cs="Sylfaen"/>
          <w:sz w:val="20"/>
          <w:szCs w:val="20"/>
          <w:lang w:val="hy-AM"/>
        </w:rPr>
        <w:t xml:space="preserve"> </w:t>
      </w:r>
      <w:r w:rsidRPr="00664589">
        <w:rPr>
          <w:rFonts w:ascii="Sylfaen" w:hAnsi="Sylfaen" w:cs="Sylfaen"/>
          <w:sz w:val="20"/>
          <w:szCs w:val="20"/>
          <w:lang w:val="hy-AM"/>
        </w:rPr>
        <w:t>նշանակությանը</w:t>
      </w:r>
      <w:r w:rsidRPr="00420D63">
        <w:rPr>
          <w:rFonts w:ascii="Sylfaen" w:hAnsi="Sylfaen" w:cs="Sylfaen"/>
          <w:sz w:val="20"/>
          <w:szCs w:val="20"/>
          <w:lang w:val="hy-AM"/>
        </w:rPr>
        <w:t xml:space="preserve"> </w:t>
      </w:r>
      <w:r w:rsidRPr="00664589">
        <w:rPr>
          <w:rFonts w:ascii="Sylfaen" w:hAnsi="Sylfaen" w:cs="Sylfaen"/>
          <w:sz w:val="20"/>
          <w:szCs w:val="20"/>
          <w:lang w:val="hy-AM"/>
        </w:rPr>
        <w:t>համապատասխան</w:t>
      </w:r>
      <w:r w:rsidRPr="00420D63">
        <w:rPr>
          <w:rFonts w:ascii="Sylfaen" w:hAnsi="Sylfaen" w:cs="Sylfaen"/>
          <w:sz w:val="20"/>
          <w:szCs w:val="20"/>
          <w:lang w:val="hy-AM"/>
        </w:rPr>
        <w:t xml:space="preserve"> </w:t>
      </w:r>
      <w:r w:rsidRPr="00664589">
        <w:rPr>
          <w:rFonts w:ascii="Sylfaen" w:hAnsi="Sylfaen" w:cs="Sylfaen"/>
          <w:sz w:val="20"/>
          <w:szCs w:val="20"/>
          <w:lang w:val="hy-AM"/>
        </w:rPr>
        <w:t>դրա</w:t>
      </w:r>
      <w:r w:rsidRPr="00420D63">
        <w:rPr>
          <w:rFonts w:ascii="Sylfaen" w:hAnsi="Sylfaen" w:cs="Sylfaen"/>
          <w:sz w:val="20"/>
          <w:szCs w:val="20"/>
          <w:lang w:val="hy-AM"/>
        </w:rPr>
        <w:t xml:space="preserve"> </w:t>
      </w:r>
      <w:r w:rsidRPr="00664589">
        <w:rPr>
          <w:rFonts w:ascii="Sylfaen" w:hAnsi="Sylfaen" w:cs="Sylfaen"/>
          <w:sz w:val="20"/>
          <w:szCs w:val="20"/>
          <w:lang w:val="hy-AM"/>
        </w:rPr>
        <w:t>հետագա</w:t>
      </w:r>
      <w:r w:rsidRPr="00420D63">
        <w:rPr>
          <w:rFonts w:ascii="Sylfaen" w:hAnsi="Sylfaen" w:cs="Sylfaen"/>
          <w:sz w:val="20"/>
          <w:szCs w:val="20"/>
          <w:lang w:val="hy-AM"/>
        </w:rPr>
        <w:t xml:space="preserve"> </w:t>
      </w:r>
      <w:r w:rsidRPr="00664589">
        <w:rPr>
          <w:rFonts w:ascii="Sylfaen" w:hAnsi="Sylfaen" w:cs="Sylfaen"/>
          <w:sz w:val="20"/>
          <w:szCs w:val="20"/>
          <w:lang w:val="hy-AM"/>
        </w:rPr>
        <w:t>շահագործման</w:t>
      </w:r>
      <w:r w:rsidRPr="00420D63">
        <w:rPr>
          <w:rFonts w:ascii="Sylfaen" w:hAnsi="Sylfaen" w:cs="Sylfaen"/>
          <w:sz w:val="20"/>
          <w:szCs w:val="20"/>
          <w:lang w:val="hy-AM"/>
        </w:rPr>
        <w:t xml:space="preserve"> </w:t>
      </w:r>
      <w:r w:rsidRPr="00664589">
        <w:rPr>
          <w:rFonts w:ascii="Sylfaen" w:hAnsi="Sylfaen" w:cs="Sylfaen"/>
          <w:sz w:val="20"/>
          <w:szCs w:val="20"/>
          <w:lang w:val="hy-AM"/>
        </w:rPr>
        <w:t>համար</w:t>
      </w:r>
      <w:r w:rsidRPr="00420D63">
        <w:rPr>
          <w:rFonts w:ascii="Sylfaen" w:hAnsi="Sylfaen" w:cs="Sylfae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FE3BE5"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w:t>
            </w:r>
            <w:r w:rsidR="0077379F">
              <w:rPr>
                <w:rFonts w:ascii="Sylfaen" w:hAnsi="Sylfaen"/>
                <w:bCs/>
              </w:rPr>
              <w:t>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w:t>
            </w:r>
            <w:r w:rsidR="0077379F">
              <w:rPr>
                <w:rFonts w:ascii="Sylfaen" w:hAnsi="Sylfaen"/>
                <w:bCs/>
              </w:rPr>
              <w:t>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B0A" w:rsidRDefault="00647B0A" w:rsidP="004D3B9B">
      <w:r>
        <w:separator/>
      </w:r>
    </w:p>
  </w:endnote>
  <w:endnote w:type="continuationSeparator" w:id="0">
    <w:p w:rsidR="00647B0A" w:rsidRDefault="00647B0A" w:rsidP="004D3B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46D" w:rsidRDefault="00E9246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46D" w:rsidRDefault="00E9246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46D" w:rsidRDefault="00E924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B0A" w:rsidRDefault="00647B0A" w:rsidP="004D3B9B">
      <w:r>
        <w:separator/>
      </w:r>
    </w:p>
  </w:footnote>
  <w:footnote w:type="continuationSeparator" w:id="0">
    <w:p w:rsidR="00647B0A" w:rsidRDefault="00647B0A" w:rsidP="004D3B9B">
      <w:r>
        <w:continuationSeparator/>
      </w:r>
    </w:p>
  </w:footnote>
  <w:footnote w:id="1">
    <w:p w:rsidR="00E9246D" w:rsidRPr="004E5447" w:rsidRDefault="00E9246D"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46D" w:rsidRDefault="00E9246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46D" w:rsidRDefault="00E9246D">
    <w:pPr>
      <w:pStyle w:val="Header"/>
      <w:rPr>
        <w:lang w:val="en-US"/>
      </w:rPr>
    </w:pPr>
  </w:p>
  <w:p w:rsidR="00E9246D" w:rsidRPr="00460191" w:rsidRDefault="00E9246D">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46D" w:rsidRDefault="00E9246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D5E147C"/>
    <w:lvl w:ilvl="0">
      <w:numFmt w:val="bullet"/>
      <w:lvlText w:val="*"/>
      <w:lvlJc w:val="left"/>
    </w:lvl>
  </w:abstractNum>
  <w:abstractNum w:abstractNumId="1">
    <w:nsid w:val="01C81550"/>
    <w:multiLevelType w:val="hybridMultilevel"/>
    <w:tmpl w:val="AA38C9D8"/>
    <w:lvl w:ilvl="0" w:tplc="9786583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813317"/>
    <w:multiLevelType w:val="hybridMultilevel"/>
    <w:tmpl w:val="537C2E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72E1CE0"/>
    <w:multiLevelType w:val="hybridMultilevel"/>
    <w:tmpl w:val="04628C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5">
    <w:nsid w:val="19B97405"/>
    <w:multiLevelType w:val="hybridMultilevel"/>
    <w:tmpl w:val="3744A83C"/>
    <w:lvl w:ilvl="0" w:tplc="D8D63D8C">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3">
      <w:start w:val="1"/>
      <w:numFmt w:val="bullet"/>
      <w:lvlText w:val="o"/>
      <w:lvlJc w:val="left"/>
      <w:pPr>
        <w:tabs>
          <w:tab w:val="num" w:pos="2340"/>
        </w:tabs>
        <w:ind w:left="2340" w:hanging="360"/>
      </w:pPr>
      <w:rPr>
        <w:rFonts w:ascii="Courier New" w:hAnsi="Courier New" w:cs="Courier New" w:hint="default"/>
      </w:rPr>
    </w:lvl>
    <w:lvl w:ilvl="3" w:tplc="0419000B">
      <w:start w:val="1"/>
      <w:numFmt w:val="bullet"/>
      <w:lvlText w:val=""/>
      <w:lvlJc w:val="left"/>
      <w:pPr>
        <w:tabs>
          <w:tab w:val="num" w:pos="2880"/>
        </w:tabs>
        <w:ind w:left="2880" w:hanging="360"/>
      </w:pPr>
      <w:rPr>
        <w:rFonts w:ascii="Wingdings" w:hAnsi="Wingdings"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7">
    <w:nsid w:val="24C54C9D"/>
    <w:multiLevelType w:val="hybridMultilevel"/>
    <w:tmpl w:val="99802B90"/>
    <w:lvl w:ilvl="0" w:tplc="E8B63CAA">
      <w:start w:val="3570"/>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nsid w:val="49870C98"/>
    <w:multiLevelType w:val="hybridMultilevel"/>
    <w:tmpl w:val="B1268A92"/>
    <w:lvl w:ilvl="0" w:tplc="04190001">
      <w:start w:val="1"/>
      <w:numFmt w:val="bullet"/>
      <w:lvlText w:val=""/>
      <w:lvlJc w:val="left"/>
      <w:pPr>
        <w:tabs>
          <w:tab w:val="num" w:pos="778"/>
        </w:tabs>
        <w:ind w:left="778" w:hanging="360"/>
      </w:pPr>
      <w:rPr>
        <w:rFonts w:ascii="Symbol" w:hAnsi="Symbol" w:hint="default"/>
      </w:rPr>
    </w:lvl>
    <w:lvl w:ilvl="1" w:tplc="04190003" w:tentative="1">
      <w:start w:val="1"/>
      <w:numFmt w:val="bullet"/>
      <w:lvlText w:val="o"/>
      <w:lvlJc w:val="left"/>
      <w:pPr>
        <w:tabs>
          <w:tab w:val="num" w:pos="1498"/>
        </w:tabs>
        <w:ind w:left="1498" w:hanging="360"/>
      </w:pPr>
      <w:rPr>
        <w:rFonts w:ascii="Courier New" w:hAnsi="Courier New" w:cs="Courier New" w:hint="default"/>
      </w:rPr>
    </w:lvl>
    <w:lvl w:ilvl="2" w:tplc="04190005" w:tentative="1">
      <w:start w:val="1"/>
      <w:numFmt w:val="bullet"/>
      <w:lvlText w:val=""/>
      <w:lvlJc w:val="left"/>
      <w:pPr>
        <w:tabs>
          <w:tab w:val="num" w:pos="2218"/>
        </w:tabs>
        <w:ind w:left="2218" w:hanging="360"/>
      </w:pPr>
      <w:rPr>
        <w:rFonts w:ascii="Wingdings" w:hAnsi="Wingdings" w:hint="default"/>
      </w:rPr>
    </w:lvl>
    <w:lvl w:ilvl="3" w:tplc="04190001" w:tentative="1">
      <w:start w:val="1"/>
      <w:numFmt w:val="bullet"/>
      <w:lvlText w:val=""/>
      <w:lvlJc w:val="left"/>
      <w:pPr>
        <w:tabs>
          <w:tab w:val="num" w:pos="2938"/>
        </w:tabs>
        <w:ind w:left="2938" w:hanging="360"/>
      </w:pPr>
      <w:rPr>
        <w:rFonts w:ascii="Symbol" w:hAnsi="Symbol" w:hint="default"/>
      </w:rPr>
    </w:lvl>
    <w:lvl w:ilvl="4" w:tplc="04190003" w:tentative="1">
      <w:start w:val="1"/>
      <w:numFmt w:val="bullet"/>
      <w:lvlText w:val="o"/>
      <w:lvlJc w:val="left"/>
      <w:pPr>
        <w:tabs>
          <w:tab w:val="num" w:pos="3658"/>
        </w:tabs>
        <w:ind w:left="3658" w:hanging="360"/>
      </w:pPr>
      <w:rPr>
        <w:rFonts w:ascii="Courier New" w:hAnsi="Courier New" w:cs="Courier New" w:hint="default"/>
      </w:rPr>
    </w:lvl>
    <w:lvl w:ilvl="5" w:tplc="04190005" w:tentative="1">
      <w:start w:val="1"/>
      <w:numFmt w:val="bullet"/>
      <w:lvlText w:val=""/>
      <w:lvlJc w:val="left"/>
      <w:pPr>
        <w:tabs>
          <w:tab w:val="num" w:pos="4378"/>
        </w:tabs>
        <w:ind w:left="4378" w:hanging="360"/>
      </w:pPr>
      <w:rPr>
        <w:rFonts w:ascii="Wingdings" w:hAnsi="Wingdings" w:hint="default"/>
      </w:rPr>
    </w:lvl>
    <w:lvl w:ilvl="6" w:tplc="04190001" w:tentative="1">
      <w:start w:val="1"/>
      <w:numFmt w:val="bullet"/>
      <w:lvlText w:val=""/>
      <w:lvlJc w:val="left"/>
      <w:pPr>
        <w:tabs>
          <w:tab w:val="num" w:pos="5098"/>
        </w:tabs>
        <w:ind w:left="5098" w:hanging="360"/>
      </w:pPr>
      <w:rPr>
        <w:rFonts w:ascii="Symbol" w:hAnsi="Symbol" w:hint="default"/>
      </w:rPr>
    </w:lvl>
    <w:lvl w:ilvl="7" w:tplc="04190003" w:tentative="1">
      <w:start w:val="1"/>
      <w:numFmt w:val="bullet"/>
      <w:lvlText w:val="o"/>
      <w:lvlJc w:val="left"/>
      <w:pPr>
        <w:tabs>
          <w:tab w:val="num" w:pos="5818"/>
        </w:tabs>
        <w:ind w:left="5818" w:hanging="360"/>
      </w:pPr>
      <w:rPr>
        <w:rFonts w:ascii="Courier New" w:hAnsi="Courier New" w:cs="Courier New" w:hint="default"/>
      </w:rPr>
    </w:lvl>
    <w:lvl w:ilvl="8" w:tplc="04190005" w:tentative="1">
      <w:start w:val="1"/>
      <w:numFmt w:val="bullet"/>
      <w:lvlText w:val=""/>
      <w:lvlJc w:val="left"/>
      <w:pPr>
        <w:tabs>
          <w:tab w:val="num" w:pos="6538"/>
        </w:tabs>
        <w:ind w:left="6538" w:hanging="360"/>
      </w:pPr>
      <w:rPr>
        <w:rFonts w:ascii="Wingdings" w:hAnsi="Wingdings" w:hint="default"/>
      </w:rPr>
    </w:lvl>
  </w:abstractNum>
  <w:abstractNum w:abstractNumId="10">
    <w:nsid w:val="5EE82994"/>
    <w:multiLevelType w:val="hybridMultilevel"/>
    <w:tmpl w:val="AAEC9E38"/>
    <w:lvl w:ilvl="0" w:tplc="04190001">
      <w:start w:val="1"/>
      <w:numFmt w:val="bullet"/>
      <w:lvlText w:val=""/>
      <w:lvlJc w:val="left"/>
      <w:pPr>
        <w:tabs>
          <w:tab w:val="num" w:pos="736"/>
        </w:tabs>
        <w:ind w:left="736" w:hanging="360"/>
      </w:pPr>
      <w:rPr>
        <w:rFonts w:ascii="Symbol" w:hAnsi="Symbol" w:hint="default"/>
      </w:rPr>
    </w:lvl>
    <w:lvl w:ilvl="1" w:tplc="04190003" w:tentative="1">
      <w:start w:val="1"/>
      <w:numFmt w:val="bullet"/>
      <w:lvlText w:val="o"/>
      <w:lvlJc w:val="left"/>
      <w:pPr>
        <w:tabs>
          <w:tab w:val="num" w:pos="1456"/>
        </w:tabs>
        <w:ind w:left="1456" w:hanging="360"/>
      </w:pPr>
      <w:rPr>
        <w:rFonts w:ascii="Courier New" w:hAnsi="Courier New" w:cs="Courier New" w:hint="default"/>
      </w:rPr>
    </w:lvl>
    <w:lvl w:ilvl="2" w:tplc="04190005" w:tentative="1">
      <w:start w:val="1"/>
      <w:numFmt w:val="bullet"/>
      <w:lvlText w:val=""/>
      <w:lvlJc w:val="left"/>
      <w:pPr>
        <w:tabs>
          <w:tab w:val="num" w:pos="2176"/>
        </w:tabs>
        <w:ind w:left="2176" w:hanging="360"/>
      </w:pPr>
      <w:rPr>
        <w:rFonts w:ascii="Wingdings" w:hAnsi="Wingdings" w:hint="default"/>
      </w:rPr>
    </w:lvl>
    <w:lvl w:ilvl="3" w:tplc="04190001" w:tentative="1">
      <w:start w:val="1"/>
      <w:numFmt w:val="bullet"/>
      <w:lvlText w:val=""/>
      <w:lvlJc w:val="left"/>
      <w:pPr>
        <w:tabs>
          <w:tab w:val="num" w:pos="2896"/>
        </w:tabs>
        <w:ind w:left="2896" w:hanging="360"/>
      </w:pPr>
      <w:rPr>
        <w:rFonts w:ascii="Symbol" w:hAnsi="Symbol" w:hint="default"/>
      </w:rPr>
    </w:lvl>
    <w:lvl w:ilvl="4" w:tplc="04190003" w:tentative="1">
      <w:start w:val="1"/>
      <w:numFmt w:val="bullet"/>
      <w:lvlText w:val="o"/>
      <w:lvlJc w:val="left"/>
      <w:pPr>
        <w:tabs>
          <w:tab w:val="num" w:pos="3616"/>
        </w:tabs>
        <w:ind w:left="3616" w:hanging="360"/>
      </w:pPr>
      <w:rPr>
        <w:rFonts w:ascii="Courier New" w:hAnsi="Courier New" w:cs="Courier New" w:hint="default"/>
      </w:rPr>
    </w:lvl>
    <w:lvl w:ilvl="5" w:tplc="04190005" w:tentative="1">
      <w:start w:val="1"/>
      <w:numFmt w:val="bullet"/>
      <w:lvlText w:val=""/>
      <w:lvlJc w:val="left"/>
      <w:pPr>
        <w:tabs>
          <w:tab w:val="num" w:pos="4336"/>
        </w:tabs>
        <w:ind w:left="4336" w:hanging="360"/>
      </w:pPr>
      <w:rPr>
        <w:rFonts w:ascii="Wingdings" w:hAnsi="Wingdings" w:hint="default"/>
      </w:rPr>
    </w:lvl>
    <w:lvl w:ilvl="6" w:tplc="04190001" w:tentative="1">
      <w:start w:val="1"/>
      <w:numFmt w:val="bullet"/>
      <w:lvlText w:val=""/>
      <w:lvlJc w:val="left"/>
      <w:pPr>
        <w:tabs>
          <w:tab w:val="num" w:pos="5056"/>
        </w:tabs>
        <w:ind w:left="5056" w:hanging="360"/>
      </w:pPr>
      <w:rPr>
        <w:rFonts w:ascii="Symbol" w:hAnsi="Symbol" w:hint="default"/>
      </w:rPr>
    </w:lvl>
    <w:lvl w:ilvl="7" w:tplc="04190003" w:tentative="1">
      <w:start w:val="1"/>
      <w:numFmt w:val="bullet"/>
      <w:lvlText w:val="o"/>
      <w:lvlJc w:val="left"/>
      <w:pPr>
        <w:tabs>
          <w:tab w:val="num" w:pos="5776"/>
        </w:tabs>
        <w:ind w:left="5776" w:hanging="360"/>
      </w:pPr>
      <w:rPr>
        <w:rFonts w:ascii="Courier New" w:hAnsi="Courier New" w:cs="Courier New" w:hint="default"/>
      </w:rPr>
    </w:lvl>
    <w:lvl w:ilvl="8" w:tplc="04190005" w:tentative="1">
      <w:start w:val="1"/>
      <w:numFmt w:val="bullet"/>
      <w:lvlText w:val=""/>
      <w:lvlJc w:val="left"/>
      <w:pPr>
        <w:tabs>
          <w:tab w:val="num" w:pos="6496"/>
        </w:tabs>
        <w:ind w:left="6496" w:hanging="360"/>
      </w:pPr>
      <w:rPr>
        <w:rFonts w:ascii="Wingdings" w:hAnsi="Wingdings" w:hint="default"/>
      </w:rPr>
    </w:lvl>
  </w:abstractNum>
  <w:abstractNum w:abstractNumId="11">
    <w:nsid w:val="64694F7C"/>
    <w:multiLevelType w:val="hybridMultilevel"/>
    <w:tmpl w:val="07FA68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33038B0"/>
    <w:multiLevelType w:val="hybridMultilevel"/>
    <w:tmpl w:val="5D68ED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lvlOverride w:ilvl="0">
      <w:lvl w:ilvl="0">
        <w:start w:val="65535"/>
        <w:numFmt w:val="bullet"/>
        <w:lvlText w:val="-"/>
        <w:legacy w:legacy="1" w:legacySpace="0" w:legacyIndent="288"/>
        <w:lvlJc w:val="left"/>
        <w:rPr>
          <w:rFonts w:ascii="Arial" w:hAnsi="Arial" w:cs="Arial" w:hint="default"/>
        </w:rPr>
      </w:lvl>
    </w:lvlOverride>
  </w:num>
  <w:num w:numId="6">
    <w:abstractNumId w:val="12"/>
  </w:num>
  <w:num w:numId="7">
    <w:abstractNumId w:val="1"/>
  </w:num>
  <w:num w:numId="8">
    <w:abstractNumId w:val="9"/>
  </w:num>
  <w:num w:numId="9">
    <w:abstractNumId w:val="11"/>
  </w:num>
  <w:num w:numId="10">
    <w:abstractNumId w:val="10"/>
  </w:num>
  <w:num w:numId="11">
    <w:abstractNumId w:val="3"/>
  </w:num>
  <w:num w:numId="12">
    <w:abstractNumId w:val="2"/>
  </w:num>
  <w:num w:numId="13">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26DB9"/>
    <w:rsid w:val="0003355F"/>
    <w:rsid w:val="00037021"/>
    <w:rsid w:val="00037D87"/>
    <w:rsid w:val="00045A4B"/>
    <w:rsid w:val="00050DC1"/>
    <w:rsid w:val="00051102"/>
    <w:rsid w:val="00052235"/>
    <w:rsid w:val="00052A0A"/>
    <w:rsid w:val="00052A7D"/>
    <w:rsid w:val="00055FE9"/>
    <w:rsid w:val="00061BB3"/>
    <w:rsid w:val="00063D4C"/>
    <w:rsid w:val="00076091"/>
    <w:rsid w:val="00077E51"/>
    <w:rsid w:val="000805DF"/>
    <w:rsid w:val="00092472"/>
    <w:rsid w:val="00095E25"/>
    <w:rsid w:val="0009611C"/>
    <w:rsid w:val="00096547"/>
    <w:rsid w:val="000A2A26"/>
    <w:rsid w:val="000A462B"/>
    <w:rsid w:val="000A7FD5"/>
    <w:rsid w:val="000C3A3D"/>
    <w:rsid w:val="000C6DCE"/>
    <w:rsid w:val="000D6038"/>
    <w:rsid w:val="000E199E"/>
    <w:rsid w:val="000E5066"/>
    <w:rsid w:val="000E53BC"/>
    <w:rsid w:val="000F09C3"/>
    <w:rsid w:val="000F5518"/>
    <w:rsid w:val="0010292E"/>
    <w:rsid w:val="00107142"/>
    <w:rsid w:val="00122721"/>
    <w:rsid w:val="00123358"/>
    <w:rsid w:val="00127498"/>
    <w:rsid w:val="00134AFF"/>
    <w:rsid w:val="001417FC"/>
    <w:rsid w:val="00141A0A"/>
    <w:rsid w:val="00150CE1"/>
    <w:rsid w:val="001525EF"/>
    <w:rsid w:val="00157F9D"/>
    <w:rsid w:val="0016185B"/>
    <w:rsid w:val="001619CC"/>
    <w:rsid w:val="00164417"/>
    <w:rsid w:val="00164609"/>
    <w:rsid w:val="00165B75"/>
    <w:rsid w:val="00171492"/>
    <w:rsid w:val="001723BB"/>
    <w:rsid w:val="00175E48"/>
    <w:rsid w:val="0018457A"/>
    <w:rsid w:val="00187D71"/>
    <w:rsid w:val="0019411C"/>
    <w:rsid w:val="001A29FE"/>
    <w:rsid w:val="001A3ECD"/>
    <w:rsid w:val="001B0688"/>
    <w:rsid w:val="001C51F9"/>
    <w:rsid w:val="001C76FF"/>
    <w:rsid w:val="001C7A03"/>
    <w:rsid w:val="001D0131"/>
    <w:rsid w:val="001D2487"/>
    <w:rsid w:val="001D3CDC"/>
    <w:rsid w:val="001D72F2"/>
    <w:rsid w:val="001E1AB6"/>
    <w:rsid w:val="001E684A"/>
    <w:rsid w:val="001F23C2"/>
    <w:rsid w:val="001F4BCD"/>
    <w:rsid w:val="001F5381"/>
    <w:rsid w:val="00205968"/>
    <w:rsid w:val="0020753F"/>
    <w:rsid w:val="002100D1"/>
    <w:rsid w:val="00212453"/>
    <w:rsid w:val="0021563E"/>
    <w:rsid w:val="00223B2B"/>
    <w:rsid w:val="0022478F"/>
    <w:rsid w:val="0023352F"/>
    <w:rsid w:val="00244C65"/>
    <w:rsid w:val="00245E0E"/>
    <w:rsid w:val="00251EF4"/>
    <w:rsid w:val="0025781C"/>
    <w:rsid w:val="00260662"/>
    <w:rsid w:val="00262A3A"/>
    <w:rsid w:val="002653E7"/>
    <w:rsid w:val="0026610B"/>
    <w:rsid w:val="00270219"/>
    <w:rsid w:val="00270688"/>
    <w:rsid w:val="0027180D"/>
    <w:rsid w:val="00273232"/>
    <w:rsid w:val="00274A61"/>
    <w:rsid w:val="0027776F"/>
    <w:rsid w:val="002804E2"/>
    <w:rsid w:val="0029641A"/>
    <w:rsid w:val="002971CB"/>
    <w:rsid w:val="002A160B"/>
    <w:rsid w:val="002A75FB"/>
    <w:rsid w:val="002B0F15"/>
    <w:rsid w:val="002B7932"/>
    <w:rsid w:val="002C67FF"/>
    <w:rsid w:val="002C7F8B"/>
    <w:rsid w:val="002D3D78"/>
    <w:rsid w:val="002E2658"/>
    <w:rsid w:val="002E742A"/>
    <w:rsid w:val="002F1826"/>
    <w:rsid w:val="002F1890"/>
    <w:rsid w:val="002F5E18"/>
    <w:rsid w:val="002F692F"/>
    <w:rsid w:val="00303E79"/>
    <w:rsid w:val="00312A71"/>
    <w:rsid w:val="0031408A"/>
    <w:rsid w:val="003157FA"/>
    <w:rsid w:val="00323FB4"/>
    <w:rsid w:val="00335D7A"/>
    <w:rsid w:val="00335F42"/>
    <w:rsid w:val="00336FFE"/>
    <w:rsid w:val="0034469F"/>
    <w:rsid w:val="00345A89"/>
    <w:rsid w:val="0034763B"/>
    <w:rsid w:val="00347AEE"/>
    <w:rsid w:val="003577B6"/>
    <w:rsid w:val="00360452"/>
    <w:rsid w:val="00360597"/>
    <w:rsid w:val="00360D1C"/>
    <w:rsid w:val="0036470E"/>
    <w:rsid w:val="003669B9"/>
    <w:rsid w:val="003759A4"/>
    <w:rsid w:val="003832E5"/>
    <w:rsid w:val="00386660"/>
    <w:rsid w:val="003925FA"/>
    <w:rsid w:val="00392EFE"/>
    <w:rsid w:val="003A462D"/>
    <w:rsid w:val="003A59C7"/>
    <w:rsid w:val="003A76A3"/>
    <w:rsid w:val="003A7A7F"/>
    <w:rsid w:val="003B3849"/>
    <w:rsid w:val="003B5205"/>
    <w:rsid w:val="003B7FE7"/>
    <w:rsid w:val="003C2499"/>
    <w:rsid w:val="003D635F"/>
    <w:rsid w:val="003E7789"/>
    <w:rsid w:val="003F1291"/>
    <w:rsid w:val="003F77A7"/>
    <w:rsid w:val="004003C4"/>
    <w:rsid w:val="004045CC"/>
    <w:rsid w:val="00406649"/>
    <w:rsid w:val="004130FF"/>
    <w:rsid w:val="00416245"/>
    <w:rsid w:val="00420D63"/>
    <w:rsid w:val="0042186A"/>
    <w:rsid w:val="00427355"/>
    <w:rsid w:val="004277C1"/>
    <w:rsid w:val="004327F9"/>
    <w:rsid w:val="00432DD3"/>
    <w:rsid w:val="00436801"/>
    <w:rsid w:val="004526DB"/>
    <w:rsid w:val="004535F1"/>
    <w:rsid w:val="004630E7"/>
    <w:rsid w:val="0046353B"/>
    <w:rsid w:val="00465CE6"/>
    <w:rsid w:val="004660E1"/>
    <w:rsid w:val="00466C86"/>
    <w:rsid w:val="0047003E"/>
    <w:rsid w:val="004703BD"/>
    <w:rsid w:val="00472C37"/>
    <w:rsid w:val="004740D4"/>
    <w:rsid w:val="00477893"/>
    <w:rsid w:val="0048564D"/>
    <w:rsid w:val="004907EC"/>
    <w:rsid w:val="0049648F"/>
    <w:rsid w:val="00497341"/>
    <w:rsid w:val="004A06D3"/>
    <w:rsid w:val="004B3290"/>
    <w:rsid w:val="004B5042"/>
    <w:rsid w:val="004B51F0"/>
    <w:rsid w:val="004C172F"/>
    <w:rsid w:val="004C20D2"/>
    <w:rsid w:val="004D3B9B"/>
    <w:rsid w:val="004E4F83"/>
    <w:rsid w:val="004E5FB6"/>
    <w:rsid w:val="004E69D5"/>
    <w:rsid w:val="004F0237"/>
    <w:rsid w:val="004F0E31"/>
    <w:rsid w:val="004F7A86"/>
    <w:rsid w:val="0050457B"/>
    <w:rsid w:val="00510265"/>
    <w:rsid w:val="0051369F"/>
    <w:rsid w:val="00514725"/>
    <w:rsid w:val="005171BA"/>
    <w:rsid w:val="00517AEF"/>
    <w:rsid w:val="00521EB6"/>
    <w:rsid w:val="0052322A"/>
    <w:rsid w:val="0052371A"/>
    <w:rsid w:val="00523A0E"/>
    <w:rsid w:val="005362F4"/>
    <w:rsid w:val="0053737E"/>
    <w:rsid w:val="00543405"/>
    <w:rsid w:val="005437AD"/>
    <w:rsid w:val="0055081B"/>
    <w:rsid w:val="00551C1C"/>
    <w:rsid w:val="005529EB"/>
    <w:rsid w:val="005541CF"/>
    <w:rsid w:val="005618A6"/>
    <w:rsid w:val="00566B71"/>
    <w:rsid w:val="005747A9"/>
    <w:rsid w:val="00577064"/>
    <w:rsid w:val="005851AF"/>
    <w:rsid w:val="005946ED"/>
    <w:rsid w:val="005A5D42"/>
    <w:rsid w:val="005B2491"/>
    <w:rsid w:val="005B2F49"/>
    <w:rsid w:val="005B67AF"/>
    <w:rsid w:val="005C1E06"/>
    <w:rsid w:val="005D348A"/>
    <w:rsid w:val="005D442B"/>
    <w:rsid w:val="005D44B4"/>
    <w:rsid w:val="005D70CE"/>
    <w:rsid w:val="005F0FA2"/>
    <w:rsid w:val="005F1C03"/>
    <w:rsid w:val="0060120D"/>
    <w:rsid w:val="00614F8F"/>
    <w:rsid w:val="00621F58"/>
    <w:rsid w:val="00626C8B"/>
    <w:rsid w:val="006314E6"/>
    <w:rsid w:val="00641782"/>
    <w:rsid w:val="00643445"/>
    <w:rsid w:val="00647B0A"/>
    <w:rsid w:val="00655B12"/>
    <w:rsid w:val="006570CC"/>
    <w:rsid w:val="00674F36"/>
    <w:rsid w:val="00675A24"/>
    <w:rsid w:val="00685A69"/>
    <w:rsid w:val="00691C37"/>
    <w:rsid w:val="006929CF"/>
    <w:rsid w:val="006B6C24"/>
    <w:rsid w:val="006C053C"/>
    <w:rsid w:val="006C2C0F"/>
    <w:rsid w:val="006C6BDF"/>
    <w:rsid w:val="006C77BC"/>
    <w:rsid w:val="006D36CA"/>
    <w:rsid w:val="006D5FD1"/>
    <w:rsid w:val="006D7E8F"/>
    <w:rsid w:val="006E2072"/>
    <w:rsid w:val="006F3F2D"/>
    <w:rsid w:val="006F5DCF"/>
    <w:rsid w:val="006F72FB"/>
    <w:rsid w:val="007024CA"/>
    <w:rsid w:val="00702C86"/>
    <w:rsid w:val="0070479C"/>
    <w:rsid w:val="00705174"/>
    <w:rsid w:val="007213D3"/>
    <w:rsid w:val="0072163D"/>
    <w:rsid w:val="00727EBC"/>
    <w:rsid w:val="00730903"/>
    <w:rsid w:val="007332EB"/>
    <w:rsid w:val="00733D7C"/>
    <w:rsid w:val="00734E33"/>
    <w:rsid w:val="00740387"/>
    <w:rsid w:val="007408CE"/>
    <w:rsid w:val="00742732"/>
    <w:rsid w:val="0075095D"/>
    <w:rsid w:val="007513A3"/>
    <w:rsid w:val="00751B8B"/>
    <w:rsid w:val="00752B6E"/>
    <w:rsid w:val="00752B88"/>
    <w:rsid w:val="00754A3F"/>
    <w:rsid w:val="0075500F"/>
    <w:rsid w:val="00761B6F"/>
    <w:rsid w:val="00761E55"/>
    <w:rsid w:val="00762282"/>
    <w:rsid w:val="007635C5"/>
    <w:rsid w:val="0076553C"/>
    <w:rsid w:val="0077379F"/>
    <w:rsid w:val="007748A5"/>
    <w:rsid w:val="0077567D"/>
    <w:rsid w:val="00777F99"/>
    <w:rsid w:val="0078700A"/>
    <w:rsid w:val="0078742A"/>
    <w:rsid w:val="00793E11"/>
    <w:rsid w:val="007A0C05"/>
    <w:rsid w:val="007A4EC9"/>
    <w:rsid w:val="007A537A"/>
    <w:rsid w:val="007A636F"/>
    <w:rsid w:val="007C348B"/>
    <w:rsid w:val="007C562B"/>
    <w:rsid w:val="007D4375"/>
    <w:rsid w:val="007D5399"/>
    <w:rsid w:val="007D6D93"/>
    <w:rsid w:val="007F5AE6"/>
    <w:rsid w:val="008031A3"/>
    <w:rsid w:val="008042BF"/>
    <w:rsid w:val="0082442A"/>
    <w:rsid w:val="00830D7D"/>
    <w:rsid w:val="00840296"/>
    <w:rsid w:val="00841A4F"/>
    <w:rsid w:val="0084501B"/>
    <w:rsid w:val="008463B9"/>
    <w:rsid w:val="0084703A"/>
    <w:rsid w:val="00856256"/>
    <w:rsid w:val="008621F2"/>
    <w:rsid w:val="008651AE"/>
    <w:rsid w:val="0086534A"/>
    <w:rsid w:val="00865A72"/>
    <w:rsid w:val="00866F11"/>
    <w:rsid w:val="00874F11"/>
    <w:rsid w:val="008832B5"/>
    <w:rsid w:val="00886554"/>
    <w:rsid w:val="00895087"/>
    <w:rsid w:val="008A15BE"/>
    <w:rsid w:val="008A35B0"/>
    <w:rsid w:val="008A3D0F"/>
    <w:rsid w:val="008B1311"/>
    <w:rsid w:val="008B1419"/>
    <w:rsid w:val="008B14D4"/>
    <w:rsid w:val="008D36CE"/>
    <w:rsid w:val="008E112C"/>
    <w:rsid w:val="008E563D"/>
    <w:rsid w:val="008F11C4"/>
    <w:rsid w:val="008F5219"/>
    <w:rsid w:val="008F7216"/>
    <w:rsid w:val="00904467"/>
    <w:rsid w:val="00904AD3"/>
    <w:rsid w:val="00911498"/>
    <w:rsid w:val="00917713"/>
    <w:rsid w:val="00921299"/>
    <w:rsid w:val="00923DFA"/>
    <w:rsid w:val="00930305"/>
    <w:rsid w:val="00935E08"/>
    <w:rsid w:val="00944D06"/>
    <w:rsid w:val="00947814"/>
    <w:rsid w:val="00951B6F"/>
    <w:rsid w:val="009534D9"/>
    <w:rsid w:val="00954666"/>
    <w:rsid w:val="00957AD4"/>
    <w:rsid w:val="00961CCA"/>
    <w:rsid w:val="009654AC"/>
    <w:rsid w:val="00974B8C"/>
    <w:rsid w:val="00977CC5"/>
    <w:rsid w:val="009824BC"/>
    <w:rsid w:val="009855F0"/>
    <w:rsid w:val="00986F46"/>
    <w:rsid w:val="00996D72"/>
    <w:rsid w:val="00997376"/>
    <w:rsid w:val="009B2A38"/>
    <w:rsid w:val="009B7675"/>
    <w:rsid w:val="009B767F"/>
    <w:rsid w:val="009C051E"/>
    <w:rsid w:val="009D1A00"/>
    <w:rsid w:val="009E24F6"/>
    <w:rsid w:val="009E26A2"/>
    <w:rsid w:val="009E3A1C"/>
    <w:rsid w:val="009E756A"/>
    <w:rsid w:val="009E7807"/>
    <w:rsid w:val="009E7994"/>
    <w:rsid w:val="009F090C"/>
    <w:rsid w:val="009F3DC4"/>
    <w:rsid w:val="00A021E0"/>
    <w:rsid w:val="00A04EFC"/>
    <w:rsid w:val="00A058B7"/>
    <w:rsid w:val="00A130C9"/>
    <w:rsid w:val="00A13E7B"/>
    <w:rsid w:val="00A145CE"/>
    <w:rsid w:val="00A14715"/>
    <w:rsid w:val="00A1576B"/>
    <w:rsid w:val="00A23BF8"/>
    <w:rsid w:val="00A25630"/>
    <w:rsid w:val="00A26AF5"/>
    <w:rsid w:val="00A351D9"/>
    <w:rsid w:val="00A353DC"/>
    <w:rsid w:val="00A35AC1"/>
    <w:rsid w:val="00A443B6"/>
    <w:rsid w:val="00A46989"/>
    <w:rsid w:val="00A50C11"/>
    <w:rsid w:val="00A54082"/>
    <w:rsid w:val="00A56B0E"/>
    <w:rsid w:val="00A57762"/>
    <w:rsid w:val="00A64179"/>
    <w:rsid w:val="00A73FDA"/>
    <w:rsid w:val="00A76217"/>
    <w:rsid w:val="00A7689B"/>
    <w:rsid w:val="00A77010"/>
    <w:rsid w:val="00A77199"/>
    <w:rsid w:val="00A83245"/>
    <w:rsid w:val="00A869AD"/>
    <w:rsid w:val="00A913F4"/>
    <w:rsid w:val="00A9222A"/>
    <w:rsid w:val="00A968F3"/>
    <w:rsid w:val="00AA346F"/>
    <w:rsid w:val="00AA6C47"/>
    <w:rsid w:val="00AB3B76"/>
    <w:rsid w:val="00AB496A"/>
    <w:rsid w:val="00AB604D"/>
    <w:rsid w:val="00AB7027"/>
    <w:rsid w:val="00AC0D68"/>
    <w:rsid w:val="00AD69F7"/>
    <w:rsid w:val="00AE3116"/>
    <w:rsid w:val="00AE7AE9"/>
    <w:rsid w:val="00AF4E65"/>
    <w:rsid w:val="00B04722"/>
    <w:rsid w:val="00B049C4"/>
    <w:rsid w:val="00B05DCE"/>
    <w:rsid w:val="00B103F0"/>
    <w:rsid w:val="00B26257"/>
    <w:rsid w:val="00B267A9"/>
    <w:rsid w:val="00B340B9"/>
    <w:rsid w:val="00B40D43"/>
    <w:rsid w:val="00B44140"/>
    <w:rsid w:val="00B507F4"/>
    <w:rsid w:val="00B646CE"/>
    <w:rsid w:val="00B671F1"/>
    <w:rsid w:val="00B7331A"/>
    <w:rsid w:val="00B76B94"/>
    <w:rsid w:val="00B7701D"/>
    <w:rsid w:val="00B8504C"/>
    <w:rsid w:val="00B95629"/>
    <w:rsid w:val="00B96A7D"/>
    <w:rsid w:val="00BA1662"/>
    <w:rsid w:val="00BB5874"/>
    <w:rsid w:val="00BC1485"/>
    <w:rsid w:val="00BC510C"/>
    <w:rsid w:val="00BC59AA"/>
    <w:rsid w:val="00BC5B3B"/>
    <w:rsid w:val="00BC7052"/>
    <w:rsid w:val="00BD2BBF"/>
    <w:rsid w:val="00BD3399"/>
    <w:rsid w:val="00BD3E10"/>
    <w:rsid w:val="00BD449E"/>
    <w:rsid w:val="00BD559F"/>
    <w:rsid w:val="00BE0175"/>
    <w:rsid w:val="00BE10B8"/>
    <w:rsid w:val="00BE22EB"/>
    <w:rsid w:val="00BE2B60"/>
    <w:rsid w:val="00BE6BCD"/>
    <w:rsid w:val="00BE7D41"/>
    <w:rsid w:val="00BF3D08"/>
    <w:rsid w:val="00C00C3C"/>
    <w:rsid w:val="00C01CCE"/>
    <w:rsid w:val="00C0544C"/>
    <w:rsid w:val="00C06DA3"/>
    <w:rsid w:val="00C10D1F"/>
    <w:rsid w:val="00C1285F"/>
    <w:rsid w:val="00C216B5"/>
    <w:rsid w:val="00C2230E"/>
    <w:rsid w:val="00C276F1"/>
    <w:rsid w:val="00C33AE0"/>
    <w:rsid w:val="00C34DB8"/>
    <w:rsid w:val="00C3542C"/>
    <w:rsid w:val="00C405DE"/>
    <w:rsid w:val="00C46DDD"/>
    <w:rsid w:val="00C60397"/>
    <w:rsid w:val="00C605AD"/>
    <w:rsid w:val="00C724A3"/>
    <w:rsid w:val="00C7371F"/>
    <w:rsid w:val="00C747AD"/>
    <w:rsid w:val="00C76E64"/>
    <w:rsid w:val="00C943E1"/>
    <w:rsid w:val="00CA1775"/>
    <w:rsid w:val="00CA2321"/>
    <w:rsid w:val="00CB6201"/>
    <w:rsid w:val="00CC02E3"/>
    <w:rsid w:val="00CC1684"/>
    <w:rsid w:val="00CC1821"/>
    <w:rsid w:val="00CD23B1"/>
    <w:rsid w:val="00CD40D3"/>
    <w:rsid w:val="00CE0AAC"/>
    <w:rsid w:val="00CE6C85"/>
    <w:rsid w:val="00CF1E54"/>
    <w:rsid w:val="00CF320C"/>
    <w:rsid w:val="00D009B4"/>
    <w:rsid w:val="00D02830"/>
    <w:rsid w:val="00D05DB8"/>
    <w:rsid w:val="00D10078"/>
    <w:rsid w:val="00D1055C"/>
    <w:rsid w:val="00D13C0F"/>
    <w:rsid w:val="00D15F05"/>
    <w:rsid w:val="00D16E17"/>
    <w:rsid w:val="00D21E4B"/>
    <w:rsid w:val="00D22454"/>
    <w:rsid w:val="00D41C96"/>
    <w:rsid w:val="00D43289"/>
    <w:rsid w:val="00D44945"/>
    <w:rsid w:val="00D53477"/>
    <w:rsid w:val="00D60093"/>
    <w:rsid w:val="00D67745"/>
    <w:rsid w:val="00D75236"/>
    <w:rsid w:val="00D8070C"/>
    <w:rsid w:val="00D848F4"/>
    <w:rsid w:val="00D85F8C"/>
    <w:rsid w:val="00D93BA2"/>
    <w:rsid w:val="00D960A8"/>
    <w:rsid w:val="00DB1DC7"/>
    <w:rsid w:val="00DB202F"/>
    <w:rsid w:val="00DB6545"/>
    <w:rsid w:val="00DC4FF8"/>
    <w:rsid w:val="00DC5090"/>
    <w:rsid w:val="00DD014A"/>
    <w:rsid w:val="00DD1693"/>
    <w:rsid w:val="00DD1765"/>
    <w:rsid w:val="00DD17E3"/>
    <w:rsid w:val="00DD2868"/>
    <w:rsid w:val="00DD5A8C"/>
    <w:rsid w:val="00DE291D"/>
    <w:rsid w:val="00DE2F49"/>
    <w:rsid w:val="00DF0880"/>
    <w:rsid w:val="00DF1020"/>
    <w:rsid w:val="00DF4383"/>
    <w:rsid w:val="00E12E41"/>
    <w:rsid w:val="00E146AD"/>
    <w:rsid w:val="00E1555C"/>
    <w:rsid w:val="00E267A4"/>
    <w:rsid w:val="00E26ABA"/>
    <w:rsid w:val="00E271F3"/>
    <w:rsid w:val="00E30272"/>
    <w:rsid w:val="00E3602A"/>
    <w:rsid w:val="00E36C65"/>
    <w:rsid w:val="00E53BF0"/>
    <w:rsid w:val="00E55F08"/>
    <w:rsid w:val="00E61513"/>
    <w:rsid w:val="00E63602"/>
    <w:rsid w:val="00E63CC6"/>
    <w:rsid w:val="00E6487D"/>
    <w:rsid w:val="00E67954"/>
    <w:rsid w:val="00E70362"/>
    <w:rsid w:val="00E730C5"/>
    <w:rsid w:val="00E73B6D"/>
    <w:rsid w:val="00E8528B"/>
    <w:rsid w:val="00E87B0C"/>
    <w:rsid w:val="00E9151C"/>
    <w:rsid w:val="00E9246D"/>
    <w:rsid w:val="00E968FD"/>
    <w:rsid w:val="00EA1AC3"/>
    <w:rsid w:val="00EA27C3"/>
    <w:rsid w:val="00EA42F5"/>
    <w:rsid w:val="00EB51FE"/>
    <w:rsid w:val="00ED22D3"/>
    <w:rsid w:val="00ED5890"/>
    <w:rsid w:val="00EE492D"/>
    <w:rsid w:val="00EF57A6"/>
    <w:rsid w:val="00EF6A3B"/>
    <w:rsid w:val="00EF7CE8"/>
    <w:rsid w:val="00F00842"/>
    <w:rsid w:val="00F03E1D"/>
    <w:rsid w:val="00F122C7"/>
    <w:rsid w:val="00F14B8B"/>
    <w:rsid w:val="00F21D3D"/>
    <w:rsid w:val="00F23338"/>
    <w:rsid w:val="00F327AD"/>
    <w:rsid w:val="00F4061A"/>
    <w:rsid w:val="00F41EAD"/>
    <w:rsid w:val="00F42C06"/>
    <w:rsid w:val="00F60EAF"/>
    <w:rsid w:val="00F6426A"/>
    <w:rsid w:val="00F67FFE"/>
    <w:rsid w:val="00F76731"/>
    <w:rsid w:val="00F80A9B"/>
    <w:rsid w:val="00F80E82"/>
    <w:rsid w:val="00F82768"/>
    <w:rsid w:val="00F840D8"/>
    <w:rsid w:val="00F878DE"/>
    <w:rsid w:val="00F96CB4"/>
    <w:rsid w:val="00FA1853"/>
    <w:rsid w:val="00FA5F9F"/>
    <w:rsid w:val="00FB0D34"/>
    <w:rsid w:val="00FB1CFF"/>
    <w:rsid w:val="00FC46CE"/>
    <w:rsid w:val="00FD17C4"/>
    <w:rsid w:val="00FD191F"/>
    <w:rsid w:val="00FD35CA"/>
    <w:rsid w:val="00FD4B83"/>
    <w:rsid w:val="00FE3BE5"/>
    <w:rsid w:val="00FF3EAA"/>
    <w:rsid w:val="00FF44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527598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2508897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54068294">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9475594">
      <w:bodyDiv w:val="1"/>
      <w:marLeft w:val="0"/>
      <w:marRight w:val="0"/>
      <w:marTop w:val="0"/>
      <w:marBottom w:val="0"/>
      <w:divBdr>
        <w:top w:val="none" w:sz="0" w:space="0" w:color="auto"/>
        <w:left w:val="none" w:sz="0" w:space="0" w:color="auto"/>
        <w:bottom w:val="none" w:sz="0" w:space="0" w:color="auto"/>
        <w:right w:val="none" w:sz="0" w:space="0" w:color="auto"/>
      </w:divBdr>
    </w:div>
    <w:div w:id="796141181">
      <w:bodyDiv w:val="1"/>
      <w:marLeft w:val="0"/>
      <w:marRight w:val="0"/>
      <w:marTop w:val="0"/>
      <w:marBottom w:val="0"/>
      <w:divBdr>
        <w:top w:val="none" w:sz="0" w:space="0" w:color="auto"/>
        <w:left w:val="none" w:sz="0" w:space="0" w:color="auto"/>
        <w:bottom w:val="none" w:sz="0" w:space="0" w:color="auto"/>
        <w:right w:val="none" w:sz="0" w:space="0" w:color="auto"/>
      </w:divBdr>
    </w:div>
    <w:div w:id="94647307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2124491">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68951086">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59098963">
      <w:bodyDiv w:val="1"/>
      <w:marLeft w:val="0"/>
      <w:marRight w:val="0"/>
      <w:marTop w:val="0"/>
      <w:marBottom w:val="0"/>
      <w:divBdr>
        <w:top w:val="none" w:sz="0" w:space="0" w:color="auto"/>
        <w:left w:val="none" w:sz="0" w:space="0" w:color="auto"/>
        <w:bottom w:val="none" w:sz="0" w:space="0" w:color="auto"/>
        <w:right w:val="none" w:sz="0" w:space="0" w:color="auto"/>
      </w:divBdr>
    </w:div>
    <w:div w:id="1996448004">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BA9FB3-4F8B-4FBF-8D4D-AA2657930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1830</TotalTime>
  <Pages>41</Pages>
  <Words>15339</Words>
  <Characters>87433</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329</cp:revision>
  <dcterms:created xsi:type="dcterms:W3CDTF">2014-03-19T12:47:00Z</dcterms:created>
  <dcterms:modified xsi:type="dcterms:W3CDTF">2015-07-07T10:30:00Z</dcterms:modified>
</cp:coreProperties>
</file>