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D5" w:rsidRPr="007B33E7" w:rsidRDefault="007A46D5" w:rsidP="007A46D5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</w:p>
    <w:p w:rsidR="007A46D5" w:rsidRPr="007B33E7" w:rsidRDefault="007A46D5" w:rsidP="007A46D5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ՇՐՋԱՆԱԿԱՅԻՆ ՀԱՄԱՁԱՅՆԱԳՐԵՐՈՎ ԳՆՈՒՄ ԿԱՏԱՐԵԼՈՒ ԸՆԹԱՑԱԿԱՐԳՈՎ</w:t>
      </w:r>
    </w:p>
    <w:p w:rsidR="007A46D5" w:rsidRPr="007B33E7" w:rsidRDefault="007A46D5" w:rsidP="007A46D5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ՊԱՅՄԱՆԱԳԻՐ ԿՆՔԵԼՈՒ ՈՐՈՇՄԱՆ ՄԱՍԻՆ</w:t>
      </w:r>
    </w:p>
    <w:p w:rsidR="007A46D5" w:rsidRPr="007B33E7" w:rsidRDefault="007A46D5" w:rsidP="007A46D5">
      <w:pPr>
        <w:jc w:val="center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jc w:val="center"/>
        <w:rPr>
          <w:rFonts w:ascii="Sylfaen" w:hAnsi="Sylfaen" w:cs="Sylfaen"/>
          <w:sz w:val="16"/>
          <w:szCs w:val="16"/>
          <w:lang w:val="af-ZA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>Հայտարարության սույն տեքստը հաստատված է գնահատող հանձնաժողովի</w:t>
      </w:r>
    </w:p>
    <w:p w:rsidR="007A46D5" w:rsidRPr="007B33E7" w:rsidRDefault="007A46D5" w:rsidP="007A46D5">
      <w:pPr>
        <w:jc w:val="center"/>
        <w:rPr>
          <w:rFonts w:ascii="Sylfaen" w:hAnsi="Sylfaen" w:cs="Sylfaen"/>
          <w:sz w:val="16"/>
          <w:szCs w:val="16"/>
          <w:lang w:val="af-ZA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 xml:space="preserve">2015 թվականի </w:t>
      </w:r>
      <w:r w:rsidRPr="007B33E7">
        <w:rPr>
          <w:rFonts w:ascii="Sylfaen" w:hAnsi="Sylfaen" w:cs="Sylfaen"/>
          <w:sz w:val="16"/>
          <w:szCs w:val="16"/>
          <w:lang w:val="hy-AM"/>
        </w:rPr>
        <w:t>հուլիսի</w:t>
      </w:r>
      <w:r w:rsidRPr="007B33E7">
        <w:rPr>
          <w:rFonts w:ascii="Sylfaen" w:hAnsi="Sylfaen" w:cs="Sylfaen"/>
          <w:sz w:val="16"/>
          <w:szCs w:val="16"/>
          <w:lang w:val="af-ZA"/>
        </w:rPr>
        <w:t xml:space="preserve"> 10-ի  որոշմամբ և հրապարակվում է</w:t>
      </w:r>
    </w:p>
    <w:p w:rsidR="007A46D5" w:rsidRPr="007B33E7" w:rsidRDefault="007A46D5" w:rsidP="007A46D5">
      <w:pPr>
        <w:jc w:val="center"/>
        <w:rPr>
          <w:rFonts w:ascii="Sylfaen" w:hAnsi="Sylfaen" w:cs="Sylfaen"/>
          <w:sz w:val="16"/>
          <w:szCs w:val="16"/>
          <w:lang w:val="af-ZA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>«Գնումների մասին» ՀՀ օրենքի 9-րդ հոդվածի համաձայն</w:t>
      </w:r>
    </w:p>
    <w:p w:rsidR="007A46D5" w:rsidRPr="007B33E7" w:rsidRDefault="007A46D5" w:rsidP="007A46D5">
      <w:pPr>
        <w:jc w:val="center"/>
        <w:rPr>
          <w:rFonts w:ascii="Sylfaen" w:hAnsi="Sylfaen" w:cs="Sylfaen"/>
          <w:sz w:val="16"/>
          <w:szCs w:val="16"/>
          <w:lang w:val="af-ZA"/>
        </w:rPr>
      </w:pPr>
    </w:p>
    <w:p w:rsidR="007A46D5" w:rsidRPr="007B33E7" w:rsidRDefault="007A46D5" w:rsidP="007A46D5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>ՇՐՋԱՆԱԿԱՅԻՆ ՀԱՄԱՁԱՅՆԱԳՐԵՐՈՎ ԳՆՈՒՄ ԿԱՏԱՐԵԼՈՒ ԸՆԹԱՑԱԿԱՐԳԻ</w:t>
      </w:r>
    </w:p>
    <w:p w:rsidR="007A46D5" w:rsidRPr="007B33E7" w:rsidRDefault="007A46D5" w:rsidP="007A46D5">
      <w:pPr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  <w:r w:rsidRPr="007B33E7">
        <w:rPr>
          <w:rFonts w:ascii="Sylfaen" w:hAnsi="Sylfaen" w:cs="Sylfaen"/>
          <w:b/>
          <w:i/>
          <w:sz w:val="16"/>
          <w:szCs w:val="16"/>
          <w:lang w:val="af-ZA"/>
        </w:rPr>
        <w:t xml:space="preserve">ԾԱԾԿԱԳԻՐԸ՝ </w:t>
      </w:r>
      <w:r w:rsidRPr="007B33E7">
        <w:rPr>
          <w:rFonts w:ascii="Sylfaen" w:hAnsi="Sylfaen"/>
          <w:sz w:val="16"/>
          <w:szCs w:val="16"/>
          <w:lang w:val="fr-FR"/>
        </w:rPr>
        <w:t>«</w:t>
      </w:r>
      <w:r w:rsidRPr="007B33E7">
        <w:rPr>
          <w:rFonts w:ascii="Sylfaen" w:hAnsi="Sylfaen"/>
          <w:sz w:val="16"/>
          <w:szCs w:val="16"/>
          <w:lang w:val="hy-AM"/>
        </w:rPr>
        <w:t>ԵՄԻԿ-</w:t>
      </w:r>
      <w:r w:rsidRPr="007B33E7">
        <w:rPr>
          <w:rFonts w:ascii="Sylfaen" w:hAnsi="Sylfaen" w:cs="Sylfaen"/>
          <w:sz w:val="16"/>
          <w:szCs w:val="16"/>
          <w:lang w:val="hy-AM"/>
        </w:rPr>
        <w:t>ՇՀԾՁԲ-15/2-29/06/15</w:t>
      </w:r>
      <w:r w:rsidRPr="007B33E7">
        <w:rPr>
          <w:rFonts w:ascii="Sylfaen" w:hAnsi="Sylfaen" w:cs="Sylfaen"/>
          <w:sz w:val="16"/>
          <w:szCs w:val="16"/>
          <w:lang w:val="fr-FR"/>
        </w:rPr>
        <w:t>»</w:t>
      </w:r>
    </w:p>
    <w:p w:rsidR="007A46D5" w:rsidRPr="007B33E7" w:rsidRDefault="007A46D5" w:rsidP="007A46D5">
      <w:pPr>
        <w:spacing w:after="120"/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</w:rPr>
        <w:t>Պատվիրատուն</w:t>
      </w:r>
      <w:r w:rsidRPr="007B33E7">
        <w:rPr>
          <w:rFonts w:ascii="Sylfaen" w:hAnsi="Sylfaen"/>
          <w:sz w:val="16"/>
          <w:szCs w:val="16"/>
          <w:lang w:val="af-ZA"/>
        </w:rPr>
        <w:t xml:space="preserve">` </w:t>
      </w:r>
      <w:r w:rsidRPr="007B33E7">
        <w:rPr>
          <w:rFonts w:ascii="Sylfaen" w:hAnsi="Sylfaen"/>
          <w:sz w:val="16"/>
          <w:szCs w:val="16"/>
        </w:rPr>
        <w:t>ՀՀ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Սպորտի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և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երիտասարդության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հարցերի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նախարարության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lang w:val="hy-AM"/>
        </w:rPr>
        <w:t>«Երիտասարդական միջոցառումների իրականացման կենտրոն» ՊՈԱԿ-ը</w:t>
      </w:r>
      <w:r w:rsidRPr="007B33E7">
        <w:rPr>
          <w:rFonts w:ascii="Sylfaen" w:hAnsi="Sylfaen"/>
          <w:sz w:val="16"/>
          <w:szCs w:val="16"/>
          <w:lang w:val="af-ZA"/>
        </w:rPr>
        <w:t xml:space="preserve">, </w:t>
      </w:r>
      <w:r w:rsidRPr="007B33E7">
        <w:rPr>
          <w:rFonts w:ascii="Sylfaen" w:hAnsi="Sylfaen"/>
          <w:sz w:val="16"/>
          <w:szCs w:val="16"/>
        </w:rPr>
        <w:t>որը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գտնվում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է</w:t>
      </w:r>
      <w:r w:rsidRPr="007B33E7">
        <w:rPr>
          <w:rFonts w:ascii="Sylfaen" w:hAnsi="Sylfaen"/>
          <w:sz w:val="16"/>
          <w:szCs w:val="16"/>
          <w:lang w:val="af-ZA"/>
        </w:rPr>
        <w:t xml:space="preserve"> ՀՀ, ք. Երևան, </w:t>
      </w:r>
      <w:r w:rsidRPr="007B33E7">
        <w:rPr>
          <w:rFonts w:ascii="Sylfaen" w:hAnsi="Sylfaen"/>
          <w:sz w:val="16"/>
          <w:szCs w:val="16"/>
          <w:lang w:val="hy-AM"/>
        </w:rPr>
        <w:t xml:space="preserve">Ավան, Ծարավ Աղբյուր 55/5 325 տարածք 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af-ZA"/>
        </w:rPr>
        <w:t>հասցեում</w:t>
      </w:r>
      <w:r w:rsidRPr="007B33E7">
        <w:rPr>
          <w:rFonts w:ascii="Sylfaen" w:hAnsi="Sylfaen"/>
          <w:sz w:val="16"/>
          <w:szCs w:val="16"/>
          <w:lang w:val="af-ZA"/>
        </w:rPr>
        <w:t xml:space="preserve">, </w:t>
      </w:r>
      <w:r w:rsidRPr="007B33E7">
        <w:rPr>
          <w:rFonts w:ascii="Sylfaen" w:hAnsi="Sylfaen"/>
          <w:sz w:val="16"/>
          <w:szCs w:val="16"/>
        </w:rPr>
        <w:t>ստորև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ներկայացնում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է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lang w:val="fr-FR"/>
        </w:rPr>
        <w:t>«</w:t>
      </w:r>
      <w:r w:rsidRPr="007B33E7">
        <w:rPr>
          <w:rFonts w:ascii="Sylfaen" w:hAnsi="Sylfaen"/>
          <w:sz w:val="16"/>
          <w:szCs w:val="16"/>
          <w:lang w:val="hy-AM"/>
        </w:rPr>
        <w:t>ԵՄԻԿ-</w:t>
      </w:r>
      <w:r w:rsidRPr="007B33E7">
        <w:rPr>
          <w:rFonts w:ascii="Sylfaen" w:hAnsi="Sylfaen" w:cs="Sylfaen"/>
          <w:sz w:val="16"/>
          <w:szCs w:val="16"/>
          <w:lang w:val="hy-AM"/>
        </w:rPr>
        <w:t>ՇՀԾՁԲ-15/2-29/06/15</w:t>
      </w:r>
      <w:r w:rsidRPr="007B33E7">
        <w:rPr>
          <w:rFonts w:ascii="Sylfaen" w:hAnsi="Sylfaen" w:cs="Sylfaen"/>
          <w:sz w:val="16"/>
          <w:szCs w:val="16"/>
          <w:lang w:val="fr-FR"/>
        </w:rPr>
        <w:t>»</w:t>
      </w:r>
      <w:r w:rsidRPr="007B33E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7B33E7">
        <w:rPr>
          <w:rFonts w:ascii="Sylfaen" w:hAnsi="Sylfaen"/>
          <w:sz w:val="16"/>
          <w:szCs w:val="16"/>
        </w:rPr>
        <w:t>ծածկագրով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հայտարարված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շրջանակային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համաձայնագրով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գնում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կատարելու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ընթացակարգով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պայմանագիր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կնքելու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որոշման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մասին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համառոտ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տեղեկատվությունը։</w:t>
      </w:r>
    </w:p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</w:rPr>
        <w:t>Գնահատող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հանձնաժողովի</w:t>
      </w:r>
      <w:r w:rsidRPr="007B33E7">
        <w:rPr>
          <w:rFonts w:ascii="Sylfaen" w:hAnsi="Sylfaen"/>
          <w:sz w:val="16"/>
          <w:szCs w:val="16"/>
          <w:lang w:val="af-ZA"/>
        </w:rPr>
        <w:t xml:space="preserve"> 2015 </w:t>
      </w:r>
      <w:r w:rsidRPr="007B33E7">
        <w:rPr>
          <w:rFonts w:ascii="Sylfaen" w:hAnsi="Sylfaen"/>
          <w:sz w:val="16"/>
          <w:szCs w:val="16"/>
        </w:rPr>
        <w:t>թվականի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lang w:val="hy-AM"/>
        </w:rPr>
        <w:t>հուլիսի 09</w:t>
      </w:r>
      <w:r w:rsidRPr="007B33E7">
        <w:rPr>
          <w:rFonts w:ascii="Sylfaen" w:hAnsi="Sylfaen"/>
          <w:sz w:val="16"/>
          <w:szCs w:val="16"/>
          <w:lang w:val="af-ZA"/>
        </w:rPr>
        <w:t xml:space="preserve">-ի </w:t>
      </w:r>
      <w:r w:rsidRPr="007B33E7">
        <w:rPr>
          <w:rFonts w:ascii="Sylfaen" w:hAnsi="Sylfaen"/>
          <w:sz w:val="16"/>
          <w:szCs w:val="16"/>
        </w:rPr>
        <w:t>որոշմամբ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հաստատվել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են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ընթացակարգի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բոլոր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մասնակիցների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կողմից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ներկայացված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հայտերի</w:t>
      </w:r>
      <w:r w:rsidRPr="007B33E7">
        <w:rPr>
          <w:rFonts w:ascii="Sylfaen" w:hAnsi="Sylfaen"/>
          <w:sz w:val="16"/>
          <w:szCs w:val="16"/>
          <w:lang w:val="af-ZA"/>
        </w:rPr>
        <w:t xml:space="preserve">` </w:t>
      </w:r>
      <w:r w:rsidRPr="007B33E7">
        <w:rPr>
          <w:rFonts w:ascii="Sylfaen" w:hAnsi="Sylfaen"/>
          <w:sz w:val="16"/>
          <w:szCs w:val="16"/>
        </w:rPr>
        <w:t>հրավերի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պահանջներին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համապատասխանության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գնահատման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արդյունքները։</w:t>
      </w:r>
    </w:p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</w:rPr>
        <w:t>Համաձյան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որի</w:t>
      </w:r>
      <w:r w:rsidRPr="007B33E7">
        <w:rPr>
          <w:rFonts w:ascii="Sylfaen" w:hAnsi="Sylfaen"/>
          <w:sz w:val="16"/>
          <w:szCs w:val="16"/>
          <w:lang w:val="af-ZA"/>
        </w:rPr>
        <w:t>`</w:t>
      </w:r>
    </w:p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</w:rPr>
        <w:t>Գնման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առարկա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է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հանդիսանում</w:t>
      </w:r>
      <w:r w:rsidRPr="007B33E7">
        <w:rPr>
          <w:rFonts w:ascii="Sylfaen" w:hAnsi="Sylfaen"/>
          <w:sz w:val="16"/>
          <w:szCs w:val="16"/>
          <w:lang w:val="af-ZA"/>
        </w:rPr>
        <w:t xml:space="preserve">` </w:t>
      </w:r>
    </w:p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  <w:lang w:val="af-ZA"/>
        </w:rPr>
        <w:t>Չափաբաժին 1</w:t>
      </w:r>
      <w:r w:rsidRPr="007B33E7">
        <w:rPr>
          <w:rFonts w:ascii="Sylfaen" w:hAnsi="Sylfaen"/>
          <w:sz w:val="16"/>
          <w:szCs w:val="16"/>
        </w:rPr>
        <w:t xml:space="preserve"> </w:t>
      </w:r>
      <w:r w:rsidRPr="007B33E7">
        <w:rPr>
          <w:rFonts w:ascii="Sylfaen" w:hAnsi="Sylfaen" w:cs="Sylfaen"/>
          <w:sz w:val="16"/>
          <w:szCs w:val="16"/>
          <w:lang w:val="hy-AM"/>
        </w:rPr>
        <w:t>Երևան –Բրյուսել- Երևան</w:t>
      </w:r>
    </w:p>
    <w:tbl>
      <w:tblPr>
        <w:tblW w:w="11118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286"/>
        <w:gridCol w:w="2553"/>
        <w:gridCol w:w="2670"/>
        <w:gridCol w:w="3075"/>
      </w:tblGrid>
      <w:tr w:rsidR="007A46D5" w:rsidRPr="007B33E7" w:rsidTr="00CE24D1">
        <w:trPr>
          <w:trHeight w:val="169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A46D5" w:rsidRPr="007B33E7" w:rsidTr="00CE24D1">
        <w:trPr>
          <w:trHeight w:val="52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A46D5" w:rsidRPr="007B33E7" w:rsidTr="00CE24D1">
        <w:trPr>
          <w:trHeight w:val="52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377"/>
        <w:gridCol w:w="2410"/>
        <w:gridCol w:w="2543"/>
      </w:tblGrid>
      <w:tr w:rsidR="007A46D5" w:rsidRPr="007B33E7" w:rsidTr="00CE24D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46D5" w:rsidRPr="007B33E7" w:rsidTr="00CE24D1">
        <w:trPr>
          <w:trHeight w:val="281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322.000</w:t>
            </w:r>
          </w:p>
        </w:tc>
      </w:tr>
      <w:tr w:rsidR="007A46D5" w:rsidRPr="007B33E7" w:rsidTr="00CE24D1">
        <w:trPr>
          <w:trHeight w:val="281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332.800</w:t>
            </w:r>
          </w:p>
        </w:tc>
      </w:tr>
    </w:tbl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  <w:lang w:val="af-ZA"/>
        </w:rPr>
        <w:t xml:space="preserve">Չափաբաժին 2 </w:t>
      </w:r>
      <w:r w:rsidRPr="007B33E7">
        <w:rPr>
          <w:rFonts w:ascii="Sylfaen" w:hAnsi="Sylfaen" w:cs="Sylfaen"/>
          <w:sz w:val="16"/>
          <w:szCs w:val="16"/>
          <w:lang w:val="hy-AM"/>
        </w:rPr>
        <w:t>Երևան-Շտուդգարդ-Երևան</w:t>
      </w:r>
    </w:p>
    <w:tbl>
      <w:tblPr>
        <w:tblW w:w="10524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286"/>
        <w:gridCol w:w="2395"/>
        <w:gridCol w:w="2469"/>
        <w:gridCol w:w="2888"/>
      </w:tblGrid>
      <w:tr w:rsidR="007A46D5" w:rsidRPr="007B33E7" w:rsidTr="00CE24D1">
        <w:trPr>
          <w:trHeight w:val="16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A46D5" w:rsidRPr="007B33E7" w:rsidTr="00CE24D1">
        <w:trPr>
          <w:trHeight w:val="52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A46D5" w:rsidRPr="007B33E7" w:rsidTr="00CE24D1">
        <w:trPr>
          <w:trHeight w:val="52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7A46D5" w:rsidRPr="007B33E7" w:rsidTr="00CE24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46D5" w:rsidRPr="007B33E7" w:rsidTr="00CE24D1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375.000</w:t>
            </w:r>
          </w:p>
        </w:tc>
      </w:tr>
      <w:tr w:rsidR="007A46D5" w:rsidRPr="007B33E7" w:rsidTr="00CE24D1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hy-AM"/>
              </w:rPr>
              <w:t>418.800</w:t>
            </w:r>
          </w:p>
        </w:tc>
      </w:tr>
    </w:tbl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  <w:lang w:val="af-ZA"/>
        </w:rPr>
        <w:t xml:space="preserve">Չափաբաժին 3 </w:t>
      </w:r>
      <w:r w:rsidRPr="007B33E7">
        <w:rPr>
          <w:rFonts w:ascii="Sylfaen" w:hAnsi="Sylfaen" w:cs="Sylfaen"/>
          <w:sz w:val="16"/>
          <w:szCs w:val="16"/>
          <w:lang w:val="hy-AM"/>
        </w:rPr>
        <w:t>Երևան-Բարսելոնա-Սարագոսա-Բարսելոնա-Երևան</w:t>
      </w:r>
    </w:p>
    <w:tbl>
      <w:tblPr>
        <w:tblW w:w="10524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286"/>
        <w:gridCol w:w="2395"/>
        <w:gridCol w:w="2469"/>
        <w:gridCol w:w="2888"/>
      </w:tblGrid>
      <w:tr w:rsidR="007A46D5" w:rsidRPr="007B33E7" w:rsidTr="00CE24D1">
        <w:trPr>
          <w:trHeight w:val="16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7A46D5" w:rsidRPr="007B33E7" w:rsidTr="00CE24D1">
        <w:trPr>
          <w:trHeight w:val="52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A46D5" w:rsidRPr="007B33E7" w:rsidTr="00CE24D1">
        <w:trPr>
          <w:trHeight w:val="52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A46D5" w:rsidRPr="007B33E7" w:rsidRDefault="007A46D5" w:rsidP="00CE24D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A46D5" w:rsidRPr="007B33E7" w:rsidRDefault="007A46D5" w:rsidP="007A46D5">
      <w:pPr>
        <w:jc w:val="both"/>
        <w:rPr>
          <w:rFonts w:ascii="Sylfaen" w:hAnsi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7A46D5" w:rsidRPr="007B33E7" w:rsidTr="00CE24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7B33E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7B33E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46D5" w:rsidRPr="007B33E7" w:rsidTr="00CE24D1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«Արմենիա Թրավել+Մ»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545.000</w:t>
            </w:r>
          </w:p>
        </w:tc>
      </w:tr>
      <w:tr w:rsidR="007A46D5" w:rsidRPr="007B33E7" w:rsidTr="00CE24D1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B33E7">
              <w:rPr>
                <w:rFonts w:ascii="Sylfaen" w:hAnsi="Sylfaen" w:cs="Sylfaen"/>
                <w:sz w:val="16"/>
                <w:szCs w:val="16"/>
                <w:lang w:val="hy-AM"/>
              </w:rPr>
              <w:t>«Ջասուտա»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7A46D5" w:rsidRPr="007B33E7" w:rsidRDefault="007A46D5" w:rsidP="00CE24D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B33E7">
              <w:rPr>
                <w:rFonts w:ascii="Sylfaen" w:hAnsi="Sylfaen"/>
                <w:sz w:val="16"/>
                <w:szCs w:val="16"/>
                <w:lang w:val="hy-AM"/>
              </w:rPr>
              <w:t>548.150</w:t>
            </w:r>
          </w:p>
        </w:tc>
      </w:tr>
    </w:tbl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  <w:lang w:val="af-ZA"/>
        </w:rPr>
        <w:t xml:space="preserve">Ընտրված մասնակցին որոշելու համար կիրառված չափանիշ՝ </w:t>
      </w:r>
      <w:r w:rsidRPr="007B33E7">
        <w:rPr>
          <w:rFonts w:ascii="Sylfaen" w:hAnsi="Sylfaen"/>
          <w:b/>
          <w:sz w:val="16"/>
          <w:szCs w:val="16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  <w:lang w:val="af-ZA"/>
        </w:rPr>
        <w:t xml:space="preserve">1,2,3 </w:t>
      </w:r>
      <w:r w:rsidRPr="007B33E7">
        <w:rPr>
          <w:rFonts w:ascii="Sylfaen" w:hAnsi="Sylfaen"/>
          <w:sz w:val="16"/>
          <w:szCs w:val="16"/>
          <w:lang w:val="hy-AM"/>
        </w:rPr>
        <w:t xml:space="preserve">չափաբաժինների համար </w:t>
      </w:r>
      <w:r w:rsidRPr="007B33E7">
        <w:rPr>
          <w:rFonts w:ascii="Sylfaen" w:hAnsi="Sylfaen"/>
          <w:sz w:val="16"/>
          <w:szCs w:val="16"/>
          <w:lang w:val="af-ZA"/>
        </w:rPr>
        <w:t xml:space="preserve"> անգործության ժամկետ </w:t>
      </w:r>
      <w:r w:rsidRPr="007B33E7">
        <w:rPr>
          <w:rFonts w:ascii="Sylfaen" w:hAnsi="Sylfaen"/>
          <w:sz w:val="16"/>
          <w:szCs w:val="16"/>
          <w:lang w:val="hy-AM"/>
        </w:rPr>
        <w:t xml:space="preserve"> է սահմանվում </w:t>
      </w:r>
      <w:r w:rsidRPr="007B33E7">
        <w:rPr>
          <w:rFonts w:ascii="Sylfaen" w:hAnsi="Sylfaen"/>
          <w:sz w:val="16"/>
          <w:szCs w:val="16"/>
          <w:lang w:val="af-ZA"/>
        </w:rPr>
        <w:t xml:space="preserve">5 </w:t>
      </w:r>
      <w:r w:rsidRPr="007B33E7">
        <w:rPr>
          <w:rFonts w:ascii="Sylfaen" w:hAnsi="Sylfaen"/>
          <w:sz w:val="16"/>
          <w:szCs w:val="16"/>
        </w:rPr>
        <w:t>օրացուցային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</w:rPr>
        <w:t>օր</w:t>
      </w:r>
      <w:r w:rsidRPr="007B33E7">
        <w:rPr>
          <w:rFonts w:ascii="Sylfaen" w:hAnsi="Sylfaen"/>
          <w:sz w:val="16"/>
          <w:szCs w:val="16"/>
          <w:lang w:val="af-ZA"/>
        </w:rPr>
        <w:t>:</w:t>
      </w:r>
    </w:p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7B33E7">
        <w:rPr>
          <w:rFonts w:ascii="Sylfaen" w:hAnsi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7B33E7">
        <w:rPr>
          <w:rFonts w:ascii="Sylfaen" w:hAnsi="Sylfaen"/>
          <w:sz w:val="16"/>
          <w:szCs w:val="16"/>
          <w:lang w:val="hy-AM"/>
        </w:rPr>
        <w:t>Աիդա Այվազյանին</w:t>
      </w:r>
      <w:r w:rsidRPr="007B33E7">
        <w:rPr>
          <w:rFonts w:ascii="Sylfaen" w:hAnsi="Sylfaen"/>
          <w:sz w:val="16"/>
          <w:szCs w:val="16"/>
          <w:lang w:val="af-ZA"/>
        </w:rPr>
        <w:t>։</w:t>
      </w:r>
    </w:p>
    <w:p w:rsidR="007A46D5" w:rsidRPr="007B33E7" w:rsidRDefault="007A46D5" w:rsidP="007A46D5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spacing w:line="360" w:lineRule="auto"/>
        <w:ind w:firstLine="709"/>
        <w:jc w:val="both"/>
        <w:rPr>
          <w:rFonts w:ascii="Sylfaen" w:hAnsi="Sylfaen" w:cs="Arial Armenian"/>
          <w:sz w:val="16"/>
          <w:szCs w:val="16"/>
          <w:lang w:val="hy-AM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 xml:space="preserve">Հեռախոս ՝ </w:t>
      </w:r>
      <w:r w:rsidRPr="007B33E7">
        <w:rPr>
          <w:rFonts w:ascii="Sylfaen" w:hAnsi="Sylfaen" w:cs="Sylfaen"/>
          <w:b/>
          <w:sz w:val="16"/>
          <w:szCs w:val="16"/>
          <w:lang w:val="af-ZA"/>
        </w:rPr>
        <w:t>(</w:t>
      </w:r>
      <w:r w:rsidRPr="007B33E7">
        <w:rPr>
          <w:rFonts w:ascii="Sylfaen" w:hAnsi="Sylfaen"/>
          <w:b/>
          <w:sz w:val="16"/>
          <w:szCs w:val="16"/>
          <w:lang w:val="af-ZA"/>
        </w:rPr>
        <w:t>09</w:t>
      </w:r>
      <w:r w:rsidRPr="007B33E7">
        <w:rPr>
          <w:rFonts w:ascii="Sylfaen" w:hAnsi="Sylfaen"/>
          <w:b/>
          <w:sz w:val="16"/>
          <w:szCs w:val="16"/>
          <w:lang w:val="hy-AM"/>
        </w:rPr>
        <w:t>9</w:t>
      </w:r>
      <w:r w:rsidRPr="007B33E7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7B33E7">
        <w:rPr>
          <w:rFonts w:ascii="Sylfaen" w:hAnsi="Sylfaen"/>
          <w:b/>
          <w:sz w:val="16"/>
          <w:szCs w:val="16"/>
          <w:lang w:val="hy-AM"/>
        </w:rPr>
        <w:t>04-12-92</w:t>
      </w:r>
    </w:p>
    <w:p w:rsidR="007A46D5" w:rsidRPr="007B33E7" w:rsidRDefault="007A46D5" w:rsidP="007A46D5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7B33E7">
        <w:rPr>
          <w:rFonts w:ascii="Sylfaen" w:hAnsi="Sylfaen" w:cs="Sylfaen"/>
          <w:sz w:val="16"/>
          <w:szCs w:val="16"/>
          <w:lang w:val="af-ZA"/>
        </w:rPr>
        <w:t>Էլ</w:t>
      </w:r>
      <w:r w:rsidRPr="007B33E7">
        <w:rPr>
          <w:rFonts w:ascii="Sylfaen" w:hAnsi="Sylfaen"/>
          <w:sz w:val="16"/>
          <w:szCs w:val="16"/>
          <w:lang w:val="af-ZA"/>
        </w:rPr>
        <w:t xml:space="preserve">. </w:t>
      </w:r>
      <w:r w:rsidRPr="007B33E7">
        <w:rPr>
          <w:rFonts w:ascii="Sylfaen" w:hAnsi="Sylfaen" w:cs="Sylfaen"/>
          <w:sz w:val="16"/>
          <w:szCs w:val="16"/>
          <w:lang w:val="af-ZA"/>
        </w:rPr>
        <w:t>փոստ՝</w:t>
      </w:r>
      <w:r w:rsidRPr="007B33E7">
        <w:rPr>
          <w:rFonts w:ascii="Sylfaen" w:hAnsi="Sylfaen"/>
          <w:sz w:val="16"/>
          <w:szCs w:val="16"/>
          <w:lang w:val="af-ZA"/>
        </w:rPr>
        <w:t xml:space="preserve"> </w:t>
      </w:r>
      <w:hyperlink r:id="rId4" w:history="1">
        <w:r w:rsidRPr="007B33E7">
          <w:rPr>
            <w:rStyle w:val="Hyperlink"/>
            <w:rFonts w:ascii="Sylfaen" w:hAnsi="Sylfaen"/>
            <w:sz w:val="16"/>
            <w:szCs w:val="16"/>
            <w:lang w:val="af-ZA"/>
          </w:rPr>
          <w:t>ayvazyanada@gmail.com</w:t>
        </w:r>
      </w:hyperlink>
    </w:p>
    <w:p w:rsidR="007A46D5" w:rsidRPr="007B33E7" w:rsidRDefault="007A46D5" w:rsidP="007A46D5">
      <w:pPr>
        <w:spacing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7A46D5" w:rsidRPr="007B33E7" w:rsidRDefault="007A46D5" w:rsidP="007A46D5">
      <w:pPr>
        <w:pStyle w:val="BodyTextIndent3"/>
        <w:ind w:firstLine="709"/>
        <w:rPr>
          <w:rFonts w:ascii="Sylfaen" w:hAnsi="Sylfaen" w:cs="TimesArmenianPSMT"/>
          <w:sz w:val="16"/>
          <w:szCs w:val="16"/>
          <w:u w:val="none"/>
          <w:lang w:val="hy-AM"/>
        </w:rPr>
      </w:pPr>
      <w:r w:rsidRPr="007B33E7">
        <w:rPr>
          <w:rFonts w:ascii="Sylfaen" w:hAnsi="Sylfaen" w:cs="Sylfaen"/>
          <w:sz w:val="16"/>
          <w:szCs w:val="16"/>
          <w:u w:val="none"/>
          <w:lang w:val="af-ZA"/>
        </w:rPr>
        <w:t>Պատվիրատու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`  </w:t>
      </w:r>
      <w:r w:rsidRPr="007B33E7">
        <w:rPr>
          <w:rFonts w:ascii="Sylfaen" w:hAnsi="Sylfaen"/>
          <w:sz w:val="16"/>
          <w:szCs w:val="16"/>
          <w:u w:val="none"/>
        </w:rPr>
        <w:t>ՀՀ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u w:val="none"/>
          <w:lang w:val="en-US"/>
        </w:rPr>
        <w:t>Սպորտի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u w:val="none"/>
          <w:lang w:val="en-US"/>
        </w:rPr>
        <w:t>և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u w:val="none"/>
          <w:lang w:val="en-US"/>
        </w:rPr>
        <w:t>երիտասարդության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u w:val="none"/>
          <w:lang w:val="en-US"/>
        </w:rPr>
        <w:t>հարցերի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 </w:t>
      </w:r>
      <w:r w:rsidRPr="007B33E7">
        <w:rPr>
          <w:rFonts w:ascii="Sylfaen" w:hAnsi="Sylfaen"/>
          <w:sz w:val="16"/>
          <w:szCs w:val="16"/>
          <w:u w:val="none"/>
        </w:rPr>
        <w:t>նախարարության</w:t>
      </w:r>
      <w:r w:rsidRPr="007B33E7">
        <w:rPr>
          <w:rFonts w:ascii="Sylfaen" w:hAnsi="Sylfaen"/>
          <w:sz w:val="16"/>
          <w:szCs w:val="16"/>
          <w:u w:val="none"/>
          <w:lang w:val="af-ZA"/>
        </w:rPr>
        <w:t xml:space="preserve"> </w:t>
      </w:r>
      <w:r w:rsidRPr="007B33E7">
        <w:rPr>
          <w:rFonts w:ascii="Sylfaen" w:hAnsi="Sylfaen" w:cs="TimesArmenianPSMT"/>
          <w:sz w:val="16"/>
          <w:szCs w:val="16"/>
          <w:u w:val="none"/>
          <w:lang w:val="pt-BR"/>
        </w:rPr>
        <w:t>«</w:t>
      </w:r>
      <w:r w:rsidRPr="007B33E7">
        <w:rPr>
          <w:rFonts w:ascii="Sylfaen" w:hAnsi="Sylfaen" w:cs="TimesArmenianPSMT"/>
          <w:sz w:val="16"/>
          <w:szCs w:val="16"/>
          <w:u w:val="none"/>
          <w:lang w:val="hy-AM"/>
        </w:rPr>
        <w:t>Երիտասարդական</w:t>
      </w:r>
      <w:r w:rsidRPr="007B33E7">
        <w:rPr>
          <w:rFonts w:ascii="Sylfaen" w:hAnsi="Sylfaen" w:cs="TimesArmenianPSMT"/>
          <w:sz w:val="16"/>
          <w:szCs w:val="16"/>
          <w:u w:val="none"/>
          <w:lang w:val="pt-BR"/>
        </w:rPr>
        <w:t xml:space="preserve"> </w:t>
      </w:r>
      <w:r w:rsidRPr="007B33E7">
        <w:rPr>
          <w:rFonts w:ascii="Sylfaen" w:hAnsi="Sylfaen" w:cs="TimesArmenianPSMT"/>
          <w:sz w:val="16"/>
          <w:szCs w:val="16"/>
          <w:u w:val="none"/>
          <w:lang w:val="hy-AM"/>
        </w:rPr>
        <w:t>միջոցառումների</w:t>
      </w:r>
      <w:r w:rsidRPr="007B33E7">
        <w:rPr>
          <w:rFonts w:ascii="Sylfaen" w:hAnsi="Sylfaen" w:cs="TimesArmenianPSMT"/>
          <w:sz w:val="16"/>
          <w:szCs w:val="16"/>
          <w:u w:val="none"/>
          <w:lang w:val="pt-BR"/>
        </w:rPr>
        <w:t xml:space="preserve"> </w:t>
      </w:r>
      <w:r w:rsidRPr="007B33E7">
        <w:rPr>
          <w:rFonts w:ascii="Sylfaen" w:hAnsi="Sylfaen" w:cs="TimesArmenianPSMT"/>
          <w:sz w:val="16"/>
          <w:szCs w:val="16"/>
          <w:u w:val="none"/>
          <w:lang w:val="hy-AM"/>
        </w:rPr>
        <w:t>իրականացման</w:t>
      </w:r>
      <w:r w:rsidRPr="007B33E7">
        <w:rPr>
          <w:rFonts w:ascii="Sylfaen" w:hAnsi="Sylfaen" w:cs="TimesArmenianPSMT"/>
          <w:sz w:val="16"/>
          <w:szCs w:val="16"/>
          <w:u w:val="none"/>
          <w:lang w:val="pt-BR"/>
        </w:rPr>
        <w:t xml:space="preserve"> </w:t>
      </w:r>
      <w:r w:rsidRPr="007B33E7">
        <w:rPr>
          <w:rFonts w:ascii="Sylfaen" w:hAnsi="Sylfaen" w:cs="TimesArmenianPSMT"/>
          <w:sz w:val="16"/>
          <w:szCs w:val="16"/>
          <w:u w:val="none"/>
          <w:lang w:val="hy-AM"/>
        </w:rPr>
        <w:t>կենտրոն» ՊՈԱԿ</w:t>
      </w:r>
    </w:p>
    <w:p w:rsidR="009342D3" w:rsidRDefault="009342D3"/>
    <w:sectPr w:rsidR="009342D3" w:rsidSect="0089373A">
      <w:pgSz w:w="12240" w:h="15840"/>
      <w:pgMar w:top="426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46D5"/>
    <w:rsid w:val="007A46D5"/>
    <w:rsid w:val="0093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A46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A46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A46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vazyan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</cp:revision>
  <dcterms:created xsi:type="dcterms:W3CDTF">2015-07-16T12:30:00Z</dcterms:created>
  <dcterms:modified xsi:type="dcterms:W3CDTF">2015-07-16T12:30:00Z</dcterms:modified>
</cp:coreProperties>
</file>