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F6" w:rsidRDefault="00F615F6"/>
    <w:p w:rsidR="00F615F6" w:rsidRDefault="00F615F6"/>
    <w:p w:rsidR="00F615F6" w:rsidRDefault="00F615F6"/>
    <w:p w:rsidR="00F615F6" w:rsidRDefault="00F615F6"/>
    <w:p w:rsidR="00F615F6" w:rsidRDefault="00F615F6"/>
    <w:tbl>
      <w:tblPr>
        <w:tblW w:w="113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0"/>
        <w:gridCol w:w="270"/>
        <w:gridCol w:w="267"/>
      </w:tblGrid>
      <w:tr w:rsidR="00CF62E8" w:rsidRPr="0042382D" w:rsidTr="00F615F6">
        <w:trPr>
          <w:trHeight w:val="459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A42621" w:rsidRDefault="00296350" w:rsidP="00296350">
            <w:pPr>
              <w:spacing w:after="240" w:line="360" w:lineRule="auto"/>
              <w:jc w:val="center"/>
              <w:rPr>
                <w:rFonts w:ascii="GHEA Grapalat" w:hAnsi="GHEA Grapalat" w:cs="Sylfaen"/>
                <w:b/>
                <w:i/>
                <w:szCs w:val="24"/>
                <w:lang w:val="af-ZA"/>
              </w:rPr>
            </w:pPr>
            <w:r w:rsidRPr="008F1500">
              <w:rPr>
                <w:rFonts w:ascii="GHEA Grapalat" w:hAnsi="GHEA Grapalat" w:cs="Sylfaen"/>
                <w:b/>
                <w:i/>
                <w:szCs w:val="24"/>
                <w:lang w:val="af-ZA"/>
              </w:rPr>
              <w:t>ՀԱՅՏԱՐԱՐՈՒԹՅՈՒՆ</w:t>
            </w:r>
          </w:p>
          <w:p w:rsidR="00F615F6" w:rsidRDefault="00F615F6" w:rsidP="00296350">
            <w:pPr>
              <w:spacing w:after="240" w:line="360" w:lineRule="auto"/>
              <w:jc w:val="center"/>
              <w:rPr>
                <w:rFonts w:ascii="GHEA Grapalat" w:hAnsi="GHEA Grapalat" w:cs="Sylfaen"/>
                <w:b/>
                <w:i/>
                <w:szCs w:val="24"/>
                <w:lang w:val="af-ZA"/>
              </w:rPr>
            </w:pPr>
          </w:p>
          <w:p w:rsidR="00296350" w:rsidRPr="008F1500" w:rsidRDefault="00A42621" w:rsidP="00296350">
            <w:pPr>
              <w:spacing w:after="240" w:line="360" w:lineRule="auto"/>
              <w:jc w:val="center"/>
              <w:rPr>
                <w:rFonts w:ascii="GHEA Grapalat" w:hAnsi="GHEA Grapalat"/>
                <w:b/>
                <w:i/>
                <w:szCs w:val="24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ԳԱԿ</w:t>
            </w:r>
            <w:r w:rsidRPr="00910698">
              <w:rPr>
                <w:rFonts w:ascii="GHEA Grapalat" w:hAnsi="GHEA Grapalat" w:cs="Sylfaen"/>
                <w:i/>
                <w:sz w:val="22"/>
                <w:lang w:val="af-ZA"/>
              </w:rPr>
              <w:t>-</w:t>
            </w:r>
            <w:r w:rsidRPr="00910698">
              <w:rPr>
                <w:rFonts w:ascii="GHEA Grapalat" w:hAnsi="GHEA Grapalat" w:cs="Sylfaen"/>
                <w:i/>
                <w:sz w:val="22"/>
              </w:rPr>
              <w:t>ՇՀԱՊՁԲ</w:t>
            </w:r>
            <w:r w:rsidRPr="00910698">
              <w:rPr>
                <w:rFonts w:ascii="GHEA Grapalat" w:hAnsi="GHEA Grapalat" w:cs="Sylfaen"/>
                <w:i/>
                <w:sz w:val="22"/>
                <w:lang w:val="af-ZA"/>
              </w:rPr>
              <w:t>-15/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>10-ՀՔԾ-1 մրցույթի հրավերը լուծարելու վերաբերյալ</w:t>
            </w:r>
          </w:p>
          <w:p w:rsidR="00296350" w:rsidRPr="008F1500" w:rsidRDefault="00296350" w:rsidP="00296350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Հայտարարության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սույն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տեքստը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հաստատված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է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գնահատող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հանձնաժողովի</w:t>
            </w:r>
            <w:r w:rsidR="000D68AB">
              <w:rPr>
                <w:rFonts w:ascii="GHEA Grapalat" w:hAnsi="GHEA Grapalat" w:cs="Sylfaen"/>
                <w:b w:val="0"/>
                <w:sz w:val="20"/>
                <w:lang w:val="af-ZA"/>
              </w:rPr>
              <w:t xml:space="preserve"> 27.07.15թ N-2</w:t>
            </w:r>
          </w:p>
          <w:p w:rsidR="00296350" w:rsidRPr="008F1500" w:rsidRDefault="00296350" w:rsidP="007A255C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8F1500">
              <w:rPr>
                <w:rFonts w:ascii="GHEA Grapalat" w:hAnsi="GHEA Grapalat" w:cs="Sylfaen"/>
                <w:b w:val="0"/>
                <w:sz w:val="20"/>
                <w:lang w:val="af-ZA"/>
              </w:rPr>
              <w:t>արձանագրությմաբ</w:t>
            </w:r>
            <w:r w:rsidRPr="008F1500">
              <w:rPr>
                <w:rFonts w:ascii="GHEA Grapalat" w:hAnsi="GHEA Grapalat"/>
                <w:b w:val="0"/>
                <w:sz w:val="20"/>
                <w:lang w:val="af-ZA"/>
              </w:rPr>
              <w:t xml:space="preserve">  </w:t>
            </w:r>
          </w:p>
          <w:p w:rsidR="00296350" w:rsidRDefault="00F615F6" w:rsidP="00F615F6">
            <w:pPr>
              <w:pStyle w:val="Heading3"/>
              <w:spacing w:after="240" w:line="360" w:lineRule="auto"/>
              <w:ind w:firstLine="0"/>
              <w:jc w:val="both"/>
              <w:rPr>
                <w:rFonts w:ascii="GHEA Grapalat" w:hAnsi="GHEA Grapalat" w:cs="Arial Armenia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</w:t>
            </w:r>
            <w:r w:rsidR="00296350" w:rsidRPr="008F1500">
              <w:rPr>
                <w:rFonts w:ascii="GHEA Grapalat" w:hAnsi="GHEA Grapalat" w:cs="Sylfaen"/>
                <w:sz w:val="20"/>
                <w:lang w:val="af-ZA"/>
              </w:rPr>
              <w:t>Պատվիրատուն</w:t>
            </w:r>
            <w:r w:rsidR="00296350" w:rsidRPr="008F1500">
              <w:rPr>
                <w:rFonts w:ascii="GHEA Grapalat" w:hAnsi="GHEA Grapalat"/>
                <w:sz w:val="20"/>
                <w:lang w:val="af-ZA"/>
              </w:rPr>
              <w:t xml:space="preserve">` ՀՀ </w:t>
            </w:r>
            <w:r w:rsidR="00296350">
              <w:rPr>
                <w:rFonts w:ascii="GHEA Grapalat" w:hAnsi="GHEA Grapalat"/>
                <w:sz w:val="20"/>
                <w:lang w:val="af-ZA"/>
              </w:rPr>
              <w:t xml:space="preserve"> հատուկ քննչական</w:t>
            </w:r>
            <w:r w:rsidR="00D0480B">
              <w:rPr>
                <w:rFonts w:ascii="GHEA Grapalat" w:hAnsi="GHEA Grapalat"/>
                <w:sz w:val="20"/>
                <w:lang w:val="af-ZA"/>
              </w:rPr>
              <w:t xml:space="preserve"> ծառայությունը</w:t>
            </w:r>
            <w:r w:rsidR="00296350" w:rsidRPr="008F1500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296350" w:rsidRPr="008F1500">
              <w:rPr>
                <w:rFonts w:ascii="GHEA Grapalat" w:hAnsi="GHEA Grapalat" w:cs="Sylfaen"/>
                <w:sz w:val="20"/>
                <w:lang w:val="af-ZA"/>
              </w:rPr>
              <w:t>որը</w:t>
            </w:r>
            <w:r w:rsidR="00296350" w:rsidRPr="008F15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8F1500">
              <w:rPr>
                <w:rFonts w:ascii="GHEA Grapalat" w:hAnsi="GHEA Grapalat" w:cs="Sylfaen"/>
                <w:sz w:val="20"/>
                <w:lang w:val="af-ZA"/>
              </w:rPr>
              <w:t>գտնվում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>
              <w:rPr>
                <w:rFonts w:ascii="GHEA Grapalat" w:hAnsi="GHEA Grapalat"/>
                <w:sz w:val="20"/>
                <w:lang w:val="af-ZA"/>
              </w:rPr>
              <w:t xml:space="preserve">ք. Երևան, </w:t>
            </w:r>
            <w:r w:rsidR="00D0480B">
              <w:rPr>
                <w:rFonts w:ascii="GHEA Grapalat" w:hAnsi="GHEA Grapalat"/>
                <w:sz w:val="20"/>
                <w:lang w:val="af-ZA"/>
              </w:rPr>
              <w:t xml:space="preserve">Վ. Վաղարշյան </w:t>
            </w:r>
            <w:r w:rsidR="00296350">
              <w:rPr>
                <w:rFonts w:ascii="GHEA Grapalat" w:hAnsi="GHEA Grapalat"/>
                <w:sz w:val="20"/>
                <w:lang w:val="af-ZA"/>
              </w:rPr>
              <w:t>13</w:t>
            </w:r>
            <w:r w:rsidR="00D0480B">
              <w:rPr>
                <w:rFonts w:ascii="GHEA Grapalat" w:hAnsi="GHEA Grapalat"/>
                <w:sz w:val="20"/>
                <w:lang w:val="af-ZA"/>
              </w:rPr>
              <w:t xml:space="preserve">ա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հասցեում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ստոր</w:t>
            </w:r>
            <w:r w:rsidR="00D0480B">
              <w:rPr>
                <w:rFonts w:ascii="GHEA Grapalat" w:hAnsi="GHEA Grapalat"/>
                <w:sz w:val="20"/>
                <w:lang w:val="af-ZA"/>
              </w:rPr>
              <w:t xml:space="preserve">և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ներկայացնում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34AF7">
              <w:rPr>
                <w:rFonts w:ascii="GHEA Grapalat" w:hAnsi="GHEA Grapalat"/>
                <w:sz w:val="20"/>
                <w:lang w:val="af-ZA"/>
              </w:rPr>
              <w:t>«</w:t>
            </w:r>
            <w:r w:rsidR="00D0480B">
              <w:rPr>
                <w:rFonts w:ascii="GHEA Grapalat" w:hAnsi="GHEA Grapalat" w:cs="Sylfaen"/>
                <w:b w:val="0"/>
                <w:i/>
                <w:sz w:val="22"/>
                <w:lang w:val="af-ZA"/>
              </w:rPr>
              <w:t>ԳԱԿ</w:t>
            </w:r>
            <w:r w:rsidR="00D0480B" w:rsidRPr="00910698">
              <w:rPr>
                <w:rFonts w:ascii="GHEA Grapalat" w:hAnsi="GHEA Grapalat" w:cs="Sylfaen"/>
                <w:b w:val="0"/>
                <w:i/>
                <w:sz w:val="22"/>
                <w:lang w:val="af-ZA"/>
              </w:rPr>
              <w:t>-</w:t>
            </w:r>
            <w:r w:rsidR="00D0480B" w:rsidRPr="00910698">
              <w:rPr>
                <w:rFonts w:ascii="GHEA Grapalat" w:hAnsi="GHEA Grapalat" w:cs="Sylfaen"/>
                <w:b w:val="0"/>
                <w:i/>
                <w:sz w:val="22"/>
              </w:rPr>
              <w:t>ՇՀԱՊՁԲ</w:t>
            </w:r>
            <w:r w:rsidR="00D0480B" w:rsidRPr="00910698">
              <w:rPr>
                <w:rFonts w:ascii="GHEA Grapalat" w:hAnsi="GHEA Grapalat" w:cs="Sylfaen"/>
                <w:b w:val="0"/>
                <w:i/>
                <w:sz w:val="22"/>
                <w:lang w:val="af-ZA"/>
              </w:rPr>
              <w:t>-15/</w:t>
            </w:r>
            <w:r w:rsidR="00D0480B">
              <w:rPr>
                <w:rFonts w:ascii="GHEA Grapalat" w:hAnsi="GHEA Grapalat" w:cs="Sylfaen"/>
                <w:b w:val="0"/>
                <w:i/>
                <w:sz w:val="22"/>
                <w:lang w:val="af-ZA"/>
              </w:rPr>
              <w:t>10-ՀՔԾ-1</w:t>
            </w:r>
            <w:r w:rsidR="00296350" w:rsidRPr="00034AF7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ծածկագրով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մրցույթի հրավերը </w:t>
            </w:r>
            <w:r w:rsidR="00A42621">
              <w:rPr>
                <w:rFonts w:ascii="GHEA Grapalat" w:hAnsi="GHEA Grapalat" w:cs="Sylfaen"/>
                <w:sz w:val="20"/>
                <w:lang w:val="af-ZA"/>
              </w:rPr>
              <w:t xml:space="preserve">լուծարելու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296350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96350" w:rsidRPr="000D0C32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  <w:r w:rsidR="00ED3A03">
              <w:rPr>
                <w:rFonts w:ascii="GHEA Grapalat" w:hAnsi="GHEA Grapalat" w:cs="Arial Armenian"/>
                <w:sz w:val="20"/>
                <w:lang w:val="af-ZA"/>
              </w:rPr>
              <w:t>`</w:t>
            </w:r>
          </w:p>
          <w:p w:rsidR="00766720" w:rsidRPr="00F615F6" w:rsidRDefault="00F615F6" w:rsidP="00F615F6">
            <w:pPr>
              <w:spacing w:line="360" w:lineRule="auto"/>
              <w:ind w:left="252" w:hanging="252"/>
              <w:rPr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</w:t>
            </w:r>
            <w:r w:rsidR="00766720" w:rsidRPr="00F615F6">
              <w:rPr>
                <w:rFonts w:ascii="GHEA Grapalat" w:hAnsi="GHEA Grapalat" w:cs="Sylfaen"/>
                <w:sz w:val="20"/>
                <w:lang w:val="af-ZA"/>
              </w:rPr>
              <w:t>Լուծարել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766720" w:rsidRPr="00F615F6">
              <w:rPr>
                <w:rFonts w:ascii="Arial Armenian" w:hAnsi="Arial Armenian" w:cs="Sylfaen"/>
                <w:sz w:val="20"/>
                <w:lang w:val="af-ZA"/>
              </w:rPr>
              <w:t>23.07.2015</w:t>
            </w:r>
            <w:r w:rsidR="00766720" w:rsidRPr="00F615F6">
              <w:rPr>
                <w:rFonts w:ascii="Sylfaen" w:hAnsi="Sylfaen" w:cs="Sylfaen"/>
                <w:sz w:val="20"/>
                <w:lang w:val="af-ZA"/>
              </w:rPr>
              <w:t>թ</w:t>
            </w:r>
            <w:r>
              <w:rPr>
                <w:rFonts w:ascii="Sylfaen" w:hAnsi="Sylfaen" w:cs="Sylfaen"/>
                <w:sz w:val="20"/>
                <w:lang w:val="af-ZA"/>
              </w:rPr>
              <w:t>.</w:t>
            </w:r>
            <w:r w:rsidR="00766720" w:rsidRPr="00F615F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F615F6">
              <w:rPr>
                <w:rFonts w:ascii="Sylfaen" w:hAnsi="Sylfaen" w:cs="Sylfaen"/>
                <w:sz w:val="20"/>
                <w:lang w:val="af-ZA"/>
              </w:rPr>
              <w:t>ծանուցված</w:t>
            </w:r>
            <w:r w:rsidR="00766720" w:rsidRPr="00F615F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766720" w:rsidRPr="00F615F6">
              <w:rPr>
                <w:rFonts w:ascii="Arial Armenian" w:hAnsi="Arial Armenian"/>
                <w:sz w:val="20"/>
                <w:lang w:val="hy-AM"/>
              </w:rPr>
              <w:t>§¶²Î</w:t>
            </w:r>
            <w:r w:rsidR="00766720" w:rsidRPr="00F615F6">
              <w:rPr>
                <w:rFonts w:ascii="Sylfaen" w:hAnsi="Sylfaen"/>
                <w:sz w:val="20"/>
                <w:lang w:val="hy-AM"/>
              </w:rPr>
              <w:t>-</w:t>
            </w:r>
            <w:r w:rsidR="00766720" w:rsidRPr="00F615F6">
              <w:rPr>
                <w:rFonts w:ascii="Sylfaen" w:hAnsi="Sylfaen" w:cs="Sylfaen"/>
                <w:sz w:val="20"/>
                <w:lang w:val="hy-AM"/>
              </w:rPr>
              <w:t>ՇՀԱՊՁԲ</w:t>
            </w:r>
            <w:r w:rsidR="00766720" w:rsidRPr="00F615F6">
              <w:rPr>
                <w:sz w:val="20"/>
                <w:lang w:val="hy-AM"/>
              </w:rPr>
              <w:t>-</w:t>
            </w:r>
            <w:r w:rsidR="00766720" w:rsidRPr="00F615F6">
              <w:rPr>
                <w:rFonts w:cs="Times Armenian"/>
                <w:sz w:val="20"/>
                <w:lang w:val="hy-AM"/>
              </w:rPr>
              <w:t>15/10-</w:t>
            </w:r>
            <w:r w:rsidR="00766720" w:rsidRPr="00F615F6">
              <w:rPr>
                <w:rFonts w:ascii="Sylfaen" w:hAnsi="Sylfaen"/>
                <w:sz w:val="20"/>
                <w:lang w:val="hy-AM"/>
              </w:rPr>
              <w:t>ՀՔԾ-</w:t>
            </w:r>
            <w:r w:rsidR="00766720" w:rsidRPr="00F615F6">
              <w:rPr>
                <w:rFonts w:ascii="Arial Armenian" w:hAnsi="Arial Armenian"/>
                <w:sz w:val="20"/>
                <w:lang w:val="hy-AM"/>
              </w:rPr>
              <w:t>1¦</w:t>
            </w:r>
            <w:r w:rsidRPr="00F615F6">
              <w:rPr>
                <w:rFonts w:ascii="Arial Armenian" w:hAnsi="Arial Armenian"/>
                <w:sz w:val="20"/>
                <w:lang w:val="af-ZA"/>
              </w:rPr>
              <w:t xml:space="preserve"> Í³ÍÏ³·ñáí</w:t>
            </w:r>
            <w:r w:rsidR="00766720" w:rsidRPr="00F615F6">
              <w:rPr>
                <w:rFonts w:ascii="Sylfaen" w:hAnsi="Sylfaen" w:cs="Sylfaen"/>
                <w:sz w:val="20"/>
                <w:lang w:val="hy-AM"/>
              </w:rPr>
              <w:t xml:space="preserve">  </w:t>
            </w:r>
            <w:r w:rsidR="00766720" w:rsidRPr="00F615F6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766720" w:rsidRPr="00F615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66720" w:rsidRPr="00F615F6">
              <w:rPr>
                <w:rFonts w:ascii="GHEA Grapalat" w:hAnsi="GHEA Grapalat" w:cs="Sylfaen"/>
                <w:sz w:val="20"/>
                <w:lang w:val="af-ZA"/>
              </w:rPr>
              <w:t>հրավերը</w:t>
            </w:r>
            <w:r w:rsidRPr="00F615F6">
              <w:rPr>
                <w:rFonts w:ascii="GHEA Grapalat" w:hAnsi="GHEA Grapalat" w:cs="Sylfaen"/>
                <w:sz w:val="20"/>
                <w:lang w:val="af-ZA"/>
              </w:rPr>
              <w:t>`</w:t>
            </w:r>
            <w:r w:rsidR="00766720" w:rsidRPr="00F615F6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F615F6">
              <w:rPr>
                <w:rFonts w:ascii="GHEA Grapalat" w:hAnsi="GHEA Grapalat" w:cs="Sylfaen"/>
                <w:sz w:val="20"/>
                <w:lang w:val="af-ZA"/>
              </w:rPr>
              <w:t xml:space="preserve">հայտերի ներկայացման վերջնաժամկետի սխալ հաշվարկի </w:t>
            </w:r>
            <w:r w:rsidR="00766720" w:rsidRPr="00F615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615F6">
              <w:rPr>
                <w:rFonts w:ascii="GHEA Grapalat" w:hAnsi="GHEA Grapalat" w:cs="Sylfaen"/>
                <w:sz w:val="20"/>
                <w:lang w:val="af-ZA"/>
              </w:rPr>
              <w:t>պատճառով:</w:t>
            </w:r>
          </w:p>
          <w:p w:rsidR="00A42621" w:rsidRPr="00A42621" w:rsidRDefault="00A42621" w:rsidP="00A42621">
            <w:pPr>
              <w:rPr>
                <w:lang w:val="af-ZA"/>
              </w:rPr>
            </w:pPr>
          </w:p>
          <w:p w:rsidR="00F615F6" w:rsidRDefault="00F615F6" w:rsidP="0029635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296350" w:rsidRPr="000D0C32" w:rsidRDefault="00296350" w:rsidP="00296350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sz w:val="20"/>
                <w:lang w:val="af-ZA"/>
              </w:rPr>
              <w:t>Սույն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հայտարարության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հետ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կապված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լրացուցիչ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տեղեկություններ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ստանալու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կարող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եք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դիմել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համակարգող</w:t>
            </w:r>
            <w:r w:rsidR="00D56F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F1DB5">
              <w:rPr>
                <w:rFonts w:ascii="GHEA Grapalat" w:hAnsi="GHEA Grapalat" w:cs="Sylfaen"/>
                <w:sz w:val="20"/>
                <w:lang w:val="af-ZA"/>
              </w:rPr>
              <w:t>Գ. Բաբայանին</w:t>
            </w:r>
            <w:r w:rsidR="00AF1DB5" w:rsidRPr="000D0C32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296350" w:rsidRPr="00AF1DB5" w:rsidRDefault="00296350" w:rsidP="00296350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sz w:val="20"/>
                <w:lang w:val="af-ZA"/>
              </w:rPr>
              <w:t>Հեռախոս</w:t>
            </w:r>
            <w:r w:rsidR="00D56F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F1DB5" w:rsidRPr="004A738A">
              <w:rPr>
                <w:rFonts w:ascii="Sylfaen" w:hAnsi="Sylfaen"/>
                <w:lang w:val="es-ES"/>
              </w:rPr>
              <w:t>011-900 014</w:t>
            </w:r>
            <w:r w:rsidRPr="00AF1DB5">
              <w:rPr>
                <w:rFonts w:ascii="GHEA Grapalat" w:hAnsi="GHEA Grapalat" w:cs="Arial Armenian"/>
                <w:b/>
                <w:sz w:val="20"/>
                <w:lang w:val="af-ZA"/>
              </w:rPr>
              <w:t>։</w:t>
            </w:r>
          </w:p>
          <w:p w:rsidR="00AF1DB5" w:rsidRPr="00AF1DB5" w:rsidRDefault="00296350" w:rsidP="00AF1DB5">
            <w:pPr>
              <w:pStyle w:val="BodyTextIndent2"/>
              <w:ind w:firstLine="567"/>
              <w:rPr>
                <w:rFonts w:ascii="GHEA Grapalat" w:hAnsi="GHEA Grapalat"/>
                <w:lang w:val="af-ZA"/>
              </w:rPr>
            </w:pPr>
            <w:r w:rsidRPr="000D0C32">
              <w:rPr>
                <w:rFonts w:ascii="GHEA Grapalat" w:hAnsi="GHEA Grapalat" w:cs="Sylfaen"/>
                <w:sz w:val="20"/>
                <w:lang w:val="af-ZA"/>
              </w:rPr>
              <w:t>Էլ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փոստ՝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F1DB5" w:rsidRPr="00AF1DB5">
              <w:rPr>
                <w:rFonts w:ascii="GHEA Grapalat" w:hAnsi="GHEA Grapalat"/>
                <w:lang w:val="af-ZA"/>
              </w:rPr>
              <w:t>&lt;&lt;</w:t>
            </w:r>
            <w:hyperlink r:id="rId5" w:history="1">
              <w:r w:rsidR="00AF1DB5" w:rsidRPr="004A738A">
                <w:rPr>
                  <w:rStyle w:val="Hyperlink"/>
                  <w:rFonts w:ascii="Sylfaen" w:hAnsi="Sylfaen"/>
                  <w:lang w:val="es-ES"/>
                </w:rPr>
                <w:t>gayane@investigatory.am</w:t>
              </w:r>
            </w:hyperlink>
            <w:r w:rsidR="00AF1DB5" w:rsidRPr="00AF1DB5">
              <w:rPr>
                <w:rFonts w:ascii="GHEA Grapalat" w:hAnsi="GHEA Grapalat"/>
                <w:lang w:val="af-ZA"/>
              </w:rPr>
              <w:t>&gt;&gt;,</w:t>
            </w:r>
          </w:p>
          <w:p w:rsidR="00296350" w:rsidRPr="000D0C32" w:rsidRDefault="00296350" w:rsidP="00296350">
            <w:pPr>
              <w:pStyle w:val="BodyTextIndent3"/>
              <w:spacing w:after="240" w:line="360" w:lineRule="auto"/>
              <w:ind w:firstLine="709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0D0C32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Պատվիրատու</w:t>
            </w:r>
            <w:r w:rsidRPr="000D0C32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` 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>ՀՀ</w:t>
            </w:r>
            <w:r w:rsidR="00AF1DB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հատուկ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="00AF1DB5">
              <w:rPr>
                <w:rFonts w:ascii="GHEA Grapalat" w:hAnsi="GHEA Grapalat"/>
                <w:b/>
                <w:i/>
                <w:sz w:val="20"/>
                <w:lang w:val="af-ZA"/>
              </w:rPr>
              <w:t>քննչական  ծառայություն</w:t>
            </w:r>
          </w:p>
          <w:p w:rsidR="00CF62E8" w:rsidRPr="00296350" w:rsidRDefault="00CF62E8" w:rsidP="00296350">
            <w:pPr>
              <w:rPr>
                <w:rFonts w:ascii="Sylfaen" w:hAnsi="Sylfaen" w:cs="Sylfaen"/>
                <w:szCs w:val="22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2E8" w:rsidRPr="00296350" w:rsidRDefault="00CF62E8" w:rsidP="00CF62E8">
            <w:pPr>
              <w:pStyle w:val="BodyTextIndent3"/>
              <w:ind w:left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CF62E8" w:rsidRPr="00296350" w:rsidRDefault="00CF62E8" w:rsidP="00AC4A06">
            <w:pPr>
              <w:pStyle w:val="BodyTextIndent3"/>
              <w:ind w:left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  <w:p w:rsidR="00CF62E8" w:rsidRPr="00296350" w:rsidRDefault="00CF62E8" w:rsidP="00AC4A06">
            <w:pPr>
              <w:pStyle w:val="BodyTextIndent3"/>
              <w:ind w:left="0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</w:tr>
      <w:tr w:rsidR="00F615F6" w:rsidRPr="0042382D" w:rsidTr="00F615F6">
        <w:trPr>
          <w:trHeight w:val="459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F615F6" w:rsidRPr="008F1500" w:rsidRDefault="00F615F6" w:rsidP="00296350">
            <w:pPr>
              <w:spacing w:after="240" w:line="360" w:lineRule="auto"/>
              <w:jc w:val="center"/>
              <w:rPr>
                <w:rFonts w:ascii="GHEA Grapalat" w:hAnsi="GHEA Grapalat" w:cs="Sylfaen"/>
                <w:b/>
                <w:i/>
                <w:szCs w:val="24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615F6" w:rsidRPr="00296350" w:rsidRDefault="00F615F6" w:rsidP="00CF62E8">
            <w:pPr>
              <w:pStyle w:val="BodyTextIndent3"/>
              <w:ind w:left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615F6" w:rsidRPr="00296350" w:rsidRDefault="00F615F6" w:rsidP="00AC4A06">
            <w:pPr>
              <w:pStyle w:val="BodyTextIndent3"/>
              <w:ind w:left="0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</w:tr>
    </w:tbl>
    <w:p w:rsidR="0075267B" w:rsidRPr="0075267B" w:rsidRDefault="0075267B" w:rsidP="0075267B">
      <w:pPr>
        <w:pStyle w:val="BodyTextIndent"/>
        <w:ind w:firstLine="540"/>
        <w:rPr>
          <w:rFonts w:ascii="Sylfaen" w:hAnsi="Sylfaen" w:cs="Sylfaen"/>
          <w:szCs w:val="24"/>
          <w:lang w:val="hy-AM"/>
        </w:rPr>
      </w:pPr>
    </w:p>
    <w:p w:rsidR="0075267B" w:rsidRPr="0075267B" w:rsidRDefault="0075267B" w:rsidP="0075267B">
      <w:pPr>
        <w:pStyle w:val="BodyTextIndent"/>
        <w:ind w:firstLine="540"/>
        <w:rPr>
          <w:rFonts w:ascii="Sylfaen" w:hAnsi="Sylfaen" w:cs="Sylfaen"/>
          <w:szCs w:val="24"/>
          <w:lang w:val="hy-AM"/>
        </w:rPr>
      </w:pPr>
    </w:p>
    <w:sectPr w:rsidR="0075267B" w:rsidRPr="0075267B" w:rsidSect="00D227B5">
      <w:pgSz w:w="12240" w:h="15840"/>
      <w:pgMar w:top="360" w:right="720" w:bottom="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L 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FE6"/>
    <w:rsid w:val="0003245E"/>
    <w:rsid w:val="000D12CA"/>
    <w:rsid w:val="000D68AB"/>
    <w:rsid w:val="000E5D8F"/>
    <w:rsid w:val="000F5FC3"/>
    <w:rsid w:val="00143663"/>
    <w:rsid w:val="001B0B88"/>
    <w:rsid w:val="001E311A"/>
    <w:rsid w:val="001F46D3"/>
    <w:rsid w:val="00241F5D"/>
    <w:rsid w:val="00270B03"/>
    <w:rsid w:val="0027405F"/>
    <w:rsid w:val="00296350"/>
    <w:rsid w:val="00323CD7"/>
    <w:rsid w:val="00332F46"/>
    <w:rsid w:val="00347912"/>
    <w:rsid w:val="00347FE6"/>
    <w:rsid w:val="00387547"/>
    <w:rsid w:val="003A5BE5"/>
    <w:rsid w:val="003B6976"/>
    <w:rsid w:val="00412A38"/>
    <w:rsid w:val="00420DDB"/>
    <w:rsid w:val="0042382D"/>
    <w:rsid w:val="00466837"/>
    <w:rsid w:val="0047053D"/>
    <w:rsid w:val="004B4D8F"/>
    <w:rsid w:val="004F69C8"/>
    <w:rsid w:val="004F70E7"/>
    <w:rsid w:val="00562EA1"/>
    <w:rsid w:val="005776E3"/>
    <w:rsid w:val="005D5CB3"/>
    <w:rsid w:val="00637FA7"/>
    <w:rsid w:val="00667438"/>
    <w:rsid w:val="006770EF"/>
    <w:rsid w:val="006A4A16"/>
    <w:rsid w:val="006B762B"/>
    <w:rsid w:val="0074262C"/>
    <w:rsid w:val="0075267B"/>
    <w:rsid w:val="00766720"/>
    <w:rsid w:val="007803CC"/>
    <w:rsid w:val="007A255C"/>
    <w:rsid w:val="007C01E8"/>
    <w:rsid w:val="007C7285"/>
    <w:rsid w:val="00843909"/>
    <w:rsid w:val="008932FE"/>
    <w:rsid w:val="008B4AA2"/>
    <w:rsid w:val="009055A7"/>
    <w:rsid w:val="00940F75"/>
    <w:rsid w:val="009426A4"/>
    <w:rsid w:val="009848BE"/>
    <w:rsid w:val="009A34BB"/>
    <w:rsid w:val="009A64C5"/>
    <w:rsid w:val="009F2D07"/>
    <w:rsid w:val="00A00D67"/>
    <w:rsid w:val="00A14786"/>
    <w:rsid w:val="00A33C79"/>
    <w:rsid w:val="00A42621"/>
    <w:rsid w:val="00A932B7"/>
    <w:rsid w:val="00AC6802"/>
    <w:rsid w:val="00AC6ECA"/>
    <w:rsid w:val="00AF1DB5"/>
    <w:rsid w:val="00AF533C"/>
    <w:rsid w:val="00B16C33"/>
    <w:rsid w:val="00B310D3"/>
    <w:rsid w:val="00B51529"/>
    <w:rsid w:val="00B81B3C"/>
    <w:rsid w:val="00C2624B"/>
    <w:rsid w:val="00C53765"/>
    <w:rsid w:val="00C611E0"/>
    <w:rsid w:val="00C65745"/>
    <w:rsid w:val="00C86BE2"/>
    <w:rsid w:val="00C93A2C"/>
    <w:rsid w:val="00CA2FED"/>
    <w:rsid w:val="00CB0625"/>
    <w:rsid w:val="00CB78D9"/>
    <w:rsid w:val="00CC008B"/>
    <w:rsid w:val="00CD54CD"/>
    <w:rsid w:val="00CF62E8"/>
    <w:rsid w:val="00D0480B"/>
    <w:rsid w:val="00D227B5"/>
    <w:rsid w:val="00D56F5C"/>
    <w:rsid w:val="00D945C7"/>
    <w:rsid w:val="00DF03DA"/>
    <w:rsid w:val="00E52CBA"/>
    <w:rsid w:val="00E6060B"/>
    <w:rsid w:val="00E81E43"/>
    <w:rsid w:val="00EC636A"/>
    <w:rsid w:val="00EC6D20"/>
    <w:rsid w:val="00ED3A03"/>
    <w:rsid w:val="00EF6A6D"/>
    <w:rsid w:val="00F22B8C"/>
    <w:rsid w:val="00F23F6F"/>
    <w:rsid w:val="00F615F6"/>
    <w:rsid w:val="00F949D8"/>
    <w:rsid w:val="00FC4A6C"/>
    <w:rsid w:val="00FC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963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C6ECA"/>
    <w:pPr>
      <w:spacing w:before="120" w:line="360" w:lineRule="auto"/>
      <w:ind w:right="610" w:firstLine="426"/>
      <w:jc w:val="both"/>
    </w:pPr>
    <w:rPr>
      <w:rFonts w:ascii="DAL COURIER" w:hAnsi="DAL COURIER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C6ECA"/>
    <w:rPr>
      <w:rFonts w:ascii="DAL COURIER" w:eastAsia="Times New Roman" w:hAnsi="DAL COURIER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C6ECA"/>
    <w:pPr>
      <w:spacing w:after="120" w:line="276" w:lineRule="auto"/>
      <w:ind w:left="36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6ECA"/>
    <w:rPr>
      <w:sz w:val="16"/>
      <w:szCs w:val="16"/>
    </w:rPr>
  </w:style>
  <w:style w:type="paragraph" w:customStyle="1" w:styleId="a">
    <w:name w:val="Îáû÷íûé"/>
    <w:rsid w:val="00AC6E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47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47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147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47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A14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4786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A14786"/>
    <w:rPr>
      <w:color w:val="0000FF"/>
      <w:u w:val="single"/>
    </w:rPr>
  </w:style>
  <w:style w:type="table" w:styleId="TableGrid">
    <w:name w:val="Table Grid"/>
    <w:basedOn w:val="TableNormal"/>
    <w:uiPriority w:val="59"/>
    <w:rsid w:val="00A9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AF533C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533C"/>
  </w:style>
  <w:style w:type="character" w:customStyle="1" w:styleId="Heading3Char">
    <w:name w:val="Heading 3 Char"/>
    <w:basedOn w:val="DefaultParagraphFont"/>
    <w:link w:val="Heading3"/>
    <w:rsid w:val="00296350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C6ECA"/>
    <w:pPr>
      <w:spacing w:before="120" w:after="0" w:line="360" w:lineRule="auto"/>
      <w:ind w:right="610" w:firstLine="426"/>
      <w:jc w:val="both"/>
    </w:pPr>
    <w:rPr>
      <w:rFonts w:ascii="DAL COURIER" w:eastAsia="Times New Roman" w:hAnsi="DAL COURIER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6ECA"/>
    <w:rPr>
      <w:rFonts w:ascii="DAL COURIER" w:eastAsia="Times New Roman" w:hAnsi="DAL COURIER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C6E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6ECA"/>
    <w:rPr>
      <w:sz w:val="16"/>
      <w:szCs w:val="16"/>
    </w:rPr>
  </w:style>
  <w:style w:type="paragraph" w:customStyle="1" w:styleId="a">
    <w:name w:val="Îáû÷íûé"/>
    <w:rsid w:val="00AC6E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4786"/>
    <w:pPr>
      <w:spacing w:after="12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47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14786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147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A147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A14786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A147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yane@investigator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C91B-8DB7-4238-986E-08D1CCC4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2015-06-29T13:20:00Z</cp:lastPrinted>
  <dcterms:created xsi:type="dcterms:W3CDTF">2015-02-25T13:44:00Z</dcterms:created>
  <dcterms:modified xsi:type="dcterms:W3CDTF">2015-07-28T07:22:00Z</dcterms:modified>
</cp:coreProperties>
</file>