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C869B3">
        <w:rPr>
          <w:rFonts w:ascii="GHEA Grapalat" w:hAnsi="GHEA Grapalat" w:cs="Sylfaen"/>
          <w:b/>
          <w:sz w:val="24"/>
          <w:szCs w:val="24"/>
          <w:lang w:val="af-ZA"/>
        </w:rPr>
        <w:t>5</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B166F6" w:rsidP="00B166F6">
      <w:pPr>
        <w:autoSpaceDE w:val="0"/>
        <w:autoSpaceDN w:val="0"/>
        <w:adjustRightInd w:val="0"/>
        <w:ind w:firstLine="708"/>
        <w:jc w:val="center"/>
        <w:rPr>
          <w:rFonts w:ascii="GHEA Grapalat" w:hAnsi="GHEA Grapalat"/>
          <w:b/>
          <w:lang w:val="es-ES"/>
        </w:rPr>
      </w:pPr>
      <w:r w:rsidRPr="00160D10">
        <w:rPr>
          <w:rFonts w:ascii="GHEA Grapalat" w:hAnsi="GHEA Grapalat"/>
          <w:b/>
          <w:lang w:val="es-ES"/>
        </w:rPr>
        <w:t>էլեկտրոնային շրջանակային ընթացակարգի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C869B3">
        <w:rPr>
          <w:rFonts w:ascii="Times Armenian" w:eastAsia="@Arial Unicode MS" w:hAnsi="Times Armenian" w:cs="@Arial Unicode MS"/>
          <w:lang w:val="af-ZA"/>
        </w:rPr>
        <w:t>5</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sidRPr="00AD785E">
        <w:rPr>
          <w:rFonts w:ascii="Times Armenian" w:eastAsia="@Arial Unicode MS" w:hAnsi="Times Armenian" w:cs="@Arial Unicode MS"/>
          <w:color w:val="000000"/>
          <w:lang w:val="af-ZA"/>
        </w:rPr>
        <w:t>³åñ³ÝùÝ»ñÁ</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²åñ³ÝùÝ»ñÇ</w:t>
      </w:r>
      <w:r w:rsidRPr="0045565D">
        <w:rPr>
          <w:rFonts w:ascii="Times Armenian" w:hAnsi="Times Armenian" w:cs="Times Armenian"/>
          <w:color w:val="000000"/>
          <w:lang w:val="af-ZA"/>
        </w:rPr>
        <w:t xml:space="preserve"> Ù³ï</w:t>
      </w:r>
      <w:r>
        <w:rPr>
          <w:rFonts w:ascii="Times Armenian" w:hAnsi="Times Armenian" w:cs="Times Armenian"/>
          <w:color w:val="000000"/>
          <w:lang w:val="af-ZA"/>
        </w:rPr>
        <w:t>³Ï³ñ³ñÙ³Ý</w:t>
      </w:r>
      <w:r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C869B3">
        <w:rPr>
          <w:rFonts w:ascii="Sylfaen" w:hAnsi="Sylfaen" w:cs="Times Armenian"/>
          <w:b/>
          <w:color w:val="000000"/>
          <w:lang w:val="af-ZA"/>
        </w:rPr>
        <w:t>օգոստոս</w:t>
      </w:r>
      <w:r w:rsidRPr="00160D10">
        <w:rPr>
          <w:rFonts w:ascii="Times Armenian" w:hAnsi="Times Armenian" w:cs="Times Armenian"/>
          <w:b/>
          <w:color w:val="000000"/>
          <w:lang w:val="af-ZA"/>
        </w:rPr>
        <w:t xml:space="preserve">Ç  </w:t>
      </w:r>
      <w:r w:rsidR="00B724C9">
        <w:rPr>
          <w:rFonts w:ascii="Times Armenian" w:hAnsi="Times Armenian" w:cs="Times Armenian"/>
          <w:b/>
          <w:color w:val="000000"/>
          <w:lang w:val="af-ZA"/>
        </w:rPr>
        <w:t>03</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C869B3">
        <w:rPr>
          <w:rFonts w:ascii="Sylfaen" w:hAnsi="Sylfaen" w:cs="Times Armenian"/>
          <w:b/>
          <w:color w:val="000000"/>
          <w:lang w:val="af-ZA"/>
        </w:rPr>
        <w:t>օգոստոս</w:t>
      </w:r>
      <w:r w:rsidR="00C869B3" w:rsidRPr="00160D10">
        <w:rPr>
          <w:rFonts w:ascii="Times Armenian" w:hAnsi="Times Armenian" w:cs="Times Armenian"/>
          <w:b/>
          <w:color w:val="000000"/>
          <w:lang w:val="af-ZA"/>
        </w:rPr>
        <w:t>Ç</w:t>
      </w:r>
      <w:r w:rsidR="00C869B3">
        <w:rPr>
          <w:rFonts w:ascii="Times Armenian" w:hAnsi="Times Armenian" w:cs="Times Armenian"/>
          <w:b/>
          <w:color w:val="000000"/>
          <w:lang w:val="af-ZA"/>
        </w:rPr>
        <w:t xml:space="preserve"> </w:t>
      </w:r>
      <w:r w:rsidR="007E1DDA" w:rsidRPr="00160D10">
        <w:rPr>
          <w:rFonts w:ascii="Times Armenian" w:hAnsi="Times Armenian" w:cs="Times Armenian"/>
          <w:b/>
          <w:color w:val="000000"/>
          <w:lang w:val="af-ZA"/>
        </w:rPr>
        <w:t xml:space="preserve">  </w:t>
      </w:r>
      <w:r w:rsidR="00B724C9">
        <w:rPr>
          <w:rFonts w:ascii="Times Armenian" w:hAnsi="Times Armenian" w:cs="Times Armenian"/>
          <w:b/>
          <w:color w:val="000000"/>
          <w:lang w:val="af-ZA"/>
        </w:rPr>
        <w:t>03</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7E1DDA">
        <w:rPr>
          <w:rFonts w:ascii="Times Armenian" w:hAnsi="Times Armenian" w:cs="Times Armenian"/>
          <w:color w:val="000000"/>
          <w:lang w:val="af-ZA"/>
        </w:rPr>
        <w:t>3</w:t>
      </w:r>
      <w:r w:rsidR="007F6AB7">
        <w:rPr>
          <w:rFonts w:ascii="Times Armenian" w:hAnsi="Times Armenian" w:cs="Times Armenian"/>
          <w:color w:val="000000"/>
          <w:lang w:val="af-ZA"/>
        </w:rPr>
        <w:t>7</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C869B3">
        <w:rPr>
          <w:rFonts w:ascii="GHEA Grapalat" w:hAnsi="GHEA Grapalat" w:cs="Sylfaen"/>
          <w:i/>
          <w:sz w:val="18"/>
          <w:szCs w:val="18"/>
          <w:lang w:val="af-ZA"/>
        </w:rPr>
        <w:t>5</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օգոստոս</w:t>
      </w:r>
      <w:r>
        <w:rPr>
          <w:rFonts w:ascii="GHEA Grapalat" w:hAnsi="GHEA Grapalat" w:cs="Times Armenian"/>
          <w:b/>
          <w:i/>
          <w:color w:val="00B0F0"/>
          <w:sz w:val="18"/>
          <w:szCs w:val="18"/>
          <w:lang w:val="af-ZA"/>
        </w:rPr>
        <w:t xml:space="preserve">ի </w:t>
      </w:r>
      <w:r w:rsidR="00C869B3">
        <w:rPr>
          <w:rFonts w:ascii="GHEA Grapalat" w:hAnsi="GHEA Grapalat" w:cs="Times Armenian"/>
          <w:b/>
          <w:i/>
          <w:color w:val="00B0F0"/>
          <w:sz w:val="18"/>
          <w:szCs w:val="18"/>
          <w:lang w:val="af-ZA"/>
        </w:rPr>
        <w:t>3</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0C5299">
        <w:rPr>
          <w:rFonts w:ascii="GHEA Grapalat" w:hAnsi="GHEA Grapalat" w:cs="Sylfaen"/>
          <w:i w:val="0"/>
          <w:sz w:val="18"/>
          <w:szCs w:val="18"/>
          <w:lang w:val="af-ZA"/>
        </w:rPr>
        <w:t>5</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0C5299">
        <w:rPr>
          <w:rFonts w:ascii="GHEA Grapalat" w:hAnsi="GHEA Grapalat" w:cs="Times Armenian"/>
          <w:b/>
          <w:i w:val="0"/>
          <w:color w:val="FF0000"/>
          <w:lang w:val="af-ZA"/>
        </w:rPr>
        <w:t>օգոստոս</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0C5299">
        <w:rPr>
          <w:rFonts w:ascii="GHEA Grapalat" w:hAnsi="GHEA Grapalat" w:cs="Times Armenian"/>
          <w:b/>
          <w:i w:val="0"/>
          <w:color w:val="FF0000"/>
          <w:lang w:val="af-ZA"/>
        </w:rPr>
        <w:t>3</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820"/>
        <w:gridCol w:w="35"/>
        <w:gridCol w:w="1855"/>
        <w:gridCol w:w="1620"/>
        <w:gridCol w:w="28"/>
        <w:gridCol w:w="1648"/>
      </w:tblGrid>
      <w:tr w:rsidR="00731F92" w:rsidRPr="00F670E8"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6"/>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CC647B" w:rsidRPr="00AD1CF1" w:rsidTr="00B60669">
        <w:trPr>
          <w:trHeight w:val="800"/>
          <w:jc w:val="center"/>
        </w:trPr>
        <w:tc>
          <w:tcPr>
            <w:tcW w:w="1530" w:type="dxa"/>
            <w:vMerge w:val="restart"/>
            <w:vAlign w:val="center"/>
          </w:tcPr>
          <w:p w:rsidR="00CC647B" w:rsidRPr="002D7DCC" w:rsidRDefault="00CC647B" w:rsidP="00D45F81">
            <w:pPr>
              <w:jc w:val="center"/>
              <w:rPr>
                <w:rFonts w:ascii="GHEA Grapalat" w:hAnsi="GHEA Grapalat"/>
                <w:bCs/>
                <w:sz w:val="16"/>
                <w:szCs w:val="16"/>
                <w:lang w:val="af-ZA"/>
              </w:rPr>
            </w:pPr>
            <w:r w:rsidRPr="002D7DCC">
              <w:rPr>
                <w:rFonts w:ascii="GHEA Grapalat" w:hAnsi="GHEA Grapalat"/>
                <w:bCs/>
                <w:sz w:val="16"/>
                <w:szCs w:val="16"/>
                <w:lang w:val="af-ZA"/>
              </w:rPr>
              <w:t>1</w:t>
            </w:r>
          </w:p>
        </w:tc>
        <w:tc>
          <w:tcPr>
            <w:tcW w:w="7006" w:type="dxa"/>
            <w:gridSpan w:val="6"/>
            <w:vAlign w:val="center"/>
          </w:tcPr>
          <w:p w:rsidR="00CC647B" w:rsidRPr="005708F4" w:rsidRDefault="00CC647B" w:rsidP="005929E4">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CC647B" w:rsidP="00D45F81">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p>
        </w:tc>
        <w:tc>
          <w:tcPr>
            <w:tcW w:w="3296" w:type="dxa"/>
            <w:gridSpan w:val="3"/>
            <w:vAlign w:val="center"/>
          </w:tcPr>
          <w:p w:rsidR="00CC647B" w:rsidRPr="00A34E4E" w:rsidRDefault="00CC647B" w:rsidP="00D45F81">
            <w:pPr>
              <w:jc w:val="center"/>
              <w:rPr>
                <w:rFonts w:ascii="GHEA Grapalat" w:hAnsi="GHEA Grapalat"/>
                <w:bCs/>
                <w:sz w:val="2"/>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CC647B" w:rsidP="00CC647B">
            <w:pPr>
              <w:jc w:val="center"/>
              <w:rPr>
                <w:rFonts w:ascii="GHEA Grapalat" w:hAnsi="GHEA Grapalat"/>
                <w:b/>
                <w:bCs/>
                <w:sz w:val="18"/>
                <w:szCs w:val="18"/>
                <w:lang w:val="af-ZA"/>
              </w:rPr>
            </w:pPr>
            <w:r>
              <w:rPr>
                <w:rFonts w:ascii="GHEA Grapalat" w:hAnsi="GHEA Grapalat"/>
                <w:b/>
                <w:bCs/>
                <w:sz w:val="18"/>
                <w:szCs w:val="18"/>
                <w:lang w:val="af-ZA"/>
              </w:rPr>
              <w:t>10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CC647B" w:rsidP="00CC647B">
            <w:pPr>
              <w:jc w:val="center"/>
              <w:rPr>
                <w:rFonts w:ascii="GHEA Grapalat" w:hAnsi="GHEA Grapalat"/>
                <w:b/>
                <w:bCs/>
                <w:sz w:val="18"/>
                <w:szCs w:val="18"/>
                <w:lang w:val="af-ZA"/>
              </w:rPr>
            </w:pPr>
            <w:r>
              <w:rPr>
                <w:rFonts w:ascii="GHEA Grapalat" w:hAnsi="GHEA Grapalat"/>
                <w:b/>
                <w:bCs/>
                <w:sz w:val="18"/>
                <w:szCs w:val="18"/>
                <w:lang w:val="af-ZA"/>
              </w:rPr>
              <w:t>SU 1867</w:t>
            </w:r>
          </w:p>
        </w:tc>
        <w:tc>
          <w:tcPr>
            <w:tcW w:w="3296" w:type="dxa"/>
            <w:gridSpan w:val="3"/>
            <w:vAlign w:val="center"/>
          </w:tcPr>
          <w:p w:rsidR="00CC647B" w:rsidRPr="00731F92" w:rsidRDefault="00CC647B" w:rsidP="00CC647B">
            <w:pPr>
              <w:jc w:val="center"/>
              <w:rPr>
                <w:rFonts w:ascii="GHEA Grapalat" w:hAnsi="GHEA Grapalat"/>
                <w:b/>
                <w:bCs/>
                <w:sz w:val="18"/>
                <w:szCs w:val="18"/>
                <w:lang w:val="af-ZA"/>
              </w:rPr>
            </w:pPr>
            <w:r>
              <w:rPr>
                <w:rFonts w:ascii="GHEA Grapalat" w:hAnsi="GHEA Grapalat"/>
                <w:b/>
                <w:bCs/>
                <w:sz w:val="18"/>
                <w:szCs w:val="18"/>
                <w:lang w:val="af-ZA"/>
              </w:rPr>
              <w:t>14</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Pr="00A34E4E" w:rsidRDefault="00CC647B" w:rsidP="00CC647B">
            <w:pPr>
              <w:jc w:val="center"/>
              <w:rPr>
                <w:rFonts w:ascii="GHEA Grapalat" w:hAnsi="GHEA Grapalat"/>
                <w:bCs/>
                <w:sz w:val="2"/>
                <w:szCs w:val="18"/>
                <w:lang w:val="af-ZA"/>
              </w:rPr>
            </w:pPr>
            <w:r>
              <w:rPr>
                <w:rFonts w:ascii="GHEA Grapalat" w:hAnsi="GHEA Grapalat"/>
                <w:b/>
                <w:bCs/>
                <w:sz w:val="18"/>
                <w:szCs w:val="18"/>
                <w:lang w:val="af-ZA"/>
              </w:rPr>
              <w:t>SU 1860</w:t>
            </w:r>
          </w:p>
        </w:tc>
      </w:tr>
      <w:tr w:rsidR="00CC647B" w:rsidRPr="00AD1CF1" w:rsidTr="00B60669">
        <w:trPr>
          <w:trHeight w:val="567"/>
          <w:jc w:val="center"/>
        </w:trPr>
        <w:tc>
          <w:tcPr>
            <w:tcW w:w="1530" w:type="dxa"/>
            <w:vMerge w:val="restart"/>
            <w:vAlign w:val="center"/>
          </w:tcPr>
          <w:p w:rsidR="00CC647B" w:rsidRPr="002D7DCC" w:rsidRDefault="00CC647B" w:rsidP="00D45F81">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6"/>
            <w:vAlign w:val="center"/>
          </w:tcPr>
          <w:p w:rsidR="00CC647B" w:rsidRDefault="00CC647B" w:rsidP="00CC647B">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0012500D">
              <w:rPr>
                <w:rFonts w:ascii="GHEA Grapalat" w:hAnsi="GHEA Grapalat"/>
                <w:bCs/>
                <w:sz w:val="18"/>
                <w:szCs w:val="16"/>
                <w:lang w:val="af-ZA"/>
              </w:rPr>
              <w:t>Վնուկով</w:t>
            </w:r>
            <w:r>
              <w:rPr>
                <w:rFonts w:ascii="GHEA Grapalat" w:hAnsi="GHEA Grapalat"/>
                <w:bCs/>
                <w:sz w:val="18"/>
                <w:szCs w:val="16"/>
                <w:lang w:val="af-ZA"/>
              </w:rPr>
              <w:t>ո)</w:t>
            </w:r>
            <w:r w:rsidR="0012500D">
              <w:rPr>
                <w:rFonts w:ascii="GHEA Grapalat" w:hAnsi="GHEA Grapalat"/>
                <w:bCs/>
                <w:sz w:val="18"/>
                <w:szCs w:val="16"/>
                <w:lang w:val="af-ZA"/>
              </w:rPr>
              <w:t>-Կալինինգրադ</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12500D" w:rsidP="00FE718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296" w:type="dxa"/>
            <w:gridSpan w:val="3"/>
            <w:vAlign w:val="center"/>
          </w:tcPr>
          <w:p w:rsidR="00CC647B" w:rsidRDefault="0012500D" w:rsidP="00D45F81">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12500D" w:rsidRPr="00731F92" w:rsidRDefault="0012500D" w:rsidP="0012500D">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12500D" w:rsidP="0012500D">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296" w:type="dxa"/>
            <w:gridSpan w:val="3"/>
            <w:vAlign w:val="center"/>
          </w:tcPr>
          <w:p w:rsidR="0012500D" w:rsidRPr="00731F92" w:rsidRDefault="0012500D" w:rsidP="0012500D">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12500D" w:rsidP="0012500D">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r>
      <w:tr w:rsidR="007F6AB7" w:rsidRPr="00F670E8" w:rsidTr="00B60669">
        <w:trPr>
          <w:trHeight w:val="567"/>
          <w:jc w:val="center"/>
        </w:trPr>
        <w:tc>
          <w:tcPr>
            <w:tcW w:w="1530" w:type="dxa"/>
            <w:vMerge w:val="restart"/>
            <w:vAlign w:val="center"/>
          </w:tcPr>
          <w:p w:rsidR="007F6AB7" w:rsidRPr="002D7DCC" w:rsidRDefault="007F6AB7" w:rsidP="00D45F81">
            <w:pPr>
              <w:jc w:val="center"/>
              <w:rPr>
                <w:rFonts w:ascii="GHEA Grapalat" w:hAnsi="GHEA Grapalat"/>
                <w:bCs/>
                <w:sz w:val="16"/>
                <w:szCs w:val="16"/>
                <w:lang w:val="af-ZA"/>
              </w:rPr>
            </w:pPr>
            <w:r>
              <w:rPr>
                <w:rFonts w:ascii="GHEA Grapalat" w:hAnsi="GHEA Grapalat"/>
                <w:bCs/>
                <w:sz w:val="16"/>
                <w:szCs w:val="16"/>
                <w:lang w:val="af-ZA"/>
              </w:rPr>
              <w:t>3</w:t>
            </w:r>
          </w:p>
        </w:tc>
        <w:tc>
          <w:tcPr>
            <w:tcW w:w="7006" w:type="dxa"/>
            <w:gridSpan w:val="6"/>
            <w:vAlign w:val="center"/>
          </w:tcPr>
          <w:p w:rsidR="007F6AB7" w:rsidRDefault="0012345E" w:rsidP="0012345E">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r>
      <w:tr w:rsidR="00565E1A" w:rsidRPr="0012345E" w:rsidTr="00565E1A">
        <w:trPr>
          <w:trHeight w:val="567"/>
          <w:jc w:val="center"/>
        </w:trPr>
        <w:tc>
          <w:tcPr>
            <w:tcW w:w="1530" w:type="dxa"/>
            <w:vMerge/>
            <w:vAlign w:val="center"/>
          </w:tcPr>
          <w:p w:rsidR="0012345E" w:rsidRPr="002D7DCC" w:rsidRDefault="0012345E" w:rsidP="00D45F81">
            <w:pPr>
              <w:jc w:val="center"/>
              <w:rPr>
                <w:rFonts w:ascii="GHEA Grapalat" w:hAnsi="GHEA Grapalat"/>
                <w:bCs/>
                <w:sz w:val="16"/>
                <w:szCs w:val="16"/>
                <w:lang w:val="af-ZA"/>
              </w:rPr>
            </w:pPr>
          </w:p>
        </w:tc>
        <w:tc>
          <w:tcPr>
            <w:tcW w:w="1820" w:type="dxa"/>
            <w:vAlign w:val="center"/>
          </w:tcPr>
          <w:p w:rsidR="0012345E" w:rsidRDefault="0012345E" w:rsidP="005929E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90" w:type="dxa"/>
            <w:gridSpan w:val="2"/>
            <w:vAlign w:val="center"/>
          </w:tcPr>
          <w:p w:rsidR="0012345E" w:rsidRDefault="0012345E" w:rsidP="005929E4">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c>
          <w:tcPr>
            <w:tcW w:w="1620" w:type="dxa"/>
            <w:vAlign w:val="center"/>
          </w:tcPr>
          <w:p w:rsidR="0012345E" w:rsidRDefault="0012345E" w:rsidP="007F6AB7">
            <w:pPr>
              <w:jc w:val="center"/>
              <w:rPr>
                <w:rFonts w:ascii="GHEA Grapalat" w:hAnsi="GHEA Grapalat"/>
                <w:b/>
                <w:bCs/>
                <w:sz w:val="18"/>
                <w:szCs w:val="18"/>
                <w:lang w:val="af-ZA"/>
              </w:rPr>
            </w:pPr>
            <w:r>
              <w:rPr>
                <w:rFonts w:ascii="GHEA Grapalat" w:hAnsi="GHEA Grapalat"/>
                <w:bCs/>
                <w:sz w:val="18"/>
                <w:szCs w:val="16"/>
                <w:lang w:val="af-ZA"/>
              </w:rPr>
              <w:t>Կալինինգրադ- Մոսկվա(Շերեմետևո)</w:t>
            </w:r>
          </w:p>
        </w:tc>
        <w:tc>
          <w:tcPr>
            <w:tcW w:w="1676" w:type="dxa"/>
            <w:gridSpan w:val="2"/>
            <w:vAlign w:val="center"/>
          </w:tcPr>
          <w:p w:rsidR="0012345E" w:rsidRDefault="0012345E" w:rsidP="007F6AB7">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565E1A" w:rsidRPr="0012345E" w:rsidTr="00565E1A">
        <w:trPr>
          <w:trHeight w:val="567"/>
          <w:jc w:val="center"/>
        </w:trPr>
        <w:tc>
          <w:tcPr>
            <w:tcW w:w="1530" w:type="dxa"/>
            <w:vMerge/>
            <w:vAlign w:val="center"/>
          </w:tcPr>
          <w:p w:rsidR="0012345E" w:rsidRPr="002D7DCC" w:rsidRDefault="0012345E" w:rsidP="00D45F81">
            <w:pPr>
              <w:jc w:val="center"/>
              <w:rPr>
                <w:rFonts w:ascii="GHEA Grapalat" w:hAnsi="GHEA Grapalat"/>
                <w:bCs/>
                <w:sz w:val="16"/>
                <w:szCs w:val="16"/>
                <w:lang w:val="af-ZA"/>
              </w:rPr>
            </w:pPr>
          </w:p>
        </w:tc>
        <w:tc>
          <w:tcPr>
            <w:tcW w:w="1820" w:type="dxa"/>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90" w:type="dxa"/>
            <w:gridSpan w:val="2"/>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c>
          <w:tcPr>
            <w:tcW w:w="1620" w:type="dxa"/>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12345E">
            <w:pPr>
              <w:jc w:val="center"/>
              <w:rPr>
                <w:rFonts w:ascii="GHEA Grapalat" w:hAnsi="GHEA Grapalat"/>
                <w:b/>
                <w:bCs/>
                <w:sz w:val="18"/>
                <w:szCs w:val="18"/>
                <w:lang w:val="af-ZA"/>
              </w:rPr>
            </w:pPr>
            <w:r>
              <w:rPr>
                <w:rFonts w:ascii="GHEA Grapalat" w:hAnsi="GHEA Grapalat"/>
                <w:b/>
                <w:bCs/>
                <w:sz w:val="18"/>
                <w:szCs w:val="18"/>
                <w:lang w:val="af-ZA"/>
              </w:rPr>
              <w:t>Ժամը 12</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-13.00</w:t>
            </w:r>
          </w:p>
        </w:tc>
        <w:tc>
          <w:tcPr>
            <w:tcW w:w="1676" w:type="dxa"/>
            <w:gridSpan w:val="2"/>
            <w:vAlign w:val="center"/>
          </w:tcPr>
          <w:p w:rsidR="0012345E" w:rsidRPr="00731F92" w:rsidRDefault="00C50E53" w:rsidP="00FB54DF">
            <w:pPr>
              <w:jc w:val="center"/>
              <w:rPr>
                <w:rFonts w:ascii="GHEA Grapalat" w:hAnsi="GHEA Grapalat"/>
                <w:b/>
                <w:bCs/>
                <w:sz w:val="18"/>
                <w:szCs w:val="18"/>
                <w:lang w:val="af-ZA"/>
              </w:rPr>
            </w:pPr>
            <w:r>
              <w:rPr>
                <w:rFonts w:ascii="GHEA Grapalat" w:hAnsi="GHEA Grapalat"/>
                <w:b/>
                <w:bCs/>
                <w:sz w:val="18"/>
                <w:szCs w:val="18"/>
                <w:lang w:val="af-ZA"/>
              </w:rPr>
              <w:t>2</w:t>
            </w:r>
            <w:r w:rsidR="0012345E">
              <w:rPr>
                <w:rFonts w:ascii="GHEA Grapalat" w:hAnsi="GHEA Grapalat"/>
                <w:b/>
                <w:bCs/>
                <w:sz w:val="18"/>
                <w:szCs w:val="18"/>
                <w:lang w:val="af-ZA"/>
              </w:rPr>
              <w:t>1</w:t>
            </w:r>
            <w:r w:rsidR="0012345E" w:rsidRPr="00731F92">
              <w:rPr>
                <w:rFonts w:ascii="GHEA Grapalat" w:hAnsi="GHEA Grapalat"/>
                <w:b/>
                <w:bCs/>
                <w:sz w:val="18"/>
                <w:szCs w:val="18"/>
                <w:lang w:val="af-ZA"/>
              </w:rPr>
              <w:t>.0</w:t>
            </w:r>
            <w:r w:rsidR="0012345E">
              <w:rPr>
                <w:rFonts w:ascii="GHEA Grapalat" w:hAnsi="GHEA Grapalat"/>
                <w:b/>
                <w:bCs/>
                <w:sz w:val="18"/>
                <w:szCs w:val="18"/>
                <w:lang w:val="af-ZA"/>
              </w:rPr>
              <w:t>8</w:t>
            </w:r>
            <w:r w:rsidR="0012345E" w:rsidRPr="00731F92">
              <w:rPr>
                <w:rFonts w:ascii="GHEA Grapalat" w:hAnsi="GHEA Grapalat"/>
                <w:b/>
                <w:bCs/>
                <w:sz w:val="18"/>
                <w:szCs w:val="18"/>
                <w:lang w:val="af-ZA"/>
              </w:rPr>
              <w:t>.15թ.</w:t>
            </w:r>
          </w:p>
          <w:p w:rsidR="0012345E" w:rsidRDefault="0012345E" w:rsidP="0012345E">
            <w:pPr>
              <w:jc w:val="center"/>
              <w:rPr>
                <w:rFonts w:ascii="GHEA Grapalat" w:hAnsi="GHEA Grapalat"/>
                <w:b/>
                <w:bCs/>
                <w:sz w:val="18"/>
                <w:szCs w:val="18"/>
                <w:lang w:val="af-ZA"/>
              </w:rPr>
            </w:pPr>
            <w:r>
              <w:rPr>
                <w:rFonts w:ascii="GHEA Grapalat" w:hAnsi="GHEA Grapalat"/>
                <w:b/>
                <w:bCs/>
                <w:sz w:val="18"/>
                <w:szCs w:val="18"/>
                <w:lang w:val="af-ZA"/>
              </w:rPr>
              <w:t>Ժամը 16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-17.00</w:t>
            </w:r>
          </w:p>
        </w:tc>
      </w:tr>
      <w:tr w:rsidR="00542485" w:rsidRPr="0012345E" w:rsidTr="00FB54DF">
        <w:trPr>
          <w:trHeight w:val="567"/>
          <w:jc w:val="center"/>
        </w:trPr>
        <w:tc>
          <w:tcPr>
            <w:tcW w:w="1530" w:type="dxa"/>
            <w:vMerge w:val="restart"/>
            <w:vAlign w:val="center"/>
          </w:tcPr>
          <w:p w:rsidR="00542485" w:rsidRPr="002D7DCC" w:rsidRDefault="00542485" w:rsidP="00D45F81">
            <w:pPr>
              <w:jc w:val="center"/>
              <w:rPr>
                <w:rFonts w:ascii="GHEA Grapalat" w:hAnsi="GHEA Grapalat"/>
                <w:bCs/>
                <w:sz w:val="16"/>
                <w:szCs w:val="16"/>
                <w:lang w:val="af-ZA"/>
              </w:rPr>
            </w:pPr>
            <w:r>
              <w:rPr>
                <w:rFonts w:ascii="GHEA Grapalat" w:hAnsi="GHEA Grapalat"/>
                <w:bCs/>
                <w:sz w:val="16"/>
                <w:szCs w:val="16"/>
                <w:lang w:val="af-ZA"/>
              </w:rPr>
              <w:t>4</w:t>
            </w:r>
          </w:p>
        </w:tc>
        <w:tc>
          <w:tcPr>
            <w:tcW w:w="7006" w:type="dxa"/>
            <w:gridSpan w:val="6"/>
            <w:vAlign w:val="center"/>
          </w:tcPr>
          <w:p w:rsidR="00542485" w:rsidRDefault="00542485" w:rsidP="00542485">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3710" w:type="dxa"/>
            <w:gridSpan w:val="3"/>
            <w:vAlign w:val="center"/>
          </w:tcPr>
          <w:p w:rsidR="00542485" w:rsidRDefault="00542485"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296" w:type="dxa"/>
            <w:gridSpan w:val="3"/>
            <w:vAlign w:val="center"/>
          </w:tcPr>
          <w:p w:rsidR="00542485" w:rsidRDefault="00542485"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Մոսկվա(Վնուկովո)-Կուրգան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3710" w:type="dxa"/>
            <w:gridSpan w:val="3"/>
            <w:vAlign w:val="center"/>
          </w:tcPr>
          <w:p w:rsidR="00542485" w:rsidRPr="00731F92" w:rsidRDefault="00542485"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542485" w:rsidRDefault="00542485"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296" w:type="dxa"/>
            <w:gridSpan w:val="3"/>
            <w:vAlign w:val="center"/>
          </w:tcPr>
          <w:p w:rsidR="00542485" w:rsidRPr="00731F92" w:rsidRDefault="00542485"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542485" w:rsidRDefault="00542485" w:rsidP="00542485">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r>
      <w:tr w:rsidR="007F48FA" w:rsidRPr="00F670E8" w:rsidTr="00FB54DF">
        <w:trPr>
          <w:trHeight w:val="567"/>
          <w:jc w:val="center"/>
        </w:trPr>
        <w:tc>
          <w:tcPr>
            <w:tcW w:w="1530" w:type="dxa"/>
            <w:vMerge w:val="restart"/>
            <w:vAlign w:val="center"/>
          </w:tcPr>
          <w:p w:rsidR="007F48FA" w:rsidRPr="002D7DCC" w:rsidRDefault="007F48FA" w:rsidP="00D45F81">
            <w:pPr>
              <w:jc w:val="center"/>
              <w:rPr>
                <w:rFonts w:ascii="GHEA Grapalat" w:hAnsi="GHEA Grapalat"/>
                <w:bCs/>
                <w:sz w:val="16"/>
                <w:szCs w:val="16"/>
                <w:lang w:val="af-ZA"/>
              </w:rPr>
            </w:pPr>
            <w:r>
              <w:rPr>
                <w:rFonts w:ascii="GHEA Grapalat" w:hAnsi="GHEA Grapalat"/>
                <w:bCs/>
                <w:sz w:val="16"/>
                <w:szCs w:val="16"/>
                <w:lang w:val="af-ZA"/>
              </w:rPr>
              <w:t>5</w:t>
            </w:r>
          </w:p>
        </w:tc>
        <w:tc>
          <w:tcPr>
            <w:tcW w:w="7006" w:type="dxa"/>
            <w:gridSpan w:val="6"/>
            <w:vAlign w:val="center"/>
          </w:tcPr>
          <w:p w:rsidR="007F48FA" w:rsidRDefault="007F48FA" w:rsidP="007F48FA">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r w:rsidR="002645D4">
              <w:rPr>
                <w:rFonts w:ascii="GHEA Grapalat" w:hAnsi="GHEA Grapalat"/>
                <w:bCs/>
                <w:sz w:val="18"/>
                <w:szCs w:val="16"/>
                <w:lang w:val="af-ZA"/>
              </w:rPr>
              <w:t xml:space="preserve"> Կուրգան </w:t>
            </w:r>
            <w:r>
              <w:rPr>
                <w:rFonts w:ascii="GHEA Grapalat" w:hAnsi="GHEA Grapalat"/>
                <w:bCs/>
                <w:sz w:val="18"/>
                <w:szCs w:val="16"/>
                <w:lang w:val="af-ZA"/>
              </w:rPr>
              <w:t>- Մոսկվա(</w:t>
            </w:r>
            <w:r w:rsidR="002645D4">
              <w:rPr>
                <w:rFonts w:ascii="GHEA Grapalat" w:hAnsi="GHEA Grapalat"/>
                <w:bCs/>
                <w:sz w:val="18"/>
                <w:szCs w:val="16"/>
                <w:lang w:val="af-ZA"/>
              </w:rPr>
              <w:t>Վնուկովո</w:t>
            </w:r>
            <w:r>
              <w:rPr>
                <w:rFonts w:ascii="GHEA Grapalat" w:hAnsi="GHEA Grapalat"/>
                <w:bCs/>
                <w:sz w:val="18"/>
                <w:szCs w:val="16"/>
                <w:lang w:val="af-ZA"/>
              </w:rPr>
              <w:t>)-</w:t>
            </w:r>
            <w:r w:rsidRPr="00397247">
              <w:rPr>
                <w:rFonts w:ascii="GHEA Grapalat" w:hAnsi="GHEA Grapalat"/>
                <w:bCs/>
                <w:sz w:val="18"/>
                <w:szCs w:val="16"/>
                <w:lang w:val="af-ZA"/>
              </w:rPr>
              <w:t xml:space="preserve"> Երևան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1855" w:type="dxa"/>
            <w:gridSpan w:val="2"/>
            <w:vAlign w:val="center"/>
          </w:tcPr>
          <w:p w:rsidR="00542485" w:rsidRDefault="002645D4"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55" w:type="dxa"/>
            <w:vAlign w:val="center"/>
          </w:tcPr>
          <w:p w:rsidR="00542485" w:rsidRDefault="002645D4"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 Կուրգան</w:t>
            </w:r>
          </w:p>
        </w:tc>
        <w:tc>
          <w:tcPr>
            <w:tcW w:w="1648" w:type="dxa"/>
            <w:gridSpan w:val="2"/>
            <w:vAlign w:val="center"/>
          </w:tcPr>
          <w:p w:rsidR="00542485" w:rsidRDefault="002645D4" w:rsidP="002645D4">
            <w:pPr>
              <w:jc w:val="center"/>
              <w:rPr>
                <w:rFonts w:ascii="GHEA Grapalat" w:hAnsi="GHEA Grapalat"/>
                <w:b/>
                <w:bCs/>
                <w:sz w:val="18"/>
                <w:szCs w:val="18"/>
                <w:lang w:val="af-ZA"/>
              </w:rPr>
            </w:pPr>
            <w:r>
              <w:rPr>
                <w:rFonts w:ascii="GHEA Grapalat" w:hAnsi="GHEA Grapalat"/>
                <w:bCs/>
                <w:sz w:val="18"/>
                <w:szCs w:val="16"/>
                <w:lang w:val="af-ZA"/>
              </w:rPr>
              <w:t>Կուրգան - Մոսկվա(Վնուկովո)</w:t>
            </w:r>
          </w:p>
        </w:tc>
        <w:tc>
          <w:tcPr>
            <w:tcW w:w="1648" w:type="dxa"/>
            <w:vAlign w:val="center"/>
          </w:tcPr>
          <w:p w:rsidR="00542485" w:rsidRDefault="002645D4"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2645D4" w:rsidRPr="0012345E" w:rsidTr="00FB54DF">
        <w:trPr>
          <w:trHeight w:val="567"/>
          <w:jc w:val="center"/>
        </w:trPr>
        <w:tc>
          <w:tcPr>
            <w:tcW w:w="1530" w:type="dxa"/>
            <w:vMerge/>
            <w:vAlign w:val="center"/>
          </w:tcPr>
          <w:p w:rsidR="002645D4" w:rsidRPr="002D7DCC" w:rsidRDefault="002645D4" w:rsidP="00D45F81">
            <w:pPr>
              <w:jc w:val="center"/>
              <w:rPr>
                <w:rFonts w:ascii="GHEA Grapalat" w:hAnsi="GHEA Grapalat"/>
                <w:bCs/>
                <w:sz w:val="16"/>
                <w:szCs w:val="16"/>
                <w:lang w:val="af-ZA"/>
              </w:rPr>
            </w:pPr>
          </w:p>
        </w:tc>
        <w:tc>
          <w:tcPr>
            <w:tcW w:w="1855" w:type="dxa"/>
            <w:gridSpan w:val="2"/>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55" w:type="dxa"/>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c>
          <w:tcPr>
            <w:tcW w:w="1648" w:type="dxa"/>
            <w:gridSpan w:val="2"/>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2645D4">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-07.30</w:t>
            </w:r>
          </w:p>
        </w:tc>
        <w:tc>
          <w:tcPr>
            <w:tcW w:w="1648" w:type="dxa"/>
            <w:vAlign w:val="center"/>
          </w:tcPr>
          <w:p w:rsidR="002645D4" w:rsidRPr="00731F92" w:rsidRDefault="006120FE" w:rsidP="00FB54DF">
            <w:pPr>
              <w:jc w:val="center"/>
              <w:rPr>
                <w:rFonts w:ascii="GHEA Grapalat" w:hAnsi="GHEA Grapalat"/>
                <w:b/>
                <w:bCs/>
                <w:sz w:val="18"/>
                <w:szCs w:val="18"/>
                <w:lang w:val="af-ZA"/>
              </w:rPr>
            </w:pPr>
            <w:r>
              <w:rPr>
                <w:rFonts w:ascii="GHEA Grapalat" w:hAnsi="GHEA Grapalat"/>
                <w:b/>
                <w:bCs/>
                <w:sz w:val="18"/>
                <w:szCs w:val="18"/>
                <w:lang w:val="af-ZA"/>
              </w:rPr>
              <w:t>2</w:t>
            </w:r>
            <w:r w:rsidR="002645D4">
              <w:rPr>
                <w:rFonts w:ascii="GHEA Grapalat" w:hAnsi="GHEA Grapalat"/>
                <w:b/>
                <w:bCs/>
                <w:sz w:val="18"/>
                <w:szCs w:val="18"/>
                <w:lang w:val="af-ZA"/>
              </w:rPr>
              <w:t>1</w:t>
            </w:r>
            <w:r w:rsidR="002645D4" w:rsidRPr="00731F92">
              <w:rPr>
                <w:rFonts w:ascii="GHEA Grapalat" w:hAnsi="GHEA Grapalat"/>
                <w:b/>
                <w:bCs/>
                <w:sz w:val="18"/>
                <w:szCs w:val="18"/>
                <w:lang w:val="af-ZA"/>
              </w:rPr>
              <w:t>.0</w:t>
            </w:r>
            <w:r w:rsidR="002645D4">
              <w:rPr>
                <w:rFonts w:ascii="GHEA Grapalat" w:hAnsi="GHEA Grapalat"/>
                <w:b/>
                <w:bCs/>
                <w:sz w:val="18"/>
                <w:szCs w:val="18"/>
                <w:lang w:val="af-ZA"/>
              </w:rPr>
              <w:t>8</w:t>
            </w:r>
            <w:r w:rsidR="002645D4"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6120FE">
              <w:rPr>
                <w:rFonts w:ascii="GHEA Grapalat" w:hAnsi="GHEA Grapalat"/>
                <w:b/>
                <w:bCs/>
                <w:sz w:val="18"/>
                <w:szCs w:val="18"/>
                <w:lang w:val="af-ZA"/>
              </w:rPr>
              <w:t>1</w:t>
            </w:r>
            <w:r>
              <w:rPr>
                <w:rFonts w:ascii="GHEA Grapalat" w:hAnsi="GHEA Grapalat"/>
                <w:b/>
                <w:bCs/>
                <w:sz w:val="18"/>
                <w:szCs w:val="18"/>
                <w:lang w:val="af-ZA"/>
              </w:rPr>
              <w:t>0</w:t>
            </w:r>
            <w:r w:rsidRPr="00731F92">
              <w:rPr>
                <w:rFonts w:ascii="GHEA Grapalat" w:hAnsi="GHEA Grapalat"/>
                <w:b/>
                <w:bCs/>
                <w:sz w:val="18"/>
                <w:szCs w:val="18"/>
                <w:lang w:val="af-ZA"/>
              </w:rPr>
              <w:t>.</w:t>
            </w:r>
            <w:r w:rsidR="006120FE">
              <w:rPr>
                <w:rFonts w:ascii="GHEA Grapalat" w:hAnsi="GHEA Grapalat"/>
                <w:b/>
                <w:bCs/>
                <w:sz w:val="18"/>
                <w:szCs w:val="18"/>
                <w:lang w:val="af-ZA"/>
              </w:rPr>
              <w:t>3</w:t>
            </w:r>
            <w:r w:rsidRPr="00731F92">
              <w:rPr>
                <w:rFonts w:ascii="GHEA Grapalat" w:hAnsi="GHEA Grapalat"/>
                <w:b/>
                <w:bCs/>
                <w:sz w:val="18"/>
                <w:szCs w:val="18"/>
                <w:lang w:val="af-ZA"/>
              </w:rPr>
              <w:t>0</w:t>
            </w:r>
            <w:r w:rsidR="006120FE">
              <w:rPr>
                <w:rFonts w:ascii="GHEA Grapalat" w:hAnsi="GHEA Grapalat"/>
                <w:b/>
                <w:bCs/>
                <w:sz w:val="18"/>
                <w:szCs w:val="18"/>
                <w:lang w:val="af-ZA"/>
              </w:rPr>
              <w:t>-1</w:t>
            </w:r>
            <w:r>
              <w:rPr>
                <w:rFonts w:ascii="GHEA Grapalat" w:hAnsi="GHEA Grapalat"/>
                <w:b/>
                <w:bCs/>
                <w:sz w:val="18"/>
                <w:szCs w:val="18"/>
                <w:lang w:val="af-ZA"/>
              </w:rPr>
              <w:t>1.</w:t>
            </w:r>
            <w:r w:rsidR="006120FE">
              <w:rPr>
                <w:rFonts w:ascii="GHEA Grapalat" w:hAnsi="GHEA Grapalat"/>
                <w:b/>
                <w:bCs/>
                <w:sz w:val="18"/>
                <w:szCs w:val="18"/>
                <w:lang w:val="af-ZA"/>
              </w:rPr>
              <w:t>3</w:t>
            </w:r>
            <w:r>
              <w:rPr>
                <w:rFonts w:ascii="GHEA Grapalat" w:hAnsi="GHEA Grapalat"/>
                <w:b/>
                <w:bCs/>
                <w:sz w:val="18"/>
                <w:szCs w:val="18"/>
                <w:lang w:val="af-ZA"/>
              </w:rPr>
              <w:t>0</w:t>
            </w:r>
          </w:p>
        </w:tc>
      </w:tr>
      <w:tr w:rsidR="000508D8" w:rsidRPr="0012345E" w:rsidTr="00FB54DF">
        <w:trPr>
          <w:trHeight w:val="567"/>
          <w:jc w:val="center"/>
        </w:trPr>
        <w:tc>
          <w:tcPr>
            <w:tcW w:w="1530" w:type="dxa"/>
            <w:vMerge w:val="restart"/>
            <w:vAlign w:val="center"/>
          </w:tcPr>
          <w:p w:rsidR="000508D8" w:rsidRPr="002D7DCC" w:rsidRDefault="000508D8" w:rsidP="00D45F81">
            <w:pPr>
              <w:jc w:val="center"/>
              <w:rPr>
                <w:rFonts w:ascii="GHEA Grapalat" w:hAnsi="GHEA Grapalat"/>
                <w:bCs/>
                <w:sz w:val="16"/>
                <w:szCs w:val="16"/>
                <w:lang w:val="af-ZA"/>
              </w:rPr>
            </w:pPr>
            <w:r>
              <w:rPr>
                <w:rFonts w:ascii="GHEA Grapalat" w:hAnsi="GHEA Grapalat"/>
                <w:bCs/>
                <w:sz w:val="16"/>
                <w:szCs w:val="16"/>
                <w:lang w:val="af-ZA"/>
              </w:rPr>
              <w:t>6</w:t>
            </w:r>
          </w:p>
        </w:tc>
        <w:tc>
          <w:tcPr>
            <w:tcW w:w="7006" w:type="dxa"/>
            <w:gridSpan w:val="6"/>
            <w:vAlign w:val="center"/>
          </w:tcPr>
          <w:p w:rsidR="000508D8" w:rsidRPr="000508D8" w:rsidRDefault="00737E1C" w:rsidP="000508D8">
            <w:pPr>
              <w:jc w:val="center"/>
              <w:rPr>
                <w:rFonts w:ascii="GHEA Grapalat" w:hAnsi="GHEA Grapalat"/>
                <w:bCs/>
                <w:sz w:val="18"/>
                <w:szCs w:val="18"/>
                <w:lang w:val="af-ZA"/>
              </w:rPr>
            </w:pPr>
            <w:r>
              <w:rPr>
                <w:rFonts w:ascii="GHEA Grapalat" w:hAnsi="GHEA Grapalat"/>
                <w:bCs/>
                <w:sz w:val="18"/>
                <w:szCs w:val="18"/>
                <w:lang w:val="af-ZA"/>
              </w:rPr>
              <w:t>Երևան-Թեհրան-</w:t>
            </w:r>
            <w:r w:rsidR="000508D8" w:rsidRPr="000508D8">
              <w:rPr>
                <w:rFonts w:ascii="GHEA Grapalat" w:hAnsi="GHEA Grapalat"/>
                <w:bCs/>
                <w:sz w:val="18"/>
                <w:szCs w:val="18"/>
                <w:lang w:val="af-ZA"/>
              </w:rPr>
              <w:t>Երևան</w:t>
            </w:r>
          </w:p>
        </w:tc>
      </w:tr>
      <w:tr w:rsidR="000508D8" w:rsidRPr="0012345E" w:rsidTr="00FB54DF">
        <w:trPr>
          <w:trHeight w:val="567"/>
          <w:jc w:val="center"/>
        </w:trPr>
        <w:tc>
          <w:tcPr>
            <w:tcW w:w="1530" w:type="dxa"/>
            <w:vMerge/>
            <w:vAlign w:val="center"/>
          </w:tcPr>
          <w:p w:rsidR="000508D8" w:rsidRPr="002D7DCC" w:rsidRDefault="000508D8" w:rsidP="00D45F81">
            <w:pPr>
              <w:jc w:val="center"/>
              <w:rPr>
                <w:rFonts w:ascii="GHEA Grapalat" w:hAnsi="GHEA Grapalat"/>
                <w:bCs/>
                <w:sz w:val="16"/>
                <w:szCs w:val="16"/>
                <w:lang w:val="af-ZA"/>
              </w:rPr>
            </w:pPr>
          </w:p>
        </w:tc>
        <w:tc>
          <w:tcPr>
            <w:tcW w:w="3710" w:type="dxa"/>
            <w:gridSpan w:val="3"/>
            <w:vAlign w:val="center"/>
          </w:tcPr>
          <w:p w:rsidR="000508D8" w:rsidRDefault="000508D8" w:rsidP="00FB54DF">
            <w:pPr>
              <w:jc w:val="center"/>
              <w:rPr>
                <w:rFonts w:ascii="GHEA Grapalat" w:hAnsi="GHEA Grapalat"/>
                <w:b/>
                <w:bCs/>
                <w:sz w:val="18"/>
                <w:szCs w:val="18"/>
                <w:lang w:val="af-ZA"/>
              </w:rPr>
            </w:pPr>
            <w:r w:rsidRPr="000508D8">
              <w:rPr>
                <w:rFonts w:ascii="GHEA Grapalat" w:hAnsi="GHEA Grapalat"/>
                <w:bCs/>
                <w:sz w:val="18"/>
                <w:szCs w:val="18"/>
                <w:lang w:val="af-ZA"/>
              </w:rPr>
              <w:t>Երևան-Թեհրան</w:t>
            </w:r>
          </w:p>
        </w:tc>
        <w:tc>
          <w:tcPr>
            <w:tcW w:w="3296" w:type="dxa"/>
            <w:gridSpan w:val="3"/>
            <w:vAlign w:val="center"/>
          </w:tcPr>
          <w:p w:rsidR="000508D8" w:rsidRDefault="00934ACA" w:rsidP="00FB54DF">
            <w:pPr>
              <w:jc w:val="center"/>
              <w:rPr>
                <w:rFonts w:ascii="GHEA Grapalat" w:hAnsi="GHEA Grapalat"/>
                <w:b/>
                <w:bCs/>
                <w:sz w:val="18"/>
                <w:szCs w:val="18"/>
                <w:lang w:val="af-ZA"/>
              </w:rPr>
            </w:pPr>
            <w:r>
              <w:rPr>
                <w:rFonts w:ascii="GHEA Grapalat" w:hAnsi="GHEA Grapalat"/>
                <w:bCs/>
                <w:sz w:val="18"/>
                <w:szCs w:val="18"/>
                <w:lang w:val="af-ZA"/>
              </w:rPr>
              <w:t>Թեհրան-</w:t>
            </w:r>
            <w:r w:rsidR="000508D8" w:rsidRPr="000508D8">
              <w:rPr>
                <w:rFonts w:ascii="GHEA Grapalat" w:hAnsi="GHEA Grapalat"/>
                <w:bCs/>
                <w:sz w:val="18"/>
                <w:szCs w:val="18"/>
                <w:lang w:val="af-ZA"/>
              </w:rPr>
              <w:t>Երևան</w:t>
            </w:r>
          </w:p>
        </w:tc>
      </w:tr>
      <w:tr w:rsidR="000508D8" w:rsidRPr="0012345E" w:rsidTr="00FB54DF">
        <w:trPr>
          <w:trHeight w:val="567"/>
          <w:jc w:val="center"/>
        </w:trPr>
        <w:tc>
          <w:tcPr>
            <w:tcW w:w="1530" w:type="dxa"/>
            <w:vMerge/>
            <w:vAlign w:val="center"/>
          </w:tcPr>
          <w:p w:rsidR="000508D8" w:rsidRPr="002D7DCC" w:rsidRDefault="000508D8" w:rsidP="00D45F81">
            <w:pPr>
              <w:jc w:val="center"/>
              <w:rPr>
                <w:rFonts w:ascii="GHEA Grapalat" w:hAnsi="GHEA Grapalat"/>
                <w:bCs/>
                <w:sz w:val="16"/>
                <w:szCs w:val="16"/>
                <w:lang w:val="af-ZA"/>
              </w:rPr>
            </w:pPr>
          </w:p>
        </w:tc>
        <w:tc>
          <w:tcPr>
            <w:tcW w:w="3710" w:type="dxa"/>
            <w:gridSpan w:val="3"/>
            <w:vAlign w:val="center"/>
          </w:tcPr>
          <w:p w:rsidR="000F4E33" w:rsidRDefault="000508D8" w:rsidP="00F670E8">
            <w:pPr>
              <w:jc w:val="center"/>
              <w:rPr>
                <w:rFonts w:ascii="GHEA Grapalat" w:hAnsi="GHEA Grapalat"/>
                <w:b/>
                <w:bCs/>
                <w:sz w:val="18"/>
                <w:szCs w:val="18"/>
                <w:lang w:val="af-ZA"/>
              </w:rPr>
            </w:pPr>
            <w:r>
              <w:rPr>
                <w:rFonts w:ascii="GHEA Grapalat" w:hAnsi="GHEA Grapalat"/>
                <w:b/>
                <w:bCs/>
                <w:sz w:val="18"/>
                <w:szCs w:val="18"/>
                <w:lang w:val="af-ZA"/>
              </w:rPr>
              <w:t>18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tc>
        <w:tc>
          <w:tcPr>
            <w:tcW w:w="3296" w:type="dxa"/>
            <w:gridSpan w:val="3"/>
            <w:vAlign w:val="center"/>
          </w:tcPr>
          <w:p w:rsidR="000F4E33" w:rsidRDefault="000508D8" w:rsidP="00F670E8">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xml:space="preserve"> </w:t>
            </w: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lastRenderedPageBreak/>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lastRenderedPageBreak/>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0508D8">
        <w:rPr>
          <w:rFonts w:ascii="GHEA Grapalat" w:hAnsi="GHEA Grapalat" w:cs="Times Armenian"/>
          <w:b/>
          <w:i/>
          <w:color w:val="FF0000"/>
        </w:rPr>
        <w:t>օգոստո</w:t>
      </w:r>
      <w:r w:rsidR="00922BB2">
        <w:rPr>
          <w:rFonts w:ascii="GHEA Grapalat" w:hAnsi="GHEA Grapalat" w:cs="Times Armenian"/>
          <w:b/>
          <w:i/>
          <w:color w:val="FF0000"/>
        </w:rPr>
        <w:t>ս</w:t>
      </w:r>
      <w:r>
        <w:rPr>
          <w:rFonts w:ascii="GHEA Grapalat" w:hAnsi="GHEA Grapalat" w:cs="Times Armenian"/>
          <w:b/>
          <w:i/>
          <w:color w:val="FF0000"/>
        </w:rPr>
        <w:t>ի</w:t>
      </w:r>
      <w:r w:rsidRPr="00710445">
        <w:rPr>
          <w:rFonts w:ascii="GHEA Grapalat" w:hAnsi="GHEA Grapalat" w:cs="Times Armenian"/>
          <w:b/>
          <w:i/>
          <w:color w:val="FF0000"/>
        </w:rPr>
        <w:t xml:space="preserve"> </w:t>
      </w:r>
      <w:r w:rsidR="000508D8">
        <w:rPr>
          <w:rFonts w:ascii="GHEA Grapalat" w:hAnsi="GHEA Grapalat" w:cs="Times Armenian"/>
          <w:b/>
          <w:i/>
          <w:color w:val="FF0000"/>
        </w:rPr>
        <w:t>5</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0508D8">
        <w:rPr>
          <w:rFonts w:ascii="GHEA Grapalat" w:hAnsi="GHEA Grapalat" w:cs="Times Armenian"/>
          <w:b/>
          <w:i/>
          <w:color w:val="FF0000"/>
          <w:sz w:val="20"/>
          <w:szCs w:val="20"/>
          <w:lang w:val="af-ZA"/>
        </w:rPr>
        <w:t>օգո</w:t>
      </w:r>
      <w:r w:rsidR="00B568DE">
        <w:rPr>
          <w:rFonts w:ascii="GHEA Grapalat" w:hAnsi="GHEA Grapalat" w:cs="Times Armenian"/>
          <w:b/>
          <w:i/>
          <w:color w:val="FF0000"/>
          <w:sz w:val="20"/>
          <w:szCs w:val="20"/>
          <w:lang w:val="af-ZA"/>
        </w:rPr>
        <w:t>ս</w:t>
      </w:r>
      <w:r w:rsidR="000508D8">
        <w:rPr>
          <w:rFonts w:ascii="GHEA Grapalat" w:hAnsi="GHEA Grapalat" w:cs="Times Armenian"/>
          <w:b/>
          <w:i/>
          <w:color w:val="FF0000"/>
          <w:sz w:val="20"/>
          <w:szCs w:val="20"/>
          <w:lang w:val="af-ZA"/>
        </w:rPr>
        <w:t>տոս</w:t>
      </w:r>
      <w:r w:rsidR="00B568DE">
        <w:rPr>
          <w:rFonts w:ascii="GHEA Grapalat" w:hAnsi="GHEA Grapalat" w:cs="Times Armenian"/>
          <w:b/>
          <w:i/>
          <w:color w:val="FF0000"/>
          <w:sz w:val="20"/>
          <w:szCs w:val="20"/>
          <w:lang w:val="af-ZA"/>
        </w:rPr>
        <w:t xml:space="preserve">ի </w:t>
      </w:r>
      <w:r w:rsidR="000508D8">
        <w:rPr>
          <w:rFonts w:ascii="GHEA Grapalat" w:hAnsi="GHEA Grapalat" w:cs="Times Armenian"/>
          <w:b/>
          <w:i/>
          <w:color w:val="FF0000"/>
          <w:sz w:val="20"/>
          <w:szCs w:val="20"/>
          <w:lang w:val="af-ZA"/>
        </w:rPr>
        <w:t>5</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lastRenderedPageBreak/>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lastRenderedPageBreak/>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lastRenderedPageBreak/>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0508D8">
        <w:rPr>
          <w:rFonts w:ascii="GHEA Grapalat" w:hAnsi="GHEA Grapalat" w:cs="Sylfaen"/>
          <w:b/>
          <w:i/>
          <w:lang w:val="af-ZA"/>
        </w:rPr>
        <w:t>5</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0508D8">
        <w:rPr>
          <w:rFonts w:ascii="GHEA Grapalat" w:hAnsi="GHEA Grapalat" w:cs="Sylfaen"/>
          <w:b/>
          <w:i/>
          <w:lang w:val="af-ZA"/>
        </w:rPr>
        <w:t>5</w:t>
      </w:r>
      <w:r w:rsidR="00762F5D">
        <w:rPr>
          <w:rFonts w:ascii="GHEA Grapalat" w:hAnsi="GHEA Grapalat" w:cs="Sylfaen"/>
          <w:i/>
          <w:sz w:val="18"/>
          <w:szCs w:val="18"/>
          <w:lang w:val="af-ZA"/>
        </w:rPr>
        <w:t xml:space="preserve"> </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0508D8">
        <w:rPr>
          <w:rFonts w:ascii="GHEA Grapalat" w:hAnsi="GHEA Grapalat" w:cs="Sylfaen"/>
          <w:b/>
          <w:i/>
          <w:sz w:val="20"/>
          <w:szCs w:val="20"/>
          <w:lang w:val="af-ZA"/>
        </w:rPr>
        <w:t>5</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0508D8">
        <w:rPr>
          <w:rFonts w:ascii="GHEA Grapalat" w:hAnsi="GHEA Grapalat" w:cs="Sylfaen"/>
          <w:b/>
          <w:i/>
          <w:lang w:val="af-ZA"/>
        </w:rPr>
        <w:t>5</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0508D8">
        <w:rPr>
          <w:rFonts w:ascii="GHEA Grapalat" w:hAnsi="GHEA Grapalat" w:cs="Sylfaen"/>
          <w:b/>
          <w:i/>
          <w:lang w:val="af-ZA"/>
        </w:rPr>
        <w:t>5</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0508D8">
        <w:rPr>
          <w:rFonts w:ascii="GHEA Grapalat" w:hAnsi="GHEA Grapalat" w:cs="Sylfaen"/>
          <w:b/>
          <w:i/>
          <w:lang w:val="af-ZA"/>
        </w:rPr>
        <w:t>5</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0508D8">
        <w:rPr>
          <w:rFonts w:ascii="GHEA Grapalat" w:hAnsi="GHEA Grapalat" w:cs="Sylfaen"/>
          <w:b/>
          <w:i/>
          <w:lang w:val="af-ZA"/>
        </w:rPr>
        <w:t>5</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0508D8">
        <w:rPr>
          <w:rFonts w:ascii="GHEA Grapalat" w:hAnsi="GHEA Grapalat" w:cs="Sylfaen"/>
          <w:b/>
          <w:i/>
          <w:lang w:val="af-ZA"/>
        </w:rPr>
        <w:t>5</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0508D8">
        <w:rPr>
          <w:rFonts w:ascii="GHEA Grapalat" w:hAnsi="GHEA Grapalat" w:cs="Sylfaen"/>
          <w:b/>
          <w:i/>
          <w:lang w:val="af-ZA"/>
        </w:rPr>
        <w:t>5</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0508D8">
        <w:rPr>
          <w:rFonts w:ascii="GHEA Grapalat" w:hAnsi="GHEA Grapalat" w:cs="Sylfaen"/>
          <w:sz w:val="22"/>
          <w:szCs w:val="22"/>
          <w:lang w:val="af-ZA"/>
        </w:rPr>
        <w:t>5</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F670E8"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F670E8"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F670E8"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0508D8">
        <w:rPr>
          <w:rFonts w:ascii="GHEA Grapalat" w:hAnsi="GHEA Grapalat" w:cs="Sylfaen"/>
          <w:b/>
          <w:i/>
          <w:lang w:val="af-ZA"/>
        </w:rPr>
        <w:t>5</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0508D8">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
        <w:gridCol w:w="2054"/>
        <w:gridCol w:w="975"/>
        <w:gridCol w:w="658"/>
        <w:gridCol w:w="1303"/>
        <w:gridCol w:w="1516"/>
        <w:gridCol w:w="724"/>
        <w:gridCol w:w="1821"/>
        <w:gridCol w:w="1881"/>
        <w:gridCol w:w="52"/>
        <w:gridCol w:w="1941"/>
        <w:gridCol w:w="30"/>
        <w:gridCol w:w="2024"/>
      </w:tblGrid>
      <w:tr w:rsidR="007A4BBA" w:rsidRPr="00FF2B1F" w:rsidTr="00800D99">
        <w:trPr>
          <w:trHeight w:val="288"/>
          <w:jc w:val="center"/>
        </w:trPr>
        <w:tc>
          <w:tcPr>
            <w:tcW w:w="377"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054"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749" w:type="dxa"/>
            <w:gridSpan w:val="6"/>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EF292E" w:rsidRPr="00FF2B1F" w:rsidTr="00800D99">
        <w:trPr>
          <w:trHeight w:val="607"/>
          <w:jc w:val="center"/>
        </w:trPr>
        <w:tc>
          <w:tcPr>
            <w:tcW w:w="377" w:type="dxa"/>
            <w:vMerge w:val="restart"/>
            <w:shd w:val="clear" w:color="auto" w:fill="auto"/>
            <w:tcMar>
              <w:left w:w="29" w:type="dxa"/>
              <w:right w:w="29" w:type="dxa"/>
            </w:tcMar>
            <w:vAlign w:val="center"/>
          </w:tcPr>
          <w:p w:rsidR="00EF292E" w:rsidRPr="00A4031B" w:rsidRDefault="00EF292E"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054" w:type="dxa"/>
            <w:vMerge w:val="restart"/>
            <w:shd w:val="clear" w:color="auto" w:fill="auto"/>
            <w:vAlign w:val="center"/>
          </w:tcPr>
          <w:p w:rsidR="00EF292E" w:rsidRPr="005708F4" w:rsidRDefault="00EF292E" w:rsidP="00FB54DF">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p w:rsidR="00EF292E" w:rsidRPr="005708F4" w:rsidRDefault="00EF292E" w:rsidP="00FB54DF">
            <w:pPr>
              <w:jc w:val="center"/>
              <w:rPr>
                <w:rFonts w:ascii="GHEA Grapalat" w:hAnsi="GHEA Grapalat"/>
                <w:bCs/>
                <w:sz w:val="16"/>
                <w:szCs w:val="16"/>
                <w:lang w:val="af-ZA"/>
              </w:rPr>
            </w:pPr>
          </w:p>
        </w:tc>
        <w:tc>
          <w:tcPr>
            <w:tcW w:w="975" w:type="dxa"/>
            <w:vMerge w:val="restart"/>
            <w:shd w:val="clear" w:color="auto" w:fill="auto"/>
            <w:vAlign w:val="center"/>
          </w:tcPr>
          <w:p w:rsidR="00EF292E" w:rsidRPr="001A1CF6" w:rsidRDefault="00EF292E" w:rsidP="004306DF">
            <w:pPr>
              <w:jc w:val="center"/>
              <w:rPr>
                <w:rFonts w:ascii="GHEA Grapalat" w:hAnsi="GHEA Grapalat"/>
                <w:bCs/>
                <w:sz w:val="20"/>
                <w:szCs w:val="16"/>
                <w:lang w:val="af-ZA"/>
              </w:rPr>
            </w:pPr>
            <w:r>
              <w:rPr>
                <w:rFonts w:ascii="GHEA Grapalat" w:hAnsi="GHEA Grapalat"/>
                <w:bCs/>
                <w:sz w:val="20"/>
                <w:szCs w:val="16"/>
                <w:lang w:val="af-ZA"/>
              </w:rPr>
              <w:t>2</w:t>
            </w:r>
          </w:p>
          <w:p w:rsidR="00EF292E" w:rsidRPr="001A1CF6" w:rsidRDefault="00EF292E" w:rsidP="004306DF">
            <w:pPr>
              <w:jc w:val="center"/>
              <w:rPr>
                <w:rFonts w:ascii="GHEA Grapalat" w:hAnsi="GHEA Grapalat"/>
                <w:bCs/>
                <w:sz w:val="20"/>
                <w:szCs w:val="16"/>
                <w:lang w:val="af-ZA"/>
              </w:rPr>
            </w:pPr>
          </w:p>
        </w:tc>
        <w:tc>
          <w:tcPr>
            <w:tcW w:w="658"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516"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EF292E" w:rsidRPr="001A1CF6" w:rsidRDefault="00EF292E"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EF292E" w:rsidRDefault="00EF292E"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EF292E" w:rsidRPr="00F24053" w:rsidRDefault="00EF292E" w:rsidP="00F10EA0">
            <w:pPr>
              <w:jc w:val="center"/>
              <w:rPr>
                <w:rFonts w:ascii="GHEA Grapalat" w:hAnsi="GHEA Grapalat" w:cs="Sylfaen"/>
                <w:b/>
                <w:sz w:val="14"/>
                <w:szCs w:val="14"/>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p>
        </w:tc>
        <w:tc>
          <w:tcPr>
            <w:tcW w:w="4047" w:type="dxa"/>
            <w:gridSpan w:val="4"/>
            <w:shd w:val="clear" w:color="auto" w:fill="auto"/>
            <w:vAlign w:val="center"/>
          </w:tcPr>
          <w:p w:rsidR="00EF292E" w:rsidRDefault="00EF292E"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Ուղղությունը՝</w:t>
            </w:r>
          </w:p>
          <w:p w:rsidR="00EF292E" w:rsidRPr="00397247" w:rsidRDefault="00EF292E" w:rsidP="00F10EA0">
            <w:pPr>
              <w:jc w:val="center"/>
              <w:rPr>
                <w:rFonts w:ascii="GHEA Grapalat" w:hAnsi="GHEA Grapalat"/>
                <w:bCs/>
                <w:sz w:val="18"/>
                <w:szCs w:val="16"/>
                <w:lang w:val="af-ZA"/>
              </w:rPr>
            </w:pP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EF292E" w:rsidRPr="00FF2B1F" w:rsidTr="00800D99">
        <w:trPr>
          <w:trHeight w:val="877"/>
          <w:jc w:val="center"/>
        </w:trPr>
        <w:tc>
          <w:tcPr>
            <w:tcW w:w="377" w:type="dxa"/>
            <w:vMerge/>
            <w:shd w:val="clear" w:color="auto" w:fill="auto"/>
            <w:tcMar>
              <w:left w:w="29" w:type="dxa"/>
              <w:right w:w="29" w:type="dxa"/>
            </w:tcMar>
            <w:vAlign w:val="center"/>
          </w:tcPr>
          <w:p w:rsidR="00EF292E" w:rsidRDefault="00EF292E" w:rsidP="007414D8">
            <w:pPr>
              <w:jc w:val="center"/>
              <w:rPr>
                <w:rFonts w:ascii="GHEA Grapalat" w:hAnsi="GHEA Grapalat"/>
                <w:bCs/>
                <w:sz w:val="18"/>
                <w:szCs w:val="18"/>
                <w:lang w:val="af-ZA"/>
              </w:rPr>
            </w:pPr>
          </w:p>
        </w:tc>
        <w:tc>
          <w:tcPr>
            <w:tcW w:w="2054" w:type="dxa"/>
            <w:vMerge/>
            <w:shd w:val="clear" w:color="auto" w:fill="auto"/>
            <w:vAlign w:val="center"/>
          </w:tcPr>
          <w:p w:rsidR="00EF292E" w:rsidRPr="00397247" w:rsidRDefault="00EF292E" w:rsidP="004306DF">
            <w:pPr>
              <w:jc w:val="center"/>
              <w:rPr>
                <w:rFonts w:ascii="GHEA Grapalat" w:hAnsi="GHEA Grapalat"/>
                <w:bCs/>
                <w:sz w:val="18"/>
                <w:szCs w:val="16"/>
                <w:lang w:val="af-ZA"/>
              </w:rPr>
            </w:pPr>
          </w:p>
        </w:tc>
        <w:tc>
          <w:tcPr>
            <w:tcW w:w="975" w:type="dxa"/>
            <w:vMerge/>
            <w:shd w:val="clear" w:color="auto" w:fill="auto"/>
            <w:vAlign w:val="center"/>
          </w:tcPr>
          <w:p w:rsidR="00EF292E" w:rsidRDefault="00EF292E" w:rsidP="004306DF">
            <w:pPr>
              <w:jc w:val="center"/>
              <w:rPr>
                <w:rFonts w:ascii="GHEA Grapalat" w:hAnsi="GHEA Grapalat"/>
                <w:bCs/>
                <w:sz w:val="20"/>
                <w:szCs w:val="16"/>
                <w:lang w:val="af-ZA"/>
              </w:rPr>
            </w:pPr>
          </w:p>
        </w:tc>
        <w:tc>
          <w:tcPr>
            <w:tcW w:w="658"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303"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516"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EF292E" w:rsidRPr="001A1CF6" w:rsidRDefault="00EF292E" w:rsidP="007414D8">
            <w:pPr>
              <w:jc w:val="center"/>
              <w:rPr>
                <w:rFonts w:ascii="GHEA Grapalat" w:hAnsi="GHEA Grapalat"/>
                <w:bCs/>
                <w:sz w:val="20"/>
                <w:szCs w:val="16"/>
                <w:lang w:val="af-ZA"/>
              </w:rPr>
            </w:pPr>
          </w:p>
        </w:tc>
        <w:tc>
          <w:tcPr>
            <w:tcW w:w="3754" w:type="dxa"/>
            <w:gridSpan w:val="3"/>
            <w:shd w:val="clear" w:color="auto" w:fill="auto"/>
            <w:vAlign w:val="center"/>
          </w:tcPr>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10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SU 1867</w:t>
            </w:r>
          </w:p>
        </w:tc>
        <w:tc>
          <w:tcPr>
            <w:tcW w:w="3995" w:type="dxa"/>
            <w:gridSpan w:val="3"/>
            <w:shd w:val="clear" w:color="auto" w:fill="auto"/>
            <w:vAlign w:val="center"/>
          </w:tcPr>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14</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EF292E" w:rsidRPr="00A34E4E" w:rsidRDefault="00EF292E" w:rsidP="00EF292E">
            <w:pPr>
              <w:jc w:val="center"/>
              <w:rPr>
                <w:rFonts w:ascii="GHEA Grapalat" w:hAnsi="GHEA Grapalat"/>
                <w:bCs/>
                <w:sz w:val="2"/>
                <w:szCs w:val="18"/>
                <w:lang w:val="af-ZA"/>
              </w:rPr>
            </w:pPr>
            <w:r>
              <w:rPr>
                <w:rFonts w:ascii="GHEA Grapalat" w:hAnsi="GHEA Grapalat"/>
                <w:b/>
                <w:bCs/>
                <w:sz w:val="18"/>
                <w:szCs w:val="18"/>
                <w:lang w:val="af-ZA"/>
              </w:rPr>
              <w:t>SU 1860</w:t>
            </w:r>
          </w:p>
        </w:tc>
      </w:tr>
      <w:tr w:rsidR="004E5B1E" w:rsidRPr="00FF2B1F" w:rsidTr="00800D99">
        <w:trPr>
          <w:trHeight w:val="1224"/>
          <w:jc w:val="center"/>
        </w:trPr>
        <w:tc>
          <w:tcPr>
            <w:tcW w:w="377" w:type="dxa"/>
            <w:vMerge w:val="restart"/>
            <w:shd w:val="clear" w:color="auto" w:fill="auto"/>
            <w:tcMar>
              <w:left w:w="29" w:type="dxa"/>
              <w:right w:w="29" w:type="dxa"/>
            </w:tcMar>
            <w:vAlign w:val="center"/>
          </w:tcPr>
          <w:p w:rsidR="004E5B1E" w:rsidRDefault="004E5B1E"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2054" w:type="dxa"/>
            <w:vMerge w:val="restart"/>
            <w:shd w:val="clear" w:color="auto" w:fill="auto"/>
            <w:vAlign w:val="center"/>
          </w:tcPr>
          <w:p w:rsidR="004E5B1E" w:rsidRDefault="004E5B1E"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w:t>
            </w:r>
          </w:p>
          <w:p w:rsidR="004E5B1E" w:rsidRDefault="004E5B1E" w:rsidP="00FB54DF">
            <w:pPr>
              <w:jc w:val="center"/>
              <w:rPr>
                <w:rFonts w:ascii="GHEA Grapalat" w:hAnsi="GHEA Grapalat"/>
                <w:b/>
                <w:bCs/>
                <w:sz w:val="18"/>
                <w:szCs w:val="18"/>
                <w:lang w:val="af-ZA"/>
              </w:rPr>
            </w:pPr>
          </w:p>
        </w:tc>
        <w:tc>
          <w:tcPr>
            <w:tcW w:w="975" w:type="dxa"/>
            <w:vMerge w:val="restart"/>
            <w:shd w:val="clear" w:color="auto" w:fill="auto"/>
            <w:vAlign w:val="center"/>
          </w:tcPr>
          <w:p w:rsidR="004E5B1E" w:rsidRPr="004E5B1E" w:rsidRDefault="004E5B1E" w:rsidP="004E5B1E">
            <w:pPr>
              <w:jc w:val="center"/>
              <w:rPr>
                <w:rFonts w:ascii="GHEA Grapalat" w:hAnsi="GHEA Grapalat"/>
                <w:bCs/>
                <w:sz w:val="20"/>
                <w:szCs w:val="16"/>
                <w:lang w:val="af-ZA"/>
              </w:rPr>
            </w:pPr>
            <w:r>
              <w:rPr>
                <w:rFonts w:ascii="GHEA Grapalat" w:hAnsi="GHEA Grapalat"/>
                <w:bCs/>
                <w:sz w:val="20"/>
                <w:szCs w:val="16"/>
                <w:lang w:val="af-ZA"/>
              </w:rPr>
              <w:t>5</w:t>
            </w:r>
          </w:p>
        </w:tc>
        <w:tc>
          <w:tcPr>
            <w:tcW w:w="658"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p>
        </w:tc>
        <w:tc>
          <w:tcPr>
            <w:tcW w:w="1516"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4E5B1E" w:rsidRPr="001A1CF6" w:rsidRDefault="004E5B1E"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54" w:type="dxa"/>
            <w:gridSpan w:val="3"/>
            <w:shd w:val="clear" w:color="auto" w:fill="auto"/>
            <w:vAlign w:val="center"/>
          </w:tcPr>
          <w:p w:rsidR="004E5B1E" w:rsidRDefault="004E5B1E" w:rsidP="004E5B1E">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E5B1E" w:rsidRDefault="004E5B1E" w:rsidP="005929E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995" w:type="dxa"/>
            <w:gridSpan w:val="3"/>
            <w:shd w:val="clear" w:color="auto" w:fill="auto"/>
            <w:vAlign w:val="center"/>
          </w:tcPr>
          <w:p w:rsidR="004E5B1E" w:rsidRDefault="004E5B1E" w:rsidP="004E5B1E">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E5B1E" w:rsidRDefault="004E5B1E" w:rsidP="004E5B1E">
            <w:pPr>
              <w:jc w:val="center"/>
              <w:rPr>
                <w:rFonts w:ascii="GHEA Grapalat" w:hAnsi="GHEA Grapalat"/>
                <w:bCs/>
                <w:sz w:val="18"/>
                <w:szCs w:val="16"/>
                <w:lang w:val="af-ZA"/>
              </w:rPr>
            </w:pPr>
            <w:r>
              <w:rPr>
                <w:rFonts w:ascii="GHEA Grapalat" w:hAnsi="GHEA Grapalat"/>
                <w:bCs/>
                <w:sz w:val="18"/>
                <w:szCs w:val="16"/>
                <w:lang w:val="af-ZA"/>
              </w:rPr>
              <w:t xml:space="preserve"> Մոսկվա</w:t>
            </w:r>
            <w:r w:rsidRPr="00F24053">
              <w:rPr>
                <w:rFonts w:ascii="GHEA Grapalat" w:hAnsi="GHEA Grapalat" w:cs="Sylfaen"/>
                <w:b/>
                <w:sz w:val="14"/>
                <w:szCs w:val="14"/>
                <w:lang w:val="af-ZA"/>
              </w:rPr>
              <w:t xml:space="preserve"> </w:t>
            </w:r>
          </w:p>
          <w:p w:rsidR="004E5B1E" w:rsidRDefault="004E5B1E" w:rsidP="004E5B1E">
            <w:pPr>
              <w:jc w:val="center"/>
              <w:rPr>
                <w:rFonts w:ascii="GHEA Grapalat" w:hAnsi="GHEA Grapalat"/>
                <w:b/>
                <w:bCs/>
                <w:sz w:val="18"/>
                <w:szCs w:val="18"/>
                <w:lang w:val="af-ZA"/>
              </w:rPr>
            </w:pPr>
            <w:r>
              <w:rPr>
                <w:rFonts w:ascii="GHEA Grapalat" w:hAnsi="GHEA Grapalat"/>
                <w:bCs/>
                <w:sz w:val="18"/>
                <w:szCs w:val="16"/>
                <w:lang w:val="af-ZA"/>
              </w:rPr>
              <w:t>(Վնուկովո)-Կալինինգրադ</w:t>
            </w:r>
          </w:p>
        </w:tc>
      </w:tr>
      <w:tr w:rsidR="004E5B1E" w:rsidRPr="00FF2B1F" w:rsidTr="00800D99">
        <w:trPr>
          <w:trHeight w:val="1224"/>
          <w:jc w:val="center"/>
        </w:trPr>
        <w:tc>
          <w:tcPr>
            <w:tcW w:w="377" w:type="dxa"/>
            <w:vMerge/>
            <w:shd w:val="clear" w:color="auto" w:fill="auto"/>
            <w:tcMar>
              <w:left w:w="29" w:type="dxa"/>
              <w:right w:w="29" w:type="dxa"/>
            </w:tcMar>
            <w:vAlign w:val="center"/>
          </w:tcPr>
          <w:p w:rsidR="004E5B1E" w:rsidRDefault="004E5B1E" w:rsidP="007414D8">
            <w:pPr>
              <w:jc w:val="center"/>
              <w:rPr>
                <w:rFonts w:ascii="GHEA Grapalat" w:hAnsi="GHEA Grapalat"/>
                <w:bCs/>
                <w:sz w:val="18"/>
                <w:szCs w:val="18"/>
                <w:lang w:val="af-ZA"/>
              </w:rPr>
            </w:pPr>
          </w:p>
        </w:tc>
        <w:tc>
          <w:tcPr>
            <w:tcW w:w="2054" w:type="dxa"/>
            <w:vMerge/>
            <w:shd w:val="clear" w:color="auto" w:fill="auto"/>
            <w:vAlign w:val="center"/>
          </w:tcPr>
          <w:p w:rsidR="004E5B1E" w:rsidRPr="00397247" w:rsidRDefault="004E5B1E" w:rsidP="004306DF">
            <w:pPr>
              <w:jc w:val="center"/>
              <w:rPr>
                <w:rFonts w:ascii="GHEA Grapalat" w:hAnsi="GHEA Grapalat"/>
                <w:bCs/>
                <w:sz w:val="18"/>
                <w:szCs w:val="16"/>
                <w:lang w:val="af-ZA"/>
              </w:rPr>
            </w:pPr>
          </w:p>
        </w:tc>
        <w:tc>
          <w:tcPr>
            <w:tcW w:w="975" w:type="dxa"/>
            <w:vMerge/>
            <w:shd w:val="clear" w:color="auto" w:fill="auto"/>
            <w:vAlign w:val="center"/>
          </w:tcPr>
          <w:p w:rsidR="004E5B1E" w:rsidRDefault="004E5B1E" w:rsidP="004306DF">
            <w:pPr>
              <w:jc w:val="center"/>
              <w:rPr>
                <w:rFonts w:ascii="GHEA Grapalat" w:hAnsi="GHEA Grapalat"/>
                <w:bCs/>
                <w:sz w:val="20"/>
                <w:szCs w:val="16"/>
                <w:lang w:val="af-ZA"/>
              </w:rPr>
            </w:pPr>
          </w:p>
        </w:tc>
        <w:tc>
          <w:tcPr>
            <w:tcW w:w="658"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1303"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1516"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4E5B1E" w:rsidRPr="001A1CF6" w:rsidRDefault="004E5B1E" w:rsidP="007414D8">
            <w:pPr>
              <w:jc w:val="center"/>
              <w:rPr>
                <w:rFonts w:ascii="GHEA Grapalat" w:hAnsi="GHEA Grapalat"/>
                <w:bCs/>
                <w:sz w:val="20"/>
                <w:szCs w:val="16"/>
                <w:lang w:val="af-ZA"/>
              </w:rPr>
            </w:pPr>
          </w:p>
        </w:tc>
        <w:tc>
          <w:tcPr>
            <w:tcW w:w="3754" w:type="dxa"/>
            <w:gridSpan w:val="3"/>
            <w:shd w:val="clear" w:color="auto" w:fill="auto"/>
            <w:vAlign w:val="center"/>
          </w:tcPr>
          <w:p w:rsidR="004E5B1E" w:rsidRPr="00731F92" w:rsidRDefault="004E5B1E" w:rsidP="004E5B1E">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4E5B1E" w:rsidRDefault="004E5B1E" w:rsidP="004E5B1E">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995" w:type="dxa"/>
            <w:gridSpan w:val="3"/>
            <w:shd w:val="clear" w:color="auto" w:fill="auto"/>
            <w:vAlign w:val="center"/>
          </w:tcPr>
          <w:p w:rsidR="004E5B1E" w:rsidRPr="00731F92" w:rsidRDefault="004E5B1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4E5B1E" w:rsidRDefault="004E5B1E"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r>
      <w:tr w:rsidR="00146C9F" w:rsidRPr="00FF2B1F" w:rsidTr="00800D99">
        <w:trPr>
          <w:trHeight w:val="1224"/>
          <w:jc w:val="center"/>
        </w:trPr>
        <w:tc>
          <w:tcPr>
            <w:tcW w:w="377" w:type="dxa"/>
            <w:vMerge w:val="restart"/>
            <w:shd w:val="clear" w:color="auto" w:fill="auto"/>
            <w:tcMar>
              <w:left w:w="29" w:type="dxa"/>
              <w:right w:w="29" w:type="dxa"/>
            </w:tcMar>
            <w:vAlign w:val="center"/>
          </w:tcPr>
          <w:p w:rsidR="00146C9F" w:rsidRDefault="00146C9F"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2054" w:type="dxa"/>
            <w:vMerge w:val="restart"/>
            <w:shd w:val="clear" w:color="auto" w:fill="auto"/>
            <w:vAlign w:val="center"/>
          </w:tcPr>
          <w:p w:rsidR="00146C9F" w:rsidRDefault="00146C9F"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p>
        </w:tc>
        <w:tc>
          <w:tcPr>
            <w:tcW w:w="1516"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146C9F" w:rsidRPr="001A1CF6" w:rsidRDefault="00146C9F"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821" w:type="dxa"/>
            <w:shd w:val="clear" w:color="auto" w:fill="auto"/>
            <w:vAlign w:val="center"/>
          </w:tcPr>
          <w:p w:rsidR="00146C9F" w:rsidRDefault="00146C9F"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81" w:type="dxa"/>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c>
          <w:tcPr>
            <w:tcW w:w="1993" w:type="dxa"/>
            <w:gridSpan w:val="2"/>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Կալինինգրադ- Մոսկվա(Շերեմետևո)</w:t>
            </w:r>
          </w:p>
        </w:tc>
        <w:tc>
          <w:tcPr>
            <w:tcW w:w="2054" w:type="dxa"/>
            <w:gridSpan w:val="2"/>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146C9F" w:rsidRPr="00FF2B1F" w:rsidTr="00800D99">
        <w:trPr>
          <w:trHeight w:val="1224"/>
          <w:jc w:val="center"/>
        </w:trPr>
        <w:tc>
          <w:tcPr>
            <w:tcW w:w="377" w:type="dxa"/>
            <w:vMerge/>
            <w:shd w:val="clear" w:color="auto" w:fill="auto"/>
            <w:tcMar>
              <w:left w:w="29" w:type="dxa"/>
              <w:right w:w="29" w:type="dxa"/>
            </w:tcMar>
            <w:vAlign w:val="center"/>
          </w:tcPr>
          <w:p w:rsidR="00146C9F" w:rsidRDefault="00146C9F" w:rsidP="007414D8">
            <w:pPr>
              <w:jc w:val="center"/>
              <w:rPr>
                <w:rFonts w:ascii="GHEA Grapalat" w:hAnsi="GHEA Grapalat"/>
                <w:bCs/>
                <w:sz w:val="18"/>
                <w:szCs w:val="18"/>
                <w:lang w:val="af-ZA"/>
              </w:rPr>
            </w:pPr>
          </w:p>
        </w:tc>
        <w:tc>
          <w:tcPr>
            <w:tcW w:w="2054" w:type="dxa"/>
            <w:vMerge/>
            <w:shd w:val="clear" w:color="auto" w:fill="auto"/>
            <w:vAlign w:val="center"/>
          </w:tcPr>
          <w:p w:rsidR="00146C9F" w:rsidRPr="00397247" w:rsidRDefault="00146C9F" w:rsidP="004306DF">
            <w:pPr>
              <w:jc w:val="center"/>
              <w:rPr>
                <w:rFonts w:ascii="GHEA Grapalat" w:hAnsi="GHEA Grapalat"/>
                <w:bCs/>
                <w:sz w:val="18"/>
                <w:szCs w:val="16"/>
                <w:lang w:val="af-ZA"/>
              </w:rPr>
            </w:pPr>
          </w:p>
        </w:tc>
        <w:tc>
          <w:tcPr>
            <w:tcW w:w="975" w:type="dxa"/>
            <w:vMerge/>
            <w:shd w:val="clear" w:color="auto" w:fill="auto"/>
            <w:vAlign w:val="center"/>
          </w:tcPr>
          <w:p w:rsidR="00146C9F" w:rsidRDefault="00146C9F" w:rsidP="004306DF">
            <w:pPr>
              <w:jc w:val="center"/>
              <w:rPr>
                <w:rFonts w:ascii="GHEA Grapalat" w:hAnsi="GHEA Grapalat"/>
                <w:bCs/>
                <w:sz w:val="20"/>
                <w:szCs w:val="16"/>
                <w:lang w:val="af-ZA"/>
              </w:rPr>
            </w:pPr>
          </w:p>
        </w:tc>
        <w:tc>
          <w:tcPr>
            <w:tcW w:w="658"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1303"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1516"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146C9F" w:rsidRPr="001A1CF6" w:rsidRDefault="00146C9F" w:rsidP="007414D8">
            <w:pPr>
              <w:jc w:val="center"/>
              <w:rPr>
                <w:rFonts w:ascii="GHEA Grapalat" w:hAnsi="GHEA Grapalat"/>
                <w:bCs/>
                <w:sz w:val="20"/>
                <w:szCs w:val="16"/>
                <w:lang w:val="af-ZA"/>
              </w:rPr>
            </w:pPr>
          </w:p>
        </w:tc>
        <w:tc>
          <w:tcPr>
            <w:tcW w:w="1821" w:type="dxa"/>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81" w:type="dxa"/>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c>
          <w:tcPr>
            <w:tcW w:w="1993" w:type="dxa"/>
            <w:gridSpan w:val="2"/>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12</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-13.00</w:t>
            </w:r>
          </w:p>
        </w:tc>
        <w:tc>
          <w:tcPr>
            <w:tcW w:w="2054" w:type="dxa"/>
            <w:gridSpan w:val="2"/>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-17.00</w:t>
            </w:r>
          </w:p>
        </w:tc>
      </w:tr>
      <w:tr w:rsidR="006F1D8D" w:rsidRPr="00FF2B1F" w:rsidTr="00800D99">
        <w:trPr>
          <w:trHeight w:val="1224"/>
          <w:jc w:val="center"/>
        </w:trPr>
        <w:tc>
          <w:tcPr>
            <w:tcW w:w="377" w:type="dxa"/>
            <w:vMerge w:val="restart"/>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r>
              <w:rPr>
                <w:rFonts w:ascii="GHEA Grapalat" w:hAnsi="GHEA Grapalat"/>
                <w:bCs/>
                <w:sz w:val="18"/>
                <w:szCs w:val="18"/>
                <w:lang w:val="af-ZA"/>
              </w:rPr>
              <w:t>4</w:t>
            </w:r>
          </w:p>
        </w:tc>
        <w:tc>
          <w:tcPr>
            <w:tcW w:w="2054" w:type="dxa"/>
            <w:vMerge w:val="restart"/>
            <w:shd w:val="clear" w:color="auto" w:fill="auto"/>
            <w:vAlign w:val="center"/>
          </w:tcPr>
          <w:p w:rsidR="006F1D8D" w:rsidRPr="00397247" w:rsidRDefault="006F1D8D"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c>
          <w:tcPr>
            <w:tcW w:w="975" w:type="dxa"/>
            <w:vMerge w:val="restart"/>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5</w:t>
            </w:r>
          </w:p>
        </w:tc>
        <w:tc>
          <w:tcPr>
            <w:tcW w:w="658"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1516"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6F1D8D" w:rsidRDefault="006F1D8D"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4047" w:type="dxa"/>
            <w:gridSpan w:val="4"/>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Մոսկվա(Վնուկովո)-Կուրգան</w:t>
            </w:r>
          </w:p>
        </w:tc>
      </w:tr>
      <w:tr w:rsidR="006F1D8D" w:rsidRPr="00FF2B1F" w:rsidTr="00800D99">
        <w:trPr>
          <w:trHeight w:val="1224"/>
          <w:jc w:val="center"/>
        </w:trPr>
        <w:tc>
          <w:tcPr>
            <w:tcW w:w="377" w:type="dxa"/>
            <w:vMerge/>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p>
        </w:tc>
        <w:tc>
          <w:tcPr>
            <w:tcW w:w="2054" w:type="dxa"/>
            <w:vMerge/>
            <w:shd w:val="clear" w:color="auto" w:fill="auto"/>
            <w:vAlign w:val="center"/>
          </w:tcPr>
          <w:p w:rsidR="006F1D8D" w:rsidRPr="00397247" w:rsidRDefault="006F1D8D" w:rsidP="004306DF">
            <w:pPr>
              <w:jc w:val="center"/>
              <w:rPr>
                <w:rFonts w:ascii="GHEA Grapalat" w:hAnsi="GHEA Grapalat"/>
                <w:bCs/>
                <w:sz w:val="18"/>
                <w:szCs w:val="16"/>
                <w:lang w:val="af-ZA"/>
              </w:rPr>
            </w:pPr>
          </w:p>
        </w:tc>
        <w:tc>
          <w:tcPr>
            <w:tcW w:w="975" w:type="dxa"/>
            <w:vMerge/>
            <w:shd w:val="clear" w:color="auto" w:fill="auto"/>
            <w:vAlign w:val="center"/>
          </w:tcPr>
          <w:p w:rsidR="006F1D8D" w:rsidRDefault="006F1D8D" w:rsidP="004306DF">
            <w:pPr>
              <w:jc w:val="center"/>
              <w:rPr>
                <w:rFonts w:ascii="GHEA Grapalat" w:hAnsi="GHEA Grapalat"/>
                <w:bCs/>
                <w:sz w:val="20"/>
                <w:szCs w:val="16"/>
                <w:lang w:val="af-ZA"/>
              </w:rPr>
            </w:pPr>
          </w:p>
        </w:tc>
        <w:tc>
          <w:tcPr>
            <w:tcW w:w="658"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303"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516"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6F1D8D" w:rsidRPr="001A1CF6" w:rsidRDefault="006F1D8D" w:rsidP="007414D8">
            <w:pPr>
              <w:jc w:val="center"/>
              <w:rPr>
                <w:rFonts w:ascii="GHEA Grapalat" w:hAnsi="GHEA Grapalat"/>
                <w:bCs/>
                <w:sz w:val="20"/>
                <w:szCs w:val="16"/>
                <w:lang w:val="af-ZA"/>
              </w:rPr>
            </w:pPr>
          </w:p>
        </w:tc>
        <w:tc>
          <w:tcPr>
            <w:tcW w:w="3702" w:type="dxa"/>
            <w:gridSpan w:val="2"/>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4047" w:type="dxa"/>
            <w:gridSpan w:val="4"/>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r>
      <w:tr w:rsidR="006F1D8D" w:rsidRPr="00FF2B1F" w:rsidTr="00800D99">
        <w:trPr>
          <w:trHeight w:val="1224"/>
          <w:jc w:val="center"/>
        </w:trPr>
        <w:tc>
          <w:tcPr>
            <w:tcW w:w="377" w:type="dxa"/>
            <w:vMerge w:val="restart"/>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r>
              <w:rPr>
                <w:rFonts w:ascii="GHEA Grapalat" w:hAnsi="GHEA Grapalat"/>
                <w:bCs/>
                <w:sz w:val="18"/>
                <w:szCs w:val="18"/>
                <w:lang w:val="af-ZA"/>
              </w:rPr>
              <w:t>5</w:t>
            </w:r>
          </w:p>
        </w:tc>
        <w:tc>
          <w:tcPr>
            <w:tcW w:w="2054" w:type="dxa"/>
            <w:vMerge w:val="restart"/>
            <w:shd w:val="clear" w:color="auto" w:fill="auto"/>
            <w:vAlign w:val="center"/>
          </w:tcPr>
          <w:p w:rsidR="006F1D8D" w:rsidRPr="00397247" w:rsidRDefault="006F1D8D"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 Կուրգան - Մոսկվա(Վնուկովո)-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1516"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821" w:type="dxa"/>
            <w:shd w:val="clear" w:color="auto" w:fill="auto"/>
            <w:vAlign w:val="center"/>
          </w:tcPr>
          <w:p w:rsidR="006F1D8D" w:rsidRDefault="006F1D8D"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81" w:type="dxa"/>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 Կուրգան</w:t>
            </w:r>
          </w:p>
        </w:tc>
        <w:tc>
          <w:tcPr>
            <w:tcW w:w="2023" w:type="dxa"/>
            <w:gridSpan w:val="3"/>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Կուրգան - Մոսկվա(Վնուկովո)</w:t>
            </w:r>
          </w:p>
        </w:tc>
        <w:tc>
          <w:tcPr>
            <w:tcW w:w="2024" w:type="dxa"/>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6F1D8D" w:rsidRPr="00FF2B1F" w:rsidTr="00800D99">
        <w:trPr>
          <w:trHeight w:val="1224"/>
          <w:jc w:val="center"/>
        </w:trPr>
        <w:tc>
          <w:tcPr>
            <w:tcW w:w="377" w:type="dxa"/>
            <w:vMerge/>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p>
        </w:tc>
        <w:tc>
          <w:tcPr>
            <w:tcW w:w="2054" w:type="dxa"/>
            <w:vMerge/>
            <w:shd w:val="clear" w:color="auto" w:fill="auto"/>
            <w:vAlign w:val="center"/>
          </w:tcPr>
          <w:p w:rsidR="006F1D8D" w:rsidRPr="00397247" w:rsidRDefault="006F1D8D" w:rsidP="004306DF">
            <w:pPr>
              <w:jc w:val="center"/>
              <w:rPr>
                <w:rFonts w:ascii="GHEA Grapalat" w:hAnsi="GHEA Grapalat"/>
                <w:bCs/>
                <w:sz w:val="18"/>
                <w:szCs w:val="16"/>
                <w:lang w:val="af-ZA"/>
              </w:rPr>
            </w:pPr>
          </w:p>
        </w:tc>
        <w:tc>
          <w:tcPr>
            <w:tcW w:w="975" w:type="dxa"/>
            <w:vMerge/>
            <w:shd w:val="clear" w:color="auto" w:fill="auto"/>
            <w:vAlign w:val="center"/>
          </w:tcPr>
          <w:p w:rsidR="006F1D8D" w:rsidRDefault="006F1D8D" w:rsidP="004306DF">
            <w:pPr>
              <w:jc w:val="center"/>
              <w:rPr>
                <w:rFonts w:ascii="GHEA Grapalat" w:hAnsi="GHEA Grapalat"/>
                <w:bCs/>
                <w:sz w:val="20"/>
                <w:szCs w:val="16"/>
                <w:lang w:val="af-ZA"/>
              </w:rPr>
            </w:pPr>
          </w:p>
        </w:tc>
        <w:tc>
          <w:tcPr>
            <w:tcW w:w="658"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303"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516"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6F1D8D" w:rsidRPr="001A1CF6" w:rsidRDefault="006F1D8D" w:rsidP="007414D8">
            <w:pPr>
              <w:jc w:val="center"/>
              <w:rPr>
                <w:rFonts w:ascii="GHEA Grapalat" w:hAnsi="GHEA Grapalat"/>
                <w:bCs/>
                <w:sz w:val="20"/>
                <w:szCs w:val="16"/>
                <w:lang w:val="af-ZA"/>
              </w:rPr>
            </w:pPr>
          </w:p>
        </w:tc>
        <w:tc>
          <w:tcPr>
            <w:tcW w:w="1821"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81"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c>
          <w:tcPr>
            <w:tcW w:w="2023" w:type="dxa"/>
            <w:gridSpan w:val="3"/>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-07.30</w:t>
            </w:r>
          </w:p>
        </w:tc>
        <w:tc>
          <w:tcPr>
            <w:tcW w:w="2024"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10</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-11.30</w:t>
            </w:r>
          </w:p>
        </w:tc>
      </w:tr>
      <w:tr w:rsidR="00800D99" w:rsidRPr="00FF2B1F" w:rsidTr="00800D99">
        <w:trPr>
          <w:trHeight w:val="1224"/>
          <w:jc w:val="center"/>
        </w:trPr>
        <w:tc>
          <w:tcPr>
            <w:tcW w:w="377" w:type="dxa"/>
            <w:vMerge w:val="restart"/>
            <w:shd w:val="clear" w:color="auto" w:fill="auto"/>
            <w:tcMar>
              <w:left w:w="29" w:type="dxa"/>
              <w:right w:w="29" w:type="dxa"/>
            </w:tcMar>
            <w:vAlign w:val="center"/>
          </w:tcPr>
          <w:p w:rsidR="00800D99" w:rsidRDefault="00800D99" w:rsidP="007414D8">
            <w:pPr>
              <w:jc w:val="center"/>
              <w:rPr>
                <w:rFonts w:ascii="GHEA Grapalat" w:hAnsi="GHEA Grapalat"/>
                <w:bCs/>
                <w:sz w:val="18"/>
                <w:szCs w:val="18"/>
                <w:lang w:val="af-ZA"/>
              </w:rPr>
            </w:pPr>
            <w:r>
              <w:rPr>
                <w:rFonts w:ascii="GHEA Grapalat" w:hAnsi="GHEA Grapalat"/>
                <w:bCs/>
                <w:sz w:val="18"/>
                <w:szCs w:val="18"/>
                <w:lang w:val="af-ZA"/>
              </w:rPr>
              <w:t>6</w:t>
            </w:r>
          </w:p>
        </w:tc>
        <w:tc>
          <w:tcPr>
            <w:tcW w:w="2054" w:type="dxa"/>
            <w:vMerge w:val="restart"/>
            <w:shd w:val="clear" w:color="auto" w:fill="auto"/>
            <w:vAlign w:val="center"/>
          </w:tcPr>
          <w:p w:rsidR="00800D99" w:rsidRPr="00397247" w:rsidRDefault="00800D99" w:rsidP="004306DF">
            <w:pPr>
              <w:jc w:val="center"/>
              <w:rPr>
                <w:rFonts w:ascii="GHEA Grapalat" w:hAnsi="GHEA Grapalat"/>
                <w:bCs/>
                <w:sz w:val="18"/>
                <w:szCs w:val="16"/>
                <w:lang w:val="af-ZA"/>
              </w:rPr>
            </w:pPr>
            <w:r w:rsidRPr="000508D8">
              <w:rPr>
                <w:rFonts w:ascii="GHEA Grapalat" w:hAnsi="GHEA Grapalat"/>
                <w:bCs/>
                <w:sz w:val="18"/>
                <w:szCs w:val="18"/>
                <w:lang w:val="af-ZA"/>
              </w:rPr>
              <w:t>Երևան- Թեհրան- Երևան</w:t>
            </w:r>
          </w:p>
        </w:tc>
        <w:tc>
          <w:tcPr>
            <w:tcW w:w="975" w:type="dxa"/>
            <w:vMerge w:val="restart"/>
            <w:shd w:val="clear" w:color="auto" w:fill="auto"/>
            <w:vAlign w:val="center"/>
          </w:tcPr>
          <w:p w:rsidR="00800D99" w:rsidRDefault="00800D99" w:rsidP="00FB54DF">
            <w:pPr>
              <w:jc w:val="center"/>
              <w:rPr>
                <w:rFonts w:ascii="GHEA Grapalat" w:hAnsi="GHEA Grapalat"/>
                <w:b/>
                <w:bCs/>
                <w:sz w:val="18"/>
                <w:szCs w:val="18"/>
                <w:lang w:val="af-ZA"/>
              </w:rPr>
            </w:pPr>
            <w:r>
              <w:rPr>
                <w:rFonts w:ascii="GHEA Grapalat" w:hAnsi="GHEA Grapalat"/>
                <w:b/>
                <w:bCs/>
                <w:sz w:val="18"/>
                <w:szCs w:val="18"/>
                <w:lang w:val="af-ZA"/>
              </w:rPr>
              <w:t>2</w:t>
            </w:r>
          </w:p>
        </w:tc>
        <w:tc>
          <w:tcPr>
            <w:tcW w:w="658"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p>
        </w:tc>
        <w:tc>
          <w:tcPr>
            <w:tcW w:w="1516"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800D99" w:rsidRPr="001A1CF6" w:rsidRDefault="00800D99"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800D99" w:rsidRDefault="00800D99" w:rsidP="00FB54DF">
            <w:pPr>
              <w:jc w:val="center"/>
              <w:rPr>
                <w:rFonts w:ascii="GHEA Grapalat" w:hAnsi="GHEA Grapalat"/>
                <w:b/>
                <w:bCs/>
                <w:sz w:val="18"/>
                <w:szCs w:val="18"/>
                <w:lang w:val="af-ZA"/>
              </w:rPr>
            </w:pPr>
            <w:r w:rsidRPr="000508D8">
              <w:rPr>
                <w:rFonts w:ascii="GHEA Grapalat" w:hAnsi="GHEA Grapalat"/>
                <w:bCs/>
                <w:sz w:val="18"/>
                <w:szCs w:val="18"/>
                <w:lang w:val="af-ZA"/>
              </w:rPr>
              <w:t>Երևան-Թեհրան</w:t>
            </w:r>
          </w:p>
        </w:tc>
        <w:tc>
          <w:tcPr>
            <w:tcW w:w="4047" w:type="dxa"/>
            <w:gridSpan w:val="4"/>
            <w:shd w:val="clear" w:color="auto" w:fill="auto"/>
            <w:vAlign w:val="center"/>
          </w:tcPr>
          <w:p w:rsidR="00800D99" w:rsidRDefault="00800D99" w:rsidP="00FB54DF">
            <w:pPr>
              <w:jc w:val="center"/>
              <w:rPr>
                <w:rFonts w:ascii="GHEA Grapalat" w:hAnsi="GHEA Grapalat"/>
                <w:b/>
                <w:bCs/>
                <w:sz w:val="18"/>
                <w:szCs w:val="18"/>
                <w:lang w:val="af-ZA"/>
              </w:rPr>
            </w:pPr>
            <w:r w:rsidRPr="000508D8">
              <w:rPr>
                <w:rFonts w:ascii="GHEA Grapalat" w:hAnsi="GHEA Grapalat"/>
                <w:bCs/>
                <w:sz w:val="18"/>
                <w:szCs w:val="18"/>
                <w:lang w:val="af-ZA"/>
              </w:rPr>
              <w:t>Թեհրան- Երևան</w:t>
            </w:r>
          </w:p>
        </w:tc>
      </w:tr>
      <w:tr w:rsidR="00800D99" w:rsidRPr="00FF2B1F" w:rsidTr="00800D99">
        <w:trPr>
          <w:trHeight w:val="1224"/>
          <w:jc w:val="center"/>
        </w:trPr>
        <w:tc>
          <w:tcPr>
            <w:tcW w:w="377" w:type="dxa"/>
            <w:vMerge/>
            <w:shd w:val="clear" w:color="auto" w:fill="auto"/>
            <w:tcMar>
              <w:left w:w="29" w:type="dxa"/>
              <w:right w:w="29" w:type="dxa"/>
            </w:tcMar>
            <w:vAlign w:val="center"/>
          </w:tcPr>
          <w:p w:rsidR="00800D99" w:rsidRDefault="00800D99" w:rsidP="007414D8">
            <w:pPr>
              <w:jc w:val="center"/>
              <w:rPr>
                <w:rFonts w:ascii="GHEA Grapalat" w:hAnsi="GHEA Grapalat"/>
                <w:bCs/>
                <w:sz w:val="18"/>
                <w:szCs w:val="18"/>
                <w:lang w:val="af-ZA"/>
              </w:rPr>
            </w:pPr>
          </w:p>
        </w:tc>
        <w:tc>
          <w:tcPr>
            <w:tcW w:w="2054" w:type="dxa"/>
            <w:vMerge/>
            <w:shd w:val="clear" w:color="auto" w:fill="auto"/>
            <w:vAlign w:val="center"/>
          </w:tcPr>
          <w:p w:rsidR="00800D99" w:rsidRPr="00397247" w:rsidRDefault="00800D99" w:rsidP="004306DF">
            <w:pPr>
              <w:jc w:val="center"/>
              <w:rPr>
                <w:rFonts w:ascii="GHEA Grapalat" w:hAnsi="GHEA Grapalat"/>
                <w:bCs/>
                <w:sz w:val="18"/>
                <w:szCs w:val="16"/>
                <w:lang w:val="af-ZA"/>
              </w:rPr>
            </w:pPr>
          </w:p>
        </w:tc>
        <w:tc>
          <w:tcPr>
            <w:tcW w:w="975" w:type="dxa"/>
            <w:vMerge/>
            <w:shd w:val="clear" w:color="auto" w:fill="auto"/>
            <w:vAlign w:val="center"/>
          </w:tcPr>
          <w:p w:rsidR="00800D99" w:rsidRDefault="00800D99" w:rsidP="004306DF">
            <w:pPr>
              <w:jc w:val="center"/>
              <w:rPr>
                <w:rFonts w:ascii="GHEA Grapalat" w:hAnsi="GHEA Grapalat"/>
                <w:bCs/>
                <w:sz w:val="20"/>
                <w:szCs w:val="16"/>
                <w:lang w:val="af-ZA"/>
              </w:rPr>
            </w:pPr>
          </w:p>
        </w:tc>
        <w:tc>
          <w:tcPr>
            <w:tcW w:w="658"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1303"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1516"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800D99" w:rsidRPr="001A1CF6" w:rsidRDefault="00800D99" w:rsidP="007414D8">
            <w:pPr>
              <w:jc w:val="center"/>
              <w:rPr>
                <w:rFonts w:ascii="GHEA Grapalat" w:hAnsi="GHEA Grapalat"/>
                <w:bCs/>
                <w:sz w:val="20"/>
                <w:szCs w:val="16"/>
                <w:lang w:val="af-ZA"/>
              </w:rPr>
            </w:pPr>
          </w:p>
        </w:tc>
        <w:tc>
          <w:tcPr>
            <w:tcW w:w="3702" w:type="dxa"/>
            <w:gridSpan w:val="2"/>
            <w:shd w:val="clear" w:color="auto" w:fill="auto"/>
            <w:vAlign w:val="center"/>
          </w:tcPr>
          <w:p w:rsidR="00800D99" w:rsidRPr="00731F92" w:rsidRDefault="00800D99" w:rsidP="00FB54DF">
            <w:pPr>
              <w:jc w:val="center"/>
              <w:rPr>
                <w:rFonts w:ascii="GHEA Grapalat" w:hAnsi="GHEA Grapalat"/>
                <w:b/>
                <w:bCs/>
                <w:sz w:val="18"/>
                <w:szCs w:val="18"/>
                <w:lang w:val="af-ZA"/>
              </w:rPr>
            </w:pPr>
            <w:r>
              <w:rPr>
                <w:rFonts w:ascii="GHEA Grapalat" w:hAnsi="GHEA Grapalat"/>
                <w:b/>
                <w:bCs/>
                <w:sz w:val="18"/>
                <w:szCs w:val="18"/>
                <w:lang w:val="af-ZA"/>
              </w:rPr>
              <w:t>18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800D99" w:rsidRDefault="00800D99" w:rsidP="00FB54DF">
            <w:pPr>
              <w:jc w:val="center"/>
              <w:rPr>
                <w:rFonts w:ascii="GHEA Grapalat" w:hAnsi="GHEA Grapalat"/>
                <w:b/>
                <w:bCs/>
                <w:sz w:val="18"/>
                <w:szCs w:val="18"/>
                <w:lang w:val="af-ZA"/>
              </w:rPr>
            </w:pPr>
          </w:p>
        </w:tc>
        <w:tc>
          <w:tcPr>
            <w:tcW w:w="4047" w:type="dxa"/>
            <w:gridSpan w:val="4"/>
            <w:shd w:val="clear" w:color="auto" w:fill="auto"/>
            <w:vAlign w:val="center"/>
          </w:tcPr>
          <w:p w:rsidR="00800D99" w:rsidRPr="00731F92" w:rsidRDefault="00800D99" w:rsidP="00FB54DF">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800D99" w:rsidRDefault="00800D99" w:rsidP="00FB54DF">
            <w:pPr>
              <w:jc w:val="center"/>
              <w:rPr>
                <w:rFonts w:ascii="GHEA Grapalat" w:hAnsi="GHEA Grapalat"/>
                <w:b/>
                <w:bCs/>
                <w:sz w:val="18"/>
                <w:szCs w:val="18"/>
                <w:lang w:val="af-ZA"/>
              </w:rPr>
            </w:pPr>
            <w:r>
              <w:rPr>
                <w:rFonts w:ascii="GHEA Grapalat" w:hAnsi="GHEA Grapalat"/>
                <w:b/>
                <w:bCs/>
                <w:sz w:val="18"/>
                <w:szCs w:val="18"/>
                <w:lang w:val="af-ZA"/>
              </w:rPr>
              <w:t xml:space="preserve"> </w:t>
            </w: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1840"/>
        <w:gridCol w:w="1890"/>
        <w:gridCol w:w="2340"/>
        <w:gridCol w:w="2070"/>
        <w:gridCol w:w="1628"/>
        <w:gridCol w:w="1371"/>
      </w:tblGrid>
      <w:tr w:rsidR="00A349A8" w:rsidRPr="00F670E8"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6"/>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582E28" w:rsidRPr="00304F94" w:rsidTr="00582E28">
        <w:trPr>
          <w:cantSplit/>
          <w:trHeight w:val="144"/>
          <w:jc w:val="center"/>
        </w:trPr>
        <w:tc>
          <w:tcPr>
            <w:tcW w:w="626"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4209"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18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օգոստոս</w:t>
            </w:r>
          </w:p>
        </w:tc>
        <w:tc>
          <w:tcPr>
            <w:tcW w:w="189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3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07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E95479" w:rsidRPr="00304F94" w:rsidTr="00582E28">
        <w:trPr>
          <w:cantSplit/>
          <w:trHeight w:val="580"/>
          <w:jc w:val="center"/>
        </w:trPr>
        <w:tc>
          <w:tcPr>
            <w:tcW w:w="626" w:type="dxa"/>
            <w:shd w:val="clear" w:color="auto" w:fill="auto"/>
            <w:vAlign w:val="center"/>
          </w:tcPr>
          <w:p w:rsidR="00E95479" w:rsidRPr="00A4031B" w:rsidRDefault="00E95479"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4209" w:type="dxa"/>
            <w:shd w:val="clear" w:color="auto" w:fill="auto"/>
            <w:vAlign w:val="center"/>
          </w:tcPr>
          <w:p w:rsidR="00E95479" w:rsidRPr="005708F4" w:rsidRDefault="00E95479" w:rsidP="00FB54DF">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p w:rsidR="00E95479" w:rsidRPr="005708F4" w:rsidRDefault="00E95479" w:rsidP="00FB54DF">
            <w:pPr>
              <w:jc w:val="center"/>
              <w:rPr>
                <w:rFonts w:ascii="GHEA Grapalat" w:hAnsi="GHEA Grapalat"/>
                <w:bCs/>
                <w:sz w:val="16"/>
                <w:szCs w:val="16"/>
                <w:lang w:val="af-ZA"/>
              </w:rPr>
            </w:pPr>
          </w:p>
        </w:tc>
        <w:tc>
          <w:tcPr>
            <w:tcW w:w="184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4209" w:type="dxa"/>
            <w:shd w:val="clear" w:color="auto" w:fill="auto"/>
            <w:vAlign w:val="center"/>
          </w:tcPr>
          <w:p w:rsidR="00E95479" w:rsidRDefault="00E95479" w:rsidP="00E9547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w:t>
            </w:r>
          </w:p>
          <w:p w:rsidR="00E95479" w:rsidRPr="00397247" w:rsidRDefault="00E95479" w:rsidP="00FB54DF">
            <w:pPr>
              <w:jc w:val="center"/>
              <w:rPr>
                <w:rFonts w:ascii="GHEA Grapalat" w:hAnsi="GHEA Grapalat"/>
                <w:bCs/>
                <w:sz w:val="18"/>
                <w:szCs w:val="16"/>
                <w:lang w:val="af-ZA"/>
              </w:rPr>
            </w:pPr>
          </w:p>
        </w:tc>
        <w:tc>
          <w:tcPr>
            <w:tcW w:w="18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4209" w:type="dxa"/>
            <w:shd w:val="clear" w:color="auto" w:fill="auto"/>
            <w:vAlign w:val="center"/>
          </w:tcPr>
          <w:p w:rsidR="00E95479" w:rsidRDefault="00E95479" w:rsidP="00E9547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c>
          <w:tcPr>
            <w:tcW w:w="18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4</w:t>
            </w:r>
          </w:p>
        </w:tc>
        <w:tc>
          <w:tcPr>
            <w:tcW w:w="4209" w:type="dxa"/>
            <w:shd w:val="clear" w:color="auto" w:fill="auto"/>
            <w:vAlign w:val="center"/>
          </w:tcPr>
          <w:p w:rsidR="00E95479" w:rsidRPr="00397247" w:rsidRDefault="00E95479" w:rsidP="00FB54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r w:rsidR="00E95479" w:rsidRPr="00E95479"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5</w:t>
            </w:r>
          </w:p>
        </w:tc>
        <w:tc>
          <w:tcPr>
            <w:tcW w:w="4209" w:type="dxa"/>
            <w:shd w:val="clear" w:color="auto" w:fill="auto"/>
            <w:vAlign w:val="center"/>
          </w:tcPr>
          <w:p w:rsidR="00E95479" w:rsidRDefault="00E95479"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 Կուրգան - Մոսկվա(Վնուկովո)-</w:t>
            </w:r>
            <w:r w:rsidRPr="00397247">
              <w:rPr>
                <w:rFonts w:ascii="GHEA Grapalat" w:hAnsi="GHEA Grapalat"/>
                <w:bCs/>
                <w:sz w:val="18"/>
                <w:szCs w:val="16"/>
                <w:lang w:val="af-ZA"/>
              </w:rPr>
              <w:t xml:space="preserve"> Երևան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6</w:t>
            </w:r>
          </w:p>
        </w:tc>
        <w:tc>
          <w:tcPr>
            <w:tcW w:w="4209" w:type="dxa"/>
            <w:shd w:val="clear" w:color="auto" w:fill="auto"/>
            <w:vAlign w:val="center"/>
          </w:tcPr>
          <w:p w:rsidR="00E95479" w:rsidRPr="00397247" w:rsidRDefault="00E95479" w:rsidP="00FB54DF">
            <w:pPr>
              <w:jc w:val="center"/>
              <w:rPr>
                <w:rFonts w:ascii="GHEA Grapalat" w:hAnsi="GHEA Grapalat"/>
                <w:bCs/>
                <w:sz w:val="18"/>
                <w:szCs w:val="16"/>
                <w:lang w:val="af-ZA"/>
              </w:rPr>
            </w:pPr>
            <w:r w:rsidRPr="000508D8">
              <w:rPr>
                <w:rFonts w:ascii="GHEA Grapalat" w:hAnsi="GHEA Grapalat"/>
                <w:bCs/>
                <w:sz w:val="18"/>
                <w:szCs w:val="18"/>
                <w:lang w:val="af-ZA"/>
              </w:rPr>
              <w:t>Երևան- Թեհրան- Երևան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bl>
    <w:p w:rsidR="00A349A8" w:rsidRDefault="00A349A8" w:rsidP="00A349A8">
      <w:pPr>
        <w:ind w:left="720"/>
        <w:rPr>
          <w:rFonts w:ascii="GHEA Grapalat" w:hAnsi="GHEA Grapalat" w:cs="Sylfaen"/>
          <w:b/>
          <w:bCs/>
          <w:sz w:val="18"/>
          <w:szCs w:val="18"/>
          <w:lang w:val="nb-NO"/>
        </w:rPr>
      </w:pPr>
      <w:r w:rsidRPr="0022590F">
        <w:rPr>
          <w:rFonts w:ascii="GHEA Grapalat" w:hAnsi="GHEA Grapalat"/>
          <w:b/>
          <w:color w:val="FF0000"/>
          <w:sz w:val="18"/>
          <w:szCs w:val="18"/>
          <w:lang w:val="nb-NO"/>
        </w:rPr>
        <w:t xml:space="preserve">  *</w:t>
      </w:r>
      <w:r w:rsidRPr="0022590F">
        <w:rPr>
          <w:rFonts w:ascii="GHEA Grapalat" w:hAnsi="GHEA Grapalat" w:cs="Sylfaen"/>
          <w:i/>
          <w:sz w:val="18"/>
          <w:szCs w:val="18"/>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r w:rsidR="001D63E9" w:rsidRPr="000078A5" w:rsidTr="005B66AA">
        <w:tc>
          <w:tcPr>
            <w:tcW w:w="4536" w:type="dxa"/>
          </w:tcPr>
          <w:p w:rsidR="001D63E9" w:rsidRPr="000078A5" w:rsidRDefault="001D63E9" w:rsidP="005B66AA">
            <w:pPr>
              <w:jc w:val="center"/>
              <w:rPr>
                <w:rFonts w:ascii="GHEA Grapalat" w:hAnsi="GHEA Grapalat"/>
                <w:b/>
                <w:sz w:val="20"/>
                <w:lang w:val="hy-AM"/>
              </w:rPr>
            </w:pPr>
          </w:p>
        </w:tc>
        <w:tc>
          <w:tcPr>
            <w:tcW w:w="4111"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F670E8"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E95479">
        <w:rPr>
          <w:rFonts w:ascii="GHEA Grapalat" w:hAnsi="GHEA Grapalat" w:cs="Sylfaen"/>
          <w:b/>
          <w:i w:val="0"/>
          <w:lang w:val="af-ZA"/>
        </w:rPr>
        <w:t>5</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E95479">
        <w:rPr>
          <w:rFonts w:ascii="GHEA Grapalat" w:hAnsi="GHEA Grapalat" w:cs="Sylfaen"/>
          <w:lang w:val="af-ZA"/>
        </w:rPr>
        <w:t>5</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E95479">
        <w:rPr>
          <w:rFonts w:ascii="GHEA Grapalat" w:hAnsi="GHEA Grapalat" w:cs="Sylfaen"/>
          <w:b/>
          <w:bCs/>
          <w:i/>
          <w:color w:val="0000FF"/>
          <w:sz w:val="18"/>
          <w:szCs w:val="18"/>
          <w:lang w:val="pt-BR"/>
        </w:rPr>
        <w:t>5</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F670E8"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F670E8"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E954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E95479">
        <w:rPr>
          <w:rFonts w:ascii="GHEA Grapalat" w:hAnsi="GHEA Grapalat" w:cs="Sylfaen"/>
          <w:b/>
          <w:i w:val="0"/>
          <w:lang w:val="af-ZA"/>
        </w:rPr>
        <w:t>5</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E95479">
        <w:rPr>
          <w:rFonts w:ascii="GHEA Grapalat" w:hAnsi="GHEA Grapalat" w:cs="Sylfaen"/>
          <w:sz w:val="22"/>
          <w:szCs w:val="22"/>
          <w:lang w:val="af-ZA"/>
        </w:rPr>
        <w:t>5</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E95479">
        <w:rPr>
          <w:rFonts w:ascii="GHEA Grapalat" w:hAnsi="GHEA Grapalat" w:cs="Sylfaen"/>
          <w:b/>
          <w:bCs/>
          <w:i/>
          <w:color w:val="0000FF"/>
          <w:sz w:val="20"/>
          <w:szCs w:val="20"/>
          <w:lang w:val="pt-BR"/>
        </w:rPr>
        <w:t>5</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F670E8"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E954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E95479">
        <w:rPr>
          <w:rFonts w:ascii="GHEA Grapalat" w:hAnsi="GHEA Grapalat" w:cs="Sylfaen"/>
          <w:b/>
          <w:i w:val="0"/>
          <w:lang w:val="af-ZA"/>
        </w:rPr>
        <w:t>5</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A8C" w:rsidRDefault="00CF1A8C" w:rsidP="00A349A8">
      <w:r>
        <w:separator/>
      </w:r>
    </w:p>
  </w:endnote>
  <w:endnote w:type="continuationSeparator" w:id="1">
    <w:p w:rsidR="00CF1A8C" w:rsidRDefault="00CF1A8C"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A8C" w:rsidRDefault="00CF1A8C" w:rsidP="00A349A8">
      <w:r>
        <w:separator/>
      </w:r>
    </w:p>
  </w:footnote>
  <w:footnote w:type="continuationSeparator" w:id="1">
    <w:p w:rsidR="00CF1A8C" w:rsidRDefault="00CF1A8C" w:rsidP="00A349A8">
      <w:r>
        <w:continuationSeparator/>
      </w:r>
    </w:p>
  </w:footnote>
  <w:footnote w:id="2">
    <w:p w:rsidR="000F4E33" w:rsidRDefault="000F4E33"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0F4E33" w:rsidRPr="00454FDC" w:rsidRDefault="000F4E33"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0F4E33" w:rsidRPr="009644E5" w:rsidRDefault="000F4E33"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F4E33" w:rsidRPr="006411BD" w:rsidRDefault="000F4E33"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0F4E33" w:rsidRPr="00213B22" w:rsidRDefault="000F4E33"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0F4E33" w:rsidRPr="000F71AA" w:rsidRDefault="000F4E33"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4E33" w:rsidRPr="004D44A0" w:rsidRDefault="000F4E33" w:rsidP="00A349A8">
      <w:pPr>
        <w:rPr>
          <w:lang w:val="hy-AM"/>
        </w:rPr>
      </w:pPr>
    </w:p>
    <w:p w:rsidR="000F4E33" w:rsidRPr="000F71AA" w:rsidRDefault="000F4E33" w:rsidP="00A349A8">
      <w:pPr>
        <w:pStyle w:val="af2"/>
        <w:rPr>
          <w:lang w:val="hy-AM"/>
        </w:rPr>
      </w:pPr>
    </w:p>
  </w:footnote>
  <w:footnote w:id="8">
    <w:p w:rsidR="000F4E33" w:rsidRPr="00BA3B44" w:rsidRDefault="000F4E33"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4E33" w:rsidRPr="00BA3B44" w:rsidRDefault="000F4E33" w:rsidP="00A349A8">
      <w:pPr>
        <w:pStyle w:val="af2"/>
        <w:rPr>
          <w:lang w:val="hy-AM"/>
        </w:rPr>
      </w:pPr>
    </w:p>
  </w:footnote>
  <w:footnote w:id="9">
    <w:p w:rsidR="000F4E33" w:rsidRPr="00BA3B44" w:rsidRDefault="000F4E33"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0F4E33" w:rsidRPr="00BA3B44" w:rsidRDefault="000F4E33"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508D8"/>
    <w:rsid w:val="00081E28"/>
    <w:rsid w:val="000B0E91"/>
    <w:rsid w:val="000B2143"/>
    <w:rsid w:val="000C5299"/>
    <w:rsid w:val="000C5EA2"/>
    <w:rsid w:val="000C6A05"/>
    <w:rsid w:val="000D00A1"/>
    <w:rsid w:val="000F4E33"/>
    <w:rsid w:val="000F71AA"/>
    <w:rsid w:val="00100DDF"/>
    <w:rsid w:val="0012345E"/>
    <w:rsid w:val="0012500D"/>
    <w:rsid w:val="00146C9F"/>
    <w:rsid w:val="0015229B"/>
    <w:rsid w:val="00181C8A"/>
    <w:rsid w:val="00184784"/>
    <w:rsid w:val="001A6A1F"/>
    <w:rsid w:val="001B70F5"/>
    <w:rsid w:val="001D4E3B"/>
    <w:rsid w:val="001D63E9"/>
    <w:rsid w:val="001E0C59"/>
    <w:rsid w:val="00211095"/>
    <w:rsid w:val="00213F45"/>
    <w:rsid w:val="00226BA0"/>
    <w:rsid w:val="00227576"/>
    <w:rsid w:val="002357DC"/>
    <w:rsid w:val="00263F64"/>
    <w:rsid w:val="002645D4"/>
    <w:rsid w:val="002858C7"/>
    <w:rsid w:val="00285F70"/>
    <w:rsid w:val="0029624B"/>
    <w:rsid w:val="002A62DF"/>
    <w:rsid w:val="002F1319"/>
    <w:rsid w:val="002F1E85"/>
    <w:rsid w:val="0031743A"/>
    <w:rsid w:val="00320055"/>
    <w:rsid w:val="003404D5"/>
    <w:rsid w:val="00342C90"/>
    <w:rsid w:val="00357C93"/>
    <w:rsid w:val="00380B23"/>
    <w:rsid w:val="003B17AC"/>
    <w:rsid w:val="003B3D8E"/>
    <w:rsid w:val="003C501F"/>
    <w:rsid w:val="003E1942"/>
    <w:rsid w:val="003E6090"/>
    <w:rsid w:val="003F2D36"/>
    <w:rsid w:val="00417CF9"/>
    <w:rsid w:val="0042066E"/>
    <w:rsid w:val="004306DF"/>
    <w:rsid w:val="00450688"/>
    <w:rsid w:val="004607A9"/>
    <w:rsid w:val="00490DCA"/>
    <w:rsid w:val="004B3A7F"/>
    <w:rsid w:val="004C6397"/>
    <w:rsid w:val="004E5B1E"/>
    <w:rsid w:val="004F5F0A"/>
    <w:rsid w:val="00503A3A"/>
    <w:rsid w:val="00515703"/>
    <w:rsid w:val="00542485"/>
    <w:rsid w:val="00546EB0"/>
    <w:rsid w:val="00557D1C"/>
    <w:rsid w:val="00565E1A"/>
    <w:rsid w:val="00571B40"/>
    <w:rsid w:val="00572F8B"/>
    <w:rsid w:val="0057434F"/>
    <w:rsid w:val="00582E28"/>
    <w:rsid w:val="005929E4"/>
    <w:rsid w:val="005B66AA"/>
    <w:rsid w:val="0061133A"/>
    <w:rsid w:val="006120FE"/>
    <w:rsid w:val="00620BC2"/>
    <w:rsid w:val="00665A42"/>
    <w:rsid w:val="006832EE"/>
    <w:rsid w:val="006A0315"/>
    <w:rsid w:val="006A190F"/>
    <w:rsid w:val="006A7A74"/>
    <w:rsid w:val="006B1DE0"/>
    <w:rsid w:val="006E7A77"/>
    <w:rsid w:val="006F1D1B"/>
    <w:rsid w:val="006F1D8D"/>
    <w:rsid w:val="00700BF6"/>
    <w:rsid w:val="007029F1"/>
    <w:rsid w:val="00714D4C"/>
    <w:rsid w:val="00731F92"/>
    <w:rsid w:val="007363DF"/>
    <w:rsid w:val="00737E1C"/>
    <w:rsid w:val="007414D8"/>
    <w:rsid w:val="00762F5D"/>
    <w:rsid w:val="0076736F"/>
    <w:rsid w:val="007673C6"/>
    <w:rsid w:val="0078190F"/>
    <w:rsid w:val="007865AC"/>
    <w:rsid w:val="00790B15"/>
    <w:rsid w:val="007A4BBA"/>
    <w:rsid w:val="007B6DC1"/>
    <w:rsid w:val="007C3C91"/>
    <w:rsid w:val="007E1DDA"/>
    <w:rsid w:val="007E205D"/>
    <w:rsid w:val="007E4FA4"/>
    <w:rsid w:val="007F48FA"/>
    <w:rsid w:val="007F6AB7"/>
    <w:rsid w:val="00800D99"/>
    <w:rsid w:val="0083024B"/>
    <w:rsid w:val="00866EF0"/>
    <w:rsid w:val="00882233"/>
    <w:rsid w:val="008859B8"/>
    <w:rsid w:val="00891110"/>
    <w:rsid w:val="0089114D"/>
    <w:rsid w:val="008923E6"/>
    <w:rsid w:val="008D6B4C"/>
    <w:rsid w:val="008E1E72"/>
    <w:rsid w:val="00901F14"/>
    <w:rsid w:val="00916BC6"/>
    <w:rsid w:val="0092193F"/>
    <w:rsid w:val="00922BB2"/>
    <w:rsid w:val="009262F5"/>
    <w:rsid w:val="0093350B"/>
    <w:rsid w:val="00934ACA"/>
    <w:rsid w:val="00936BA6"/>
    <w:rsid w:val="00941E28"/>
    <w:rsid w:val="009626D2"/>
    <w:rsid w:val="0097175B"/>
    <w:rsid w:val="0098397C"/>
    <w:rsid w:val="0098742B"/>
    <w:rsid w:val="0099343F"/>
    <w:rsid w:val="009A0207"/>
    <w:rsid w:val="009A2A29"/>
    <w:rsid w:val="009A2EC2"/>
    <w:rsid w:val="009B0632"/>
    <w:rsid w:val="009D0C54"/>
    <w:rsid w:val="00A04DA6"/>
    <w:rsid w:val="00A349A8"/>
    <w:rsid w:val="00A440C9"/>
    <w:rsid w:val="00AB2184"/>
    <w:rsid w:val="00AD1CF1"/>
    <w:rsid w:val="00AE31AC"/>
    <w:rsid w:val="00AE4212"/>
    <w:rsid w:val="00B01DC6"/>
    <w:rsid w:val="00B0265E"/>
    <w:rsid w:val="00B10812"/>
    <w:rsid w:val="00B166F6"/>
    <w:rsid w:val="00B17D5B"/>
    <w:rsid w:val="00B252EA"/>
    <w:rsid w:val="00B4272F"/>
    <w:rsid w:val="00B568DE"/>
    <w:rsid w:val="00B577C9"/>
    <w:rsid w:val="00B60669"/>
    <w:rsid w:val="00B724C9"/>
    <w:rsid w:val="00B8174C"/>
    <w:rsid w:val="00B822E4"/>
    <w:rsid w:val="00B94DFF"/>
    <w:rsid w:val="00BA5B96"/>
    <w:rsid w:val="00BC17BD"/>
    <w:rsid w:val="00BD6A09"/>
    <w:rsid w:val="00BF32C3"/>
    <w:rsid w:val="00C101CE"/>
    <w:rsid w:val="00C2166A"/>
    <w:rsid w:val="00C50E53"/>
    <w:rsid w:val="00C550C4"/>
    <w:rsid w:val="00C55508"/>
    <w:rsid w:val="00C72260"/>
    <w:rsid w:val="00C869B3"/>
    <w:rsid w:val="00CA50A0"/>
    <w:rsid w:val="00CB0D83"/>
    <w:rsid w:val="00CC647B"/>
    <w:rsid w:val="00CF1A8C"/>
    <w:rsid w:val="00D07814"/>
    <w:rsid w:val="00D431D7"/>
    <w:rsid w:val="00D45F81"/>
    <w:rsid w:val="00D7130D"/>
    <w:rsid w:val="00D75669"/>
    <w:rsid w:val="00DB34C8"/>
    <w:rsid w:val="00DC64CE"/>
    <w:rsid w:val="00E22F4F"/>
    <w:rsid w:val="00E234F5"/>
    <w:rsid w:val="00E574EA"/>
    <w:rsid w:val="00E601DF"/>
    <w:rsid w:val="00E63EDE"/>
    <w:rsid w:val="00E6439C"/>
    <w:rsid w:val="00E82363"/>
    <w:rsid w:val="00E828AB"/>
    <w:rsid w:val="00E95479"/>
    <w:rsid w:val="00EA6E6A"/>
    <w:rsid w:val="00EC44A0"/>
    <w:rsid w:val="00EC4834"/>
    <w:rsid w:val="00EC767F"/>
    <w:rsid w:val="00EE276B"/>
    <w:rsid w:val="00EF292E"/>
    <w:rsid w:val="00F10EA0"/>
    <w:rsid w:val="00F131AF"/>
    <w:rsid w:val="00F15E4B"/>
    <w:rsid w:val="00F670E8"/>
    <w:rsid w:val="00FB54DF"/>
    <w:rsid w:val="00FC3D4F"/>
    <w:rsid w:val="00FC6A0A"/>
    <w:rsid w:val="00FD3979"/>
    <w:rsid w:val="00FE7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6278-1650-4D47-9F05-53808614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12822</Words>
  <Characters>73090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Sona</cp:lastModifiedBy>
  <cp:revision>136</cp:revision>
  <dcterms:created xsi:type="dcterms:W3CDTF">2015-05-14T12:36:00Z</dcterms:created>
  <dcterms:modified xsi:type="dcterms:W3CDTF">2015-08-03T12:20:00Z</dcterms:modified>
</cp:coreProperties>
</file>