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53312B" w:rsidRDefault="009D5C33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  <w:r w:rsidRPr="009D5C33">
        <w:rPr>
          <w:rFonts w:ascii="Sylfaen" w:hAnsi="Sylfaen"/>
          <w:sz w:val="28"/>
          <w:szCs w:val="28"/>
          <w:lang w:val="en-AU" w:eastAsia="en-US"/>
        </w:rPr>
        <w:t xml:space="preserve">Պարզեցված </w:t>
      </w:r>
      <w:r w:rsidR="001B3DEE" w:rsidRPr="001B3DEE">
        <w:rPr>
          <w:rFonts w:ascii="Sylfaen" w:hAnsi="Sylfaen"/>
          <w:sz w:val="28"/>
          <w:szCs w:val="28"/>
          <w:lang w:val="en-AU" w:eastAsia="en-US"/>
        </w:rPr>
        <w:t>առաջարկների հարցում</w:t>
      </w:r>
    </w:p>
    <w:p w:rsidR="00AD736C" w:rsidRPr="009D5C33" w:rsidRDefault="00AD736C" w:rsidP="0053312B">
      <w:pPr>
        <w:jc w:val="center"/>
        <w:rPr>
          <w:rFonts w:ascii="Sylfaen" w:hAnsi="Sylfaen"/>
          <w:sz w:val="28"/>
          <w:szCs w:val="28"/>
          <w:lang w:val="en-AU" w:eastAsia="en-US"/>
        </w:rPr>
      </w:pPr>
    </w:p>
    <w:p w:rsidR="00EB2C35" w:rsidRPr="00EB2C35" w:rsidRDefault="001B3DEE" w:rsidP="0053312B">
      <w:pPr>
        <w:pStyle w:val="BodyTextIndent"/>
        <w:rPr>
          <w:rFonts w:ascii="Sylfaen" w:hAnsi="Sylfaen"/>
          <w:i w:val="0"/>
          <w:sz w:val="24"/>
        </w:rPr>
      </w:pPr>
      <w:r w:rsidRPr="001B3DEE">
        <w:rPr>
          <w:rFonts w:ascii="Sylfaen" w:hAnsi="Sylfaen"/>
          <w:i w:val="0"/>
          <w:sz w:val="24"/>
        </w:rPr>
        <w:t>«ԱրմենՏել» ՓԲԸ համար մինչև 22 դեկտեմբեր 2016թ. MetaQ հերթերի էլեկտրոնային կառավարման համակարգերի տեխնիկական աջակցումն իրականացնող մատակարարի ընտրության պարզեցված առաջարկների հարցման</w:t>
      </w:r>
      <w:r w:rsidRPr="00EB2C35">
        <w:rPr>
          <w:rFonts w:ascii="Sylfaen" w:hAnsi="Sylfaen"/>
          <w:i w:val="0"/>
          <w:sz w:val="24"/>
        </w:rPr>
        <w:t xml:space="preserve"> </w:t>
      </w:r>
      <w:r w:rsidR="00E57664" w:rsidRPr="00EB2C35">
        <w:rPr>
          <w:rFonts w:ascii="Sylfaen" w:hAnsi="Sylfaen"/>
          <w:i w:val="0"/>
          <w:sz w:val="24"/>
        </w:rPr>
        <w:t xml:space="preserve">ընթացակարգի համաձայն </w:t>
      </w:r>
      <w:r w:rsidR="00EF1087">
        <w:rPr>
          <w:rFonts w:ascii="Sylfaen" w:hAnsi="Sylfaen"/>
          <w:i w:val="0"/>
          <w:sz w:val="24"/>
        </w:rPr>
        <w:t>&lt;&lt;</w:t>
      </w:r>
      <w:r>
        <w:rPr>
          <w:rFonts w:ascii="Sylfaen" w:hAnsi="Sylfaen"/>
          <w:i w:val="0"/>
          <w:sz w:val="24"/>
        </w:rPr>
        <w:t>Լայն Տեխ</w:t>
      </w:r>
      <w:r w:rsidR="00EF1087">
        <w:rPr>
          <w:rFonts w:ascii="Sylfaen" w:hAnsi="Sylfaen"/>
          <w:i w:val="0"/>
          <w:sz w:val="24"/>
        </w:rPr>
        <w:t xml:space="preserve">&gt;&gt; ՍՊԸ </w:t>
      </w:r>
      <w:r w:rsidR="009D5C33">
        <w:rPr>
          <w:rFonts w:ascii="Sylfaen" w:hAnsi="Sylfaen"/>
          <w:i w:val="0"/>
          <w:sz w:val="24"/>
        </w:rPr>
        <w:t xml:space="preserve"> </w:t>
      </w:r>
      <w:r w:rsidR="00B930AE" w:rsidRPr="00EB2C35">
        <w:rPr>
          <w:rFonts w:ascii="Sylfaen" w:hAnsi="Sylfaen"/>
          <w:i w:val="0"/>
          <w:sz w:val="24"/>
        </w:rPr>
        <w:t xml:space="preserve">հայտարարվել </w:t>
      </w:r>
      <w:r w:rsidR="0053312B">
        <w:rPr>
          <w:rFonts w:ascii="Sylfaen" w:hAnsi="Sylfaen"/>
          <w:i w:val="0"/>
          <w:sz w:val="24"/>
        </w:rPr>
        <w:t>է</w:t>
      </w:r>
      <w:r w:rsidR="00B930AE" w:rsidRPr="00EB2C35">
        <w:rPr>
          <w:rFonts w:ascii="Sylfaen" w:hAnsi="Sylfaen"/>
          <w:i w:val="0"/>
          <w:sz w:val="24"/>
        </w:rPr>
        <w:t xml:space="preserve"> </w:t>
      </w:r>
      <w:r>
        <w:rPr>
          <w:rFonts w:ascii="Sylfaen" w:hAnsi="Sylfaen"/>
          <w:i w:val="0"/>
          <w:sz w:val="24"/>
        </w:rPr>
        <w:t>մինչև 2</w:t>
      </w:r>
      <w:r w:rsidRPr="001B3DEE">
        <w:rPr>
          <w:rFonts w:ascii="Sylfaen" w:hAnsi="Sylfaen"/>
          <w:i w:val="0"/>
          <w:sz w:val="24"/>
        </w:rPr>
        <w:t>2 դեկտեմբեր 2016թ.</w:t>
      </w:r>
      <w:r w:rsidR="009D5C33">
        <w:rPr>
          <w:rFonts w:ascii="Sylfaen" w:hAnsi="Sylfaen"/>
          <w:i w:val="0"/>
          <w:sz w:val="24"/>
        </w:rPr>
        <w:t xml:space="preserve">. </w:t>
      </w:r>
      <w:r w:rsidRPr="001B3DEE">
        <w:rPr>
          <w:rFonts w:ascii="Sylfaen" w:hAnsi="Sylfaen"/>
          <w:i w:val="0"/>
          <w:sz w:val="24"/>
        </w:rPr>
        <w:t xml:space="preserve">MetaQ հերթերի էլեկտրոնային կառավարման համակարգերի տեխնիկական աջակցումն իրականացնող </w:t>
      </w:r>
      <w:r w:rsidR="0053312B" w:rsidRPr="0053312B">
        <w:rPr>
          <w:rFonts w:ascii="Sylfaen" w:hAnsi="Sylfaen"/>
          <w:i w:val="0"/>
          <w:sz w:val="24"/>
        </w:rPr>
        <w:t>հաղթող մատակարար</w:t>
      </w:r>
      <w:r w:rsidR="00EB2C35">
        <w:rPr>
          <w:rFonts w:ascii="Sylfaen" w:hAnsi="Sylfaen"/>
          <w:i w:val="0"/>
          <w:sz w:val="24"/>
        </w:rPr>
        <w:t xml:space="preserve">, որպես </w:t>
      </w:r>
      <w:r w:rsidR="00EB2C35" w:rsidRPr="00EB2C35">
        <w:rPr>
          <w:rFonts w:ascii="Sylfaen" w:hAnsi="Sylfaen"/>
          <w:i w:val="0"/>
          <w:sz w:val="24"/>
        </w:rPr>
        <w:t>&lt;&lt;ԱրմենՏել&gt;&gt; ՓԲԸ</w:t>
      </w:r>
      <w:r w:rsidR="00EB2C35">
        <w:rPr>
          <w:rFonts w:ascii="Sylfaen" w:hAnsi="Sylfaen"/>
          <w:i w:val="0"/>
          <w:sz w:val="24"/>
        </w:rPr>
        <w:t xml:space="preserve"> կողմից առաջարկված </w:t>
      </w:r>
      <w:r w:rsidR="00EF1087">
        <w:rPr>
          <w:rFonts w:ascii="Sylfaen" w:hAnsi="Sylfaen"/>
          <w:i w:val="0"/>
          <w:sz w:val="24"/>
        </w:rPr>
        <w:t xml:space="preserve">որակավորման պահանջներին </w:t>
      </w:r>
      <w:r w:rsidR="00415E6F">
        <w:rPr>
          <w:rFonts w:ascii="Sylfaen" w:hAnsi="Sylfaen"/>
          <w:i w:val="0"/>
          <w:sz w:val="24"/>
        </w:rPr>
        <w:t xml:space="preserve">համապատասխանող և վերջինիս </w:t>
      </w:r>
      <w:r w:rsidR="0053312B">
        <w:rPr>
          <w:rFonts w:ascii="Sylfaen" w:hAnsi="Sylfaen"/>
          <w:i w:val="0"/>
          <w:sz w:val="24"/>
        </w:rPr>
        <w:t>կողմից առաջադրված ծառայությունների համար նվազագույն</w:t>
      </w:r>
      <w:r w:rsidR="00D1030C">
        <w:rPr>
          <w:rFonts w:ascii="Sylfaen" w:hAnsi="Sylfaen"/>
          <w:i w:val="0"/>
          <w:sz w:val="24"/>
        </w:rPr>
        <w:t xml:space="preserve"> ընդհանուր</w:t>
      </w:r>
      <w:r w:rsidR="0053312B">
        <w:rPr>
          <w:rFonts w:ascii="Sylfaen" w:hAnsi="Sylfaen"/>
          <w:i w:val="0"/>
          <w:sz w:val="24"/>
        </w:rPr>
        <w:t xml:space="preserve"> գումար առաջարկած մասնակից</w:t>
      </w:r>
      <w:r w:rsidR="00EB2C35">
        <w:rPr>
          <w:rFonts w:ascii="Sylfaen" w:hAnsi="Sylfaen"/>
          <w:i w:val="0"/>
          <w:sz w:val="24"/>
        </w:rPr>
        <w:t>:</w:t>
      </w:r>
    </w:p>
    <w:p w:rsidR="00B930AE" w:rsidRPr="009D5C33" w:rsidRDefault="009D5C33" w:rsidP="009D5C33">
      <w:pPr>
        <w:spacing w:line="360" w:lineRule="auto"/>
        <w:jc w:val="both"/>
        <w:rPr>
          <w:rFonts w:ascii="Sylfaen" w:hAnsi="Sylfaen"/>
          <w:szCs w:val="20"/>
          <w:lang w:val="en-AU" w:eastAsia="en-US"/>
        </w:rPr>
      </w:pPr>
      <w:r w:rsidRPr="009D5C33">
        <w:rPr>
          <w:rFonts w:ascii="Sylfaen" w:hAnsi="Sylfaen"/>
          <w:szCs w:val="20"/>
          <w:lang w:val="en-AU" w:eastAsia="en-US"/>
        </w:rPr>
        <w:t xml:space="preserve">Պարզեցված 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առաջարկների հարցման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արդյունքներով հաղթող ճանաչված ընկերությ</w:t>
      </w:r>
      <w:r w:rsidR="0053312B" w:rsidRPr="009D5C33">
        <w:rPr>
          <w:rFonts w:ascii="Sylfaen" w:hAnsi="Sylfaen"/>
          <w:szCs w:val="20"/>
          <w:lang w:val="en-AU" w:eastAsia="en-US"/>
        </w:rPr>
        <w:t>ան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և </w:t>
      </w:r>
      <w:r w:rsidR="00EA1C80" w:rsidRPr="009D5C33">
        <w:rPr>
          <w:rFonts w:ascii="Sylfaen" w:hAnsi="Sylfaen"/>
          <w:szCs w:val="20"/>
          <w:lang w:val="en-AU" w:eastAsia="en-US"/>
        </w:rPr>
        <w:t>&lt;&lt;</w:t>
      </w:r>
      <w:r w:rsidR="00B930AE" w:rsidRPr="009D5C33">
        <w:rPr>
          <w:rFonts w:ascii="Sylfaen" w:hAnsi="Sylfaen"/>
          <w:szCs w:val="20"/>
          <w:lang w:val="en-AU" w:eastAsia="en-US"/>
        </w:rPr>
        <w:t>ԱրմենՏել</w:t>
      </w:r>
      <w:r w:rsidR="00EA1C80" w:rsidRPr="009D5C33">
        <w:rPr>
          <w:rFonts w:ascii="Sylfaen" w:hAnsi="Sylfaen"/>
          <w:szCs w:val="20"/>
          <w:lang w:val="en-AU" w:eastAsia="en-US"/>
        </w:rPr>
        <w:t>&gt;&gt;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ՓԲԸ միջև կ</w:t>
      </w:r>
      <w:r>
        <w:rPr>
          <w:rFonts w:ascii="Sylfaen" w:hAnsi="Sylfaen"/>
          <w:szCs w:val="20"/>
          <w:lang w:val="en-AU" w:eastAsia="en-US"/>
        </w:rPr>
        <w:t xml:space="preserve">նքվելու է 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3,650,806.45 </w:t>
      </w:r>
      <w:r w:rsidR="00AD736C">
        <w:rPr>
          <w:rFonts w:ascii="Sylfaen" w:hAnsi="Sylfaen"/>
          <w:szCs w:val="20"/>
          <w:lang w:val="en-AU" w:eastAsia="en-US"/>
        </w:rPr>
        <w:t>ՀՀ դրամ արժողությամբ</w:t>
      </w:r>
      <w:r>
        <w:rPr>
          <w:rFonts w:ascii="Sylfaen" w:hAnsi="Sylfaen"/>
          <w:szCs w:val="20"/>
          <w:lang w:val="en-AU" w:eastAsia="en-US"/>
        </w:rPr>
        <w:t xml:space="preserve"> շրջանակային պայմանագիր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 </w:t>
      </w:r>
      <w:r w:rsidRPr="009D5C33">
        <w:rPr>
          <w:rFonts w:ascii="Sylfaen" w:hAnsi="Sylfaen"/>
          <w:szCs w:val="20"/>
          <w:lang w:val="en-AU" w:eastAsia="en-US"/>
        </w:rPr>
        <w:t xml:space="preserve">մինչև </w:t>
      </w:r>
      <w:r w:rsidR="001B3DEE">
        <w:rPr>
          <w:rFonts w:ascii="Sylfaen" w:hAnsi="Sylfaen"/>
          <w:i/>
        </w:rPr>
        <w:t>2</w:t>
      </w:r>
      <w:r w:rsidR="001B3DEE" w:rsidRPr="001B3DEE">
        <w:rPr>
          <w:rFonts w:ascii="Sylfaen" w:hAnsi="Sylfaen"/>
          <w:i/>
          <w:szCs w:val="20"/>
          <w:lang w:val="en-AU"/>
        </w:rPr>
        <w:t xml:space="preserve">2 դեկտեմբեր </w:t>
      </w:r>
      <w:r w:rsidRPr="009D5C33">
        <w:rPr>
          <w:rFonts w:ascii="Sylfaen" w:hAnsi="Sylfaen"/>
          <w:szCs w:val="20"/>
          <w:lang w:val="en-AU" w:eastAsia="en-US"/>
        </w:rPr>
        <w:t>2016թ</w:t>
      </w:r>
      <w:r>
        <w:rPr>
          <w:rFonts w:ascii="Sylfaen" w:hAnsi="Sylfaen"/>
          <w:szCs w:val="20"/>
          <w:lang w:val="en-AU" w:eastAsia="en-US"/>
        </w:rPr>
        <w:t>.</w:t>
      </w:r>
      <w:r w:rsidR="00B930AE" w:rsidRPr="009D5C33">
        <w:rPr>
          <w:rFonts w:ascii="Sylfaen" w:hAnsi="Sylfaen"/>
          <w:szCs w:val="20"/>
          <w:lang w:val="en-AU" w:eastAsia="en-US"/>
        </w:rPr>
        <w:t xml:space="preserve">` համաձայն </w:t>
      </w:r>
      <w:r w:rsidRPr="009D5C33">
        <w:rPr>
          <w:rFonts w:ascii="Sylfaen" w:hAnsi="Sylfaen"/>
          <w:szCs w:val="20"/>
          <w:lang w:val="en-AU" w:eastAsia="en-US"/>
        </w:rPr>
        <w:t xml:space="preserve">Պարզեցված </w:t>
      </w:r>
      <w:r w:rsidR="001B3DEE" w:rsidRPr="001B3DEE">
        <w:rPr>
          <w:rFonts w:ascii="Sylfaen" w:hAnsi="Sylfaen"/>
          <w:szCs w:val="20"/>
          <w:lang w:val="en-AU" w:eastAsia="en-US"/>
        </w:rPr>
        <w:t xml:space="preserve">առաջարկների հարցման </w:t>
      </w:r>
      <w:r w:rsidR="0053312B" w:rsidRPr="009D5C33">
        <w:rPr>
          <w:rFonts w:ascii="Sylfaen" w:hAnsi="Sylfaen"/>
          <w:szCs w:val="20"/>
          <w:lang w:val="en-AU" w:eastAsia="en-US"/>
        </w:rPr>
        <w:t xml:space="preserve">ընթացակարգի </w:t>
      </w:r>
      <w:r w:rsidR="00B930AE" w:rsidRPr="009D5C33">
        <w:rPr>
          <w:rFonts w:ascii="Sylfaen" w:hAnsi="Sylfaen"/>
          <w:szCs w:val="20"/>
          <w:lang w:val="en-AU" w:eastAsia="en-US"/>
        </w:rPr>
        <w:t>պայմանների:</w:t>
      </w: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EA1C80" w:rsidP="00B930AE">
      <w:pPr>
        <w:rPr>
          <w:rFonts w:ascii="Sylfaen" w:hAnsi="Sylfaen"/>
          <w:szCs w:val="20"/>
          <w:lang w:val="en-AU" w:eastAsia="en-US"/>
        </w:rPr>
      </w:pPr>
      <w:r w:rsidRPr="0053312B">
        <w:rPr>
          <w:rFonts w:ascii="Sylfaen" w:hAnsi="Sylfaen"/>
          <w:szCs w:val="20"/>
          <w:lang w:val="en-AU" w:eastAsia="en-US"/>
        </w:rPr>
        <w:t>&lt;&lt;</w:t>
      </w:r>
      <w:r w:rsidR="00B930AE" w:rsidRPr="0053312B">
        <w:rPr>
          <w:rFonts w:ascii="Sylfaen" w:hAnsi="Sylfaen"/>
          <w:szCs w:val="20"/>
          <w:lang w:val="en-AU" w:eastAsia="en-US"/>
        </w:rPr>
        <w:t>ԱրմենՏել</w:t>
      </w:r>
      <w:r w:rsidRPr="0053312B">
        <w:rPr>
          <w:rFonts w:ascii="Sylfaen" w:hAnsi="Sylfaen"/>
          <w:szCs w:val="20"/>
          <w:lang w:val="en-AU" w:eastAsia="en-US"/>
        </w:rPr>
        <w:t>&gt;&gt;</w:t>
      </w:r>
      <w:r w:rsidR="00B930AE" w:rsidRPr="0053312B">
        <w:rPr>
          <w:rFonts w:ascii="Sylfaen" w:hAnsi="Sylfaen"/>
          <w:szCs w:val="20"/>
          <w:lang w:val="en-AU" w:eastAsia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13" w:rsidRDefault="00924113" w:rsidP="002C6F6B">
      <w:r>
        <w:separator/>
      </w:r>
    </w:p>
  </w:endnote>
  <w:endnote w:type="continuationSeparator" w:id="0">
    <w:p w:rsidR="00924113" w:rsidRDefault="00924113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13" w:rsidRDefault="00924113" w:rsidP="002C6F6B">
      <w:r>
        <w:separator/>
      </w:r>
    </w:p>
  </w:footnote>
  <w:footnote w:type="continuationSeparator" w:id="0">
    <w:p w:rsidR="00924113" w:rsidRDefault="00924113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C0CC6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B3DEE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2438"/>
    <w:rsid w:val="002C46B7"/>
    <w:rsid w:val="002C6F6B"/>
    <w:rsid w:val="002F376A"/>
    <w:rsid w:val="00302A4D"/>
    <w:rsid w:val="00313915"/>
    <w:rsid w:val="00315AFE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15E6F"/>
    <w:rsid w:val="004163F2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312B"/>
    <w:rsid w:val="0054653D"/>
    <w:rsid w:val="00550BB2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695D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86B79"/>
    <w:rsid w:val="008A188A"/>
    <w:rsid w:val="008A4602"/>
    <w:rsid w:val="008B257C"/>
    <w:rsid w:val="008F2EB2"/>
    <w:rsid w:val="008F605B"/>
    <w:rsid w:val="009100B3"/>
    <w:rsid w:val="00910B14"/>
    <w:rsid w:val="00924113"/>
    <w:rsid w:val="009371C6"/>
    <w:rsid w:val="00960FC5"/>
    <w:rsid w:val="00992370"/>
    <w:rsid w:val="009A60CE"/>
    <w:rsid w:val="009B43DB"/>
    <w:rsid w:val="009B7D56"/>
    <w:rsid w:val="009D5C33"/>
    <w:rsid w:val="009E1019"/>
    <w:rsid w:val="00A04E14"/>
    <w:rsid w:val="00A07CEB"/>
    <w:rsid w:val="00A10B3B"/>
    <w:rsid w:val="00A13E2A"/>
    <w:rsid w:val="00A15E4A"/>
    <w:rsid w:val="00A26621"/>
    <w:rsid w:val="00A27493"/>
    <w:rsid w:val="00A64C72"/>
    <w:rsid w:val="00AA4C81"/>
    <w:rsid w:val="00AB19BD"/>
    <w:rsid w:val="00AD736C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030C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65773"/>
    <w:rsid w:val="00E926A2"/>
    <w:rsid w:val="00EA1C80"/>
    <w:rsid w:val="00EA274B"/>
    <w:rsid w:val="00EA5037"/>
    <w:rsid w:val="00EA6178"/>
    <w:rsid w:val="00EB2C35"/>
    <w:rsid w:val="00EC1CD0"/>
    <w:rsid w:val="00EC3F43"/>
    <w:rsid w:val="00EF1087"/>
    <w:rsid w:val="00EF2BDF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20867-8FDF-44BC-879D-BF1865F3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4</cp:revision>
  <cp:lastPrinted>2014-06-09T13:19:00Z</cp:lastPrinted>
  <dcterms:created xsi:type="dcterms:W3CDTF">2015-06-30T12:40:00Z</dcterms:created>
  <dcterms:modified xsi:type="dcterms:W3CDTF">2015-08-26T07:53:00Z</dcterms:modified>
</cp:coreProperties>
</file>