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4" w:type="dxa"/>
        <w:tblInd w:w="-176" w:type="dxa"/>
        <w:tblLayout w:type="fixed"/>
        <w:tblLook w:val="04A0"/>
      </w:tblPr>
      <w:tblGrid>
        <w:gridCol w:w="969"/>
        <w:gridCol w:w="125"/>
        <w:gridCol w:w="585"/>
        <w:gridCol w:w="135"/>
        <w:gridCol w:w="90"/>
        <w:gridCol w:w="373"/>
        <w:gridCol w:w="257"/>
        <w:gridCol w:w="855"/>
        <w:gridCol w:w="45"/>
        <w:gridCol w:w="2520"/>
        <w:gridCol w:w="30"/>
        <w:gridCol w:w="644"/>
        <w:gridCol w:w="106"/>
        <w:gridCol w:w="15"/>
        <w:gridCol w:w="15"/>
        <w:gridCol w:w="180"/>
        <w:gridCol w:w="795"/>
        <w:gridCol w:w="15"/>
        <w:gridCol w:w="1170"/>
        <w:gridCol w:w="45"/>
        <w:gridCol w:w="1305"/>
        <w:gridCol w:w="900"/>
      </w:tblGrid>
      <w:tr w:rsidR="00CC0924" w:rsidRPr="00FF155E" w:rsidTr="00F0387E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CC0924" w:rsidRPr="00FF155E" w:rsidTr="00F0387E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CC0924" w:rsidRPr="00FF155E" w:rsidTr="00F0387E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FF155E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CC0924" w:rsidRPr="00FF155E" w:rsidTr="00F0387E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217B35" w:rsidP="005F2F71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2</w:t>
            </w:r>
            <w:r w:rsidR="005F2F71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0</w:t>
            </w:r>
            <w:r w:rsidR="00CC0924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.0</w:t>
            </w:r>
            <w:r w:rsidR="005F2F71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8</w:t>
            </w:r>
            <w:r w:rsidR="00CC0924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CC0924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 w:rsidR="009E3226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  <w:r w:rsidR="00CC0924" w:rsidRPr="00FF155E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CC0924" w:rsidRPr="00FF155E" w:rsidTr="00F0387E">
        <w:trPr>
          <w:trHeight w:val="11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6"/>
                <w:szCs w:val="6"/>
                <w:lang w:val="en-US" w:eastAsia="ru-RU"/>
              </w:rPr>
            </w:pPr>
          </w:p>
        </w:tc>
      </w:tr>
      <w:tr w:rsidR="00CC0924" w:rsidRPr="00FF155E" w:rsidTr="00081B31">
        <w:trPr>
          <w:trHeight w:val="528"/>
        </w:trPr>
        <w:tc>
          <w:tcPr>
            <w:tcW w:w="111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line="240" w:lineRule="auto"/>
              <w:rPr>
                <w:rFonts w:ascii="GHEA Grapalat" w:hAnsi="GHEA Grapalat"/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CC0924" w:rsidRPr="00FF155E" w:rsidTr="008603F8">
              <w:trPr>
                <w:trHeight w:val="80"/>
              </w:trPr>
              <w:tc>
                <w:tcPr>
                  <w:tcW w:w="11199" w:type="dxa"/>
                </w:tcPr>
                <w:p w:rsidR="00CC0924" w:rsidRPr="00FF155E" w:rsidRDefault="00CC0924" w:rsidP="00703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Սևանի</w:t>
                  </w:r>
                  <w:proofErr w:type="spellEnd"/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>քաղաքապետարանի</w:t>
                  </w:r>
                  <w:proofErr w:type="spellEnd"/>
                </w:p>
              </w:tc>
            </w:tr>
            <w:tr w:rsidR="00CC0924" w:rsidRPr="00FF155E" w:rsidTr="007033A8">
              <w:trPr>
                <w:trHeight w:val="348"/>
              </w:trPr>
              <w:tc>
                <w:tcPr>
                  <w:tcW w:w="11199" w:type="dxa"/>
                </w:tcPr>
                <w:p w:rsidR="00CC0924" w:rsidRPr="00FF155E" w:rsidRDefault="00CC0924" w:rsidP="007033A8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>201</w:t>
                  </w:r>
                  <w:r w:rsidR="009E3226"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թ</w:t>
                  </w: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գնումների</w:t>
                  </w:r>
                  <w:r w:rsidRPr="00FF155E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պլան</w:t>
                  </w:r>
                  <w:r w:rsidR="003E41BA"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/փոփոխված/</w:t>
                  </w:r>
                  <w:r w:rsidRPr="00FF155E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C0924" w:rsidRPr="00FF155E" w:rsidRDefault="00CC0924" w:rsidP="000749C5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CC0924" w:rsidRPr="00FF155E" w:rsidTr="00081B31">
        <w:trPr>
          <w:trHeight w:val="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</w:tr>
      <w:tr w:rsidR="00CC0924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CC0924" w:rsidRPr="00FF155E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FF155E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CC0924" w:rsidRPr="00FF155E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C0924" w:rsidRPr="00FF155E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(դրամ)</w:t>
            </w:r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CC0924" w:rsidRPr="00FF155E" w:rsidTr="00081B31">
        <w:trPr>
          <w:trHeight w:val="23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C0924" w:rsidRPr="00FF155E" w:rsidTr="00081B31">
        <w:trPr>
          <w:trHeight w:val="288"/>
        </w:trPr>
        <w:tc>
          <w:tcPr>
            <w:tcW w:w="11174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CC0924" w:rsidRPr="00217B35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8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CC0924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FF155E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30197631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A4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ֆորմատի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 /21x29.7/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FF155E" w:rsidTr="00081B31">
        <w:trPr>
          <w:trHeight w:val="21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30197234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կոշտ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800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20 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10 ֆայլ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նամակի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30199232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A4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0,7 մմ ծայրով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0,5 մմ ծայրով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30192128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սոսնձվածքով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30199430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տրցակներով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գիրք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մատյան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, 70-200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էջ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տողանի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30192710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սոսնձամատիտ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FF155E" w:rsidTr="007033A8">
        <w:trPr>
          <w:trHeight w:val="17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39263310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օրացույց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7033A8">
        <w:trPr>
          <w:trHeight w:val="22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39263410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39263420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30192720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գծանշիչ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30192137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գրաֆիտե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միջուկով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30197320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 միջին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30192100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30141200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 մեքենա, 12 նիշ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39241210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30197330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Դակիչ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փայտյա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պլաստմասայից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 w:cs="Arial"/>
                <w:sz w:val="18"/>
                <w:szCs w:val="18"/>
              </w:rPr>
              <w:t>30199700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09132200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Բենզին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ռեգուլյար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4608000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Ավտոպահեստամասեր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15842110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195000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15842310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կարամել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15321000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Հյութ, բնական, 0,5լ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15831000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15981220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Հանքային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0,5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15861100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աղացած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15861300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լուծվող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10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15911330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15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FF155E" w:rsidTr="002D227F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39831245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լվացքի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փոշի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ձեռքով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39831243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 լվանալու 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փոշի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սովորական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ցախավել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ռուլոնով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39224342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աղբարկղ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19641000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աղբի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39513200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անձեռոցիկ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երկշերտ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Ապակի մաքրելու հեղուկ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39224350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գոգաթիակ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աղբը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հավաքելու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39811300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հոտազերծիչ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39812410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կահույքի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F155E">
              <w:rPr>
                <w:rFonts w:ascii="GHEA Grapalat" w:hAnsi="GHEA Grapalat" w:cs="Calibri"/>
                <w:sz w:val="18"/>
                <w:szCs w:val="18"/>
              </w:rPr>
              <w:t>39224320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սպունգ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39831272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մածիկ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մակերևույթի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պահպանման</w:t>
            </w: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>ժավել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14</w:t>
            </w:r>
          </w:p>
        </w:tc>
      </w:tr>
      <w:tr w:rsidR="00ED40A8" w:rsidRPr="00FF155E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6040" w:type="dxa"/>
              <w:tblLayout w:type="fixed"/>
              <w:tblLook w:val="04A0"/>
            </w:tblPr>
            <w:tblGrid>
              <w:gridCol w:w="1480"/>
              <w:gridCol w:w="14560"/>
            </w:tblGrid>
            <w:tr w:rsidR="00ED40A8" w:rsidRPr="00FF155E" w:rsidTr="00ED40A8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F155E" w:rsidRDefault="00ED40A8" w:rsidP="00ED40A8">
                  <w:pPr>
                    <w:spacing w:after="0" w:line="240" w:lineRule="auto"/>
                    <w:ind w:left="-216" w:right="345"/>
                    <w:jc w:val="center"/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</w:pPr>
                  <w:r w:rsidRPr="00FF155E"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  <w:t>44000000</w:t>
                  </w:r>
                </w:p>
              </w:tc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F155E" w:rsidRDefault="00ED40A8" w:rsidP="00ED40A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ß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ÇÝ³ñ³ñ³Ï³Ý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Ï³éáõÛóÝ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¨ 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ÝÛáõÃ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; ß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ÇÝ³ñ³ñáõÃÛ³Ý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ûÅ³Ý¹³Ï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³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ñï³¹ñ³Ýù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µ³ó³éáõÃÛ³Ùµ`¿É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Ïïñ³Ï³Ý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ë³ñù³íáñáõÙÝ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ñÇ</w:t>
                  </w:r>
                  <w:proofErr w:type="spellEnd"/>
                  <w:r w:rsidRPr="00FF155E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</w:tbl>
          <w:p w:rsidR="00ED40A8" w:rsidRPr="00FF155E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տնտեսական</w:t>
            </w:r>
            <w:proofErr w:type="spellEnd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նյութեր</w:t>
            </w:r>
            <w:proofErr w:type="spellEnd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օժանդակ</w:t>
            </w:r>
            <w:proofErr w:type="spellEnd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55E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F155E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ֆաքսի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կապի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A1495B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Լրատվամիջոցներ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92420000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Թերթերում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հայտարարությունների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տեղադրման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Բջջային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Փոստային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48600000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մշակման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ապահովման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Արտասահմանյան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E41D6A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սպասարկում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BB5147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F155E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BB5147">
        <w:trPr>
          <w:trHeight w:val="446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Համայնքի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ղեկավարի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աշխատակազմի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ծախսեր</w:t>
            </w:r>
            <w:proofErr w:type="spellEnd"/>
          </w:p>
        </w:tc>
      </w:tr>
      <w:tr w:rsidR="00ED40A8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պատճենահանման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594F4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31000000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Էլեկտրատեխնիկա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ռադիոտեխնիկա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կահույք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DF61B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4</w:t>
            </w:r>
            <w:r w:rsidR="00ED40A8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A25ABA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Քաղաքապետարանի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վարչական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շենքի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A25ABA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վերանորոգման</w:t>
            </w:r>
            <w:proofErr w:type="spellEnd"/>
            <w:r w:rsidR="00A25ABA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="00A25ABA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</w:tr>
      <w:tr w:rsidR="00ED40A8" w:rsidRPr="00FF155E" w:rsidTr="00081B31">
        <w:trPr>
          <w:trHeight w:val="356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79634000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Մասնագիտական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տեխ</w:t>
            </w:r>
            <w:proofErr w:type="spellEnd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հեղինակային</w:t>
            </w:r>
            <w:proofErr w:type="spellEnd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նոտարական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Անշարժ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գույքի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կադաստրի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այլն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C263B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FF155E" w:rsidTr="00081B31">
        <w:trPr>
          <w:trHeight w:val="473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Բաժին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F155E" w:rsidRDefault="00ED40A8" w:rsidP="007033A8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Տնտեսական հարաբերություններ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տնտեսություն</w:t>
            </w:r>
            <w:proofErr w:type="spellEnd"/>
          </w:p>
        </w:tc>
      </w:tr>
      <w:tr w:rsidR="00ED40A8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մայթերի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հրապարակների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 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4B139B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4B139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F155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1</w:t>
            </w:r>
          </w:p>
        </w:tc>
      </w:tr>
      <w:tr w:rsidR="0093728B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8D2FD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28B" w:rsidRPr="00FF155E" w:rsidRDefault="00E24CAC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Գագարինի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93728B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Փողոցների</w:t>
            </w:r>
            <w:proofErr w:type="spellEnd"/>
            <w:r w:rsidR="0093728B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93728B"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նորգում</w:t>
            </w:r>
            <w:proofErr w:type="spellEnd"/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4B139B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2.000.000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4B139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2.000.000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1</w:t>
            </w:r>
          </w:p>
        </w:tc>
      </w:tr>
      <w:tr w:rsidR="0093728B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BD2CD2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տնտեսության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նախահետազոտական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ծախսեր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28B" w:rsidRPr="00FF155E" w:rsidRDefault="0093728B" w:rsidP="00AC5C27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728B" w:rsidRPr="00FF155E" w:rsidRDefault="0093728B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400DAC" w:rsidRPr="00FF155E" w:rsidTr="00400DAC">
        <w:trPr>
          <w:trHeight w:val="427"/>
        </w:trPr>
        <w:tc>
          <w:tcPr>
            <w:tcW w:w="59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AC" w:rsidRPr="00FF155E" w:rsidRDefault="00400DAC" w:rsidP="00400DAC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ԾԱՌԱՅՈՒԹՅՈՒՆՆԵՐ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AC" w:rsidRPr="00FF155E" w:rsidRDefault="00400DAC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DAC" w:rsidRPr="00FF155E" w:rsidRDefault="00400DAC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DAC" w:rsidRPr="00FF155E" w:rsidRDefault="00400DAC" w:rsidP="00AC5C27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AC" w:rsidRPr="00FF155E" w:rsidRDefault="00400DAC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AC" w:rsidRPr="00FF155E" w:rsidRDefault="00400DAC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N06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Տնտեսական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տնտեսություն</w:t>
            </w:r>
            <w:proofErr w:type="spellEnd"/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37416000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Մանկական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խաղահրապարակի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պարագաներ</w:t>
            </w:r>
            <w:proofErr w:type="spellEnd"/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կ-տ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80" w:rsidRPr="00FF155E" w:rsidRDefault="005F0ED7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 w:rsidR="00A01E80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80" w:rsidRPr="00FF155E" w:rsidRDefault="005F0ED7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 w:rsidR="00A01E80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E7715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E771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C14C0A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E7715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Մշակույթային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en-US" w:eastAsia="ru-RU"/>
              </w:rPr>
              <w:t>հուշարձաննե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ր</w:t>
            </w:r>
            <w:proofErr w:type="spellEnd"/>
          </w:p>
        </w:tc>
      </w:tr>
      <w:tr w:rsidR="00A01E80" w:rsidRPr="00FF155E" w:rsidTr="00B212A4">
        <w:trPr>
          <w:trHeight w:val="397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45260000</w:t>
            </w:r>
          </w:p>
        </w:tc>
        <w:tc>
          <w:tcPr>
            <w:tcW w:w="4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0" w:rsidRPr="00FF155E" w:rsidRDefault="00A01E80" w:rsidP="00F24F7F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Եղեռնի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զոհերի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հիշատակի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հուշարձանի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տարածքի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սալիկապատման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1.600.000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F24F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B212A4">
        <w:trPr>
          <w:trHeight w:val="397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45453100</w:t>
            </w:r>
          </w:p>
        </w:tc>
        <w:tc>
          <w:tcPr>
            <w:tcW w:w="4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80" w:rsidRPr="00FF155E" w:rsidRDefault="00A01E80" w:rsidP="009E04B1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Եղեռնի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զոհերի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հիշատակի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հուշարձանի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տարածքի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ցանկապատի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վերանորոգման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F24F7F">
            <w:pPr>
              <w:spacing w:after="0" w:line="240" w:lineRule="auto"/>
              <w:ind w:left="-138" w:right="-179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A01E80" w:rsidRPr="00FF155E" w:rsidTr="00081B31">
        <w:trPr>
          <w:trHeight w:val="41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(3.5)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01E80" w:rsidRPr="00FF155E" w:rsidRDefault="00A01E80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A01E80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E80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F44C68">
            <w:pPr>
              <w:spacing w:after="0" w:line="240" w:lineRule="auto"/>
              <w:ind w:left="-108" w:right="-149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F155E">
              <w:rPr>
                <w:rFonts w:ascii="GHEA Grapalat" w:hAnsi="GHEA Grapalat" w:cs="Calibri"/>
                <w:sz w:val="20"/>
                <w:szCs w:val="20"/>
              </w:rPr>
              <w:t>39298000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332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գծով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ՊԸ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D866A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D866A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92360000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Հրավառության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16.000.000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16.000.000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2B608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2B608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12.000.000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A01E80" w:rsidRPr="00FF155E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1E80" w:rsidRPr="00FF155E" w:rsidRDefault="00A01E80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1E80" w:rsidRPr="00FF155E" w:rsidRDefault="00A01E80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1E80" w:rsidRPr="00FF155E" w:rsidRDefault="00A01E80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E80" w:rsidRPr="00FF155E" w:rsidRDefault="00A01E80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1E80" w:rsidRPr="00FF155E" w:rsidRDefault="00A01E80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E80" w:rsidRPr="00FF155E" w:rsidRDefault="00A01E80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01E80" w:rsidRPr="00FF155E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01E80" w:rsidRPr="00FF155E" w:rsidRDefault="00A01E80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F0387E" w:rsidRPr="00FF155E" w:rsidTr="00081B31">
        <w:trPr>
          <w:trHeight w:val="293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F0387E" w:rsidRPr="00FF155E" w:rsidTr="009B0B5E">
        <w:trPr>
          <w:trHeight w:val="293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B23CD2" w:rsidP="009B0B5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45261124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9B0B5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ՀՈԱԿ-ի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մասնաշենքի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տանիքի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ծանրամարտի</w:t>
            </w:r>
            <w:proofErr w:type="spellEnd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դահլիճի</w:t>
            </w:r>
            <w:proofErr w:type="spellEnd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հատակի</w:t>
            </w:r>
            <w:proofErr w:type="spellEnd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վերանորոգման</w:t>
            </w:r>
            <w:proofErr w:type="spellEnd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3CD2"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9B0B5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9B0B5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E70A3" w:rsidP="009B0B5E">
            <w:pPr>
              <w:spacing w:after="0" w:line="240" w:lineRule="auto"/>
              <w:ind w:left="-65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20"/>
                <w:szCs w:val="20"/>
                <w:lang w:val="en-US" w:eastAsia="ru-RU"/>
              </w:rPr>
              <w:t>7.000.000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E70A3" w:rsidP="009B0B5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7.000.000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9B0B5E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0387E" w:rsidRPr="00FF155E" w:rsidTr="0030180A">
        <w:trPr>
          <w:trHeight w:val="293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387E" w:rsidRPr="00FF155E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FF155E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FF155E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387E" w:rsidRPr="00FF155E" w:rsidRDefault="002B3280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 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0387E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87E" w:rsidRPr="00FF155E" w:rsidRDefault="00F0387E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ՀՈԱԿ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0387E" w:rsidRPr="00FF155E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87E" w:rsidRPr="00FF155E" w:rsidRDefault="00F0387E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 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87E" w:rsidRPr="00FF155E" w:rsidRDefault="00F0387E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F155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0387E" w:rsidRPr="00FF155E" w:rsidTr="00081B31">
        <w:trPr>
          <w:trHeight w:val="293"/>
        </w:trPr>
        <w:tc>
          <w:tcPr>
            <w:tcW w:w="1117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87E" w:rsidRPr="00FF155E" w:rsidRDefault="00F0387E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CC0924" w:rsidRPr="00FF155E" w:rsidRDefault="00CC0924" w:rsidP="00CC0924">
      <w:pPr>
        <w:rPr>
          <w:rFonts w:ascii="GHEA Grapalat" w:hAnsi="GHEA Grapalat"/>
          <w:lang w:val="en-US"/>
        </w:rPr>
      </w:pPr>
    </w:p>
    <w:p w:rsidR="00416E1D" w:rsidRPr="00FF155E" w:rsidRDefault="00416E1D">
      <w:pPr>
        <w:rPr>
          <w:rFonts w:ascii="GHEA Grapalat" w:hAnsi="GHEA Grapalat"/>
        </w:rPr>
      </w:pPr>
    </w:p>
    <w:sectPr w:rsidR="00416E1D" w:rsidRPr="00FF155E" w:rsidSect="007033A8">
      <w:pgSz w:w="11906" w:h="16838"/>
      <w:pgMar w:top="990" w:right="566" w:bottom="99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924"/>
    <w:rsid w:val="0000269D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72EB7"/>
    <w:rsid w:val="000749C5"/>
    <w:rsid w:val="00074F6F"/>
    <w:rsid w:val="00081B31"/>
    <w:rsid w:val="0008680D"/>
    <w:rsid w:val="00087F4C"/>
    <w:rsid w:val="00093771"/>
    <w:rsid w:val="00096431"/>
    <w:rsid w:val="000A051C"/>
    <w:rsid w:val="000A0C8F"/>
    <w:rsid w:val="000A6FA6"/>
    <w:rsid w:val="000A7413"/>
    <w:rsid w:val="000B1304"/>
    <w:rsid w:val="000B1C0E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C9"/>
    <w:rsid w:val="000F7768"/>
    <w:rsid w:val="001039DA"/>
    <w:rsid w:val="00107C9C"/>
    <w:rsid w:val="00115BC7"/>
    <w:rsid w:val="00116824"/>
    <w:rsid w:val="00117C3E"/>
    <w:rsid w:val="00127F3F"/>
    <w:rsid w:val="00137B51"/>
    <w:rsid w:val="00143986"/>
    <w:rsid w:val="00151632"/>
    <w:rsid w:val="0016286F"/>
    <w:rsid w:val="00171776"/>
    <w:rsid w:val="00183000"/>
    <w:rsid w:val="00187595"/>
    <w:rsid w:val="00195CAC"/>
    <w:rsid w:val="001A2C4B"/>
    <w:rsid w:val="001A3028"/>
    <w:rsid w:val="001A46A7"/>
    <w:rsid w:val="001A6041"/>
    <w:rsid w:val="001B18A2"/>
    <w:rsid w:val="001C0AD1"/>
    <w:rsid w:val="001C461B"/>
    <w:rsid w:val="001E37BF"/>
    <w:rsid w:val="001F04B3"/>
    <w:rsid w:val="00212AC4"/>
    <w:rsid w:val="002141B7"/>
    <w:rsid w:val="00217B35"/>
    <w:rsid w:val="002234AE"/>
    <w:rsid w:val="00227372"/>
    <w:rsid w:val="00227FDB"/>
    <w:rsid w:val="00230EE2"/>
    <w:rsid w:val="002338B0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9560C"/>
    <w:rsid w:val="002A689C"/>
    <w:rsid w:val="002B3280"/>
    <w:rsid w:val="002B401A"/>
    <w:rsid w:val="002B6088"/>
    <w:rsid w:val="002B69BD"/>
    <w:rsid w:val="002B73F5"/>
    <w:rsid w:val="002C384D"/>
    <w:rsid w:val="002C41F7"/>
    <w:rsid w:val="002C4CD2"/>
    <w:rsid w:val="002C7A2A"/>
    <w:rsid w:val="002D0333"/>
    <w:rsid w:val="002D0F49"/>
    <w:rsid w:val="002D15A0"/>
    <w:rsid w:val="002D1C42"/>
    <w:rsid w:val="002D227F"/>
    <w:rsid w:val="002F0567"/>
    <w:rsid w:val="002F4DFB"/>
    <w:rsid w:val="00303998"/>
    <w:rsid w:val="00304B81"/>
    <w:rsid w:val="00323998"/>
    <w:rsid w:val="00323FE1"/>
    <w:rsid w:val="00336ECB"/>
    <w:rsid w:val="00346D4F"/>
    <w:rsid w:val="00350290"/>
    <w:rsid w:val="0035691A"/>
    <w:rsid w:val="0036061B"/>
    <w:rsid w:val="00360658"/>
    <w:rsid w:val="00370D2D"/>
    <w:rsid w:val="00373F81"/>
    <w:rsid w:val="00384F9C"/>
    <w:rsid w:val="00390516"/>
    <w:rsid w:val="003A4313"/>
    <w:rsid w:val="003A6C2E"/>
    <w:rsid w:val="003B1698"/>
    <w:rsid w:val="003B48DA"/>
    <w:rsid w:val="003C0022"/>
    <w:rsid w:val="003C0D36"/>
    <w:rsid w:val="003C1898"/>
    <w:rsid w:val="003C3E6C"/>
    <w:rsid w:val="003C4C56"/>
    <w:rsid w:val="003C587E"/>
    <w:rsid w:val="003C6909"/>
    <w:rsid w:val="003C72A3"/>
    <w:rsid w:val="003D1E8D"/>
    <w:rsid w:val="003D6A61"/>
    <w:rsid w:val="003E41BA"/>
    <w:rsid w:val="003E682D"/>
    <w:rsid w:val="00400DAC"/>
    <w:rsid w:val="00402160"/>
    <w:rsid w:val="00405CD8"/>
    <w:rsid w:val="004070F2"/>
    <w:rsid w:val="004077A1"/>
    <w:rsid w:val="00416E1D"/>
    <w:rsid w:val="00422031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776E3"/>
    <w:rsid w:val="004922E6"/>
    <w:rsid w:val="004A0CA1"/>
    <w:rsid w:val="004A5AC2"/>
    <w:rsid w:val="004A7867"/>
    <w:rsid w:val="004B139B"/>
    <w:rsid w:val="004B3B2D"/>
    <w:rsid w:val="004B4211"/>
    <w:rsid w:val="004C242C"/>
    <w:rsid w:val="004C4F66"/>
    <w:rsid w:val="004C54B9"/>
    <w:rsid w:val="004D0651"/>
    <w:rsid w:val="004D3A41"/>
    <w:rsid w:val="004E4354"/>
    <w:rsid w:val="004F07A5"/>
    <w:rsid w:val="004F1ACF"/>
    <w:rsid w:val="00501361"/>
    <w:rsid w:val="00502B38"/>
    <w:rsid w:val="00502F20"/>
    <w:rsid w:val="00505851"/>
    <w:rsid w:val="00517A87"/>
    <w:rsid w:val="00522CCA"/>
    <w:rsid w:val="00526FB6"/>
    <w:rsid w:val="005307A4"/>
    <w:rsid w:val="00532562"/>
    <w:rsid w:val="00533CF1"/>
    <w:rsid w:val="00545294"/>
    <w:rsid w:val="005468F0"/>
    <w:rsid w:val="0055385E"/>
    <w:rsid w:val="00553D5D"/>
    <w:rsid w:val="00555270"/>
    <w:rsid w:val="005641A3"/>
    <w:rsid w:val="00564791"/>
    <w:rsid w:val="00565FC8"/>
    <w:rsid w:val="00567CE3"/>
    <w:rsid w:val="005760B4"/>
    <w:rsid w:val="00577258"/>
    <w:rsid w:val="0058151F"/>
    <w:rsid w:val="00581B0E"/>
    <w:rsid w:val="0058507F"/>
    <w:rsid w:val="00586055"/>
    <w:rsid w:val="00590919"/>
    <w:rsid w:val="0059380B"/>
    <w:rsid w:val="00594EF5"/>
    <w:rsid w:val="00594F40"/>
    <w:rsid w:val="005A02BC"/>
    <w:rsid w:val="005A70C4"/>
    <w:rsid w:val="005B6C39"/>
    <w:rsid w:val="005C3349"/>
    <w:rsid w:val="005C68CB"/>
    <w:rsid w:val="005D72C0"/>
    <w:rsid w:val="005E37C5"/>
    <w:rsid w:val="005E4304"/>
    <w:rsid w:val="005F0ED7"/>
    <w:rsid w:val="005F2F71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789"/>
    <w:rsid w:val="006355B3"/>
    <w:rsid w:val="00635EA8"/>
    <w:rsid w:val="006363E0"/>
    <w:rsid w:val="006440F2"/>
    <w:rsid w:val="00645AC3"/>
    <w:rsid w:val="00647DBD"/>
    <w:rsid w:val="00647EE1"/>
    <w:rsid w:val="00664AAA"/>
    <w:rsid w:val="0066594E"/>
    <w:rsid w:val="006666DA"/>
    <w:rsid w:val="00673EC3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A62D8"/>
    <w:rsid w:val="006B0442"/>
    <w:rsid w:val="006B1430"/>
    <w:rsid w:val="006B4356"/>
    <w:rsid w:val="006C0F0B"/>
    <w:rsid w:val="006C5DD7"/>
    <w:rsid w:val="006D0211"/>
    <w:rsid w:val="006D6B05"/>
    <w:rsid w:val="006F2588"/>
    <w:rsid w:val="007012F3"/>
    <w:rsid w:val="007033A8"/>
    <w:rsid w:val="0070449B"/>
    <w:rsid w:val="00707D6F"/>
    <w:rsid w:val="00712A6C"/>
    <w:rsid w:val="00712D3A"/>
    <w:rsid w:val="00713BA3"/>
    <w:rsid w:val="007163FB"/>
    <w:rsid w:val="00722B5D"/>
    <w:rsid w:val="00726451"/>
    <w:rsid w:val="00730B63"/>
    <w:rsid w:val="00735F3B"/>
    <w:rsid w:val="00736624"/>
    <w:rsid w:val="00736E6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0319"/>
    <w:rsid w:val="007A71C4"/>
    <w:rsid w:val="007B7F1C"/>
    <w:rsid w:val="007C5447"/>
    <w:rsid w:val="007C55DE"/>
    <w:rsid w:val="007D37AD"/>
    <w:rsid w:val="007D3927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03F8"/>
    <w:rsid w:val="00864A81"/>
    <w:rsid w:val="00865322"/>
    <w:rsid w:val="008701F4"/>
    <w:rsid w:val="008708C9"/>
    <w:rsid w:val="00873DF4"/>
    <w:rsid w:val="008771CD"/>
    <w:rsid w:val="00877D4A"/>
    <w:rsid w:val="008874D6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3728B"/>
    <w:rsid w:val="0094131D"/>
    <w:rsid w:val="0094790B"/>
    <w:rsid w:val="009507ED"/>
    <w:rsid w:val="00956095"/>
    <w:rsid w:val="00956F04"/>
    <w:rsid w:val="00957B0A"/>
    <w:rsid w:val="00962F3E"/>
    <w:rsid w:val="00971B0B"/>
    <w:rsid w:val="009726AC"/>
    <w:rsid w:val="009761DE"/>
    <w:rsid w:val="00983C9B"/>
    <w:rsid w:val="00994513"/>
    <w:rsid w:val="009A254F"/>
    <w:rsid w:val="009A2A19"/>
    <w:rsid w:val="009A7424"/>
    <w:rsid w:val="009B0B5E"/>
    <w:rsid w:val="009B645A"/>
    <w:rsid w:val="009C79A6"/>
    <w:rsid w:val="009D42D7"/>
    <w:rsid w:val="009D6E2C"/>
    <w:rsid w:val="009E04B1"/>
    <w:rsid w:val="009E111D"/>
    <w:rsid w:val="009E3226"/>
    <w:rsid w:val="009F4A39"/>
    <w:rsid w:val="009F755E"/>
    <w:rsid w:val="00A01D58"/>
    <w:rsid w:val="00A01E80"/>
    <w:rsid w:val="00A02E3B"/>
    <w:rsid w:val="00A1495B"/>
    <w:rsid w:val="00A25ABA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95161"/>
    <w:rsid w:val="00AA18A4"/>
    <w:rsid w:val="00AA2122"/>
    <w:rsid w:val="00AA24FF"/>
    <w:rsid w:val="00AA5EB9"/>
    <w:rsid w:val="00AB065A"/>
    <w:rsid w:val="00AB31BD"/>
    <w:rsid w:val="00AB62D0"/>
    <w:rsid w:val="00AB6C49"/>
    <w:rsid w:val="00AB7C72"/>
    <w:rsid w:val="00AC46D7"/>
    <w:rsid w:val="00AC5C27"/>
    <w:rsid w:val="00AD1C27"/>
    <w:rsid w:val="00AD2680"/>
    <w:rsid w:val="00AD3905"/>
    <w:rsid w:val="00AE7009"/>
    <w:rsid w:val="00AF25E2"/>
    <w:rsid w:val="00B00275"/>
    <w:rsid w:val="00B12C74"/>
    <w:rsid w:val="00B212A4"/>
    <w:rsid w:val="00B22B45"/>
    <w:rsid w:val="00B23CD2"/>
    <w:rsid w:val="00B23DB7"/>
    <w:rsid w:val="00B3062D"/>
    <w:rsid w:val="00B45A14"/>
    <w:rsid w:val="00B47D44"/>
    <w:rsid w:val="00B54E00"/>
    <w:rsid w:val="00B560BA"/>
    <w:rsid w:val="00B632C4"/>
    <w:rsid w:val="00B66539"/>
    <w:rsid w:val="00B75C19"/>
    <w:rsid w:val="00B775EF"/>
    <w:rsid w:val="00B83D73"/>
    <w:rsid w:val="00BA3353"/>
    <w:rsid w:val="00BB196F"/>
    <w:rsid w:val="00BB342C"/>
    <w:rsid w:val="00BB44E4"/>
    <w:rsid w:val="00BB4961"/>
    <w:rsid w:val="00BB5147"/>
    <w:rsid w:val="00BB65BF"/>
    <w:rsid w:val="00BC3A5A"/>
    <w:rsid w:val="00BC510B"/>
    <w:rsid w:val="00BD2CD2"/>
    <w:rsid w:val="00BD60FF"/>
    <w:rsid w:val="00BE467E"/>
    <w:rsid w:val="00BE7186"/>
    <w:rsid w:val="00BE74DE"/>
    <w:rsid w:val="00BF1472"/>
    <w:rsid w:val="00BF3568"/>
    <w:rsid w:val="00BF3DEB"/>
    <w:rsid w:val="00BF4334"/>
    <w:rsid w:val="00BF55C3"/>
    <w:rsid w:val="00C00C6C"/>
    <w:rsid w:val="00C00DF1"/>
    <w:rsid w:val="00C11B01"/>
    <w:rsid w:val="00C149BC"/>
    <w:rsid w:val="00C14C0A"/>
    <w:rsid w:val="00C15DC7"/>
    <w:rsid w:val="00C263B0"/>
    <w:rsid w:val="00C27A9B"/>
    <w:rsid w:val="00C27FCE"/>
    <w:rsid w:val="00C304E3"/>
    <w:rsid w:val="00C35E73"/>
    <w:rsid w:val="00C37155"/>
    <w:rsid w:val="00C537F5"/>
    <w:rsid w:val="00C5453B"/>
    <w:rsid w:val="00C5462E"/>
    <w:rsid w:val="00C5767E"/>
    <w:rsid w:val="00C72186"/>
    <w:rsid w:val="00C72345"/>
    <w:rsid w:val="00C761C9"/>
    <w:rsid w:val="00C77F8D"/>
    <w:rsid w:val="00C94A3B"/>
    <w:rsid w:val="00C96632"/>
    <w:rsid w:val="00CA2C95"/>
    <w:rsid w:val="00CB5C73"/>
    <w:rsid w:val="00CB6825"/>
    <w:rsid w:val="00CC0924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6F34"/>
    <w:rsid w:val="00D57C1D"/>
    <w:rsid w:val="00D65027"/>
    <w:rsid w:val="00D70424"/>
    <w:rsid w:val="00D7085A"/>
    <w:rsid w:val="00D721C7"/>
    <w:rsid w:val="00D73CDF"/>
    <w:rsid w:val="00D853D5"/>
    <w:rsid w:val="00D85C7F"/>
    <w:rsid w:val="00D866A2"/>
    <w:rsid w:val="00D868C9"/>
    <w:rsid w:val="00D86B8D"/>
    <w:rsid w:val="00D87724"/>
    <w:rsid w:val="00D87BE7"/>
    <w:rsid w:val="00D94F95"/>
    <w:rsid w:val="00DA02D7"/>
    <w:rsid w:val="00DA5C7F"/>
    <w:rsid w:val="00DA7BC8"/>
    <w:rsid w:val="00DB1947"/>
    <w:rsid w:val="00DB42BE"/>
    <w:rsid w:val="00DB4DD6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DF61B0"/>
    <w:rsid w:val="00E10F88"/>
    <w:rsid w:val="00E156C9"/>
    <w:rsid w:val="00E17140"/>
    <w:rsid w:val="00E20907"/>
    <w:rsid w:val="00E24CAC"/>
    <w:rsid w:val="00E3401F"/>
    <w:rsid w:val="00E360BD"/>
    <w:rsid w:val="00E36E9D"/>
    <w:rsid w:val="00E41D6A"/>
    <w:rsid w:val="00E44D79"/>
    <w:rsid w:val="00E4684E"/>
    <w:rsid w:val="00E55B31"/>
    <w:rsid w:val="00E577A2"/>
    <w:rsid w:val="00E6063F"/>
    <w:rsid w:val="00E60B61"/>
    <w:rsid w:val="00E63E6C"/>
    <w:rsid w:val="00E659DE"/>
    <w:rsid w:val="00E706B4"/>
    <w:rsid w:val="00E7599A"/>
    <w:rsid w:val="00E7706E"/>
    <w:rsid w:val="00E81DDD"/>
    <w:rsid w:val="00E822F2"/>
    <w:rsid w:val="00E85C23"/>
    <w:rsid w:val="00E87AC9"/>
    <w:rsid w:val="00E9365F"/>
    <w:rsid w:val="00E960FA"/>
    <w:rsid w:val="00EA0D8A"/>
    <w:rsid w:val="00EB317B"/>
    <w:rsid w:val="00EB409D"/>
    <w:rsid w:val="00EB6234"/>
    <w:rsid w:val="00EC77CA"/>
    <w:rsid w:val="00ED239C"/>
    <w:rsid w:val="00ED40A8"/>
    <w:rsid w:val="00ED702D"/>
    <w:rsid w:val="00EE69EE"/>
    <w:rsid w:val="00EF1969"/>
    <w:rsid w:val="00EF7988"/>
    <w:rsid w:val="00F00D81"/>
    <w:rsid w:val="00F01B85"/>
    <w:rsid w:val="00F02DD6"/>
    <w:rsid w:val="00F0387E"/>
    <w:rsid w:val="00F04781"/>
    <w:rsid w:val="00F06EDE"/>
    <w:rsid w:val="00F1099A"/>
    <w:rsid w:val="00F2368C"/>
    <w:rsid w:val="00F24F7F"/>
    <w:rsid w:val="00F27C1B"/>
    <w:rsid w:val="00F37AF4"/>
    <w:rsid w:val="00F44480"/>
    <w:rsid w:val="00F44C68"/>
    <w:rsid w:val="00F47A56"/>
    <w:rsid w:val="00F51836"/>
    <w:rsid w:val="00F55B1C"/>
    <w:rsid w:val="00F57475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5E3D"/>
    <w:rsid w:val="00FC6C10"/>
    <w:rsid w:val="00FC78CC"/>
    <w:rsid w:val="00FD7B81"/>
    <w:rsid w:val="00FE45C3"/>
    <w:rsid w:val="00FE5158"/>
    <w:rsid w:val="00FE70A3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dcterms:created xsi:type="dcterms:W3CDTF">2015-01-23T05:50:00Z</dcterms:created>
  <dcterms:modified xsi:type="dcterms:W3CDTF">2015-09-11T05:38:00Z</dcterms:modified>
</cp:coreProperties>
</file>