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464F3" w:rsidP="00A77010">
      <w:pPr>
        <w:pStyle w:val="Heading9"/>
        <w:jc w:val="right"/>
        <w:rPr>
          <w:rFonts w:ascii="Sylfaen" w:hAnsi="Sylfaen"/>
          <w:lang w:val="af-ZA"/>
        </w:rPr>
      </w:pPr>
      <w:r>
        <w:rPr>
          <w:rFonts w:ascii="Sylfaen" w:hAnsi="Sylfaen"/>
          <w:lang w:val="af-ZA"/>
        </w:rPr>
        <w:t>№146/GA</w:t>
      </w:r>
      <w:r w:rsidR="00C13B86">
        <w:rPr>
          <w:rFonts w:ascii="Sylfaen" w:hAnsi="Sylfaen"/>
          <w:lang w:val="af-ZA"/>
        </w:rPr>
        <w:t>rm</w:t>
      </w:r>
      <w:r>
        <w:rPr>
          <w:rFonts w:ascii="Sylfaen" w:hAnsi="Sylfaen"/>
          <w:lang w:val="af-ZA"/>
        </w:rPr>
        <w:t>/15_2.1</w:t>
      </w:r>
      <w:r w:rsidR="00C13B86">
        <w:rPr>
          <w:rFonts w:ascii="Sylfaen" w:hAnsi="Sylfaen"/>
          <w:lang w:val="af-ZA"/>
        </w:rPr>
        <w:t>-</w:t>
      </w:r>
      <w:r>
        <w:rPr>
          <w:rFonts w:ascii="Sylfaen" w:hAnsi="Sylfaen"/>
          <w:lang w:val="af-ZA"/>
        </w:rPr>
        <w:t>50</w:t>
      </w:r>
      <w:r w:rsidR="00C13B86">
        <w:rPr>
          <w:rFonts w:ascii="Sylfaen" w:hAnsi="Sylfaen"/>
          <w:lang w:val="af-ZA"/>
        </w:rPr>
        <w:t>/</w:t>
      </w:r>
      <w:r>
        <w:rPr>
          <w:rFonts w:ascii="Sylfaen" w:hAnsi="Sylfaen"/>
          <w:lang w:val="af-ZA"/>
        </w:rPr>
        <w:t xml:space="preserve">09.10.15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464F3">
        <w:rPr>
          <w:rFonts w:ascii="Sylfaen" w:hAnsi="Sylfaen"/>
          <w:bCs/>
          <w:sz w:val="24"/>
          <w:szCs w:val="24"/>
          <w:lang w:val="af-ZA"/>
        </w:rPr>
        <w:t>09</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w:t>
      </w:r>
      <w:r w:rsidR="003464F3">
        <w:rPr>
          <w:rFonts w:ascii="Sylfaen" w:hAnsi="Sylfaen"/>
          <w:bCs/>
          <w:sz w:val="24"/>
          <w:szCs w:val="24"/>
          <w:lang w:val="af-ZA"/>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3464F3">
        <w:rPr>
          <w:rFonts w:ascii="Sylfaen" w:hAnsi="Sylfaen"/>
          <w:b/>
          <w:lang w:val="hy-AM"/>
        </w:rPr>
        <w:t>Աբովյանի ԳՍՊԿ-ի ջրի տաք ցիկլի օդային հովացման սարքերի խողովակափնջերի ներսի մակերեսի մաքրում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3464F3">
        <w:rPr>
          <w:rFonts w:ascii="Sylfaen" w:hAnsi="Sylfaen"/>
          <w:lang w:val="hy-AM"/>
        </w:rPr>
        <w:t>Աբովյանի ԳՍՊԿ-ի ջրի տաք ցիկլի օդային հովացման սարքերի խողովակափնջերի ներսի մակերեսի մաքրում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3464F3">
        <w:rPr>
          <w:rFonts w:ascii="Sylfaen" w:hAnsi="Sylfaen"/>
          <w:sz w:val="18"/>
          <w:szCs w:val="18"/>
          <w:lang w:val="hy-AM"/>
        </w:rPr>
        <w:t>Աբովյանի ԳՍՊԿ-ի ջրի տաք ցիկլի օդային հովացման սարքերի խողովակափնջերի ներսի մակերեսի մաքրում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3464F3">
        <w:rPr>
          <w:rFonts w:ascii="Sylfaen" w:hAnsi="Sylfaen" w:cs="Sylfaen"/>
          <w:sz w:val="18"/>
          <w:szCs w:val="18"/>
        </w:rPr>
        <w:t>նպատակով</w:t>
      </w:r>
      <w:r w:rsidRPr="003464F3">
        <w:rPr>
          <w:rFonts w:ascii="Sylfaen" w:hAnsi="Sylfaen" w:cs="Sylfaen"/>
          <w:sz w:val="18"/>
          <w:szCs w:val="18"/>
          <w:lang w:val="af-ZA"/>
        </w:rPr>
        <w:t xml:space="preserve"> </w:t>
      </w:r>
      <w:r w:rsidR="00C13B86">
        <w:rPr>
          <w:rFonts w:ascii="Sylfaen" w:hAnsi="Sylfaen"/>
          <w:sz w:val="18"/>
          <w:szCs w:val="18"/>
          <w:lang w:val="af-ZA"/>
        </w:rPr>
        <w:t xml:space="preserve">№146/GArm/15_2.1-50/09.10.15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3464F3">
        <w:rPr>
          <w:rFonts w:ascii="Sylfaen" w:hAnsi="Sylfaen"/>
          <w:sz w:val="18"/>
          <w:szCs w:val="18"/>
          <w:lang w:val="hy-AM"/>
        </w:rPr>
        <w:t>Աբովյանի ԳՍՊԿ-ի ջրի տաք ցիկլի օդային հովացման սարքերի խողովակափնջերի ներսի մակերեսի մաքրում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3464F3">
        <w:rPr>
          <w:rFonts w:ascii="Sylfaen" w:hAnsi="Sylfaen"/>
          <w:sz w:val="18"/>
          <w:szCs w:val="18"/>
          <w:lang w:val="hy-AM"/>
        </w:rPr>
        <w:t>Աբովյանի ԳՍՊԿ-ի ջրի տաք ցիկլի օդային հովացման սարքերի խողովակափնջերի ներսի մակերեսի մաքրում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0729FE" w:rsidRDefault="00D43289" w:rsidP="00A77010">
      <w:pPr>
        <w:jc w:val="both"/>
        <w:rPr>
          <w:rFonts w:ascii="Sylfaen" w:hAnsi="Sylfaen"/>
          <w:sz w:val="18"/>
          <w:szCs w:val="18"/>
          <w:lang w:val="hy-AM"/>
        </w:rPr>
      </w:pPr>
    </w:p>
    <w:p w:rsidR="000A503E" w:rsidRPr="000A503E" w:rsidRDefault="000A503E"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729F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3464F3">
              <w:rPr>
                <w:rFonts w:ascii="Sylfaen" w:hAnsi="Sylfaen"/>
                <w:b/>
                <w:sz w:val="18"/>
                <w:szCs w:val="18"/>
                <w:lang w:val="hy-AM"/>
              </w:rPr>
              <w:t>Աբովյանի ԳՍՊԿ-ի ջրի տաք ցիկլի օդային հովացման սարքերի խողովակափնջերի ներսի մակերեսի մաքրում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D03ED2" w:rsidRPr="00DA58BC">
        <w:rPr>
          <w:rFonts w:ascii="Sylfaen" w:hAnsi="Sylfaen" w:cs="Sylfaen"/>
          <w:sz w:val="18"/>
          <w:szCs w:val="18"/>
          <w:lang w:val="hy-AM" w:eastAsia="ru-RU"/>
        </w:rPr>
        <w:t xml:space="preserve">համարժեք սարքավորումների մաքրման և փոխարինման </w:t>
      </w:r>
      <w:r w:rsidR="00D03ED2" w:rsidRPr="00CB769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DA58BC" w:rsidRPr="00DA58BC">
        <w:rPr>
          <w:rFonts w:ascii="Sylfaen" w:hAnsi="Sylfaen" w:cs="Sylfaen"/>
          <w:sz w:val="18"/>
          <w:szCs w:val="18"/>
          <w:lang w:val="hy-AM" w:eastAsia="ru-RU"/>
        </w:rPr>
        <w:t xml:space="preserve"> համարժեք սարքավորումների մաքրման և փոխարինման </w:t>
      </w:r>
      <w:r w:rsidR="00CB769D" w:rsidRPr="00CB769D">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3464F3" w:rsidRPr="003464F3">
        <w:rPr>
          <w:rFonts w:ascii="Sylfaen" w:hAnsi="Sylfaen" w:cs="Arial Armenian"/>
          <w:b/>
          <w:sz w:val="18"/>
          <w:szCs w:val="18"/>
          <w:lang w:val="hy-AM" w:eastAsia="ru-RU"/>
        </w:rPr>
        <w:t>19-</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03ED2" w:rsidRPr="00DA58BC">
        <w:rPr>
          <w:rFonts w:ascii="Sylfaen" w:hAnsi="Sylfaen" w:cs="Sylfaen"/>
          <w:sz w:val="18"/>
          <w:szCs w:val="18"/>
          <w:lang w:val="hy-AM" w:eastAsia="ru-RU"/>
        </w:rPr>
        <w:t xml:space="preserve">համարժեք սարքավորումների մաքրման և փոխարինման </w:t>
      </w:r>
      <w:r w:rsidR="00D03ED2" w:rsidRPr="00CB769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17AEF">
        <w:tblPrEx>
          <w:tblLook w:val="04A0"/>
        </w:tblPrEx>
        <w:trPr>
          <w:trHeight w:val="577"/>
        </w:trPr>
        <w:tc>
          <w:tcPr>
            <w:tcW w:w="486" w:type="dxa"/>
            <w:shd w:val="clear" w:color="auto" w:fill="auto"/>
          </w:tcPr>
          <w:p w:rsidR="004E4F83" w:rsidRPr="004E4F83" w:rsidRDefault="00517AEF" w:rsidP="004D3B9B">
            <w:pPr>
              <w:jc w:val="both"/>
              <w:rPr>
                <w:rFonts w:ascii="Sylfaen" w:hAnsi="Sylfaen" w:cs="Sylfaen"/>
                <w:sz w:val="18"/>
                <w:szCs w:val="18"/>
              </w:rPr>
            </w:pPr>
            <w:r>
              <w:rPr>
                <w:rFonts w:ascii="Sylfaen" w:hAnsi="Sylfaen" w:cs="Sylfaen"/>
                <w:sz w:val="18"/>
                <w:szCs w:val="18"/>
              </w:rPr>
              <w:t>1</w:t>
            </w:r>
          </w:p>
        </w:tc>
        <w:tc>
          <w:tcPr>
            <w:tcW w:w="2826" w:type="dxa"/>
          </w:tcPr>
          <w:p w:rsidR="004E4F83" w:rsidRDefault="00FB1CFF" w:rsidP="003464F3">
            <w:pPr>
              <w:rPr>
                <w:rFonts w:ascii="Sylfaen" w:hAnsi="Sylfaen" w:cs="Sylfaen"/>
                <w:sz w:val="18"/>
                <w:szCs w:val="18"/>
              </w:rPr>
            </w:pPr>
            <w:r>
              <w:rPr>
                <w:rFonts w:ascii="Sylfaen" w:hAnsi="Sylfaen" w:cs="Sylfaen"/>
                <w:sz w:val="18"/>
                <w:szCs w:val="18"/>
              </w:rPr>
              <w:t>Ավտ</w:t>
            </w:r>
            <w:r w:rsidR="003464F3">
              <w:rPr>
                <w:rFonts w:ascii="Sylfaen" w:hAnsi="Sylfaen" w:cs="Sylfaen"/>
                <w:sz w:val="18"/>
                <w:szCs w:val="18"/>
              </w:rPr>
              <w:t>ոամբարձիչ</w:t>
            </w:r>
          </w:p>
        </w:tc>
        <w:tc>
          <w:tcPr>
            <w:tcW w:w="2358" w:type="dxa"/>
            <w:tcBorders>
              <w:bottom w:val="single" w:sz="4" w:space="0" w:color="auto"/>
            </w:tcBorders>
            <w:vAlign w:val="center"/>
          </w:tcPr>
          <w:p w:rsidR="004E4F83" w:rsidRDefault="004E4F83" w:rsidP="00C00C3C">
            <w:pPr>
              <w:jc w:val="center"/>
              <w:rPr>
                <w:rFonts w:ascii="Sylfaen" w:hAnsi="Sylfaen" w:cs="Sylfaen"/>
                <w:sz w:val="18"/>
                <w:szCs w:val="18"/>
              </w:rPr>
            </w:pPr>
          </w:p>
        </w:tc>
        <w:tc>
          <w:tcPr>
            <w:tcW w:w="1123" w:type="dxa"/>
            <w:tcBorders>
              <w:bottom w:val="single" w:sz="4" w:space="0" w:color="auto"/>
            </w:tcBorders>
            <w:shd w:val="clear" w:color="auto" w:fill="auto"/>
          </w:tcPr>
          <w:p w:rsidR="004E4F83"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517AEF">
        <w:tblPrEx>
          <w:tblLook w:val="04A0"/>
        </w:tblPrEx>
        <w:trPr>
          <w:trHeight w:val="577"/>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3464F3" w:rsidP="00BD3399">
            <w:pPr>
              <w:rPr>
                <w:rFonts w:ascii="Sylfaen" w:hAnsi="Sylfaen" w:cs="Sylfaen"/>
                <w:sz w:val="18"/>
                <w:szCs w:val="18"/>
              </w:rPr>
            </w:pPr>
            <w:r>
              <w:rPr>
                <w:rFonts w:ascii="Sylfaen" w:hAnsi="Sylfaen" w:cs="Sylfaen"/>
                <w:sz w:val="18"/>
                <w:szCs w:val="18"/>
              </w:rPr>
              <w:t>Օդամղիչ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FB1CFF" w:rsidP="004D3B9B">
            <w:pPr>
              <w:jc w:val="both"/>
              <w:rPr>
                <w:rFonts w:ascii="Sylfaen" w:hAnsi="Sylfaen" w:cs="Sylfaen"/>
                <w:sz w:val="18"/>
                <w:szCs w:val="18"/>
              </w:rPr>
            </w:pPr>
            <w:r>
              <w:rPr>
                <w:rFonts w:ascii="Sylfaen" w:hAnsi="Sylfaen" w:cs="Sylfaen"/>
                <w:sz w:val="18"/>
                <w:szCs w:val="18"/>
              </w:rPr>
              <w:t>3</w:t>
            </w:r>
          </w:p>
        </w:tc>
        <w:tc>
          <w:tcPr>
            <w:tcW w:w="2826" w:type="dxa"/>
          </w:tcPr>
          <w:p w:rsidR="00E26ABA" w:rsidRPr="008463B9" w:rsidRDefault="003464F3" w:rsidP="00BD3399">
            <w:pPr>
              <w:rPr>
                <w:rFonts w:ascii="Sylfaen" w:hAnsi="Sylfaen" w:cs="Sylfaen"/>
                <w:sz w:val="18"/>
                <w:szCs w:val="18"/>
              </w:rPr>
            </w:pPr>
            <w:r>
              <w:rPr>
                <w:rFonts w:ascii="Sylfaen" w:hAnsi="Sylfaen" w:cs="Sylfaen"/>
                <w:sz w:val="18"/>
                <w:szCs w:val="18"/>
              </w:rPr>
              <w:t>Բանվոր տեղափոխող մեքենա</w:t>
            </w:r>
          </w:p>
        </w:tc>
        <w:tc>
          <w:tcPr>
            <w:tcW w:w="2358" w:type="dxa"/>
            <w:vAlign w:val="center"/>
          </w:tcPr>
          <w:p w:rsidR="00E26ABA" w:rsidRPr="0016185B" w:rsidRDefault="00E26ABA" w:rsidP="00C00C3C">
            <w:pPr>
              <w:jc w:val="center"/>
              <w:rPr>
                <w:rFonts w:ascii="Sylfaen" w:hAnsi="Sylfaen" w:cs="Sylfaen"/>
                <w:sz w:val="18"/>
                <w:szCs w:val="18"/>
              </w:rPr>
            </w:pP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4</w:t>
            </w:r>
          </w:p>
        </w:tc>
        <w:tc>
          <w:tcPr>
            <w:tcW w:w="2826" w:type="dxa"/>
          </w:tcPr>
          <w:p w:rsidR="00FB1CFF" w:rsidRDefault="003464F3" w:rsidP="00BD3399">
            <w:pPr>
              <w:rPr>
                <w:rFonts w:ascii="Sylfaen" w:hAnsi="Sylfaen" w:cs="Sylfaen"/>
                <w:sz w:val="18"/>
                <w:szCs w:val="18"/>
              </w:rPr>
            </w:pPr>
            <w:r>
              <w:rPr>
                <w:rFonts w:ascii="Sylfaen" w:hAnsi="Sylfaen" w:cs="Sylfaen"/>
                <w:sz w:val="18"/>
                <w:szCs w:val="18"/>
              </w:rPr>
              <w:t>Գազա-զոդման սարք</w:t>
            </w:r>
          </w:p>
        </w:tc>
        <w:tc>
          <w:tcPr>
            <w:tcW w:w="2358" w:type="dxa"/>
            <w:vAlign w:val="center"/>
          </w:tcPr>
          <w:p w:rsidR="00FB1CFF" w:rsidRDefault="00FB1CFF" w:rsidP="00C00C3C">
            <w:pPr>
              <w:jc w:val="center"/>
              <w:rPr>
                <w:rFonts w:ascii="Sylfaen" w:hAnsi="Sylfaen" w:cs="Sylfaen"/>
                <w:sz w:val="18"/>
                <w:szCs w:val="18"/>
              </w:rPr>
            </w:pP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CB769D" w:rsidRPr="00CB769D" w:rsidTr="0055081B">
        <w:tblPrEx>
          <w:tblLook w:val="04A0"/>
        </w:tblPrEx>
        <w:trPr>
          <w:trHeight w:val="264"/>
        </w:trPr>
        <w:tc>
          <w:tcPr>
            <w:tcW w:w="486" w:type="dxa"/>
            <w:shd w:val="clear" w:color="auto" w:fill="auto"/>
          </w:tcPr>
          <w:p w:rsidR="00CB769D" w:rsidRPr="008463B9" w:rsidRDefault="00CB769D"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CB769D" w:rsidRPr="008463B9" w:rsidRDefault="00CB769D" w:rsidP="00A50C11">
            <w:pPr>
              <w:jc w:val="center"/>
              <w:rPr>
                <w:rFonts w:ascii="Sylfaen" w:hAnsi="Sylfaen" w:cs="Sylfaen"/>
                <w:sz w:val="18"/>
                <w:szCs w:val="18"/>
                <w:lang w:val="hy-AM"/>
              </w:rPr>
            </w:pPr>
          </w:p>
          <w:p w:rsidR="00CB769D" w:rsidRPr="00CB769D" w:rsidRDefault="003464F3" w:rsidP="00A50C11">
            <w:pPr>
              <w:jc w:val="center"/>
              <w:rPr>
                <w:rFonts w:ascii="Sylfaen" w:hAnsi="Sylfaen" w:cs="Sylfaen"/>
                <w:sz w:val="18"/>
                <w:szCs w:val="18"/>
              </w:rPr>
            </w:pPr>
            <w:r>
              <w:rPr>
                <w:rFonts w:ascii="Sylfaen" w:hAnsi="Sylfaen" w:cs="Sylfaen"/>
                <w:sz w:val="18"/>
                <w:szCs w:val="18"/>
              </w:rPr>
              <w:t>Աշղեկ</w:t>
            </w:r>
          </w:p>
        </w:tc>
        <w:tc>
          <w:tcPr>
            <w:tcW w:w="1325" w:type="dxa"/>
            <w:tcBorders>
              <w:bottom w:val="single" w:sz="4" w:space="0" w:color="auto"/>
            </w:tcBorders>
            <w:vAlign w:val="center"/>
          </w:tcPr>
          <w:p w:rsidR="00CB769D" w:rsidRPr="008463B9" w:rsidRDefault="00CB769D"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CB769D" w:rsidRPr="008463B9" w:rsidRDefault="00CB769D" w:rsidP="004D3B9B">
            <w:pPr>
              <w:spacing w:after="200" w:line="276" w:lineRule="auto"/>
              <w:jc w:val="center"/>
              <w:rPr>
                <w:rFonts w:ascii="Sylfaen" w:hAnsi="Sylfaen"/>
                <w:sz w:val="18"/>
                <w:szCs w:val="18"/>
                <w:lang w:val="hy-AM"/>
              </w:rPr>
            </w:pPr>
          </w:p>
        </w:tc>
        <w:tc>
          <w:tcPr>
            <w:tcW w:w="1780" w:type="dxa"/>
            <w:shd w:val="clear" w:color="auto" w:fill="auto"/>
          </w:tcPr>
          <w:p w:rsidR="00CB769D" w:rsidRPr="008463B9" w:rsidRDefault="00CB769D" w:rsidP="00BF29B5">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w:t>
            </w:r>
            <w:r w:rsidRPr="00CB769D">
              <w:rPr>
                <w:rFonts w:ascii="Sylfaen" w:hAnsi="Sylfaen" w:cs="Sylfaen"/>
                <w:sz w:val="18"/>
                <w:szCs w:val="18"/>
                <w:lang w:val="hy-AM"/>
              </w:rPr>
              <w:t xml:space="preserve"> տեխ.</w:t>
            </w:r>
            <w:r w:rsidRPr="008463B9">
              <w:rPr>
                <w:rFonts w:ascii="Sylfaen" w:hAnsi="Sylfaen" w:cs="Sylfaen"/>
                <w:sz w:val="18"/>
                <w:szCs w:val="18"/>
                <w:lang w:val="hy-AM"/>
              </w:rPr>
              <w:t xml:space="preserve"> կրթութ.</w:t>
            </w:r>
          </w:p>
        </w:tc>
        <w:tc>
          <w:tcPr>
            <w:tcW w:w="1567" w:type="dxa"/>
            <w:shd w:val="clear" w:color="auto" w:fill="auto"/>
          </w:tcPr>
          <w:p w:rsidR="00CB769D" w:rsidRPr="00CB769D" w:rsidRDefault="00CB769D" w:rsidP="004D3B9B">
            <w:pPr>
              <w:spacing w:after="200" w:line="276" w:lineRule="auto"/>
              <w:rPr>
                <w:rFonts w:ascii="Sylfaen" w:hAnsi="Sylfaen"/>
                <w:sz w:val="18"/>
                <w:szCs w:val="18"/>
              </w:rPr>
            </w:pPr>
          </w:p>
        </w:tc>
      </w:tr>
      <w:tr w:rsidR="00CB769D" w:rsidRPr="00CB769D" w:rsidTr="0055081B">
        <w:tblPrEx>
          <w:tblLook w:val="04A0"/>
        </w:tblPrEx>
        <w:trPr>
          <w:trHeight w:val="253"/>
        </w:trPr>
        <w:tc>
          <w:tcPr>
            <w:tcW w:w="486" w:type="dxa"/>
            <w:shd w:val="clear" w:color="auto" w:fill="auto"/>
          </w:tcPr>
          <w:p w:rsidR="00CB769D" w:rsidRPr="00CB769D" w:rsidRDefault="00CB769D" w:rsidP="00A50C11">
            <w:pPr>
              <w:jc w:val="center"/>
              <w:rPr>
                <w:rFonts w:ascii="Sylfaen" w:hAnsi="Sylfaen" w:cs="Sylfaen"/>
                <w:sz w:val="18"/>
                <w:szCs w:val="18"/>
                <w:lang w:val="hy-AM"/>
              </w:rPr>
            </w:pPr>
            <w:r w:rsidRPr="00CB769D">
              <w:rPr>
                <w:rFonts w:ascii="Sylfaen" w:hAnsi="Sylfaen" w:cs="Sylfaen"/>
                <w:sz w:val="18"/>
                <w:szCs w:val="18"/>
                <w:lang w:val="hy-AM"/>
              </w:rPr>
              <w:t>2</w:t>
            </w:r>
          </w:p>
        </w:tc>
        <w:tc>
          <w:tcPr>
            <w:tcW w:w="3138" w:type="dxa"/>
          </w:tcPr>
          <w:p w:rsidR="00CB769D" w:rsidRPr="00CB769D" w:rsidRDefault="00C73937" w:rsidP="00A56B0E">
            <w:pPr>
              <w:jc w:val="center"/>
              <w:rPr>
                <w:rFonts w:ascii="Sylfaen" w:hAnsi="Sylfaen" w:cs="Sylfaen"/>
                <w:sz w:val="18"/>
                <w:szCs w:val="18"/>
              </w:rPr>
            </w:pPr>
            <w:r>
              <w:rPr>
                <w:rFonts w:ascii="Sylfaen" w:hAnsi="Sylfaen" w:cs="Sylfaen"/>
                <w:sz w:val="18"/>
                <w:szCs w:val="18"/>
              </w:rPr>
              <w:t>Վարորդ</w:t>
            </w:r>
          </w:p>
        </w:tc>
        <w:tc>
          <w:tcPr>
            <w:tcW w:w="1325" w:type="dxa"/>
            <w:tcBorders>
              <w:bottom w:val="single" w:sz="4" w:space="0" w:color="auto"/>
            </w:tcBorders>
            <w:vAlign w:val="center"/>
          </w:tcPr>
          <w:p w:rsidR="00CB769D" w:rsidRPr="00CB769D" w:rsidRDefault="00CB769D"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CB769D" w:rsidRPr="00CB769D" w:rsidRDefault="00CB769D" w:rsidP="00CA2321">
            <w:pPr>
              <w:spacing w:after="200" w:line="276" w:lineRule="auto"/>
              <w:jc w:val="center"/>
              <w:rPr>
                <w:rFonts w:ascii="Sylfaen" w:hAnsi="Sylfaen"/>
                <w:sz w:val="18"/>
                <w:szCs w:val="18"/>
              </w:rPr>
            </w:pPr>
          </w:p>
        </w:tc>
        <w:tc>
          <w:tcPr>
            <w:tcW w:w="1780" w:type="dxa"/>
            <w:shd w:val="clear" w:color="auto" w:fill="auto"/>
          </w:tcPr>
          <w:p w:rsidR="00CB769D" w:rsidRPr="00CB769D" w:rsidRDefault="00CB769D" w:rsidP="00BF29B5">
            <w:pPr>
              <w:spacing w:after="200" w:line="276" w:lineRule="auto"/>
              <w:jc w:val="center"/>
              <w:rPr>
                <w:rFonts w:ascii="Sylfaen" w:hAnsi="Sylfaen"/>
                <w:sz w:val="18"/>
                <w:szCs w:val="18"/>
              </w:rPr>
            </w:pPr>
          </w:p>
        </w:tc>
        <w:tc>
          <w:tcPr>
            <w:tcW w:w="1567" w:type="dxa"/>
            <w:shd w:val="clear" w:color="auto" w:fill="auto"/>
          </w:tcPr>
          <w:p w:rsidR="00CB769D" w:rsidRPr="00C17E9B" w:rsidRDefault="00CB769D" w:rsidP="00BF29B5">
            <w:pPr>
              <w:rPr>
                <w:sz w:val="18"/>
                <w:szCs w:val="18"/>
              </w:rPr>
            </w:pPr>
          </w:p>
        </w:tc>
      </w:tr>
      <w:tr w:rsidR="00CB769D" w:rsidRPr="00CB769D" w:rsidTr="0055081B">
        <w:tblPrEx>
          <w:tblLook w:val="04A0"/>
        </w:tblPrEx>
        <w:trPr>
          <w:trHeight w:val="253"/>
        </w:trPr>
        <w:tc>
          <w:tcPr>
            <w:tcW w:w="486" w:type="dxa"/>
            <w:shd w:val="clear" w:color="auto" w:fill="auto"/>
          </w:tcPr>
          <w:p w:rsidR="00CB769D" w:rsidRPr="00CB769D" w:rsidRDefault="00CB769D" w:rsidP="00A50C11">
            <w:pPr>
              <w:jc w:val="center"/>
              <w:rPr>
                <w:rFonts w:ascii="Sylfaen" w:hAnsi="Sylfaen" w:cs="Sylfaen"/>
                <w:sz w:val="18"/>
                <w:szCs w:val="18"/>
                <w:lang w:val="hy-AM"/>
              </w:rPr>
            </w:pPr>
            <w:r w:rsidRPr="00CB769D">
              <w:rPr>
                <w:rFonts w:ascii="Sylfaen" w:hAnsi="Sylfaen" w:cs="Sylfaen"/>
                <w:sz w:val="18"/>
                <w:szCs w:val="18"/>
                <w:lang w:val="hy-AM"/>
              </w:rPr>
              <w:t>3</w:t>
            </w:r>
          </w:p>
        </w:tc>
        <w:tc>
          <w:tcPr>
            <w:tcW w:w="3138" w:type="dxa"/>
          </w:tcPr>
          <w:p w:rsidR="00CB769D" w:rsidRPr="00CB769D" w:rsidRDefault="00CB769D" w:rsidP="0055081B">
            <w:pPr>
              <w:jc w:val="center"/>
              <w:rPr>
                <w:rFonts w:ascii="Sylfaen" w:hAnsi="Sylfaen" w:cs="Sylfaen"/>
                <w:sz w:val="18"/>
                <w:szCs w:val="18"/>
              </w:rPr>
            </w:pPr>
            <w:r>
              <w:rPr>
                <w:rFonts w:ascii="Sylfaen" w:hAnsi="Sylfaen" w:cs="Sylfaen"/>
                <w:sz w:val="18"/>
                <w:szCs w:val="18"/>
              </w:rPr>
              <w:t>Ավտոկռունկավար</w:t>
            </w:r>
          </w:p>
        </w:tc>
        <w:tc>
          <w:tcPr>
            <w:tcW w:w="1325" w:type="dxa"/>
            <w:vAlign w:val="center"/>
          </w:tcPr>
          <w:p w:rsidR="00CB769D" w:rsidRPr="00CB769D" w:rsidRDefault="00CB769D" w:rsidP="004D3B9B">
            <w:pPr>
              <w:jc w:val="center"/>
              <w:rPr>
                <w:rFonts w:ascii="Sylfaen" w:hAnsi="Sylfaen" w:cs="Sylfaen"/>
                <w:sz w:val="18"/>
                <w:szCs w:val="18"/>
                <w:lang w:val="hy-AM"/>
              </w:rPr>
            </w:pPr>
            <w:r w:rsidRPr="00CB769D">
              <w:rPr>
                <w:rFonts w:ascii="Sylfaen" w:hAnsi="Sylfaen" w:cs="Sylfaen"/>
                <w:sz w:val="18"/>
                <w:szCs w:val="18"/>
                <w:lang w:val="hy-AM"/>
              </w:rPr>
              <w:t>1</w:t>
            </w:r>
          </w:p>
        </w:tc>
        <w:tc>
          <w:tcPr>
            <w:tcW w:w="1558" w:type="dxa"/>
            <w:shd w:val="clear" w:color="auto" w:fill="auto"/>
          </w:tcPr>
          <w:p w:rsidR="00CB769D" w:rsidRPr="00CB769D" w:rsidRDefault="00CB769D" w:rsidP="008F5219">
            <w:pPr>
              <w:spacing w:after="200" w:line="276" w:lineRule="auto"/>
              <w:jc w:val="center"/>
              <w:rPr>
                <w:rFonts w:ascii="Sylfaen" w:hAnsi="Sylfaen"/>
                <w:sz w:val="18"/>
                <w:szCs w:val="18"/>
                <w:lang w:val="hy-AM"/>
              </w:rPr>
            </w:pPr>
          </w:p>
        </w:tc>
        <w:tc>
          <w:tcPr>
            <w:tcW w:w="1780" w:type="dxa"/>
            <w:shd w:val="clear" w:color="auto" w:fill="auto"/>
          </w:tcPr>
          <w:p w:rsidR="00CB769D" w:rsidRDefault="00CB769D"/>
        </w:tc>
        <w:tc>
          <w:tcPr>
            <w:tcW w:w="1567" w:type="dxa"/>
            <w:shd w:val="clear" w:color="auto" w:fill="auto"/>
          </w:tcPr>
          <w:p w:rsidR="00CB769D" w:rsidRPr="00FC55B2" w:rsidRDefault="00CB769D" w:rsidP="00BF29B5">
            <w:pPr>
              <w:rPr>
                <w:sz w:val="18"/>
                <w:szCs w:val="18"/>
              </w:rPr>
            </w:pPr>
          </w:p>
        </w:tc>
      </w:tr>
      <w:tr w:rsidR="00CB769D" w:rsidRPr="00CB769D" w:rsidTr="004E4F83">
        <w:tblPrEx>
          <w:tblLook w:val="04A0"/>
        </w:tblPrEx>
        <w:trPr>
          <w:trHeight w:val="253"/>
        </w:trPr>
        <w:tc>
          <w:tcPr>
            <w:tcW w:w="486" w:type="dxa"/>
            <w:shd w:val="clear" w:color="auto" w:fill="auto"/>
          </w:tcPr>
          <w:p w:rsidR="00CB769D" w:rsidRPr="00CB769D" w:rsidRDefault="00CB769D" w:rsidP="00A50C11">
            <w:pPr>
              <w:jc w:val="center"/>
              <w:rPr>
                <w:rFonts w:ascii="Sylfaen" w:hAnsi="Sylfaen" w:cs="Sylfaen"/>
                <w:sz w:val="18"/>
                <w:szCs w:val="18"/>
                <w:lang w:val="hy-AM"/>
              </w:rPr>
            </w:pPr>
            <w:r w:rsidRPr="00CB769D">
              <w:rPr>
                <w:rFonts w:ascii="Sylfaen" w:hAnsi="Sylfaen" w:cs="Sylfaen"/>
                <w:sz w:val="18"/>
                <w:szCs w:val="18"/>
                <w:lang w:val="hy-AM"/>
              </w:rPr>
              <w:t>4</w:t>
            </w:r>
          </w:p>
        </w:tc>
        <w:tc>
          <w:tcPr>
            <w:tcW w:w="3138" w:type="dxa"/>
          </w:tcPr>
          <w:p w:rsidR="00CB769D" w:rsidRPr="00CB769D" w:rsidRDefault="00CB769D" w:rsidP="00CB769D">
            <w:pPr>
              <w:jc w:val="center"/>
              <w:rPr>
                <w:rFonts w:ascii="Sylfaen" w:hAnsi="Sylfaen" w:cs="Sylfaen"/>
                <w:sz w:val="18"/>
                <w:szCs w:val="18"/>
                <w:lang w:val="hy-AM"/>
              </w:rPr>
            </w:pPr>
            <w:r>
              <w:rPr>
                <w:rFonts w:ascii="Sylfaen" w:hAnsi="Sylfaen" w:cs="Sylfaen"/>
                <w:sz w:val="18"/>
                <w:szCs w:val="18"/>
              </w:rPr>
              <w:t xml:space="preserve">Եռակցող </w:t>
            </w:r>
          </w:p>
        </w:tc>
        <w:tc>
          <w:tcPr>
            <w:tcW w:w="1325" w:type="dxa"/>
            <w:vAlign w:val="center"/>
          </w:tcPr>
          <w:p w:rsidR="00CB769D" w:rsidRPr="00CB769D" w:rsidRDefault="00CB769D"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CB769D" w:rsidRPr="00CB769D" w:rsidRDefault="00CB769D" w:rsidP="008F5219">
            <w:pPr>
              <w:spacing w:after="200" w:line="276" w:lineRule="auto"/>
              <w:jc w:val="center"/>
              <w:rPr>
                <w:rFonts w:ascii="Sylfaen" w:hAnsi="Sylfaen"/>
                <w:sz w:val="18"/>
                <w:szCs w:val="18"/>
              </w:rPr>
            </w:pPr>
          </w:p>
        </w:tc>
        <w:tc>
          <w:tcPr>
            <w:tcW w:w="1780" w:type="dxa"/>
            <w:shd w:val="clear" w:color="auto" w:fill="auto"/>
          </w:tcPr>
          <w:p w:rsidR="00CB769D" w:rsidRDefault="00CB769D"/>
        </w:tc>
        <w:tc>
          <w:tcPr>
            <w:tcW w:w="1567" w:type="dxa"/>
            <w:shd w:val="clear" w:color="auto" w:fill="auto"/>
          </w:tcPr>
          <w:p w:rsidR="00CB769D" w:rsidRPr="00FC55B2" w:rsidRDefault="00CB769D" w:rsidP="00BF29B5">
            <w:pPr>
              <w:rPr>
                <w:sz w:val="18"/>
                <w:szCs w:val="18"/>
              </w:rPr>
            </w:pPr>
          </w:p>
        </w:tc>
      </w:tr>
      <w:tr w:rsidR="00CB769D" w:rsidRPr="00CB769D" w:rsidTr="004E4F83">
        <w:tblPrEx>
          <w:tblLook w:val="04A0"/>
        </w:tblPrEx>
        <w:trPr>
          <w:trHeight w:val="253"/>
        </w:trPr>
        <w:tc>
          <w:tcPr>
            <w:tcW w:w="486" w:type="dxa"/>
            <w:shd w:val="clear" w:color="auto" w:fill="auto"/>
          </w:tcPr>
          <w:p w:rsidR="00CB769D" w:rsidRPr="00CB769D" w:rsidRDefault="00CB769D" w:rsidP="00A50C11">
            <w:pPr>
              <w:jc w:val="center"/>
              <w:rPr>
                <w:rFonts w:ascii="Sylfaen" w:hAnsi="Sylfaen" w:cs="Sylfaen"/>
                <w:sz w:val="18"/>
                <w:szCs w:val="18"/>
                <w:lang w:val="hy-AM"/>
              </w:rPr>
            </w:pPr>
            <w:r w:rsidRPr="00CB769D">
              <w:rPr>
                <w:rFonts w:ascii="Sylfaen" w:hAnsi="Sylfaen" w:cs="Sylfaen"/>
                <w:sz w:val="18"/>
                <w:szCs w:val="18"/>
                <w:lang w:val="hy-AM"/>
              </w:rPr>
              <w:t>5</w:t>
            </w:r>
          </w:p>
        </w:tc>
        <w:tc>
          <w:tcPr>
            <w:tcW w:w="3138" w:type="dxa"/>
          </w:tcPr>
          <w:p w:rsidR="00CB769D" w:rsidRPr="00CB769D" w:rsidRDefault="00C73937"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CB769D" w:rsidRPr="00CB769D" w:rsidRDefault="00C73937"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CB769D" w:rsidRPr="00CB769D" w:rsidRDefault="00CB769D" w:rsidP="008F5219">
            <w:pPr>
              <w:spacing w:after="200" w:line="276" w:lineRule="auto"/>
              <w:jc w:val="center"/>
              <w:rPr>
                <w:rFonts w:ascii="Sylfaen" w:hAnsi="Sylfaen"/>
                <w:sz w:val="18"/>
                <w:szCs w:val="18"/>
              </w:rPr>
            </w:pPr>
          </w:p>
        </w:tc>
        <w:tc>
          <w:tcPr>
            <w:tcW w:w="1780" w:type="dxa"/>
            <w:shd w:val="clear" w:color="auto" w:fill="auto"/>
          </w:tcPr>
          <w:p w:rsidR="00CB769D" w:rsidRDefault="00CB769D"/>
        </w:tc>
        <w:tc>
          <w:tcPr>
            <w:tcW w:w="1567" w:type="dxa"/>
            <w:shd w:val="clear" w:color="auto" w:fill="auto"/>
          </w:tcPr>
          <w:p w:rsidR="00CB769D" w:rsidRPr="00FC55B2" w:rsidRDefault="00CB769D" w:rsidP="00BF29B5">
            <w:pPr>
              <w:rPr>
                <w:sz w:val="18"/>
                <w:szCs w:val="18"/>
              </w:rPr>
            </w:pPr>
          </w:p>
        </w:tc>
      </w:tr>
      <w:tr w:rsidR="00CB769D" w:rsidRPr="00CB769D" w:rsidTr="004E4F83">
        <w:tblPrEx>
          <w:tblLook w:val="04A0"/>
        </w:tblPrEx>
        <w:trPr>
          <w:trHeight w:val="253"/>
        </w:trPr>
        <w:tc>
          <w:tcPr>
            <w:tcW w:w="486" w:type="dxa"/>
            <w:shd w:val="clear" w:color="auto" w:fill="auto"/>
          </w:tcPr>
          <w:p w:rsidR="00CB769D" w:rsidRPr="00CB769D" w:rsidRDefault="00CB769D" w:rsidP="00A50C11">
            <w:pPr>
              <w:jc w:val="center"/>
              <w:rPr>
                <w:rFonts w:ascii="Sylfaen" w:hAnsi="Sylfaen" w:cs="Sylfaen"/>
                <w:sz w:val="18"/>
                <w:szCs w:val="18"/>
                <w:lang w:val="hy-AM"/>
              </w:rPr>
            </w:pPr>
            <w:r w:rsidRPr="00CB769D">
              <w:rPr>
                <w:rFonts w:ascii="Sylfaen" w:hAnsi="Sylfaen" w:cs="Sylfaen"/>
                <w:sz w:val="18"/>
                <w:szCs w:val="18"/>
                <w:lang w:val="hy-AM"/>
              </w:rPr>
              <w:t>6</w:t>
            </w:r>
          </w:p>
        </w:tc>
        <w:tc>
          <w:tcPr>
            <w:tcW w:w="3138" w:type="dxa"/>
          </w:tcPr>
          <w:p w:rsidR="00CB769D" w:rsidRPr="00CB769D" w:rsidRDefault="00CB769D" w:rsidP="00A50C11">
            <w:pPr>
              <w:jc w:val="center"/>
              <w:rPr>
                <w:rFonts w:ascii="Sylfaen" w:hAnsi="Sylfaen" w:cs="Sylfaen"/>
                <w:sz w:val="18"/>
                <w:szCs w:val="18"/>
                <w:lang w:val="hy-AM"/>
              </w:rPr>
            </w:pPr>
            <w:r w:rsidRPr="00CB769D">
              <w:rPr>
                <w:rFonts w:ascii="Sylfaen" w:hAnsi="Sylfaen" w:cs="Sylfaen"/>
                <w:sz w:val="18"/>
                <w:szCs w:val="18"/>
                <w:lang w:val="hy-AM"/>
              </w:rPr>
              <w:t>Փականագործ</w:t>
            </w:r>
          </w:p>
        </w:tc>
        <w:tc>
          <w:tcPr>
            <w:tcW w:w="1325" w:type="dxa"/>
            <w:vAlign w:val="center"/>
          </w:tcPr>
          <w:p w:rsidR="00CB769D" w:rsidRPr="00CB769D" w:rsidRDefault="00C73937"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CB769D" w:rsidRPr="00CB769D" w:rsidRDefault="00CB769D" w:rsidP="008F5219">
            <w:pPr>
              <w:spacing w:after="200" w:line="276" w:lineRule="auto"/>
              <w:jc w:val="center"/>
              <w:rPr>
                <w:rFonts w:ascii="Sylfaen" w:hAnsi="Sylfaen"/>
                <w:sz w:val="18"/>
                <w:szCs w:val="18"/>
              </w:rPr>
            </w:pPr>
          </w:p>
        </w:tc>
        <w:tc>
          <w:tcPr>
            <w:tcW w:w="1780" w:type="dxa"/>
            <w:shd w:val="clear" w:color="auto" w:fill="auto"/>
          </w:tcPr>
          <w:p w:rsidR="00CB769D" w:rsidRDefault="00CB769D"/>
        </w:tc>
        <w:tc>
          <w:tcPr>
            <w:tcW w:w="1567" w:type="dxa"/>
            <w:shd w:val="clear" w:color="auto" w:fill="auto"/>
          </w:tcPr>
          <w:p w:rsidR="00CB769D" w:rsidRPr="00FC55B2" w:rsidRDefault="00CB769D" w:rsidP="00BF29B5">
            <w:pPr>
              <w:rPr>
                <w:sz w:val="18"/>
                <w:szCs w:val="18"/>
              </w:rPr>
            </w:pPr>
          </w:p>
        </w:tc>
      </w:tr>
      <w:tr w:rsidR="00C73937" w:rsidRPr="00CB769D" w:rsidTr="004E4F83">
        <w:tblPrEx>
          <w:tblLook w:val="04A0"/>
        </w:tblPrEx>
        <w:trPr>
          <w:trHeight w:val="253"/>
        </w:trPr>
        <w:tc>
          <w:tcPr>
            <w:tcW w:w="486" w:type="dxa"/>
            <w:shd w:val="clear" w:color="auto" w:fill="auto"/>
          </w:tcPr>
          <w:p w:rsidR="00C73937" w:rsidRPr="00C73937" w:rsidRDefault="00C73937" w:rsidP="00A50C11">
            <w:pPr>
              <w:jc w:val="center"/>
              <w:rPr>
                <w:rFonts w:ascii="Sylfaen" w:hAnsi="Sylfaen" w:cs="Sylfaen"/>
                <w:sz w:val="18"/>
                <w:szCs w:val="18"/>
              </w:rPr>
            </w:pPr>
            <w:r>
              <w:rPr>
                <w:rFonts w:ascii="Sylfaen" w:hAnsi="Sylfaen" w:cs="Sylfaen"/>
                <w:sz w:val="18"/>
                <w:szCs w:val="18"/>
              </w:rPr>
              <w:t>7</w:t>
            </w:r>
          </w:p>
        </w:tc>
        <w:tc>
          <w:tcPr>
            <w:tcW w:w="3138" w:type="dxa"/>
          </w:tcPr>
          <w:p w:rsidR="00C73937" w:rsidRPr="00C73937" w:rsidRDefault="00C73937" w:rsidP="00A50C11">
            <w:pPr>
              <w:jc w:val="center"/>
              <w:rPr>
                <w:rFonts w:ascii="Sylfaen" w:hAnsi="Sylfaen" w:cs="Sylfaen"/>
                <w:sz w:val="18"/>
                <w:szCs w:val="18"/>
              </w:rPr>
            </w:pPr>
            <w:r>
              <w:rPr>
                <w:rFonts w:ascii="Sylfaen" w:hAnsi="Sylfaen" w:cs="Sylfaen"/>
                <w:sz w:val="18"/>
                <w:szCs w:val="18"/>
              </w:rPr>
              <w:t>Բանվոր</w:t>
            </w:r>
          </w:p>
        </w:tc>
        <w:tc>
          <w:tcPr>
            <w:tcW w:w="1325" w:type="dxa"/>
            <w:vAlign w:val="center"/>
          </w:tcPr>
          <w:p w:rsidR="00C73937" w:rsidRDefault="00C73937"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C73937" w:rsidRPr="00CB769D" w:rsidRDefault="00C73937" w:rsidP="008F5219">
            <w:pPr>
              <w:spacing w:after="200" w:line="276" w:lineRule="auto"/>
              <w:jc w:val="center"/>
              <w:rPr>
                <w:rFonts w:ascii="Sylfaen" w:hAnsi="Sylfaen"/>
                <w:sz w:val="18"/>
                <w:szCs w:val="18"/>
              </w:rPr>
            </w:pPr>
          </w:p>
        </w:tc>
        <w:tc>
          <w:tcPr>
            <w:tcW w:w="1780" w:type="dxa"/>
            <w:shd w:val="clear" w:color="auto" w:fill="auto"/>
          </w:tcPr>
          <w:p w:rsidR="00C73937" w:rsidRDefault="00C73937"/>
        </w:tc>
        <w:tc>
          <w:tcPr>
            <w:tcW w:w="1567" w:type="dxa"/>
            <w:shd w:val="clear" w:color="auto" w:fill="auto"/>
          </w:tcPr>
          <w:p w:rsidR="00C73937" w:rsidRPr="00FC55B2" w:rsidRDefault="00C73937" w:rsidP="00BF29B5">
            <w:pPr>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r w:rsidR="004E5879">
        <w:rPr>
          <w:rFonts w:ascii="Sylfaen" w:hAnsi="Sylfaen" w:cs="Sylfaen"/>
          <w:sz w:val="18"/>
          <w:szCs w:val="18"/>
          <w:lang w:val="af-ZA"/>
        </w:rPr>
        <w:t>.1</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B769D" w:rsidRPr="00DA58BC">
        <w:rPr>
          <w:rFonts w:ascii="Sylfaen" w:hAnsi="Sylfaen" w:cs="Sylfaen"/>
          <w:sz w:val="18"/>
          <w:szCs w:val="18"/>
          <w:lang w:val="hy-AM" w:eastAsia="ru-RU"/>
        </w:rPr>
        <w:t xml:space="preserve">համարժեք սարքավորումների մաքրման և փոխարինման </w:t>
      </w:r>
      <w:r w:rsidR="00CB769D" w:rsidRPr="00CB769D">
        <w:rPr>
          <w:rFonts w:ascii="Sylfaen" w:hAnsi="Sylfaen" w:cs="Sylfaen"/>
          <w:sz w:val="18"/>
          <w:szCs w:val="18"/>
          <w:lang w:val="hy-AM" w:eastAsia="ru-RU"/>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E6165" w:rsidRPr="00DE616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464F3" w:rsidRPr="00541968" w:rsidRDefault="003464F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73937">
        <w:rPr>
          <w:rFonts w:ascii="Sylfaen" w:hAnsi="Sylfaen" w:cs="Sylfaen"/>
          <w:sz w:val="18"/>
          <w:szCs w:val="18"/>
          <w:lang w:val="hy-AM"/>
        </w:rPr>
        <w:t xml:space="preserve">    </w:t>
      </w:r>
      <w:r w:rsidR="008463B9">
        <w:rPr>
          <w:rFonts w:ascii="Sylfaen" w:hAnsi="Sylfaen" w:cs="Sylfaen"/>
          <w:sz w:val="18"/>
          <w:szCs w:val="18"/>
          <w:lang w:val="hy-AM"/>
        </w:rPr>
        <w:t xml:space="preserve"> </w:t>
      </w:r>
      <w:r w:rsidR="00C13B86">
        <w:rPr>
          <w:rFonts w:ascii="Sylfaen" w:hAnsi="Sylfaen" w:cs="Sylfaen"/>
          <w:sz w:val="18"/>
          <w:szCs w:val="18"/>
        </w:rPr>
        <w:t xml:space="preserve">№146/GArm/15_2.1-50/09.10.15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C13B86">
        <w:rPr>
          <w:rFonts w:ascii="Sylfaen" w:hAnsi="Sylfaen" w:cs="Sylfaen"/>
          <w:sz w:val="18"/>
          <w:szCs w:val="18"/>
        </w:rPr>
        <w:t>№146/GArm/15_2.1-50/09.10.15</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700B9">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A4FDB">
        <w:rPr>
          <w:rFonts w:ascii="Sylfaen" w:hAnsi="Sylfaen"/>
          <w:sz w:val="18"/>
          <w:szCs w:val="18"/>
          <w:lang w:val="hy-AM"/>
        </w:rPr>
        <w:t xml:space="preserve">       </w:t>
      </w:r>
      <w:r w:rsidR="00CD23B1">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729F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E6165" w:rsidP="004D3B9B">
            <w:pPr>
              <w:tabs>
                <w:tab w:val="left" w:pos="1248"/>
              </w:tabs>
              <w:spacing w:line="360" w:lineRule="auto"/>
              <w:jc w:val="both"/>
              <w:rPr>
                <w:rFonts w:ascii="Sylfaen" w:hAnsi="Sylfaen" w:cs="GHEA Grapalat"/>
                <w:sz w:val="18"/>
                <w:szCs w:val="18"/>
                <w:lang w:eastAsia="ru-RU"/>
              </w:rPr>
            </w:pPr>
            <w:r w:rsidRPr="00DE616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464F3" w:rsidRDefault="003464F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700B9">
        <w:rPr>
          <w:rFonts w:ascii="Sylfaen" w:hAnsi="Sylfaen"/>
          <w:sz w:val="18"/>
          <w:szCs w:val="18"/>
          <w:lang w:val="hy-AM"/>
        </w:rPr>
        <w:t xml:space="preserve"> </w:t>
      </w:r>
      <w:r w:rsidR="00CD23B1">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700B9">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700B9">
        <w:rPr>
          <w:rFonts w:ascii="Sylfaen" w:hAnsi="Sylfaen"/>
          <w:sz w:val="18"/>
          <w:szCs w:val="18"/>
          <w:lang w:val="hy-AM"/>
        </w:rPr>
        <w:t xml:space="preserve"> </w:t>
      </w:r>
      <w:r w:rsidR="00CD23B1">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700B9">
        <w:rPr>
          <w:rFonts w:ascii="Sylfaen" w:hAnsi="Sylfaen"/>
          <w:sz w:val="18"/>
          <w:szCs w:val="18"/>
          <w:lang w:val="hy-AM"/>
        </w:rPr>
        <w:t xml:space="preserve">   </w:t>
      </w:r>
      <w:r w:rsidR="00CD23B1">
        <w:rPr>
          <w:rFonts w:ascii="Sylfaen" w:hAnsi="Sylfaen"/>
          <w:sz w:val="18"/>
          <w:szCs w:val="18"/>
          <w:lang w:val="hy-AM"/>
        </w:rPr>
        <w:t xml:space="preserve"> </w:t>
      </w:r>
      <w:r w:rsidR="00C13B86">
        <w:rPr>
          <w:rFonts w:ascii="Sylfaen" w:hAnsi="Sylfaen"/>
          <w:sz w:val="18"/>
          <w:szCs w:val="18"/>
          <w:lang w:val="af-ZA"/>
        </w:rPr>
        <w:t xml:space="preserve">№146/GArm/15_2.1-50/09.10.15 ծածկագրով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96970" w:rsidRPr="00D70B2C" w:rsidRDefault="00396970" w:rsidP="00396970">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 xml:space="preserve">Հավելված </w:t>
      </w:r>
      <w:r w:rsidR="004C7467">
        <w:rPr>
          <w:rFonts w:ascii="Sylfaen" w:hAnsi="Sylfaen" w:cs="TimesArmenianPSMT"/>
          <w:b/>
          <w:i/>
          <w:color w:val="000000"/>
          <w:sz w:val="18"/>
          <w:szCs w:val="18"/>
          <w:lang w:val="hy-AM" w:eastAsia="ru-RU"/>
        </w:rPr>
        <w:t>4</w:t>
      </w:r>
    </w:p>
    <w:p w:rsidR="00396970" w:rsidRPr="008463B9" w:rsidRDefault="00396970" w:rsidP="0039697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13B86">
        <w:rPr>
          <w:rFonts w:ascii="Sylfaen" w:hAnsi="Sylfaen"/>
          <w:sz w:val="18"/>
          <w:szCs w:val="18"/>
          <w:lang w:val="af-ZA"/>
        </w:rPr>
        <w:t xml:space="preserve">№146/GArm/15_2.1-50/09.10.15 ծածկագրով </w:t>
      </w:r>
    </w:p>
    <w:p w:rsidR="00396970" w:rsidRPr="008463B9" w:rsidRDefault="00396970" w:rsidP="0039697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96970" w:rsidRPr="008463B9" w:rsidRDefault="00396970" w:rsidP="0039697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96970" w:rsidRPr="008463B9" w:rsidRDefault="00396970" w:rsidP="00396970">
      <w:pPr>
        <w:pStyle w:val="Heading9"/>
        <w:jc w:val="right"/>
        <w:rPr>
          <w:rFonts w:ascii="Sylfaen" w:hAnsi="Sylfaen"/>
          <w:sz w:val="18"/>
          <w:szCs w:val="18"/>
        </w:rPr>
      </w:pPr>
    </w:p>
    <w:p w:rsidR="00396970" w:rsidRPr="008463B9" w:rsidRDefault="00396970" w:rsidP="00396970">
      <w:pPr>
        <w:rPr>
          <w:rFonts w:ascii="Sylfaen" w:hAnsi="Sylfaen"/>
          <w:sz w:val="18"/>
          <w:szCs w:val="18"/>
          <w:lang w:val="hy-AM"/>
        </w:rPr>
      </w:pPr>
    </w:p>
    <w:p w:rsidR="00396970" w:rsidRPr="008463B9" w:rsidRDefault="00396970" w:rsidP="00396970">
      <w:pPr>
        <w:ind w:firstLine="567"/>
        <w:jc w:val="center"/>
        <w:rPr>
          <w:rFonts w:ascii="Sylfaen" w:hAnsi="Sylfaen"/>
          <w:sz w:val="18"/>
          <w:szCs w:val="18"/>
          <w:lang w:val="hy-AM"/>
        </w:rPr>
      </w:pPr>
    </w:p>
    <w:p w:rsidR="00396970" w:rsidRPr="008463B9" w:rsidRDefault="00396970" w:rsidP="00396970">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396970" w:rsidRPr="008463B9" w:rsidRDefault="00396970" w:rsidP="00396970">
      <w:pPr>
        <w:ind w:firstLine="567"/>
        <w:rPr>
          <w:rFonts w:ascii="Sylfaen" w:hAnsi="Sylfaen"/>
          <w:sz w:val="18"/>
          <w:szCs w:val="18"/>
          <w:lang w:val="hy-AM"/>
        </w:rPr>
      </w:pPr>
    </w:p>
    <w:p w:rsidR="00396970" w:rsidRPr="008463B9" w:rsidRDefault="00396970" w:rsidP="00396970">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13B86">
        <w:rPr>
          <w:rFonts w:ascii="Sylfaen" w:hAnsi="Sylfaen"/>
          <w:sz w:val="18"/>
          <w:szCs w:val="18"/>
          <w:lang w:val="af-ZA"/>
        </w:rPr>
        <w:t xml:space="preserve">№146/GArm/15_2.1-50/09.10.15 ծածկագրով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396970" w:rsidRPr="008463B9" w:rsidRDefault="00396970" w:rsidP="00396970">
      <w:pPr>
        <w:keepNext/>
        <w:jc w:val="both"/>
        <w:outlineLvl w:val="1"/>
        <w:rPr>
          <w:rFonts w:ascii="Sylfaen" w:hAnsi="Sylfaen"/>
          <w:sz w:val="18"/>
          <w:szCs w:val="18"/>
          <w:lang w:val="hy-AM"/>
        </w:rPr>
      </w:pPr>
      <w:r w:rsidRPr="008463B9">
        <w:rPr>
          <w:rFonts w:ascii="Sylfaen" w:hAnsi="Sylfaen"/>
          <w:sz w:val="18"/>
          <w:szCs w:val="18"/>
          <w:lang w:val="hy-AM"/>
        </w:rPr>
        <w:t xml:space="preserve"> </w:t>
      </w:r>
      <w:r w:rsidR="008E64A0" w:rsidRPr="008E64A0">
        <w:rPr>
          <w:rFonts w:ascii="Sylfaen" w:hAnsi="Sylfaen"/>
          <w:sz w:val="16"/>
          <w:szCs w:val="16"/>
          <w:lang w:val="hy-AM"/>
        </w:rPr>
        <w:t>&lt;&lt;</w:t>
      </w:r>
      <w:r w:rsidR="008E64A0" w:rsidRPr="00B43A23">
        <w:rPr>
          <w:rFonts w:ascii="Sylfaen" w:hAnsi="Sylfaen"/>
          <w:sz w:val="16"/>
          <w:szCs w:val="16"/>
          <w:lang w:val="hy-AM"/>
        </w:rPr>
        <w:t>Պրոֆգազկոմպլեկտ</w:t>
      </w:r>
      <w:r w:rsidR="008E64A0" w:rsidRPr="008E64A0">
        <w:rPr>
          <w:rFonts w:ascii="Sylfaen" w:hAnsi="Sylfaen"/>
          <w:sz w:val="16"/>
          <w:szCs w:val="16"/>
          <w:lang w:val="hy-AM"/>
        </w:rPr>
        <w:t>&gt;&gt;</w:t>
      </w:r>
      <w:r w:rsidR="008E64A0">
        <w:rPr>
          <w:rFonts w:ascii="Sylfaen" w:hAnsi="Sylfaen"/>
          <w:sz w:val="16"/>
          <w:szCs w:val="16"/>
          <w:lang w:val="hy-AM"/>
        </w:rPr>
        <w:t xml:space="preserve"> </w:t>
      </w:r>
      <w:r w:rsidR="008E64A0"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396970" w:rsidRPr="008463B9" w:rsidRDefault="00396970" w:rsidP="00396970">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396970" w:rsidRPr="008463B9" w:rsidRDefault="00396970" w:rsidP="00396970">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396970" w:rsidRPr="008463B9" w:rsidRDefault="00396970" w:rsidP="00396970">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396970" w:rsidRPr="000729FE" w:rsidTr="004C7467">
        <w:trPr>
          <w:cantSplit/>
          <w:trHeight w:val="916"/>
        </w:trPr>
        <w:tc>
          <w:tcPr>
            <w:tcW w:w="1418" w:type="dxa"/>
            <w:tcBorders>
              <w:top w:val="single" w:sz="4" w:space="0" w:color="auto"/>
              <w:left w:val="single" w:sz="4" w:space="0" w:color="auto"/>
              <w:right w:val="single" w:sz="4" w:space="0" w:color="auto"/>
            </w:tcBorders>
            <w:vAlign w:val="center"/>
          </w:tcPr>
          <w:p w:rsidR="00396970" w:rsidRPr="008463B9" w:rsidRDefault="00396970" w:rsidP="004C746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396970" w:rsidRPr="008463B9" w:rsidRDefault="00396970" w:rsidP="004C746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396970" w:rsidRPr="008463B9" w:rsidRDefault="00396970" w:rsidP="004C7467">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396970" w:rsidRPr="008463B9" w:rsidRDefault="00396970" w:rsidP="004C746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396970" w:rsidRPr="008463B9" w:rsidRDefault="00396970" w:rsidP="004C746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396970" w:rsidRPr="008463B9" w:rsidRDefault="00396970" w:rsidP="004C746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396970" w:rsidRPr="008463B9" w:rsidRDefault="00396970" w:rsidP="004C746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396970" w:rsidRPr="008463B9" w:rsidTr="004C746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396970" w:rsidRPr="008463B9" w:rsidRDefault="00396970" w:rsidP="004C746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396970" w:rsidRPr="008463B9" w:rsidRDefault="00396970" w:rsidP="004C7467">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96970" w:rsidRPr="008463B9" w:rsidRDefault="00396970" w:rsidP="004C746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96970" w:rsidRPr="008463B9" w:rsidRDefault="00396970" w:rsidP="004C746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96970" w:rsidRPr="008463B9" w:rsidRDefault="00396970" w:rsidP="004C7467">
            <w:pPr>
              <w:jc w:val="center"/>
              <w:rPr>
                <w:rFonts w:ascii="Sylfaen" w:hAnsi="Sylfaen"/>
                <w:i/>
                <w:sz w:val="18"/>
                <w:szCs w:val="18"/>
                <w:lang w:val="es-ES"/>
              </w:rPr>
            </w:pPr>
            <w:r w:rsidRPr="008463B9">
              <w:rPr>
                <w:rFonts w:ascii="Sylfaen" w:hAnsi="Sylfaen"/>
                <w:b/>
                <w:i/>
                <w:sz w:val="18"/>
                <w:szCs w:val="18"/>
                <w:lang w:val="es-ES"/>
              </w:rPr>
              <w:t>5=3+4</w:t>
            </w:r>
          </w:p>
        </w:tc>
      </w:tr>
      <w:tr w:rsidR="00B43A23" w:rsidRPr="000729FE" w:rsidTr="00BE557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43A23" w:rsidRPr="008463B9" w:rsidRDefault="00B43A23" w:rsidP="004C746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B43A23" w:rsidRPr="008C7271" w:rsidRDefault="00B43A23" w:rsidP="00B43A23">
            <w:pPr>
              <w:jc w:val="center"/>
              <w:rPr>
                <w:rFonts w:ascii="Sylfaen" w:hAnsi="Sylfaen"/>
                <w:b/>
                <w:color w:val="FF0000"/>
                <w:sz w:val="18"/>
                <w:szCs w:val="18"/>
                <w:lang w:val="es-ES"/>
              </w:rPr>
            </w:pPr>
            <w:r w:rsidRPr="00A021E0">
              <w:rPr>
                <w:rFonts w:ascii="Sylfaen" w:hAnsi="Sylfaen"/>
                <w:b/>
                <w:sz w:val="18"/>
                <w:szCs w:val="18"/>
                <w:lang w:val="hy-AM"/>
              </w:rPr>
              <w:t xml:space="preserve"> </w:t>
            </w:r>
            <w:r w:rsidR="003464F3">
              <w:rPr>
                <w:rFonts w:ascii="Sylfaen" w:hAnsi="Sylfaen"/>
                <w:b/>
                <w:sz w:val="18"/>
                <w:szCs w:val="18"/>
                <w:lang w:val="hy-AM"/>
              </w:rPr>
              <w:t>Աբովյանի ԳՍՊԿ-ի ջրի տաք ցիկլի օդային հովացման սարքերի խողովակափնջերի ներսի մակերեսի մաքրում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B43A23" w:rsidRPr="000729FE" w:rsidRDefault="00B43A23">
            <w:pPr>
              <w:jc w:val="right"/>
              <w:rPr>
                <w:rFonts w:ascii="Calibri" w:hAnsi="Calibri" w:cs="Calibri"/>
                <w:color w:val="00000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bottom"/>
          </w:tcPr>
          <w:p w:rsidR="00B43A23" w:rsidRPr="000729FE" w:rsidRDefault="00B43A23">
            <w:pPr>
              <w:jc w:val="right"/>
              <w:rPr>
                <w:rFonts w:ascii="Calibri" w:hAnsi="Calibri" w:cs="Calibri"/>
                <w:color w:val="00000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43A23" w:rsidRPr="000729FE" w:rsidRDefault="00B43A23" w:rsidP="00B43A23">
            <w:pPr>
              <w:jc w:val="center"/>
              <w:rPr>
                <w:rFonts w:ascii="Calibri" w:hAnsi="Calibri" w:cs="Calibri"/>
                <w:color w:val="000000"/>
                <w:lang w:val="es-ES"/>
              </w:rPr>
            </w:pPr>
          </w:p>
        </w:tc>
      </w:tr>
      <w:tr w:rsidR="00B43A23" w:rsidRPr="000729FE" w:rsidTr="00BE557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B43A23" w:rsidRPr="008463B9" w:rsidRDefault="00B43A23" w:rsidP="004C7467">
            <w:pPr>
              <w:jc w:val="center"/>
              <w:rPr>
                <w:rFonts w:ascii="Sylfaen" w:hAnsi="Sylfaen"/>
                <w:b/>
                <w:bCs/>
                <w:sz w:val="18"/>
                <w:szCs w:val="18"/>
                <w:lang w:val="es-ES"/>
              </w:rPr>
            </w:pPr>
          </w:p>
        </w:tc>
        <w:tc>
          <w:tcPr>
            <w:tcW w:w="2977" w:type="dxa"/>
            <w:tcBorders>
              <w:top w:val="single" w:sz="4" w:space="0" w:color="auto"/>
              <w:left w:val="single" w:sz="4" w:space="0" w:color="auto"/>
              <w:bottom w:val="single" w:sz="4" w:space="0" w:color="auto"/>
              <w:right w:val="single" w:sz="4" w:space="0" w:color="auto"/>
            </w:tcBorders>
            <w:vAlign w:val="center"/>
          </w:tcPr>
          <w:p w:rsidR="00B43A23" w:rsidRPr="00A021E0" w:rsidRDefault="00B43A23" w:rsidP="004C7467">
            <w:pPr>
              <w:jc w:val="center"/>
              <w:rPr>
                <w:rFonts w:ascii="Sylfaen" w:hAnsi="Sylfaen"/>
                <w:b/>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B43A23" w:rsidRPr="00B43A23" w:rsidRDefault="00B43A23" w:rsidP="00B43A23">
            <w:pPr>
              <w:rPr>
                <w:rFonts w:ascii="Calibri" w:hAnsi="Calibri" w:cs="Calibri"/>
                <w:color w:val="00000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bottom"/>
          </w:tcPr>
          <w:p w:rsidR="00B43A23" w:rsidRPr="00B43A23" w:rsidRDefault="00B43A23" w:rsidP="00B43A23">
            <w:pPr>
              <w:jc w:val="center"/>
              <w:rPr>
                <w:rFonts w:ascii="Calibri" w:hAnsi="Calibri" w:cs="Calibri"/>
                <w:color w:val="00000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43A23" w:rsidRPr="00B43A23" w:rsidRDefault="00B43A23" w:rsidP="00B43A23">
            <w:pPr>
              <w:jc w:val="center"/>
              <w:rPr>
                <w:rFonts w:ascii="Calibri" w:hAnsi="Calibri" w:cs="Calibri"/>
                <w:color w:val="000000"/>
                <w:lang w:val="es-ES"/>
              </w:rPr>
            </w:pPr>
          </w:p>
        </w:tc>
      </w:tr>
    </w:tbl>
    <w:p w:rsidR="00396970" w:rsidRPr="008463B9" w:rsidRDefault="00396970" w:rsidP="00396970">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396970" w:rsidRPr="008463B9" w:rsidRDefault="00396970" w:rsidP="00396970">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396970" w:rsidRPr="008463B9" w:rsidRDefault="00396970" w:rsidP="00396970">
      <w:pPr>
        <w:rPr>
          <w:rFonts w:ascii="Sylfaen" w:hAnsi="Sylfaen"/>
          <w:sz w:val="18"/>
          <w:szCs w:val="18"/>
          <w:lang w:val="es-ES"/>
        </w:rPr>
      </w:pPr>
    </w:p>
    <w:p w:rsidR="00396970" w:rsidRPr="008463B9" w:rsidRDefault="00396970" w:rsidP="00396970">
      <w:pPr>
        <w:rPr>
          <w:rFonts w:ascii="Sylfaen" w:hAnsi="Sylfaen"/>
          <w:sz w:val="18"/>
          <w:szCs w:val="18"/>
          <w:lang w:val="es-ES"/>
        </w:rPr>
      </w:pPr>
    </w:p>
    <w:p w:rsidR="00396970" w:rsidRDefault="00396970" w:rsidP="00396970">
      <w:pPr>
        <w:rPr>
          <w:rFonts w:ascii="Sylfaen" w:hAnsi="Sylfaen"/>
          <w:sz w:val="18"/>
          <w:szCs w:val="18"/>
          <w:lang w:val="hy-AM"/>
        </w:rPr>
      </w:pPr>
    </w:p>
    <w:p w:rsidR="00396970" w:rsidRDefault="00396970" w:rsidP="00396970">
      <w:pPr>
        <w:rPr>
          <w:rFonts w:ascii="Sylfaen" w:hAnsi="Sylfaen"/>
          <w:sz w:val="18"/>
          <w:szCs w:val="18"/>
          <w:lang w:val="hy-AM"/>
        </w:rPr>
      </w:pPr>
    </w:p>
    <w:p w:rsidR="00396970" w:rsidRDefault="00396970" w:rsidP="00396970">
      <w:pPr>
        <w:rPr>
          <w:rFonts w:ascii="Sylfaen" w:hAnsi="Sylfaen"/>
          <w:sz w:val="18"/>
          <w:szCs w:val="18"/>
          <w:lang w:val="hy-AM"/>
        </w:rPr>
      </w:pPr>
    </w:p>
    <w:p w:rsidR="00396970" w:rsidRDefault="00396970" w:rsidP="00396970">
      <w:pPr>
        <w:rPr>
          <w:rFonts w:ascii="Sylfaen" w:hAnsi="Sylfaen"/>
          <w:sz w:val="18"/>
          <w:szCs w:val="18"/>
          <w:lang w:val="hy-AM"/>
        </w:rPr>
      </w:pPr>
    </w:p>
    <w:p w:rsidR="00396970" w:rsidRPr="008463B9" w:rsidRDefault="00396970" w:rsidP="00396970">
      <w:pPr>
        <w:rPr>
          <w:rFonts w:ascii="Sylfaen" w:hAnsi="Sylfaen"/>
          <w:sz w:val="18"/>
          <w:szCs w:val="18"/>
          <w:lang w:val="hy-AM"/>
        </w:rPr>
      </w:pPr>
    </w:p>
    <w:p w:rsidR="00396970" w:rsidRPr="008463B9" w:rsidRDefault="00396970" w:rsidP="0039697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396970" w:rsidRPr="008463B9" w:rsidRDefault="00396970" w:rsidP="00396970">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96970" w:rsidRPr="008463B9" w:rsidRDefault="00396970" w:rsidP="00396970">
      <w:pPr>
        <w:jc w:val="right"/>
        <w:rPr>
          <w:rFonts w:ascii="Sylfaen" w:hAnsi="Sylfaen"/>
          <w:sz w:val="18"/>
          <w:szCs w:val="18"/>
          <w:lang w:val="hy-AM"/>
        </w:rPr>
      </w:pPr>
      <w:r w:rsidRPr="008463B9">
        <w:rPr>
          <w:rFonts w:ascii="Sylfaen" w:hAnsi="Sylfaen"/>
          <w:sz w:val="18"/>
          <w:szCs w:val="18"/>
          <w:lang w:val="hy-AM"/>
        </w:rPr>
        <w:t xml:space="preserve">    </w:t>
      </w:r>
    </w:p>
    <w:p w:rsidR="00396970" w:rsidRPr="008463B9" w:rsidRDefault="00396970" w:rsidP="0039697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96970" w:rsidRPr="008463B9" w:rsidRDefault="00396970" w:rsidP="00396970">
      <w:pPr>
        <w:jc w:val="right"/>
        <w:rPr>
          <w:rFonts w:ascii="Sylfaen" w:hAnsi="Sylfaen"/>
          <w:sz w:val="18"/>
          <w:szCs w:val="18"/>
          <w:lang w:val="hy-AM"/>
        </w:rPr>
      </w:pPr>
    </w:p>
    <w:p w:rsidR="00396970" w:rsidRPr="008463B9" w:rsidRDefault="00396970" w:rsidP="00396970">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96970" w:rsidRPr="008463B9" w:rsidRDefault="00396970" w:rsidP="0039697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2478F" w:rsidRPr="006D5F4F" w:rsidRDefault="0022478F"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96970" w:rsidRPr="006D5F4F" w:rsidRDefault="00396970" w:rsidP="00A77010">
      <w:pPr>
        <w:ind w:firstLine="567"/>
        <w:jc w:val="right"/>
        <w:rPr>
          <w:rFonts w:ascii="Sylfaen" w:hAnsi="Sylfaen" w:cs="TimesArmenianPSMT"/>
          <w:b/>
          <w:i/>
          <w:color w:val="000000"/>
          <w:sz w:val="18"/>
          <w:szCs w:val="18"/>
          <w:lang w:val="hy-AM" w:eastAsia="ru-RU"/>
        </w:rPr>
      </w:pPr>
    </w:p>
    <w:p w:rsidR="003B7FE7" w:rsidRPr="00171492" w:rsidRDefault="003B7FE7" w:rsidP="00A77010">
      <w:pPr>
        <w:ind w:firstLine="567"/>
        <w:jc w:val="right"/>
        <w:rPr>
          <w:rFonts w:ascii="Sylfaen" w:hAnsi="Sylfaen" w:cs="TimesArmenianPSMT"/>
          <w:b/>
          <w:i/>
          <w:color w:val="000000"/>
          <w:sz w:val="18"/>
          <w:szCs w:val="18"/>
          <w:lang w:val="hy-AM" w:eastAsia="ru-RU"/>
        </w:rPr>
      </w:pPr>
    </w:p>
    <w:p w:rsidR="005A5D42" w:rsidRPr="00BC7052" w:rsidRDefault="005851AF" w:rsidP="004C7467">
      <w:pPr>
        <w:ind w:firstLine="567"/>
        <w:jc w:val="right"/>
        <w:rPr>
          <w:rFonts w:ascii="Sylfaen" w:hAnsi="Sylfaen"/>
          <w:sz w:val="16"/>
          <w:szCs w:val="16"/>
          <w:lang w:val="hy-AM"/>
        </w:rPr>
      </w:pPr>
      <w:r>
        <w:rPr>
          <w:rFonts w:ascii="Sylfaen" w:hAnsi="Sylfaen" w:cs="TimesArmenianPSMT"/>
          <w:b/>
          <w:i/>
          <w:color w:val="000000"/>
          <w:sz w:val="18"/>
          <w:szCs w:val="18"/>
          <w:lang w:val="hy-AM" w:eastAsia="ru-RU"/>
        </w:rPr>
        <w:t xml:space="preserve">                                                                                                                                                                                           </w:t>
      </w:r>
    </w:p>
    <w:p w:rsidR="00BD449E" w:rsidRPr="00171492" w:rsidRDefault="00BD449E" w:rsidP="005851AF">
      <w:pPr>
        <w:ind w:firstLine="567"/>
        <w:jc w:val="right"/>
        <w:rPr>
          <w:rFonts w:ascii="Sylfaen" w:hAnsi="Sylfaen" w:cs="TimesArmenianPSMT"/>
          <w:b/>
          <w:i/>
          <w:color w:val="000000"/>
          <w:sz w:val="18"/>
          <w:szCs w:val="18"/>
          <w:lang w:val="hy-AM" w:eastAsia="ru-RU"/>
        </w:rPr>
      </w:pPr>
    </w:p>
    <w:p w:rsidR="008C7271" w:rsidRPr="00D70B2C" w:rsidRDefault="008C7271" w:rsidP="005851AF">
      <w:pPr>
        <w:ind w:firstLine="567"/>
        <w:jc w:val="right"/>
        <w:rPr>
          <w:rFonts w:ascii="Sylfaen" w:hAnsi="Sylfaen" w:cs="TimesArmenianPSMT"/>
          <w:b/>
          <w:i/>
          <w:color w:val="000000"/>
          <w:sz w:val="18"/>
          <w:szCs w:val="18"/>
          <w:lang w:val="hy-AM" w:eastAsia="ru-RU"/>
        </w:rPr>
      </w:pPr>
    </w:p>
    <w:p w:rsidR="008C7271" w:rsidRPr="00D70B2C" w:rsidRDefault="008C7271" w:rsidP="005851AF">
      <w:pPr>
        <w:ind w:firstLine="567"/>
        <w:jc w:val="right"/>
        <w:rPr>
          <w:rFonts w:ascii="Sylfaen" w:hAnsi="Sylfaen" w:cs="TimesArmenianPSMT"/>
          <w:b/>
          <w:i/>
          <w:color w:val="000000"/>
          <w:sz w:val="18"/>
          <w:szCs w:val="18"/>
          <w:lang w:val="hy-AM" w:eastAsia="ru-RU"/>
        </w:rPr>
      </w:pPr>
    </w:p>
    <w:p w:rsidR="004F7B91" w:rsidRPr="004F7B91" w:rsidRDefault="004F7B91" w:rsidP="004F7B91">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 xml:space="preserve">Հավելված </w:t>
      </w:r>
      <w:r w:rsidRPr="004F7B91">
        <w:rPr>
          <w:rFonts w:ascii="Sylfaen" w:hAnsi="Sylfaen" w:cs="TimesArmenianPSMT"/>
          <w:b/>
          <w:i/>
          <w:color w:val="000000"/>
          <w:sz w:val="18"/>
          <w:szCs w:val="18"/>
          <w:lang w:val="hy-AM" w:eastAsia="ru-RU"/>
        </w:rPr>
        <w:t>4.1</w:t>
      </w:r>
    </w:p>
    <w:p w:rsidR="004F7B91" w:rsidRPr="008463B9" w:rsidRDefault="004F7B91" w:rsidP="004F7B9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13B86">
        <w:rPr>
          <w:rFonts w:ascii="Sylfaen" w:hAnsi="Sylfaen"/>
          <w:sz w:val="18"/>
          <w:szCs w:val="18"/>
          <w:lang w:val="af-ZA"/>
        </w:rPr>
        <w:t xml:space="preserve">№146/GArm/15_2.1-50/09.10.15 ծածկագրով </w:t>
      </w:r>
    </w:p>
    <w:p w:rsidR="004F7B91" w:rsidRPr="008463B9" w:rsidRDefault="004F7B91" w:rsidP="004F7B9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F7B91" w:rsidRPr="008463B9" w:rsidRDefault="004F7B91" w:rsidP="004F7B9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4F7B91" w:rsidRPr="004C7467" w:rsidRDefault="004F7B91" w:rsidP="004F7B91">
      <w:pPr>
        <w:jc w:val="center"/>
        <w:rPr>
          <w:rFonts w:ascii="Sylfaen" w:hAnsi="Sylfaen"/>
          <w:b/>
          <w:sz w:val="18"/>
          <w:szCs w:val="18"/>
        </w:rPr>
      </w:pPr>
    </w:p>
    <w:tbl>
      <w:tblPr>
        <w:tblW w:w="8241" w:type="dxa"/>
        <w:tblInd w:w="85" w:type="dxa"/>
        <w:tblLayout w:type="fixed"/>
        <w:tblLook w:val="04A0"/>
      </w:tblPr>
      <w:tblGrid>
        <w:gridCol w:w="7"/>
        <w:gridCol w:w="458"/>
        <w:gridCol w:w="62"/>
        <w:gridCol w:w="822"/>
        <w:gridCol w:w="1307"/>
        <w:gridCol w:w="1471"/>
        <w:gridCol w:w="571"/>
        <w:gridCol w:w="992"/>
        <w:gridCol w:w="851"/>
        <w:gridCol w:w="9"/>
        <w:gridCol w:w="1691"/>
      </w:tblGrid>
      <w:tr w:rsidR="00BD3F92" w:rsidRPr="004C7467" w:rsidTr="008A481A">
        <w:trPr>
          <w:gridBefore w:val="1"/>
          <w:gridAfter w:val="6"/>
          <w:wBefore w:w="7" w:type="dxa"/>
          <w:wAfter w:w="5585" w:type="dxa"/>
          <w:trHeight w:val="189"/>
        </w:trPr>
        <w:tc>
          <w:tcPr>
            <w:tcW w:w="520" w:type="dxa"/>
            <w:gridSpan w:val="2"/>
            <w:tcBorders>
              <w:top w:val="nil"/>
              <w:left w:val="nil"/>
              <w:bottom w:val="nil"/>
              <w:right w:val="nil"/>
            </w:tcBorders>
            <w:shd w:val="clear" w:color="000000" w:fill="FFFFFF"/>
            <w:noWrap/>
            <w:vAlign w:val="bottom"/>
            <w:hideMark/>
          </w:tcPr>
          <w:p w:rsidR="00BD3F92" w:rsidRPr="00BC7052" w:rsidRDefault="00BD3F92" w:rsidP="00BF29B5">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822" w:type="dxa"/>
            <w:tcBorders>
              <w:top w:val="nil"/>
              <w:left w:val="nil"/>
              <w:bottom w:val="nil"/>
              <w:right w:val="nil"/>
            </w:tcBorders>
            <w:shd w:val="clear" w:color="000000" w:fill="FFFFFF"/>
            <w:noWrap/>
            <w:vAlign w:val="bottom"/>
            <w:hideMark/>
          </w:tcPr>
          <w:p w:rsidR="00BD3F92" w:rsidRPr="004C7467" w:rsidRDefault="00BD3F92" w:rsidP="00BF29B5">
            <w:pPr>
              <w:rPr>
                <w:rFonts w:ascii="Arial Armenian" w:hAnsi="Arial Armenian" w:cs="Arial"/>
                <w:sz w:val="20"/>
                <w:szCs w:val="20"/>
                <w:lang w:val="hy-AM"/>
              </w:rPr>
            </w:pPr>
            <w:r w:rsidRPr="004C7467">
              <w:rPr>
                <w:rFonts w:ascii="Arial Armenian" w:hAnsi="Arial Armenian" w:cs="Arial"/>
                <w:sz w:val="20"/>
                <w:szCs w:val="20"/>
                <w:lang w:val="hy-AM"/>
              </w:rPr>
              <w:t> </w:t>
            </w:r>
          </w:p>
        </w:tc>
        <w:tc>
          <w:tcPr>
            <w:tcW w:w="1307" w:type="dxa"/>
            <w:tcBorders>
              <w:top w:val="nil"/>
              <w:left w:val="nil"/>
              <w:bottom w:val="nil"/>
              <w:right w:val="nil"/>
            </w:tcBorders>
            <w:shd w:val="clear" w:color="000000" w:fill="FFFFFF"/>
            <w:noWrap/>
            <w:vAlign w:val="bottom"/>
            <w:hideMark/>
          </w:tcPr>
          <w:p w:rsidR="00BD3F92" w:rsidRPr="004C7467" w:rsidRDefault="00BD3F92" w:rsidP="00BF29B5">
            <w:pPr>
              <w:rPr>
                <w:rFonts w:ascii="Arial Armenian" w:hAnsi="Arial Armenian" w:cs="Arial"/>
                <w:sz w:val="20"/>
                <w:szCs w:val="20"/>
                <w:lang w:val="hy-AM"/>
              </w:rPr>
            </w:pPr>
            <w:r w:rsidRPr="004C7467">
              <w:rPr>
                <w:rFonts w:ascii="Arial Armenian" w:hAnsi="Arial Armenian" w:cs="Arial"/>
                <w:sz w:val="20"/>
                <w:szCs w:val="20"/>
                <w:lang w:val="hy-AM"/>
              </w:rPr>
              <w:t> </w:t>
            </w:r>
          </w:p>
        </w:tc>
      </w:tr>
      <w:tr w:rsidR="00BD3F92" w:rsidRPr="005A5D42" w:rsidTr="008A481A">
        <w:trPr>
          <w:gridBefore w:val="1"/>
          <w:gridAfter w:val="6"/>
          <w:wBefore w:w="7" w:type="dxa"/>
          <w:wAfter w:w="5585" w:type="dxa"/>
          <w:trHeight w:val="63"/>
        </w:trPr>
        <w:tc>
          <w:tcPr>
            <w:tcW w:w="520" w:type="dxa"/>
            <w:gridSpan w:val="2"/>
            <w:tcBorders>
              <w:top w:val="nil"/>
              <w:left w:val="nil"/>
              <w:bottom w:val="single" w:sz="4" w:space="0" w:color="auto"/>
              <w:right w:val="nil"/>
            </w:tcBorders>
            <w:shd w:val="clear" w:color="000000" w:fill="FFFFFF"/>
            <w:noWrap/>
            <w:vAlign w:val="bottom"/>
            <w:hideMark/>
          </w:tcPr>
          <w:p w:rsidR="00BD3F92" w:rsidRPr="004C7467" w:rsidRDefault="00BD3F92" w:rsidP="00BF29B5">
            <w:pPr>
              <w:rPr>
                <w:rFonts w:ascii="ArTarumianTimes" w:hAnsi="ArTarumianTimes" w:cs="Arial"/>
                <w:lang w:val="hy-AM"/>
              </w:rPr>
            </w:pPr>
            <w:r w:rsidRPr="004C7467">
              <w:rPr>
                <w:rFonts w:ascii="ArTarumianTimes" w:hAnsi="ArTarumianTimes" w:cs="Arial"/>
                <w:lang w:val="hy-AM"/>
              </w:rPr>
              <w:t> </w:t>
            </w:r>
          </w:p>
        </w:tc>
        <w:tc>
          <w:tcPr>
            <w:tcW w:w="822" w:type="dxa"/>
            <w:tcBorders>
              <w:top w:val="nil"/>
              <w:left w:val="nil"/>
              <w:bottom w:val="single" w:sz="4" w:space="0" w:color="auto"/>
              <w:right w:val="nil"/>
            </w:tcBorders>
            <w:shd w:val="clear" w:color="000000" w:fill="FFFFFF"/>
            <w:noWrap/>
            <w:vAlign w:val="bottom"/>
            <w:hideMark/>
          </w:tcPr>
          <w:p w:rsidR="00BD3F92" w:rsidRPr="005A5D42" w:rsidRDefault="00BD3F92" w:rsidP="00BF29B5">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7" w:type="dxa"/>
            <w:tcBorders>
              <w:top w:val="nil"/>
              <w:left w:val="nil"/>
              <w:bottom w:val="nil"/>
              <w:right w:val="nil"/>
            </w:tcBorders>
            <w:shd w:val="clear" w:color="000000" w:fill="FFFFFF"/>
            <w:noWrap/>
            <w:vAlign w:val="bottom"/>
            <w:hideMark/>
          </w:tcPr>
          <w:p w:rsidR="00BD3F92" w:rsidRPr="005A5D42" w:rsidRDefault="00BD3F92" w:rsidP="00BF29B5">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BD3F92" w:rsidRPr="00674F36" w:rsidTr="008A481A">
        <w:trPr>
          <w:trHeight w:val="93"/>
        </w:trPr>
        <w:tc>
          <w:tcPr>
            <w:tcW w:w="465" w:type="dxa"/>
            <w:gridSpan w:val="2"/>
            <w:vMerge w:val="restart"/>
            <w:tcBorders>
              <w:top w:val="double" w:sz="6" w:space="0" w:color="auto"/>
              <w:left w:val="double" w:sz="6" w:space="0" w:color="auto"/>
              <w:right w:val="single" w:sz="4" w:space="0" w:color="auto"/>
            </w:tcBorders>
            <w:vAlign w:val="center"/>
            <w:hideMark/>
          </w:tcPr>
          <w:p w:rsidR="00BD3F92" w:rsidRPr="00FB6C01" w:rsidRDefault="00BD3F92" w:rsidP="00BF29B5">
            <w:pPr>
              <w:rPr>
                <w:rFonts w:ascii="Sylfaen" w:hAnsi="Sylfaen"/>
                <w:sz w:val="16"/>
                <w:szCs w:val="16"/>
              </w:rPr>
            </w:pPr>
            <w:r>
              <w:rPr>
                <w:rFonts w:ascii="Sylfaen" w:hAnsi="Sylfaen"/>
                <w:sz w:val="16"/>
                <w:szCs w:val="16"/>
              </w:rPr>
              <w:t>հ/հ</w:t>
            </w:r>
          </w:p>
        </w:tc>
        <w:tc>
          <w:tcPr>
            <w:tcW w:w="3662" w:type="dxa"/>
            <w:gridSpan w:val="4"/>
            <w:vMerge w:val="restart"/>
            <w:tcBorders>
              <w:top w:val="double" w:sz="6" w:space="0" w:color="auto"/>
              <w:left w:val="single" w:sz="4" w:space="0" w:color="auto"/>
              <w:right w:val="single" w:sz="4" w:space="0" w:color="auto"/>
            </w:tcBorders>
            <w:vAlign w:val="center"/>
            <w:hideMark/>
          </w:tcPr>
          <w:p w:rsidR="00BD3F92" w:rsidRPr="00BC7052" w:rsidRDefault="00BD3F92" w:rsidP="00BF29B5">
            <w:pPr>
              <w:rPr>
                <w:rFonts w:ascii="Times Armenian" w:hAnsi="Times Armenian"/>
                <w:b/>
                <w:bCs/>
                <w:sz w:val="16"/>
                <w:szCs w:val="16"/>
              </w:rPr>
            </w:pPr>
            <w:r w:rsidRPr="00BC7052">
              <w:rPr>
                <w:rFonts w:ascii="Times Armenian" w:hAnsi="Times Armenian"/>
                <w:b/>
                <w:bCs/>
                <w:sz w:val="16"/>
                <w:szCs w:val="16"/>
              </w:rPr>
              <w:t>²ßË³ï³ÝùÝ»ñÇ ³Ýí³ÝáõÙÁ</w:t>
            </w:r>
          </w:p>
        </w:tc>
        <w:tc>
          <w:tcPr>
            <w:tcW w:w="571" w:type="dxa"/>
            <w:vMerge w:val="restart"/>
            <w:tcBorders>
              <w:top w:val="double" w:sz="6" w:space="0" w:color="auto"/>
              <w:left w:val="single" w:sz="4" w:space="0" w:color="auto"/>
              <w:right w:val="single" w:sz="4" w:space="0" w:color="auto"/>
            </w:tcBorders>
            <w:vAlign w:val="center"/>
            <w:hideMark/>
          </w:tcPr>
          <w:p w:rsidR="00BD3F92" w:rsidRPr="00FB6C01" w:rsidRDefault="00BD3F92" w:rsidP="00BF29B5">
            <w:pPr>
              <w:jc w:val="center"/>
              <w:rPr>
                <w:rFonts w:ascii="Sylfaen" w:hAnsi="Sylfaen"/>
                <w:b/>
                <w:bCs/>
                <w:sz w:val="16"/>
                <w:szCs w:val="16"/>
              </w:rPr>
            </w:pPr>
            <w:r w:rsidRPr="00BC7052">
              <w:rPr>
                <w:rFonts w:ascii="Times Armenian" w:hAnsi="Times Armenian"/>
                <w:b/>
                <w:bCs/>
                <w:sz w:val="16"/>
                <w:szCs w:val="16"/>
              </w:rPr>
              <w:t>â</w:t>
            </w:r>
            <w:r>
              <w:rPr>
                <w:rFonts w:ascii="Times Armenian" w:hAnsi="Times Armenian"/>
                <w:b/>
                <w:bCs/>
                <w:sz w:val="16"/>
                <w:szCs w:val="16"/>
              </w:rPr>
              <w:t>/</w:t>
            </w:r>
            <w:r>
              <w:rPr>
                <w:rFonts w:ascii="Sylfaen" w:hAnsi="Sylfaen"/>
                <w:b/>
                <w:bCs/>
                <w:sz w:val="16"/>
                <w:szCs w:val="16"/>
              </w:rPr>
              <w:t>մ</w:t>
            </w:r>
          </w:p>
        </w:tc>
        <w:tc>
          <w:tcPr>
            <w:tcW w:w="992" w:type="dxa"/>
            <w:vMerge w:val="restart"/>
            <w:tcBorders>
              <w:top w:val="double" w:sz="6" w:space="0" w:color="auto"/>
              <w:left w:val="single" w:sz="4" w:space="0" w:color="auto"/>
              <w:right w:val="single" w:sz="4" w:space="0" w:color="auto"/>
            </w:tcBorders>
            <w:vAlign w:val="center"/>
            <w:hideMark/>
          </w:tcPr>
          <w:p w:rsidR="00BD3F92" w:rsidRPr="00BC7052" w:rsidRDefault="00BD3F92" w:rsidP="00BF29B5">
            <w:pPr>
              <w:jc w:val="center"/>
              <w:rPr>
                <w:rFonts w:ascii="Times Armenian" w:hAnsi="Times Armenian"/>
                <w:b/>
                <w:bCs/>
                <w:sz w:val="16"/>
                <w:szCs w:val="16"/>
              </w:rPr>
            </w:pPr>
            <w:r w:rsidRPr="00BC7052">
              <w:rPr>
                <w:rFonts w:ascii="Times Armenian" w:hAnsi="Times Armenian"/>
                <w:b/>
                <w:bCs/>
                <w:sz w:val="16"/>
                <w:szCs w:val="16"/>
              </w:rPr>
              <w:t>ù³Ý</w:t>
            </w:r>
            <w:r>
              <w:rPr>
                <w:rFonts w:ascii="Times Armenian" w:hAnsi="Times Armenian"/>
                <w:b/>
                <w:bCs/>
                <w:sz w:val="16"/>
                <w:szCs w:val="16"/>
              </w:rPr>
              <w:t>.</w:t>
            </w:r>
          </w:p>
        </w:tc>
        <w:tc>
          <w:tcPr>
            <w:tcW w:w="860" w:type="dxa"/>
            <w:gridSpan w:val="2"/>
            <w:tcBorders>
              <w:top w:val="single" w:sz="4" w:space="0" w:color="auto"/>
              <w:right w:val="single" w:sz="4" w:space="0" w:color="auto"/>
            </w:tcBorders>
            <w:shd w:val="clear" w:color="auto" w:fill="auto"/>
          </w:tcPr>
          <w:p w:rsidR="00BD3F92" w:rsidRPr="00674F36" w:rsidRDefault="00BD3F92">
            <w:pPr>
              <w:spacing w:after="200" w:line="276" w:lineRule="auto"/>
            </w:pPr>
          </w:p>
        </w:tc>
        <w:tc>
          <w:tcPr>
            <w:tcW w:w="1691" w:type="dxa"/>
            <w:tcBorders>
              <w:top w:val="single" w:sz="4" w:space="0" w:color="auto"/>
              <w:right w:val="single" w:sz="4" w:space="0" w:color="auto"/>
            </w:tcBorders>
            <w:shd w:val="clear" w:color="auto" w:fill="auto"/>
          </w:tcPr>
          <w:p w:rsidR="00BD3F92" w:rsidRPr="00674F36" w:rsidRDefault="00BD3F92">
            <w:pPr>
              <w:spacing w:after="200" w:line="276" w:lineRule="auto"/>
            </w:pPr>
          </w:p>
        </w:tc>
      </w:tr>
      <w:tr w:rsidR="00BD3F92" w:rsidRPr="00674F36" w:rsidTr="008A481A">
        <w:trPr>
          <w:trHeight w:val="291"/>
        </w:trPr>
        <w:tc>
          <w:tcPr>
            <w:tcW w:w="465" w:type="dxa"/>
            <w:gridSpan w:val="2"/>
            <w:vMerge/>
            <w:tcBorders>
              <w:left w:val="double" w:sz="6" w:space="0" w:color="auto"/>
              <w:bottom w:val="single" w:sz="4" w:space="0" w:color="000000"/>
              <w:right w:val="single" w:sz="4" w:space="0" w:color="auto"/>
            </w:tcBorders>
            <w:vAlign w:val="center"/>
            <w:hideMark/>
          </w:tcPr>
          <w:p w:rsidR="00BD3F92" w:rsidRDefault="00BD3F92" w:rsidP="00BF29B5">
            <w:pPr>
              <w:rPr>
                <w:rFonts w:ascii="Sylfaen" w:hAnsi="Sylfaen"/>
                <w:sz w:val="16"/>
                <w:szCs w:val="16"/>
              </w:rPr>
            </w:pPr>
          </w:p>
        </w:tc>
        <w:tc>
          <w:tcPr>
            <w:tcW w:w="3662" w:type="dxa"/>
            <w:gridSpan w:val="4"/>
            <w:vMerge/>
            <w:tcBorders>
              <w:left w:val="single" w:sz="4" w:space="0" w:color="auto"/>
              <w:bottom w:val="single" w:sz="4" w:space="0" w:color="000000"/>
              <w:right w:val="single" w:sz="4" w:space="0" w:color="auto"/>
            </w:tcBorders>
            <w:vAlign w:val="center"/>
            <w:hideMark/>
          </w:tcPr>
          <w:p w:rsidR="00BD3F92" w:rsidRPr="00BC7052" w:rsidRDefault="00BD3F92" w:rsidP="00BF29B5">
            <w:pPr>
              <w:rPr>
                <w:rFonts w:ascii="Times Armenian" w:hAnsi="Times Armenian"/>
                <w:b/>
                <w:bCs/>
                <w:sz w:val="16"/>
                <w:szCs w:val="16"/>
              </w:rPr>
            </w:pPr>
          </w:p>
        </w:tc>
        <w:tc>
          <w:tcPr>
            <w:tcW w:w="571" w:type="dxa"/>
            <w:vMerge/>
            <w:tcBorders>
              <w:left w:val="single" w:sz="4" w:space="0" w:color="auto"/>
              <w:bottom w:val="single" w:sz="4" w:space="0" w:color="000000"/>
              <w:right w:val="single" w:sz="4" w:space="0" w:color="auto"/>
            </w:tcBorders>
            <w:vAlign w:val="center"/>
            <w:hideMark/>
          </w:tcPr>
          <w:p w:rsidR="00BD3F92" w:rsidRPr="00BC7052" w:rsidRDefault="00BD3F92" w:rsidP="00BF29B5">
            <w:pPr>
              <w:jc w:val="center"/>
              <w:rPr>
                <w:rFonts w:ascii="Times Armenian" w:hAnsi="Times Armenian"/>
                <w:b/>
                <w:bCs/>
                <w:sz w:val="16"/>
                <w:szCs w:val="16"/>
              </w:rPr>
            </w:pPr>
          </w:p>
        </w:tc>
        <w:tc>
          <w:tcPr>
            <w:tcW w:w="992" w:type="dxa"/>
            <w:vMerge/>
            <w:tcBorders>
              <w:left w:val="single" w:sz="4" w:space="0" w:color="auto"/>
              <w:bottom w:val="single" w:sz="4" w:space="0" w:color="000000"/>
              <w:right w:val="single" w:sz="4" w:space="0" w:color="auto"/>
            </w:tcBorders>
            <w:vAlign w:val="center"/>
            <w:hideMark/>
          </w:tcPr>
          <w:p w:rsidR="00BD3F92" w:rsidRPr="00BC7052" w:rsidRDefault="00BD3F92" w:rsidP="00BF29B5">
            <w:pPr>
              <w:jc w:val="center"/>
              <w:rPr>
                <w:rFonts w:ascii="Times Armenian" w:hAnsi="Times Armenian"/>
                <w:b/>
                <w:bCs/>
                <w:sz w:val="16"/>
                <w:szCs w:val="16"/>
              </w:rPr>
            </w:pPr>
          </w:p>
        </w:tc>
        <w:tc>
          <w:tcPr>
            <w:tcW w:w="851" w:type="dxa"/>
            <w:tcBorders>
              <w:left w:val="nil"/>
              <w:bottom w:val="single" w:sz="4" w:space="0" w:color="000000"/>
              <w:right w:val="single" w:sz="4" w:space="0" w:color="auto"/>
            </w:tcBorders>
            <w:vAlign w:val="center"/>
          </w:tcPr>
          <w:p w:rsidR="00BD3F92" w:rsidRPr="00AB26BB" w:rsidRDefault="00BD3F92" w:rsidP="00BF29B5">
            <w:pPr>
              <w:rPr>
                <w:rFonts w:ascii="Sylfaen" w:hAnsi="Sylfaen"/>
                <w:b/>
                <w:bCs/>
                <w:sz w:val="12"/>
                <w:szCs w:val="12"/>
              </w:rPr>
            </w:pPr>
            <w:r>
              <w:rPr>
                <w:rFonts w:ascii="Sylfaen" w:hAnsi="Sylfaen"/>
                <w:b/>
                <w:bCs/>
                <w:sz w:val="12"/>
                <w:szCs w:val="12"/>
              </w:rPr>
              <w:t>Միավորի արժեքը</w:t>
            </w:r>
            <w:r w:rsidRPr="00AB26BB">
              <w:rPr>
                <w:rFonts w:ascii="Sylfaen" w:hAnsi="Sylfaen"/>
                <w:b/>
                <w:bCs/>
                <w:sz w:val="12"/>
                <w:szCs w:val="12"/>
              </w:rPr>
              <w:t xml:space="preserve">              /դրամ/</w:t>
            </w:r>
          </w:p>
        </w:tc>
        <w:tc>
          <w:tcPr>
            <w:tcW w:w="1700" w:type="dxa"/>
            <w:gridSpan w:val="2"/>
            <w:tcBorders>
              <w:left w:val="single" w:sz="4" w:space="0" w:color="auto"/>
              <w:bottom w:val="single" w:sz="4" w:space="0" w:color="000000"/>
              <w:right w:val="double" w:sz="6" w:space="0" w:color="auto"/>
            </w:tcBorders>
            <w:vAlign w:val="center"/>
          </w:tcPr>
          <w:p w:rsidR="00BD3F92" w:rsidRPr="00AB26BB" w:rsidRDefault="00BD3F92" w:rsidP="00AB26BB">
            <w:pPr>
              <w:rPr>
                <w:rFonts w:ascii="Sylfaen" w:hAnsi="Sylfaen"/>
                <w:b/>
                <w:bCs/>
                <w:sz w:val="12"/>
                <w:szCs w:val="12"/>
              </w:rPr>
            </w:pPr>
            <w:r w:rsidRPr="00AB26BB">
              <w:rPr>
                <w:rFonts w:ascii="Sylfaen" w:hAnsi="Sylfaen"/>
                <w:b/>
                <w:bCs/>
                <w:sz w:val="12"/>
                <w:szCs w:val="12"/>
              </w:rPr>
              <w:t>Ընդամենը</w:t>
            </w:r>
          </w:p>
        </w:tc>
      </w:tr>
      <w:tr w:rsidR="00BD3F92" w:rsidRPr="00674F36" w:rsidTr="008A481A">
        <w:trPr>
          <w:trHeight w:val="300"/>
        </w:trPr>
        <w:tc>
          <w:tcPr>
            <w:tcW w:w="465" w:type="dxa"/>
            <w:gridSpan w:val="2"/>
            <w:tcBorders>
              <w:top w:val="nil"/>
              <w:left w:val="double" w:sz="6" w:space="0" w:color="auto"/>
              <w:bottom w:val="single" w:sz="4" w:space="0" w:color="auto"/>
              <w:right w:val="single" w:sz="4" w:space="0" w:color="auto"/>
            </w:tcBorders>
            <w:shd w:val="clear" w:color="000000" w:fill="FFFFFF"/>
            <w:vAlign w:val="center"/>
            <w:hideMark/>
          </w:tcPr>
          <w:p w:rsidR="00BD3F92" w:rsidRPr="00674F36" w:rsidRDefault="00BD3F92" w:rsidP="00BF29B5">
            <w:pPr>
              <w:rPr>
                <w:sz w:val="16"/>
                <w:szCs w:val="16"/>
              </w:rPr>
            </w:pPr>
            <w:r w:rsidRPr="00674F36">
              <w:rPr>
                <w:sz w:val="16"/>
                <w:szCs w:val="16"/>
              </w:rPr>
              <w:t>1</w:t>
            </w:r>
          </w:p>
        </w:tc>
        <w:tc>
          <w:tcPr>
            <w:tcW w:w="3662" w:type="dxa"/>
            <w:gridSpan w:val="4"/>
            <w:tcBorders>
              <w:top w:val="nil"/>
              <w:left w:val="single" w:sz="4" w:space="0" w:color="auto"/>
              <w:bottom w:val="single" w:sz="4" w:space="0" w:color="auto"/>
              <w:right w:val="single" w:sz="4" w:space="0" w:color="auto"/>
            </w:tcBorders>
            <w:shd w:val="clear" w:color="000000" w:fill="FFFFFF"/>
            <w:vAlign w:val="center"/>
            <w:hideMark/>
          </w:tcPr>
          <w:p w:rsidR="00BD3F92" w:rsidRPr="00674F36" w:rsidRDefault="00BD3F92" w:rsidP="00BF29B5">
            <w:pPr>
              <w:jc w:val="center"/>
              <w:rPr>
                <w:sz w:val="16"/>
                <w:szCs w:val="16"/>
              </w:rPr>
            </w:pPr>
            <w:r>
              <w:rPr>
                <w:sz w:val="16"/>
                <w:szCs w:val="16"/>
              </w:rPr>
              <w:t>2</w:t>
            </w:r>
          </w:p>
        </w:tc>
        <w:tc>
          <w:tcPr>
            <w:tcW w:w="571" w:type="dxa"/>
            <w:tcBorders>
              <w:top w:val="nil"/>
              <w:left w:val="nil"/>
              <w:bottom w:val="single" w:sz="4" w:space="0" w:color="auto"/>
              <w:right w:val="nil"/>
            </w:tcBorders>
            <w:shd w:val="clear" w:color="000000" w:fill="FFFFFF"/>
            <w:vAlign w:val="center"/>
            <w:hideMark/>
          </w:tcPr>
          <w:p w:rsidR="00BD3F92" w:rsidRPr="00674F36" w:rsidRDefault="00BD3F92" w:rsidP="00BF29B5">
            <w:pPr>
              <w:rPr>
                <w:sz w:val="16"/>
                <w:szCs w:val="16"/>
              </w:rPr>
            </w:pPr>
            <w:r>
              <w:rPr>
                <w:sz w:val="16"/>
                <w:szCs w:val="16"/>
              </w:rPr>
              <w:t>3</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rsidR="00BD3F92" w:rsidRPr="00674F36" w:rsidRDefault="00BD3F92" w:rsidP="00BF29B5">
            <w:pPr>
              <w:rPr>
                <w:sz w:val="16"/>
                <w:szCs w:val="16"/>
              </w:rPr>
            </w:pPr>
            <w:r>
              <w:rPr>
                <w:sz w:val="16"/>
                <w:szCs w:val="16"/>
              </w:rPr>
              <w:t>4</w:t>
            </w:r>
          </w:p>
        </w:tc>
        <w:tc>
          <w:tcPr>
            <w:tcW w:w="851" w:type="dxa"/>
            <w:tcBorders>
              <w:top w:val="single" w:sz="4" w:space="0" w:color="000000"/>
              <w:left w:val="single" w:sz="4" w:space="0" w:color="auto"/>
              <w:bottom w:val="single" w:sz="4" w:space="0" w:color="auto"/>
              <w:right w:val="single" w:sz="4" w:space="0" w:color="auto"/>
            </w:tcBorders>
            <w:shd w:val="clear" w:color="000000" w:fill="FFFFFF"/>
            <w:vAlign w:val="center"/>
          </w:tcPr>
          <w:p w:rsidR="00BD3F92" w:rsidRPr="00674F36" w:rsidRDefault="00BD3F92" w:rsidP="00BF29B5">
            <w:pPr>
              <w:rPr>
                <w:sz w:val="16"/>
                <w:szCs w:val="16"/>
              </w:rPr>
            </w:pPr>
            <w:r>
              <w:rPr>
                <w:sz w:val="16"/>
                <w:szCs w:val="16"/>
              </w:rPr>
              <w:t>5</w:t>
            </w:r>
          </w:p>
        </w:tc>
        <w:tc>
          <w:tcPr>
            <w:tcW w:w="1700" w:type="dxa"/>
            <w:gridSpan w:val="2"/>
            <w:tcBorders>
              <w:top w:val="single" w:sz="4" w:space="0" w:color="000000"/>
              <w:left w:val="single" w:sz="4" w:space="0" w:color="auto"/>
              <w:bottom w:val="single" w:sz="4" w:space="0" w:color="auto"/>
              <w:right w:val="double" w:sz="6" w:space="0" w:color="auto"/>
            </w:tcBorders>
            <w:shd w:val="clear" w:color="000000" w:fill="FFFFFF"/>
            <w:vAlign w:val="center"/>
          </w:tcPr>
          <w:p w:rsidR="00BD3F92" w:rsidRPr="00674F36" w:rsidRDefault="00BD3F92" w:rsidP="00B50BC6">
            <w:pPr>
              <w:rPr>
                <w:sz w:val="16"/>
                <w:szCs w:val="16"/>
              </w:rPr>
            </w:pPr>
            <w:r>
              <w:rPr>
                <w:sz w:val="16"/>
                <w:szCs w:val="16"/>
              </w:rPr>
              <w:t>7</w:t>
            </w:r>
          </w:p>
        </w:tc>
      </w:tr>
      <w:tr w:rsidR="00BD3F92" w:rsidRPr="00674F36" w:rsidTr="008A481A">
        <w:trPr>
          <w:trHeight w:val="379"/>
        </w:trPr>
        <w:tc>
          <w:tcPr>
            <w:tcW w:w="465"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sidRPr="00674F36">
              <w:rPr>
                <w:sz w:val="16"/>
                <w:szCs w:val="16"/>
              </w:rPr>
              <w:t> </w:t>
            </w:r>
          </w:p>
        </w:tc>
        <w:tc>
          <w:tcPr>
            <w:tcW w:w="5225" w:type="dxa"/>
            <w:gridSpan w:val="6"/>
            <w:tcBorders>
              <w:top w:val="single" w:sz="4" w:space="0" w:color="auto"/>
              <w:left w:val="nil"/>
              <w:bottom w:val="single" w:sz="4" w:space="0" w:color="auto"/>
              <w:right w:val="nil"/>
            </w:tcBorders>
            <w:shd w:val="clear" w:color="000000" w:fill="FFFFFF"/>
            <w:vAlign w:val="center"/>
            <w:hideMark/>
          </w:tcPr>
          <w:p w:rsidR="00BD3F92" w:rsidRPr="008C7271" w:rsidRDefault="00BD3F92" w:rsidP="00BF29B5">
            <w:pPr>
              <w:rPr>
                <w:b/>
                <w:sz w:val="16"/>
                <w:szCs w:val="16"/>
              </w:rPr>
            </w:pPr>
            <w:r>
              <w:rPr>
                <w:rFonts w:ascii="Sylfaen" w:hAnsi="Sylfaen"/>
                <w:b/>
                <w:sz w:val="16"/>
                <w:szCs w:val="16"/>
                <w:lang w:val="hy-AM"/>
              </w:rPr>
              <w:t>Աբովյանի ԳՍՊԿ-ի ջրի տաք ցիկլի օդային հովացման սարքերի խողովակափնջերի ներսի մակերեսի մաքրում</w:t>
            </w:r>
          </w:p>
        </w:tc>
        <w:tc>
          <w:tcPr>
            <w:tcW w:w="851" w:type="dxa"/>
            <w:tcBorders>
              <w:top w:val="single" w:sz="4" w:space="0" w:color="auto"/>
              <w:bottom w:val="single" w:sz="4" w:space="0" w:color="auto"/>
            </w:tcBorders>
            <w:shd w:val="clear" w:color="000000" w:fill="FFFFFF"/>
            <w:noWrap/>
            <w:vAlign w:val="center"/>
            <w:hideMark/>
          </w:tcPr>
          <w:p w:rsidR="00BD3F92" w:rsidRPr="00674F36" w:rsidRDefault="00BD3F92" w:rsidP="00BF29B5">
            <w:pPr>
              <w:rPr>
                <w:sz w:val="16"/>
                <w:szCs w:val="16"/>
              </w:rPr>
            </w:pPr>
            <w:r w:rsidRPr="00674F36">
              <w:rPr>
                <w:sz w:val="16"/>
                <w:szCs w:val="16"/>
              </w:rPr>
              <w:t> </w:t>
            </w:r>
          </w:p>
        </w:tc>
        <w:tc>
          <w:tcPr>
            <w:tcW w:w="1700" w:type="dxa"/>
            <w:gridSpan w:val="2"/>
            <w:tcBorders>
              <w:top w:val="single" w:sz="4" w:space="0" w:color="auto"/>
              <w:bottom w:val="single" w:sz="4" w:space="0" w:color="auto"/>
              <w:right w:val="double" w:sz="6" w:space="0" w:color="auto"/>
            </w:tcBorders>
            <w:shd w:val="clear" w:color="000000" w:fill="FFFFFF"/>
            <w:vAlign w:val="center"/>
          </w:tcPr>
          <w:p w:rsidR="00BD3F92" w:rsidRPr="00674F36" w:rsidRDefault="00BD3F92" w:rsidP="00B50BC6">
            <w:pPr>
              <w:rPr>
                <w:sz w:val="16"/>
                <w:szCs w:val="16"/>
              </w:rPr>
            </w:pPr>
          </w:p>
        </w:tc>
      </w:tr>
      <w:tr w:rsidR="00BD3F92" w:rsidRPr="00674F36" w:rsidTr="008A481A">
        <w:trPr>
          <w:trHeight w:val="270"/>
        </w:trPr>
        <w:tc>
          <w:tcPr>
            <w:tcW w:w="46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sidRPr="00674F36">
              <w:rPr>
                <w:sz w:val="16"/>
                <w:szCs w:val="16"/>
              </w:rPr>
              <w:t>1</w:t>
            </w:r>
          </w:p>
        </w:tc>
        <w:tc>
          <w:tcPr>
            <w:tcW w:w="3662" w:type="dxa"/>
            <w:gridSpan w:val="4"/>
            <w:tcBorders>
              <w:top w:val="single" w:sz="4" w:space="0" w:color="auto"/>
              <w:left w:val="nil"/>
              <w:bottom w:val="single" w:sz="4" w:space="0" w:color="auto"/>
              <w:right w:val="single" w:sz="4" w:space="0" w:color="auto"/>
            </w:tcBorders>
            <w:shd w:val="clear" w:color="000000" w:fill="FFFFFF"/>
            <w:vAlign w:val="center"/>
            <w:hideMark/>
          </w:tcPr>
          <w:p w:rsidR="00BD3F92" w:rsidRPr="00674F36" w:rsidRDefault="00BD3F92" w:rsidP="00BF29B5">
            <w:pPr>
              <w:rPr>
                <w:sz w:val="16"/>
                <w:szCs w:val="16"/>
              </w:rPr>
            </w:pPr>
            <w:r>
              <w:rPr>
                <w:rFonts w:ascii="Sylfaen" w:hAnsi="Sylfaen"/>
                <w:sz w:val="16"/>
                <w:szCs w:val="16"/>
              </w:rPr>
              <w:t>Կցաշուրթերի միացությունների</w:t>
            </w:r>
            <w:r>
              <w:rPr>
                <w:rFonts w:ascii="Sylfaen" w:hAnsi="Sylfaen" w:cs="Sylfaen"/>
                <w:sz w:val="16"/>
                <w:szCs w:val="16"/>
              </w:rPr>
              <w:t xml:space="preserve"> ապամոնտաժում   </w:t>
            </w:r>
            <w:r w:rsidR="008A481A">
              <w:rPr>
                <w:rFonts w:ascii="Sylfaen" w:hAnsi="Sylfaen"/>
                <w:sz w:val="16"/>
                <w:szCs w:val="16"/>
              </w:rPr>
              <w:t>Ф</w:t>
            </w:r>
            <w:r w:rsidR="008A481A">
              <w:rPr>
                <w:rFonts w:ascii="Sylfaen" w:hAnsi="Sylfaen" w:cs="Sylfaen"/>
                <w:sz w:val="16"/>
                <w:szCs w:val="16"/>
              </w:rPr>
              <w:t xml:space="preserve"> -</w:t>
            </w:r>
            <w:r>
              <w:rPr>
                <w:rFonts w:ascii="Sylfaen" w:hAnsi="Sylfaen" w:cs="Sylfaen"/>
                <w:sz w:val="16"/>
                <w:szCs w:val="16"/>
              </w:rPr>
              <w:t>100մմ</w:t>
            </w:r>
          </w:p>
        </w:tc>
        <w:tc>
          <w:tcPr>
            <w:tcW w:w="571"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0C3492" w:rsidRDefault="00BD3F92"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Pr>
                <w:sz w:val="16"/>
                <w:szCs w:val="16"/>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r>
      <w:tr w:rsidR="00BD3F92"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sidRPr="00674F36">
              <w:rPr>
                <w:sz w:val="16"/>
                <w:szCs w:val="16"/>
              </w:rPr>
              <w:t>2</w:t>
            </w:r>
          </w:p>
        </w:tc>
        <w:tc>
          <w:tcPr>
            <w:tcW w:w="3662" w:type="dxa"/>
            <w:gridSpan w:val="4"/>
            <w:tcBorders>
              <w:top w:val="single" w:sz="4" w:space="0" w:color="auto"/>
              <w:left w:val="nil"/>
              <w:bottom w:val="single" w:sz="4" w:space="0" w:color="auto"/>
              <w:right w:val="single" w:sz="4" w:space="0" w:color="auto"/>
            </w:tcBorders>
            <w:shd w:val="clear" w:color="000000" w:fill="FFFFFF"/>
            <w:vAlign w:val="center"/>
            <w:hideMark/>
          </w:tcPr>
          <w:p w:rsidR="00BD3F92" w:rsidRPr="00674F36" w:rsidRDefault="00BD3F92" w:rsidP="008A481A">
            <w:pPr>
              <w:rPr>
                <w:sz w:val="16"/>
                <w:szCs w:val="16"/>
              </w:rPr>
            </w:pPr>
            <w:r>
              <w:rPr>
                <w:rFonts w:ascii="Sylfaen" w:hAnsi="Sylfaen" w:cs="Sylfaen"/>
                <w:sz w:val="16"/>
                <w:szCs w:val="16"/>
              </w:rPr>
              <w:t xml:space="preserve">Խողովակափնջերի ապամոնտաժում   </w:t>
            </w:r>
          </w:p>
        </w:tc>
        <w:tc>
          <w:tcPr>
            <w:tcW w:w="571"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711CB3" w:rsidRDefault="008A481A"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Pr>
                <w:sz w:val="16"/>
                <w:szCs w:val="16"/>
              </w:rPr>
              <w:t>1</w:t>
            </w:r>
            <w:r w:rsidR="008A481A">
              <w:rPr>
                <w:sz w:val="16"/>
                <w:szCs w:val="16"/>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r>
      <w:tr w:rsidR="00BD3F92" w:rsidRPr="00674F36" w:rsidTr="008A481A">
        <w:trPr>
          <w:trHeight w:val="345"/>
        </w:trPr>
        <w:tc>
          <w:tcPr>
            <w:tcW w:w="46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sidRPr="00674F36">
              <w:rPr>
                <w:sz w:val="16"/>
                <w:szCs w:val="16"/>
              </w:rPr>
              <w:t>3</w:t>
            </w:r>
          </w:p>
        </w:tc>
        <w:tc>
          <w:tcPr>
            <w:tcW w:w="3662" w:type="dxa"/>
            <w:gridSpan w:val="4"/>
            <w:tcBorders>
              <w:top w:val="single" w:sz="4" w:space="0" w:color="auto"/>
              <w:left w:val="nil"/>
              <w:bottom w:val="single" w:sz="4" w:space="0" w:color="auto"/>
              <w:right w:val="single" w:sz="4" w:space="0" w:color="auto"/>
            </w:tcBorders>
            <w:shd w:val="clear" w:color="000000" w:fill="FFFFFF"/>
            <w:vAlign w:val="center"/>
            <w:hideMark/>
          </w:tcPr>
          <w:p w:rsidR="00BD3F92" w:rsidRPr="00FB6C01" w:rsidRDefault="008A481A" w:rsidP="00BF29B5">
            <w:pPr>
              <w:rPr>
                <w:rFonts w:ascii="Sylfaen" w:hAnsi="Sylfaen"/>
                <w:sz w:val="16"/>
                <w:szCs w:val="16"/>
              </w:rPr>
            </w:pPr>
            <w:r>
              <w:rPr>
                <w:rFonts w:ascii="Sylfaen" w:hAnsi="Sylfaen"/>
                <w:sz w:val="16"/>
                <w:szCs w:val="16"/>
              </w:rPr>
              <w:t>Առջևի և հետևի վահանների ապամոնտաժում</w:t>
            </w:r>
          </w:p>
        </w:tc>
        <w:tc>
          <w:tcPr>
            <w:tcW w:w="571"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F0110C" w:rsidRDefault="00BD3F92"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674F36" w:rsidRDefault="008A481A" w:rsidP="00BF29B5">
            <w:pPr>
              <w:rPr>
                <w:sz w:val="16"/>
                <w:szCs w:val="16"/>
              </w:rPr>
            </w:pPr>
            <w:r>
              <w:rPr>
                <w:sz w:val="16"/>
                <w:szCs w:val="16"/>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rsidP="00BE557F">
            <w:pPr>
              <w:jc w:val="right"/>
              <w:rPr>
                <w:rFonts w:ascii="Calibri" w:hAnsi="Calibri" w:cs="Calibri"/>
                <w:color w:val="000000"/>
              </w:rPr>
            </w:pPr>
          </w:p>
        </w:tc>
      </w:tr>
      <w:tr w:rsidR="00BD3F92" w:rsidRPr="00674F36" w:rsidTr="008A481A">
        <w:trPr>
          <w:trHeight w:val="300"/>
        </w:trPr>
        <w:tc>
          <w:tcPr>
            <w:tcW w:w="46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Pr>
                <w:sz w:val="16"/>
                <w:szCs w:val="16"/>
              </w:rPr>
              <w:t>4</w:t>
            </w:r>
          </w:p>
        </w:tc>
        <w:tc>
          <w:tcPr>
            <w:tcW w:w="3662" w:type="dxa"/>
            <w:gridSpan w:val="4"/>
            <w:tcBorders>
              <w:top w:val="single" w:sz="4" w:space="0" w:color="auto"/>
              <w:left w:val="nil"/>
              <w:bottom w:val="single" w:sz="4" w:space="0" w:color="auto"/>
              <w:right w:val="single" w:sz="4" w:space="0" w:color="auto"/>
            </w:tcBorders>
            <w:shd w:val="clear" w:color="000000" w:fill="FFFFFF"/>
            <w:vAlign w:val="center"/>
            <w:hideMark/>
          </w:tcPr>
          <w:p w:rsidR="00BD3F92" w:rsidRDefault="008A481A" w:rsidP="00BF29B5">
            <w:pPr>
              <w:rPr>
                <w:rFonts w:ascii="Sylfaen" w:hAnsi="Sylfaen"/>
                <w:sz w:val="16"/>
                <w:szCs w:val="16"/>
              </w:rPr>
            </w:pPr>
            <w:r>
              <w:rPr>
                <w:rFonts w:ascii="Sylfaen" w:hAnsi="Sylfaen" w:cs="Sylfaen"/>
                <w:sz w:val="16"/>
                <w:szCs w:val="16"/>
              </w:rPr>
              <w:t>Խողովակափնջերի խողովակների մաքրում և լվացում</w:t>
            </w:r>
            <w:r w:rsidR="00BD3F92">
              <w:rPr>
                <w:rFonts w:ascii="Sylfaen" w:hAnsi="Sylfaen"/>
                <w:sz w:val="16"/>
                <w:szCs w:val="16"/>
              </w:rPr>
              <w:t xml:space="preserve">  </w:t>
            </w:r>
          </w:p>
          <w:p w:rsidR="00BD3F92" w:rsidRPr="00F0110C" w:rsidRDefault="00BD3F92" w:rsidP="008A481A">
            <w:pPr>
              <w:rPr>
                <w:rFonts w:ascii="Sylfaen" w:hAnsi="Sylfaen"/>
                <w:sz w:val="16"/>
                <w:szCs w:val="16"/>
              </w:rPr>
            </w:pPr>
          </w:p>
        </w:tc>
        <w:tc>
          <w:tcPr>
            <w:tcW w:w="571"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F0110C" w:rsidRDefault="008A481A" w:rsidP="00BF29B5">
            <w:pPr>
              <w:rPr>
                <w:rFonts w:ascii="Sylfaen" w:hAnsi="Sylfaen"/>
                <w:sz w:val="16"/>
                <w:szCs w:val="16"/>
              </w:rPr>
            </w:pPr>
            <w:r>
              <w:rPr>
                <w:rFonts w:ascii="Sylfaen" w:hAnsi="Sylfaen"/>
                <w:sz w:val="16"/>
                <w:szCs w:val="16"/>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674F36" w:rsidRDefault="008A481A" w:rsidP="00BF29B5">
            <w:pPr>
              <w:rPr>
                <w:sz w:val="16"/>
                <w:szCs w:val="16"/>
              </w:rPr>
            </w:pPr>
            <w:r>
              <w:rPr>
                <w:sz w:val="16"/>
                <w:szCs w:val="16"/>
              </w:rPr>
              <w:t>6680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r>
      <w:tr w:rsidR="00BD3F92" w:rsidRPr="00674F36" w:rsidTr="008A481A">
        <w:trPr>
          <w:trHeight w:val="300"/>
        </w:trPr>
        <w:tc>
          <w:tcPr>
            <w:tcW w:w="46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D3F92" w:rsidRPr="00674F36" w:rsidRDefault="00BD3F92" w:rsidP="00BF29B5">
            <w:pPr>
              <w:rPr>
                <w:sz w:val="16"/>
                <w:szCs w:val="16"/>
              </w:rPr>
            </w:pPr>
            <w:r>
              <w:rPr>
                <w:sz w:val="16"/>
                <w:szCs w:val="16"/>
              </w:rPr>
              <w:t>5</w:t>
            </w:r>
          </w:p>
        </w:tc>
        <w:tc>
          <w:tcPr>
            <w:tcW w:w="3662" w:type="dxa"/>
            <w:gridSpan w:val="4"/>
            <w:tcBorders>
              <w:top w:val="single" w:sz="4" w:space="0" w:color="auto"/>
              <w:left w:val="nil"/>
              <w:bottom w:val="single" w:sz="4" w:space="0" w:color="auto"/>
              <w:right w:val="single" w:sz="4" w:space="0" w:color="auto"/>
            </w:tcBorders>
            <w:shd w:val="clear" w:color="000000" w:fill="FFFFFF"/>
            <w:vAlign w:val="center"/>
            <w:hideMark/>
          </w:tcPr>
          <w:p w:rsidR="00BD3F92" w:rsidRDefault="008A481A" w:rsidP="00BF29B5">
            <w:pPr>
              <w:rPr>
                <w:rFonts w:ascii="Sylfaen" w:hAnsi="Sylfaen"/>
                <w:sz w:val="16"/>
                <w:szCs w:val="16"/>
              </w:rPr>
            </w:pPr>
            <w:r>
              <w:rPr>
                <w:rFonts w:ascii="Sylfaen" w:hAnsi="Sylfaen"/>
                <w:sz w:val="16"/>
                <w:szCs w:val="16"/>
              </w:rPr>
              <w:t>Առջևի և հետևի վահանների մոնտաժում</w:t>
            </w:r>
          </w:p>
        </w:tc>
        <w:tc>
          <w:tcPr>
            <w:tcW w:w="571"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F0110C" w:rsidRDefault="00BD3F92"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BD3F92" w:rsidRPr="00674F36" w:rsidRDefault="008A481A" w:rsidP="00BF29B5">
            <w:pPr>
              <w:rPr>
                <w:sz w:val="16"/>
                <w:szCs w:val="16"/>
              </w:rPr>
            </w:pPr>
            <w:r>
              <w:rPr>
                <w:sz w:val="16"/>
                <w:szCs w:val="16"/>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r>
      <w:tr w:rsidR="00BD3F92"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3F92" w:rsidRPr="00674F36" w:rsidRDefault="00BD3F92" w:rsidP="00BF29B5">
            <w:pPr>
              <w:rPr>
                <w:sz w:val="16"/>
                <w:szCs w:val="16"/>
              </w:rPr>
            </w:pPr>
            <w:r>
              <w:rPr>
                <w:sz w:val="16"/>
                <w:szCs w:val="16"/>
              </w:rPr>
              <w:t>6</w:t>
            </w:r>
          </w:p>
        </w:tc>
        <w:tc>
          <w:tcPr>
            <w:tcW w:w="3662" w:type="dxa"/>
            <w:gridSpan w:val="4"/>
            <w:tcBorders>
              <w:top w:val="single" w:sz="4" w:space="0" w:color="auto"/>
              <w:left w:val="nil"/>
              <w:bottom w:val="single" w:sz="4" w:space="0" w:color="auto"/>
              <w:right w:val="single" w:sz="4" w:space="0" w:color="auto"/>
            </w:tcBorders>
            <w:shd w:val="clear" w:color="auto" w:fill="auto"/>
            <w:hideMark/>
          </w:tcPr>
          <w:p w:rsidR="00BD3F92" w:rsidRPr="00674F36" w:rsidRDefault="008A481A" w:rsidP="008A481A">
            <w:pPr>
              <w:rPr>
                <w:sz w:val="16"/>
                <w:szCs w:val="16"/>
              </w:rPr>
            </w:pPr>
            <w:r>
              <w:rPr>
                <w:rFonts w:ascii="Sylfaen" w:hAnsi="Sylfaen"/>
                <w:sz w:val="16"/>
                <w:szCs w:val="16"/>
              </w:rPr>
              <w:t>Խողովակների հիդրավլիկ  փորձարկում</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BD3F92" w:rsidRPr="00F0110C" w:rsidRDefault="008A481A" w:rsidP="00BF29B5">
            <w:pPr>
              <w:rPr>
                <w:rFonts w:ascii="Sylfaen" w:hAnsi="Sylfaen"/>
                <w:sz w:val="16"/>
                <w:szCs w:val="16"/>
              </w:rPr>
            </w:pPr>
            <w:r>
              <w:rPr>
                <w:rFonts w:ascii="Sylfaen" w:hAnsi="Sylfaen"/>
                <w:sz w:val="16"/>
                <w:szCs w:val="16"/>
              </w:rPr>
              <w:t>կմ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D3F92" w:rsidRPr="00674F36" w:rsidRDefault="008A481A" w:rsidP="00BF29B5">
            <w:pPr>
              <w:rPr>
                <w:sz w:val="16"/>
                <w:szCs w:val="16"/>
              </w:rPr>
            </w:pPr>
            <w:r>
              <w:rPr>
                <w:sz w:val="16"/>
                <w:szCs w:val="16"/>
              </w:rPr>
              <w:t>6.68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r>
      <w:tr w:rsidR="00BD3F92"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3F92" w:rsidRPr="00674F36" w:rsidRDefault="00BD3F92" w:rsidP="00BF29B5">
            <w:pPr>
              <w:rPr>
                <w:sz w:val="16"/>
                <w:szCs w:val="16"/>
              </w:rPr>
            </w:pPr>
            <w:r>
              <w:rPr>
                <w:sz w:val="16"/>
                <w:szCs w:val="16"/>
              </w:rPr>
              <w:t>7</w:t>
            </w: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BD3F92" w:rsidRPr="00F0110C" w:rsidRDefault="008A481A" w:rsidP="00BF29B5">
            <w:pPr>
              <w:rPr>
                <w:rFonts w:ascii="Sylfaen" w:hAnsi="Sylfaen"/>
                <w:sz w:val="16"/>
                <w:szCs w:val="16"/>
              </w:rPr>
            </w:pPr>
            <w:r>
              <w:rPr>
                <w:rFonts w:ascii="Sylfaen" w:hAnsi="Sylfaen"/>
                <w:sz w:val="16"/>
                <w:szCs w:val="16"/>
              </w:rPr>
              <w:t>Կցաշուրթերի միացությունների</w:t>
            </w:r>
            <w:r>
              <w:rPr>
                <w:rFonts w:ascii="Sylfaen" w:hAnsi="Sylfaen" w:cs="Sylfaen"/>
                <w:sz w:val="16"/>
                <w:szCs w:val="16"/>
              </w:rPr>
              <w:t xml:space="preserve"> մոնտաժում   </w:t>
            </w:r>
            <w:r>
              <w:rPr>
                <w:rFonts w:ascii="Sylfaen" w:hAnsi="Sylfaen"/>
                <w:sz w:val="16"/>
                <w:szCs w:val="16"/>
              </w:rPr>
              <w:t>Ф</w:t>
            </w:r>
            <w:r>
              <w:rPr>
                <w:rFonts w:ascii="Sylfaen" w:hAnsi="Sylfaen" w:cs="Sylfaen"/>
                <w:sz w:val="16"/>
                <w:szCs w:val="16"/>
              </w:rPr>
              <w:t xml:space="preserve"> -100մմ</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BD3F92" w:rsidRPr="00F0110C" w:rsidRDefault="008A481A"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D3F92" w:rsidRPr="00674F36" w:rsidRDefault="008A481A" w:rsidP="00BF29B5">
            <w:pPr>
              <w:rPr>
                <w:sz w:val="16"/>
                <w:szCs w:val="16"/>
              </w:rPr>
            </w:pPr>
            <w:r>
              <w:rPr>
                <w:sz w:val="16"/>
                <w:szCs w:val="16"/>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D3F92" w:rsidRDefault="00BD3F92">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8</w:t>
            </w: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BF29B5">
            <w:pPr>
              <w:rPr>
                <w:rFonts w:ascii="Sylfaen" w:hAnsi="Sylfaen"/>
                <w:sz w:val="16"/>
                <w:szCs w:val="16"/>
              </w:rPr>
            </w:pPr>
            <w:r>
              <w:rPr>
                <w:rFonts w:ascii="Sylfaen" w:hAnsi="Sylfaen"/>
                <w:sz w:val="16"/>
                <w:szCs w:val="16"/>
              </w:rPr>
              <w:t>Միջադիրներ կլինգրիտից</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r>
              <w:rPr>
                <w:rFonts w:ascii="Sylfaen" w:hAnsi="Sylfaen"/>
                <w:sz w:val="16"/>
                <w:szCs w:val="16"/>
              </w:rPr>
              <w:t>կգ</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9</w:t>
            </w: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BF29B5">
            <w:pPr>
              <w:rPr>
                <w:rFonts w:ascii="Sylfaen" w:hAnsi="Sylfaen"/>
                <w:sz w:val="16"/>
                <w:szCs w:val="16"/>
              </w:rPr>
            </w:pPr>
            <w:r>
              <w:rPr>
                <w:rFonts w:ascii="Sylfaen" w:hAnsi="Sylfaen"/>
                <w:sz w:val="16"/>
                <w:szCs w:val="16"/>
              </w:rPr>
              <w:t>Խցափակիչների տեղադրում</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10</w:t>
            </w: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BF29B5">
            <w:pPr>
              <w:rPr>
                <w:rFonts w:ascii="Sylfaen" w:hAnsi="Sylfaen"/>
                <w:sz w:val="16"/>
                <w:szCs w:val="16"/>
              </w:rPr>
            </w:pPr>
            <w:r>
              <w:rPr>
                <w:rFonts w:ascii="Sylfaen" w:hAnsi="Sylfaen"/>
                <w:sz w:val="16"/>
                <w:szCs w:val="16"/>
              </w:rPr>
              <w:t>Կցաշուրթերի առջևի և հետևի վահանների միջադիրների տեղադրում</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11</w:t>
            </w: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BF29B5">
            <w:pPr>
              <w:rPr>
                <w:rFonts w:ascii="Sylfaen" w:hAnsi="Sylfaen"/>
                <w:sz w:val="16"/>
                <w:szCs w:val="16"/>
              </w:rPr>
            </w:pPr>
            <w:r>
              <w:rPr>
                <w:rFonts w:ascii="Sylfaen" w:hAnsi="Sylfaen" w:cs="Sylfaen"/>
                <w:sz w:val="16"/>
                <w:szCs w:val="16"/>
              </w:rPr>
              <w:t>Խողովակափնջերի հավաքում և մոնտաժում</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r>
              <w:rPr>
                <w:rFonts w:ascii="Sylfaen" w:hAnsi="Sylfaen"/>
                <w:sz w:val="16"/>
                <w:szCs w:val="16"/>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r>
              <w:rPr>
                <w:sz w:val="16"/>
                <w:szCs w:val="16"/>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F65D0A">
            <w:pPr>
              <w:rPr>
                <w:rFonts w:ascii="Sylfaen" w:hAnsi="Sylfaen" w:cs="Sylfaen"/>
                <w:sz w:val="16"/>
                <w:szCs w:val="16"/>
              </w:rPr>
            </w:pPr>
            <w:r>
              <w:rPr>
                <w:rFonts w:ascii="Sylfaen" w:hAnsi="Sylfaen"/>
                <w:sz w:val="16"/>
                <w:szCs w:val="16"/>
              </w:rPr>
              <w:t>Ընդամենը</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F65D0A">
            <w:pPr>
              <w:rPr>
                <w:rFonts w:ascii="Sylfaen" w:hAnsi="Sylfaen" w:cs="Sylfaen"/>
                <w:sz w:val="16"/>
                <w:szCs w:val="16"/>
              </w:rPr>
            </w:pPr>
            <w:r>
              <w:rPr>
                <w:rFonts w:ascii="Sylfaen" w:hAnsi="Sylfaen" w:cs="Sylfaen"/>
                <w:sz w:val="16"/>
                <w:szCs w:val="16"/>
              </w:rPr>
              <w:t>Շահույթ</w:t>
            </w:r>
            <w:r w:rsidR="000729FE">
              <w:rPr>
                <w:rFonts w:ascii="Sylfaen" w:hAnsi="Sylfaen" w:cs="Sylfaen"/>
                <w:sz w:val="16"/>
                <w:szCs w:val="16"/>
              </w:rPr>
              <w:t xml:space="preserve">         %</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r w:rsidR="000729FE"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9FE" w:rsidRDefault="000729FE" w:rsidP="00BF29B5">
            <w:pPr>
              <w:rPr>
                <w:sz w:val="16"/>
                <w:szCs w:val="16"/>
              </w:rPr>
            </w:pP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0729FE" w:rsidRDefault="000729FE" w:rsidP="00F65D0A">
            <w:pPr>
              <w:rPr>
                <w:rFonts w:ascii="Sylfaen" w:hAnsi="Sylfaen" w:cs="Sylfaen"/>
                <w:sz w:val="16"/>
                <w:szCs w:val="16"/>
              </w:rPr>
            </w:pPr>
            <w:r>
              <w:rPr>
                <w:rFonts w:ascii="Sylfaen" w:hAnsi="Sylfaen"/>
                <w:sz w:val="16"/>
                <w:szCs w:val="16"/>
              </w:rPr>
              <w:t>Ընդամենը</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0729FE" w:rsidRDefault="000729FE" w:rsidP="00BF29B5">
            <w:pPr>
              <w:rPr>
                <w:rFonts w:ascii="Sylfaen" w:hAnsi="Sylfaen"/>
                <w:sz w:val="16"/>
                <w:szCs w:val="1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729FE" w:rsidRDefault="000729FE" w:rsidP="00BF29B5">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729FE" w:rsidRDefault="000729FE">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729FE" w:rsidRDefault="000729FE">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F65D0A">
            <w:pPr>
              <w:rPr>
                <w:rFonts w:ascii="Sylfaen" w:hAnsi="Sylfaen"/>
                <w:sz w:val="16"/>
                <w:szCs w:val="16"/>
              </w:rPr>
            </w:pPr>
            <w:r>
              <w:rPr>
                <w:rFonts w:ascii="Sylfaen" w:hAnsi="Sylfaen"/>
                <w:sz w:val="16"/>
                <w:szCs w:val="16"/>
              </w:rPr>
              <w:t>ԱԱՀ</w:t>
            </w:r>
            <w:r w:rsidR="000729FE">
              <w:rPr>
                <w:rFonts w:ascii="Sylfaen" w:hAnsi="Sylfaen"/>
                <w:sz w:val="16"/>
                <w:szCs w:val="16"/>
              </w:rPr>
              <w:t xml:space="preserve">  20%</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r w:rsidR="008A481A" w:rsidRPr="00674F36" w:rsidTr="008A481A">
        <w:trPr>
          <w:trHeight w:val="255"/>
        </w:trPr>
        <w:tc>
          <w:tcPr>
            <w:tcW w:w="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3662" w:type="dxa"/>
            <w:gridSpan w:val="4"/>
            <w:tcBorders>
              <w:top w:val="single" w:sz="4" w:space="0" w:color="auto"/>
              <w:left w:val="nil"/>
              <w:bottom w:val="single" w:sz="4" w:space="0" w:color="auto"/>
              <w:right w:val="single" w:sz="4" w:space="0" w:color="auto"/>
            </w:tcBorders>
            <w:shd w:val="clear" w:color="auto" w:fill="auto"/>
            <w:vAlign w:val="center"/>
            <w:hideMark/>
          </w:tcPr>
          <w:p w:rsidR="008A481A" w:rsidRDefault="008A481A" w:rsidP="00F65D0A">
            <w:pPr>
              <w:rPr>
                <w:rFonts w:ascii="Sylfaen" w:hAnsi="Sylfaen"/>
                <w:sz w:val="16"/>
                <w:szCs w:val="16"/>
              </w:rPr>
            </w:pPr>
            <w:r>
              <w:rPr>
                <w:rFonts w:ascii="Sylfaen" w:hAnsi="Sylfaen"/>
                <w:sz w:val="16"/>
                <w:szCs w:val="16"/>
              </w:rPr>
              <w:t>Ընդամենը</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rFonts w:ascii="Sylfaen" w:hAnsi="Sylfaen"/>
                <w:sz w:val="16"/>
                <w:szCs w:val="1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A481A" w:rsidRDefault="008A481A" w:rsidP="00BF29B5">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A481A" w:rsidRDefault="008A481A">
            <w:pPr>
              <w:jc w:val="right"/>
              <w:rPr>
                <w:rFonts w:ascii="Calibri" w:hAnsi="Calibri" w:cs="Calibri"/>
                <w:color w:val="000000"/>
              </w:rPr>
            </w:pPr>
          </w:p>
        </w:tc>
      </w:tr>
    </w:tbl>
    <w:p w:rsidR="00436587" w:rsidRDefault="00436587" w:rsidP="004F7B91">
      <w:pPr>
        <w:rPr>
          <w:rFonts w:ascii="Sylfaen" w:hAnsi="Sylfaen"/>
          <w:b/>
          <w:sz w:val="16"/>
          <w:szCs w:val="16"/>
        </w:rPr>
      </w:pPr>
    </w:p>
    <w:p w:rsidR="00436587" w:rsidRDefault="00436587" w:rsidP="004F7B91">
      <w:pPr>
        <w:rPr>
          <w:rFonts w:ascii="Sylfaen" w:hAnsi="Sylfaen"/>
          <w:b/>
          <w:sz w:val="16"/>
          <w:szCs w:val="16"/>
        </w:rPr>
      </w:pPr>
    </w:p>
    <w:p w:rsidR="004F7B91" w:rsidRPr="00BC7052" w:rsidRDefault="004F7B91" w:rsidP="004F7B91">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4F7B91" w:rsidRPr="00BC7052" w:rsidRDefault="004F7B91" w:rsidP="004F7B91">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436587" w:rsidRDefault="00436587" w:rsidP="004F7B91">
      <w:pPr>
        <w:jc w:val="both"/>
        <w:rPr>
          <w:rFonts w:ascii="Sylfaen" w:hAnsi="Sylfaen"/>
          <w:sz w:val="16"/>
          <w:szCs w:val="16"/>
        </w:rPr>
      </w:pPr>
    </w:p>
    <w:p w:rsidR="00436587" w:rsidRDefault="00436587" w:rsidP="004F7B91">
      <w:pPr>
        <w:jc w:val="both"/>
        <w:rPr>
          <w:rFonts w:ascii="Sylfaen" w:hAnsi="Sylfaen"/>
          <w:sz w:val="16"/>
          <w:szCs w:val="16"/>
        </w:rPr>
      </w:pPr>
    </w:p>
    <w:p w:rsidR="00436587" w:rsidRDefault="00436587" w:rsidP="004F7B91">
      <w:pPr>
        <w:jc w:val="both"/>
        <w:rPr>
          <w:rFonts w:ascii="Sylfaen" w:hAnsi="Sylfaen"/>
          <w:sz w:val="16"/>
          <w:szCs w:val="16"/>
        </w:rPr>
      </w:pPr>
    </w:p>
    <w:p w:rsidR="00436587" w:rsidRDefault="00436587" w:rsidP="004F7B91">
      <w:pPr>
        <w:jc w:val="both"/>
        <w:rPr>
          <w:rFonts w:ascii="Sylfaen" w:hAnsi="Sylfaen"/>
          <w:sz w:val="16"/>
          <w:szCs w:val="16"/>
        </w:rPr>
      </w:pPr>
    </w:p>
    <w:p w:rsidR="00436587" w:rsidRDefault="00436587" w:rsidP="004F7B91">
      <w:pPr>
        <w:jc w:val="both"/>
        <w:rPr>
          <w:rFonts w:ascii="Sylfaen" w:hAnsi="Sylfaen"/>
          <w:sz w:val="16"/>
          <w:szCs w:val="16"/>
        </w:rPr>
      </w:pPr>
    </w:p>
    <w:p w:rsidR="00436587" w:rsidRDefault="00436587" w:rsidP="004F7B91">
      <w:pPr>
        <w:jc w:val="both"/>
        <w:rPr>
          <w:rFonts w:ascii="Sylfaen" w:hAnsi="Sylfaen"/>
          <w:sz w:val="16"/>
          <w:szCs w:val="16"/>
        </w:rPr>
      </w:pPr>
    </w:p>
    <w:p w:rsidR="00436587" w:rsidRDefault="00436587" w:rsidP="004F7B91">
      <w:pPr>
        <w:jc w:val="both"/>
        <w:rPr>
          <w:rFonts w:ascii="Sylfaen" w:hAnsi="Sylfaen"/>
          <w:sz w:val="16"/>
          <w:szCs w:val="16"/>
        </w:rPr>
      </w:pPr>
    </w:p>
    <w:p w:rsidR="009722A4" w:rsidRPr="009722A4" w:rsidRDefault="004F7B91" w:rsidP="004F7B91">
      <w:pPr>
        <w:jc w:val="both"/>
        <w:rPr>
          <w:rFonts w:ascii="Sylfaen" w:hAnsi="Sylfaen"/>
          <w:sz w:val="16"/>
          <w:szCs w:val="16"/>
          <w:lang w:val="hy-AM"/>
        </w:rPr>
      </w:pPr>
      <w:r w:rsidRPr="00BC7052">
        <w:rPr>
          <w:rFonts w:ascii="Sylfaen" w:hAnsi="Sylfaen"/>
          <w:sz w:val="16"/>
          <w:szCs w:val="16"/>
          <w:lang w:val="hy-AM"/>
        </w:rPr>
        <w:t>___________</w:t>
      </w:r>
    </w:p>
    <w:p w:rsidR="004F7B91" w:rsidRPr="009722A4" w:rsidRDefault="004F7B91" w:rsidP="004F7B91">
      <w:pPr>
        <w:jc w:val="both"/>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xml:space="preserve">)                     </w:t>
      </w:r>
      <w:r w:rsidR="009722A4" w:rsidRPr="009722A4">
        <w:rPr>
          <w:rFonts w:ascii="Sylfaen" w:hAnsi="Sylfaen" w:cs="Arial"/>
          <w:sz w:val="16"/>
          <w:szCs w:val="16"/>
          <w:vertAlign w:val="superscript"/>
          <w:lang w:val="hy-AM"/>
        </w:rPr>
        <w:t xml:space="preserve"> </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4F7B91" w:rsidRPr="00BC7052" w:rsidRDefault="004F7B91" w:rsidP="004F7B91">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4F7B91" w:rsidRPr="00BC7052" w:rsidRDefault="004F7B91" w:rsidP="004F7B91">
      <w:pPr>
        <w:jc w:val="right"/>
        <w:rPr>
          <w:rFonts w:ascii="Sylfaen" w:hAnsi="Sylfaen"/>
          <w:sz w:val="16"/>
          <w:szCs w:val="16"/>
          <w:lang w:val="hy-AM"/>
        </w:rPr>
      </w:pPr>
    </w:p>
    <w:p w:rsidR="004F7B91" w:rsidRPr="00BC7052" w:rsidRDefault="004F7B91" w:rsidP="004F7B91">
      <w:pPr>
        <w:jc w:val="right"/>
        <w:rPr>
          <w:rFonts w:ascii="Sylfaen" w:hAnsi="Sylfaen"/>
          <w:sz w:val="16"/>
          <w:szCs w:val="16"/>
          <w:lang w:val="hy-AM"/>
        </w:rPr>
      </w:pPr>
      <w:r w:rsidRPr="00BC7052">
        <w:rPr>
          <w:rFonts w:ascii="Sylfaen" w:hAnsi="Sylfaen"/>
          <w:sz w:val="16"/>
          <w:szCs w:val="16"/>
          <w:lang w:val="hy-AM"/>
        </w:rPr>
        <w:t xml:space="preserve">    </w:t>
      </w:r>
    </w:p>
    <w:p w:rsidR="004F7B91" w:rsidRPr="00BC7052" w:rsidRDefault="004F7B91" w:rsidP="004F7B91">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4F7B91" w:rsidRPr="006D5F4F" w:rsidRDefault="004F7B91" w:rsidP="004F7B91">
      <w:pPr>
        <w:ind w:firstLine="567"/>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4F7B91" w:rsidRPr="006D5F4F" w:rsidRDefault="004F7B91" w:rsidP="004F7B91">
      <w:pPr>
        <w:ind w:firstLine="567"/>
        <w:jc w:val="right"/>
        <w:rPr>
          <w:rFonts w:ascii="Sylfaen" w:hAnsi="Sylfaen"/>
          <w:sz w:val="16"/>
          <w:szCs w:val="16"/>
          <w:lang w:val="hy-AM"/>
        </w:rPr>
      </w:pPr>
    </w:p>
    <w:p w:rsidR="005851AF" w:rsidRPr="006D5F4F" w:rsidRDefault="004F7B91" w:rsidP="004F7B91">
      <w:pPr>
        <w:ind w:firstLine="567"/>
        <w:jc w:val="right"/>
        <w:rPr>
          <w:rFonts w:ascii="Sylfaen" w:hAnsi="Sylfaen" w:cs="TimesArmenianPSMT"/>
          <w:b/>
          <w:i/>
          <w:color w:val="000000"/>
          <w:sz w:val="18"/>
          <w:szCs w:val="18"/>
          <w:lang w:val="hy-AM" w:eastAsia="ru-RU"/>
        </w:rPr>
      </w:pPr>
      <w:r w:rsidRPr="00BC7052">
        <w:rPr>
          <w:rFonts w:ascii="Sylfaen" w:hAnsi="Sylfaen"/>
          <w:sz w:val="16"/>
          <w:szCs w:val="16"/>
          <w:lang w:val="hy-AM"/>
        </w:rPr>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13B86">
        <w:rPr>
          <w:rFonts w:ascii="Sylfaen" w:hAnsi="Sylfaen"/>
          <w:sz w:val="18"/>
          <w:szCs w:val="18"/>
          <w:lang w:val="af-ZA"/>
        </w:rPr>
        <w:t xml:space="preserve">№146/GArm/15_2.1-50/09.10.15 ծածկագրով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3464F3" w:rsidP="00A869AD">
            <w:pPr>
              <w:jc w:val="center"/>
              <w:rPr>
                <w:rFonts w:ascii="Sylfaen" w:hAnsi="Sylfaen" w:cs="Sylfaen"/>
                <w:sz w:val="20"/>
                <w:szCs w:val="20"/>
              </w:rPr>
            </w:pPr>
            <w:r>
              <w:rPr>
                <w:rFonts w:ascii="Sylfaen" w:hAnsi="Sylfaen"/>
                <w:sz w:val="20"/>
                <w:szCs w:val="20"/>
                <w:lang w:val="hy-AM"/>
              </w:rPr>
              <w:t>Աբովյանի ԳՍՊԿ-ի ջրի տաք ցիկլի օդային հովացման սարքերի խողովակափնջերի ներսի մակերեսի մաքրում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C13B86" w:rsidP="00C13B86">
      <w:pPr>
        <w:jc w:val="right"/>
        <w:rPr>
          <w:rFonts w:ascii="Sylfaen" w:hAnsi="Sylfaen" w:cs="Times Armenian"/>
          <w:sz w:val="16"/>
          <w:szCs w:val="16"/>
          <w:lang w:val="af-ZA"/>
        </w:rPr>
      </w:pPr>
      <w:r w:rsidRPr="00C13B86">
        <w:rPr>
          <w:rFonts w:ascii="Sylfaen" w:hAnsi="Sylfaen"/>
          <w:b/>
          <w:sz w:val="16"/>
          <w:szCs w:val="16"/>
          <w:lang w:val="af-ZA"/>
        </w:rPr>
        <w:t>«№146/GArm/15_2.1-50/09.10.15</w:t>
      </w:r>
      <w:r>
        <w:rPr>
          <w:rFonts w:ascii="Sylfaen" w:hAnsi="Sylfaen"/>
          <w:b/>
          <w:sz w:val="16"/>
          <w:szCs w:val="16"/>
          <w:lang w:val="af-ZA"/>
        </w:rPr>
        <w:t xml:space="preserve">»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13B86" w:rsidRDefault="00C13B86" w:rsidP="00245E0E">
      <w:pPr>
        <w:jc w:val="center"/>
        <w:rPr>
          <w:rFonts w:ascii="Sylfaen" w:hAnsi="Sylfaen"/>
          <w:b/>
          <w:sz w:val="16"/>
          <w:szCs w:val="16"/>
          <w:lang w:val="af-ZA"/>
        </w:rPr>
      </w:pPr>
      <w:r w:rsidRPr="00C13B86">
        <w:rPr>
          <w:rFonts w:ascii="Sylfaen" w:hAnsi="Sylfaen"/>
          <w:b/>
          <w:sz w:val="16"/>
          <w:szCs w:val="16"/>
          <w:lang w:val="af-ZA"/>
        </w:rPr>
        <w:t>«№146/GArm/15_2.1-50/09.10.15</w:t>
      </w:r>
      <w:r w:rsidR="00245E0E">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3464F3">
        <w:rPr>
          <w:rFonts w:ascii="Sylfaen" w:hAnsi="Sylfaen"/>
          <w:b/>
          <w:sz w:val="16"/>
          <w:szCs w:val="16"/>
          <w:lang w:val="hy-AM"/>
        </w:rPr>
        <w:t>Աբովյանի ԳՍՊԿ-ի ջրի տաք ցիկլի օդային հովացման սարքերի խողովակափնջերի ներսի մակերեսի մաքրում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w:t>
      </w:r>
      <w:r w:rsidR="00C73937">
        <w:rPr>
          <w:rFonts w:ascii="Sylfaen" w:hAnsi="Sylfaen"/>
          <w:b/>
          <w:sz w:val="16"/>
          <w:szCs w:val="16"/>
          <w:lang w:val="af-ZA"/>
        </w:rPr>
        <w:t>№146/GA</w:t>
      </w:r>
      <w:r w:rsidR="00C13B86">
        <w:rPr>
          <w:rFonts w:ascii="Sylfaen" w:hAnsi="Sylfaen"/>
          <w:b/>
          <w:sz w:val="16"/>
          <w:szCs w:val="16"/>
          <w:lang w:val="af-ZA"/>
        </w:rPr>
        <w:t>rm</w:t>
      </w:r>
      <w:r w:rsidR="00C73937">
        <w:rPr>
          <w:rFonts w:ascii="Sylfaen" w:hAnsi="Sylfaen"/>
          <w:b/>
          <w:sz w:val="16"/>
          <w:szCs w:val="16"/>
          <w:lang w:val="af-ZA"/>
        </w:rPr>
        <w:t>/15_2.1</w:t>
      </w:r>
      <w:r w:rsidR="00C13B86">
        <w:rPr>
          <w:rFonts w:ascii="Sylfaen" w:hAnsi="Sylfaen"/>
          <w:b/>
          <w:sz w:val="16"/>
          <w:szCs w:val="16"/>
          <w:lang w:val="af-ZA"/>
        </w:rPr>
        <w:t>-</w:t>
      </w:r>
      <w:r w:rsidR="00C73937">
        <w:rPr>
          <w:rFonts w:ascii="Sylfaen" w:hAnsi="Sylfaen"/>
          <w:b/>
          <w:sz w:val="16"/>
          <w:szCs w:val="16"/>
          <w:lang w:val="af-ZA"/>
        </w:rPr>
        <w:t>50</w:t>
      </w:r>
      <w:r w:rsidR="00C13B86">
        <w:rPr>
          <w:rFonts w:ascii="Sylfaen" w:hAnsi="Sylfaen"/>
          <w:b/>
          <w:sz w:val="16"/>
          <w:szCs w:val="16"/>
          <w:lang w:val="af-ZA"/>
        </w:rPr>
        <w:t>/</w:t>
      </w:r>
      <w:r w:rsidR="00C73937">
        <w:rPr>
          <w:rFonts w:ascii="Sylfaen" w:hAnsi="Sylfaen"/>
          <w:b/>
          <w:sz w:val="16"/>
          <w:szCs w:val="16"/>
          <w:lang w:val="af-ZA"/>
        </w:rPr>
        <w:t>09.10.15</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3464F3">
        <w:rPr>
          <w:rFonts w:ascii="Sylfaen" w:hAnsi="Sylfaen"/>
          <w:b/>
          <w:sz w:val="16"/>
          <w:szCs w:val="16"/>
          <w:lang w:val="hy-AM"/>
        </w:rPr>
        <w:t>Աբովյանի ԳՍՊԿ-ի ջրի տաք ցիկլի օդային հովացման սարքերի խողովակափնջերի ներսի մակերեսի մաքրում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C13B86">
        <w:rPr>
          <w:rFonts w:ascii="Sylfaen" w:hAnsi="Sylfaen"/>
          <w:b/>
          <w:sz w:val="16"/>
          <w:szCs w:val="16"/>
          <w:lang w:val="af-ZA"/>
        </w:rPr>
        <w:t xml:space="preserve">«№146/GArm/15_2.1-50/09.10.15»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3464F3">
        <w:rPr>
          <w:rFonts w:ascii="Sylfaen" w:hAnsi="Sylfaen"/>
          <w:sz w:val="16"/>
          <w:szCs w:val="16"/>
          <w:lang w:val="hy-AM"/>
        </w:rPr>
        <w:t>Աբովյանի ԳՍՊԿ-ի ջրի տաք ցիկլի օդային հովացման սարքերի խողովակափնջերի ներսի մակերեսի մաքրում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C13B86">
        <w:rPr>
          <w:rFonts w:ascii="Sylfaen" w:hAnsi="Sylfaen"/>
          <w:b/>
          <w:sz w:val="16"/>
          <w:szCs w:val="16"/>
          <w:lang w:val="af-ZA"/>
        </w:rPr>
        <w:t>«№146/GArm/15_2.1-50/09.10.15»</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729F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3464F3">
        <w:rPr>
          <w:rFonts w:ascii="Sylfaen" w:hAnsi="Sylfaen"/>
          <w:b/>
          <w:sz w:val="20"/>
          <w:szCs w:val="20"/>
          <w:lang w:val="hy-AM"/>
        </w:rPr>
        <w:t>Աբովյանի ԳՍՊԿ-ի ջրի տաք ցիկլի օդային հովացման սարքերի խողովակափնջերի ներսի մակերեսի մաքրում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C700B9" w:rsidRPr="00C700B9">
        <w:rPr>
          <w:rFonts w:ascii="Sylfaen" w:hAnsi="Sylfaen" w:cs="Sylfaen"/>
          <w:sz w:val="20"/>
          <w:szCs w:val="20"/>
          <w:lang w:val="hy-AM"/>
        </w:rPr>
        <w:t>թերություններ ակտով</w:t>
      </w:r>
      <w:r w:rsidRPr="002F633D">
        <w:rPr>
          <w:rFonts w:ascii="Sylfaen" w:hAnsi="Sylfaen" w:cs="Sylfaen"/>
          <w:sz w:val="20"/>
          <w:szCs w:val="20"/>
          <w:lang w:val="hy-AM"/>
        </w:rPr>
        <w:t xml:space="preserve">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729F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0C" w:rsidRDefault="00F1020C" w:rsidP="004D3B9B">
      <w:r>
        <w:separator/>
      </w:r>
    </w:p>
  </w:endnote>
  <w:endnote w:type="continuationSeparator" w:id="0">
    <w:p w:rsidR="00F1020C" w:rsidRDefault="00F1020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0C" w:rsidRDefault="00F1020C" w:rsidP="004D3B9B">
      <w:r>
        <w:separator/>
      </w:r>
    </w:p>
  </w:footnote>
  <w:footnote w:type="continuationSeparator" w:id="0">
    <w:p w:rsidR="00F1020C" w:rsidRDefault="00F1020C" w:rsidP="004D3B9B">
      <w:r>
        <w:continuationSeparator/>
      </w:r>
    </w:p>
  </w:footnote>
  <w:footnote w:id="1">
    <w:p w:rsidR="003464F3" w:rsidRPr="004E5447" w:rsidRDefault="003464F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4F3" w:rsidRDefault="003464F3">
    <w:pPr>
      <w:pStyle w:val="Header"/>
      <w:rPr>
        <w:lang w:val="en-US"/>
      </w:rPr>
    </w:pPr>
  </w:p>
  <w:p w:rsidR="003464F3" w:rsidRPr="00460191" w:rsidRDefault="003464F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ABA"/>
    <w:rsid w:val="00023469"/>
    <w:rsid w:val="000242A1"/>
    <w:rsid w:val="0003355F"/>
    <w:rsid w:val="00037D87"/>
    <w:rsid w:val="0004313F"/>
    <w:rsid w:val="00045A4B"/>
    <w:rsid w:val="00050DC1"/>
    <w:rsid w:val="00052A0A"/>
    <w:rsid w:val="00063D4C"/>
    <w:rsid w:val="000729FE"/>
    <w:rsid w:val="00077E51"/>
    <w:rsid w:val="00082E57"/>
    <w:rsid w:val="0009611C"/>
    <w:rsid w:val="00096547"/>
    <w:rsid w:val="000A4FDB"/>
    <w:rsid w:val="000A503E"/>
    <w:rsid w:val="000C3492"/>
    <w:rsid w:val="000D6038"/>
    <w:rsid w:val="000E5066"/>
    <w:rsid w:val="000F09C3"/>
    <w:rsid w:val="00105FB0"/>
    <w:rsid w:val="00107142"/>
    <w:rsid w:val="00127498"/>
    <w:rsid w:val="0013783A"/>
    <w:rsid w:val="001516F0"/>
    <w:rsid w:val="001525EF"/>
    <w:rsid w:val="00157F9D"/>
    <w:rsid w:val="0016185B"/>
    <w:rsid w:val="001619CC"/>
    <w:rsid w:val="00162587"/>
    <w:rsid w:val="00164417"/>
    <w:rsid w:val="00164609"/>
    <w:rsid w:val="00171492"/>
    <w:rsid w:val="001723BB"/>
    <w:rsid w:val="00175E48"/>
    <w:rsid w:val="001A3ECD"/>
    <w:rsid w:val="001C51F9"/>
    <w:rsid w:val="001C7A03"/>
    <w:rsid w:val="001D0131"/>
    <w:rsid w:val="001D288B"/>
    <w:rsid w:val="001D3CDC"/>
    <w:rsid w:val="001D72F2"/>
    <w:rsid w:val="001E684A"/>
    <w:rsid w:val="0020753F"/>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23FB4"/>
    <w:rsid w:val="00336FFE"/>
    <w:rsid w:val="003464F3"/>
    <w:rsid w:val="0034763B"/>
    <w:rsid w:val="003577B6"/>
    <w:rsid w:val="00360597"/>
    <w:rsid w:val="00360D1C"/>
    <w:rsid w:val="003669B9"/>
    <w:rsid w:val="003759A4"/>
    <w:rsid w:val="003832E5"/>
    <w:rsid w:val="003925FA"/>
    <w:rsid w:val="00392EFE"/>
    <w:rsid w:val="00396970"/>
    <w:rsid w:val="003A5A49"/>
    <w:rsid w:val="003A76A3"/>
    <w:rsid w:val="003B5205"/>
    <w:rsid w:val="003B7FE7"/>
    <w:rsid w:val="003C2499"/>
    <w:rsid w:val="003C4E41"/>
    <w:rsid w:val="003D635F"/>
    <w:rsid w:val="003E7789"/>
    <w:rsid w:val="004045CC"/>
    <w:rsid w:val="00406649"/>
    <w:rsid w:val="004104AF"/>
    <w:rsid w:val="00416245"/>
    <w:rsid w:val="0042186A"/>
    <w:rsid w:val="00427355"/>
    <w:rsid w:val="004327F9"/>
    <w:rsid w:val="00432DD3"/>
    <w:rsid w:val="00436587"/>
    <w:rsid w:val="00436801"/>
    <w:rsid w:val="004535F1"/>
    <w:rsid w:val="0047003E"/>
    <w:rsid w:val="004703BD"/>
    <w:rsid w:val="004907EC"/>
    <w:rsid w:val="0049607B"/>
    <w:rsid w:val="00497341"/>
    <w:rsid w:val="004B51F0"/>
    <w:rsid w:val="004C7467"/>
    <w:rsid w:val="004D3B9B"/>
    <w:rsid w:val="004E4F83"/>
    <w:rsid w:val="004E5879"/>
    <w:rsid w:val="004F0237"/>
    <w:rsid w:val="004F0E31"/>
    <w:rsid w:val="004F7A86"/>
    <w:rsid w:val="004F7B91"/>
    <w:rsid w:val="005171BA"/>
    <w:rsid w:val="00517AEF"/>
    <w:rsid w:val="0052322A"/>
    <w:rsid w:val="0052371A"/>
    <w:rsid w:val="00523A0E"/>
    <w:rsid w:val="005362F4"/>
    <w:rsid w:val="0053737E"/>
    <w:rsid w:val="0055081B"/>
    <w:rsid w:val="00551C1C"/>
    <w:rsid w:val="005541CF"/>
    <w:rsid w:val="005618A6"/>
    <w:rsid w:val="005632E3"/>
    <w:rsid w:val="00566B71"/>
    <w:rsid w:val="005747A9"/>
    <w:rsid w:val="00577064"/>
    <w:rsid w:val="005851AF"/>
    <w:rsid w:val="005946ED"/>
    <w:rsid w:val="005A292F"/>
    <w:rsid w:val="005A5D42"/>
    <w:rsid w:val="005B67AF"/>
    <w:rsid w:val="005C1E06"/>
    <w:rsid w:val="005D348A"/>
    <w:rsid w:val="005D442B"/>
    <w:rsid w:val="005F0FA2"/>
    <w:rsid w:val="0060120D"/>
    <w:rsid w:val="00617C67"/>
    <w:rsid w:val="00621F58"/>
    <w:rsid w:val="00625FB2"/>
    <w:rsid w:val="006314E6"/>
    <w:rsid w:val="00641782"/>
    <w:rsid w:val="00655B12"/>
    <w:rsid w:val="00674F36"/>
    <w:rsid w:val="00675A24"/>
    <w:rsid w:val="0068503F"/>
    <w:rsid w:val="0068568D"/>
    <w:rsid w:val="00685A69"/>
    <w:rsid w:val="00691C37"/>
    <w:rsid w:val="006929CF"/>
    <w:rsid w:val="006B6C24"/>
    <w:rsid w:val="006C053C"/>
    <w:rsid w:val="006D36CA"/>
    <w:rsid w:val="006D5F4F"/>
    <w:rsid w:val="006D7E8F"/>
    <w:rsid w:val="006E2072"/>
    <w:rsid w:val="006F3F2D"/>
    <w:rsid w:val="006F5DCF"/>
    <w:rsid w:val="006F72FB"/>
    <w:rsid w:val="00702C86"/>
    <w:rsid w:val="00711CB3"/>
    <w:rsid w:val="007213D3"/>
    <w:rsid w:val="0072163D"/>
    <w:rsid w:val="00730903"/>
    <w:rsid w:val="00740387"/>
    <w:rsid w:val="00742732"/>
    <w:rsid w:val="007513A3"/>
    <w:rsid w:val="00751B8B"/>
    <w:rsid w:val="00752B6E"/>
    <w:rsid w:val="00752B88"/>
    <w:rsid w:val="00754A3F"/>
    <w:rsid w:val="00760154"/>
    <w:rsid w:val="00761B6F"/>
    <w:rsid w:val="007748A5"/>
    <w:rsid w:val="0077567D"/>
    <w:rsid w:val="00777F99"/>
    <w:rsid w:val="0078742A"/>
    <w:rsid w:val="00793E11"/>
    <w:rsid w:val="007A4EC9"/>
    <w:rsid w:val="007A636F"/>
    <w:rsid w:val="007C348B"/>
    <w:rsid w:val="007D4375"/>
    <w:rsid w:val="007F5AE6"/>
    <w:rsid w:val="008042BF"/>
    <w:rsid w:val="0082442A"/>
    <w:rsid w:val="00830D7D"/>
    <w:rsid w:val="00840296"/>
    <w:rsid w:val="0084501B"/>
    <w:rsid w:val="008463B9"/>
    <w:rsid w:val="0084703A"/>
    <w:rsid w:val="00856256"/>
    <w:rsid w:val="0086534A"/>
    <w:rsid w:val="00865A72"/>
    <w:rsid w:val="00870CD8"/>
    <w:rsid w:val="00874F11"/>
    <w:rsid w:val="008832B5"/>
    <w:rsid w:val="00886554"/>
    <w:rsid w:val="008A35B0"/>
    <w:rsid w:val="008A3D0F"/>
    <w:rsid w:val="008A481A"/>
    <w:rsid w:val="008A4E8A"/>
    <w:rsid w:val="008C7271"/>
    <w:rsid w:val="008E112C"/>
    <w:rsid w:val="008E4545"/>
    <w:rsid w:val="008E563D"/>
    <w:rsid w:val="008E64A0"/>
    <w:rsid w:val="008F5219"/>
    <w:rsid w:val="008F7216"/>
    <w:rsid w:val="00904AD3"/>
    <w:rsid w:val="00917713"/>
    <w:rsid w:val="00944D06"/>
    <w:rsid w:val="00951B6F"/>
    <w:rsid w:val="00954666"/>
    <w:rsid w:val="00957AD4"/>
    <w:rsid w:val="00961CCA"/>
    <w:rsid w:val="009722A4"/>
    <w:rsid w:val="00974B8C"/>
    <w:rsid w:val="00977CC5"/>
    <w:rsid w:val="009824BC"/>
    <w:rsid w:val="009855F0"/>
    <w:rsid w:val="00986F46"/>
    <w:rsid w:val="00996D72"/>
    <w:rsid w:val="009A6919"/>
    <w:rsid w:val="009B767F"/>
    <w:rsid w:val="009E26A2"/>
    <w:rsid w:val="00A021E0"/>
    <w:rsid w:val="00A04EFC"/>
    <w:rsid w:val="00A13DD1"/>
    <w:rsid w:val="00A145CE"/>
    <w:rsid w:val="00A14715"/>
    <w:rsid w:val="00A23BF8"/>
    <w:rsid w:val="00A34BB7"/>
    <w:rsid w:val="00A3562F"/>
    <w:rsid w:val="00A443B6"/>
    <w:rsid w:val="00A50C11"/>
    <w:rsid w:val="00A56B0E"/>
    <w:rsid w:val="00A57762"/>
    <w:rsid w:val="00A64179"/>
    <w:rsid w:val="00A76217"/>
    <w:rsid w:val="00A7689B"/>
    <w:rsid w:val="00A77010"/>
    <w:rsid w:val="00A83245"/>
    <w:rsid w:val="00A869AD"/>
    <w:rsid w:val="00A913F4"/>
    <w:rsid w:val="00A93BCB"/>
    <w:rsid w:val="00A94C9B"/>
    <w:rsid w:val="00AA346F"/>
    <w:rsid w:val="00AA6C47"/>
    <w:rsid w:val="00AB26BB"/>
    <w:rsid w:val="00AC0D68"/>
    <w:rsid w:val="00AD63D8"/>
    <w:rsid w:val="00B049C4"/>
    <w:rsid w:val="00B103F0"/>
    <w:rsid w:val="00B267A9"/>
    <w:rsid w:val="00B40D43"/>
    <w:rsid w:val="00B43A23"/>
    <w:rsid w:val="00B44140"/>
    <w:rsid w:val="00B507F4"/>
    <w:rsid w:val="00B50BC6"/>
    <w:rsid w:val="00B603F0"/>
    <w:rsid w:val="00B8504C"/>
    <w:rsid w:val="00B95629"/>
    <w:rsid w:val="00B96A7D"/>
    <w:rsid w:val="00BA1662"/>
    <w:rsid w:val="00BC1485"/>
    <w:rsid w:val="00BC7052"/>
    <w:rsid w:val="00BD2BBF"/>
    <w:rsid w:val="00BD3399"/>
    <w:rsid w:val="00BD3F92"/>
    <w:rsid w:val="00BD449E"/>
    <w:rsid w:val="00BD559F"/>
    <w:rsid w:val="00BE0175"/>
    <w:rsid w:val="00BE22EB"/>
    <w:rsid w:val="00BE557F"/>
    <w:rsid w:val="00BE6BCD"/>
    <w:rsid w:val="00BF29B5"/>
    <w:rsid w:val="00C00C3C"/>
    <w:rsid w:val="00C0544C"/>
    <w:rsid w:val="00C0737E"/>
    <w:rsid w:val="00C1285F"/>
    <w:rsid w:val="00C13B86"/>
    <w:rsid w:val="00C2230E"/>
    <w:rsid w:val="00C276F1"/>
    <w:rsid w:val="00C33AE0"/>
    <w:rsid w:val="00C34DB8"/>
    <w:rsid w:val="00C405DE"/>
    <w:rsid w:val="00C46DDD"/>
    <w:rsid w:val="00C605AD"/>
    <w:rsid w:val="00C63C34"/>
    <w:rsid w:val="00C700B9"/>
    <w:rsid w:val="00C724A3"/>
    <w:rsid w:val="00C7371F"/>
    <w:rsid w:val="00C73937"/>
    <w:rsid w:val="00C747AD"/>
    <w:rsid w:val="00CA1775"/>
    <w:rsid w:val="00CA2321"/>
    <w:rsid w:val="00CB6201"/>
    <w:rsid w:val="00CB769D"/>
    <w:rsid w:val="00CC02E3"/>
    <w:rsid w:val="00CC1684"/>
    <w:rsid w:val="00CC1821"/>
    <w:rsid w:val="00CD23B1"/>
    <w:rsid w:val="00CD40D3"/>
    <w:rsid w:val="00CF1E54"/>
    <w:rsid w:val="00D009B4"/>
    <w:rsid w:val="00D02830"/>
    <w:rsid w:val="00D03ED2"/>
    <w:rsid w:val="00D05DB8"/>
    <w:rsid w:val="00D1055C"/>
    <w:rsid w:val="00D15F05"/>
    <w:rsid w:val="00D22454"/>
    <w:rsid w:val="00D4157C"/>
    <w:rsid w:val="00D41C96"/>
    <w:rsid w:val="00D43289"/>
    <w:rsid w:val="00D43782"/>
    <w:rsid w:val="00D60093"/>
    <w:rsid w:val="00D70B2C"/>
    <w:rsid w:val="00D75236"/>
    <w:rsid w:val="00D848F4"/>
    <w:rsid w:val="00D873CF"/>
    <w:rsid w:val="00DA584B"/>
    <w:rsid w:val="00DA58BC"/>
    <w:rsid w:val="00DB202F"/>
    <w:rsid w:val="00DB6545"/>
    <w:rsid w:val="00DC5090"/>
    <w:rsid w:val="00DD1765"/>
    <w:rsid w:val="00DD17E3"/>
    <w:rsid w:val="00DE2F49"/>
    <w:rsid w:val="00DE6165"/>
    <w:rsid w:val="00DF1020"/>
    <w:rsid w:val="00DF4383"/>
    <w:rsid w:val="00E03018"/>
    <w:rsid w:val="00E12E41"/>
    <w:rsid w:val="00E146AD"/>
    <w:rsid w:val="00E1555C"/>
    <w:rsid w:val="00E267A4"/>
    <w:rsid w:val="00E26ABA"/>
    <w:rsid w:val="00E271F3"/>
    <w:rsid w:val="00E3602A"/>
    <w:rsid w:val="00E55F08"/>
    <w:rsid w:val="00E6487D"/>
    <w:rsid w:val="00E8528B"/>
    <w:rsid w:val="00E9151C"/>
    <w:rsid w:val="00EA42F5"/>
    <w:rsid w:val="00EB51FE"/>
    <w:rsid w:val="00EF7CE8"/>
    <w:rsid w:val="00F0110C"/>
    <w:rsid w:val="00F03E1D"/>
    <w:rsid w:val="00F1020C"/>
    <w:rsid w:val="00F122C7"/>
    <w:rsid w:val="00F21D3D"/>
    <w:rsid w:val="00F23338"/>
    <w:rsid w:val="00F41EAD"/>
    <w:rsid w:val="00F76731"/>
    <w:rsid w:val="00F76CDA"/>
    <w:rsid w:val="00F80D00"/>
    <w:rsid w:val="00F80E82"/>
    <w:rsid w:val="00F96CB4"/>
    <w:rsid w:val="00FB1CFF"/>
    <w:rsid w:val="00FB6C01"/>
    <w:rsid w:val="00FC375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1B3A3-D378-43E4-8506-4105D36A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36</Pages>
  <Words>14629</Words>
  <Characters>83388</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180</cp:revision>
  <cp:lastPrinted>2014-10-16T07:02:00Z</cp:lastPrinted>
  <dcterms:created xsi:type="dcterms:W3CDTF">2014-03-19T12:47:00Z</dcterms:created>
  <dcterms:modified xsi:type="dcterms:W3CDTF">2015-10-09T12:39:00Z</dcterms:modified>
</cp:coreProperties>
</file>