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323"/>
        <w:gridCol w:w="408"/>
        <w:gridCol w:w="2417"/>
        <w:gridCol w:w="235"/>
        <w:gridCol w:w="450"/>
        <w:gridCol w:w="146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="00621541">
              <w:rPr>
                <w:rFonts w:ascii="GHEA Grapalat" w:eastAsia="Times New Roman" w:hAnsi="GHEA Grapalat" w:cs="Arial"/>
                <w:b/>
                <w:bCs/>
              </w:rPr>
              <w:t>6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թվականի գնումների պլան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/&lt;&lt;Գնումների մասին&gt;&gt; ՀՀ օրենքի 14-րդ հոդվածի 7-րդ մասով կատարվող գնումների/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Պատվիրատու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.</w:t>
            </w:r>
            <w:proofErr w:type="gramEnd"/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հաշմանդամի սայլակն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ի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լսողական սարքե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րի և լսողական սարքերի ներդիրների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ձեռք բերում</w:t>
            </w:r>
            <w:r w:rsidR="00621541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&gt;&gt;</w:t>
            </w:r>
            <w:r w:rsidR="00621541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»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r w:rsidR="001251D2"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«</w:t>
            </w:r>
            <w:proofErr w:type="gramEnd"/>
            <w:r w:rsidR="00621541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&lt;05. հաշմանդամի սայլակներով և լսողական սարքերով ապահովում&gt;&gt;</w:t>
            </w:r>
            <w:r w:rsidR="001251D2" w:rsidRPr="001251D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»</w:t>
            </w:r>
          </w:p>
        </w:tc>
      </w:tr>
      <w:tr w:rsidR="00600F65" w:rsidRPr="00621541" w:rsidTr="002F6F6A">
        <w:trPr>
          <w:trHeight w:val="405"/>
        </w:trPr>
        <w:tc>
          <w:tcPr>
            <w:tcW w:w="10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621541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r w:rsidR="00600F65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Գնման առարկայի</w:t>
            </w:r>
            <w:r w:rsidR="00621541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հաշմանդամի սայլակներով և լսողական սարքերով ապահովում</w:t>
            </w:r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621541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Միջանցիկ կոդը` ըստ CPV դասակարգման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 ձևը /ընթացակարգը/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 գինը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 ծախսերը /դրամ/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Քանակը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621541" w:rsidRPr="00C702A7" w:rsidTr="00D30DAD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Default="0062154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33181410/1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 w:rsidP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լսողական սարքեր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400</w:t>
            </w:r>
          </w:p>
        </w:tc>
      </w:tr>
      <w:tr w:rsidR="00621541" w:rsidRPr="00C702A7" w:rsidTr="00D30DAD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Default="0062154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33181410/2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 w:rsidP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լսողական սարքեր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700</w:t>
            </w:r>
          </w:p>
        </w:tc>
      </w:tr>
      <w:tr w:rsidR="00621541" w:rsidRPr="00C702A7" w:rsidTr="00D30DAD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Default="0062154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33181420/1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 w:rsidP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Լսողական սարքերի մասեր և պարագաներ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400</w:t>
            </w:r>
          </w:p>
        </w:tc>
      </w:tr>
      <w:tr w:rsidR="00621541" w:rsidRPr="00C702A7" w:rsidTr="00D30DAD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Default="0062154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035181" w:rsidP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="0062154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702A7" w:rsidRDefault="0062154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41" w:rsidRDefault="006215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140</w:t>
            </w:r>
          </w:p>
        </w:tc>
      </w:tr>
      <w:tr w:rsidR="00035181" w:rsidRPr="00C702A7" w:rsidTr="00E836C9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Default="0003518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035181">
            <w:pPr>
              <w:jc w:val="center"/>
            </w:pP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20</w:t>
            </w:r>
          </w:p>
        </w:tc>
      </w:tr>
      <w:tr w:rsidR="00035181" w:rsidRPr="00C702A7" w:rsidTr="00E836C9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Default="0003518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035181">
            <w:pPr>
              <w:jc w:val="center"/>
            </w:pP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50</w:t>
            </w:r>
          </w:p>
        </w:tc>
      </w:tr>
      <w:tr w:rsidR="00035181" w:rsidRPr="00C702A7" w:rsidTr="00E836C9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Default="0003518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035181">
            <w:pPr>
              <w:jc w:val="center"/>
            </w:pP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50</w:t>
            </w:r>
          </w:p>
        </w:tc>
      </w:tr>
      <w:tr w:rsidR="00035181" w:rsidRPr="00C702A7" w:rsidTr="00E836C9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Default="0003518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035181">
            <w:pPr>
              <w:jc w:val="center"/>
            </w:pP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50</w:t>
            </w:r>
          </w:p>
        </w:tc>
      </w:tr>
      <w:tr w:rsidR="00035181" w:rsidRPr="00C702A7" w:rsidTr="00863D1D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Default="0003518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035181">
            <w:pPr>
              <w:jc w:val="center"/>
            </w:pP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30</w:t>
            </w:r>
          </w:p>
        </w:tc>
      </w:tr>
      <w:tr w:rsidR="00035181" w:rsidRPr="00C702A7" w:rsidTr="00863D1D">
        <w:trPr>
          <w:trHeight w:val="405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Default="00035181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33191340/7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035181">
            <w:pPr>
              <w:jc w:val="center"/>
            </w:pP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>հաշմանդամ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ների</w:t>
            </w:r>
            <w:r w:rsidRPr="00DA48D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փոխադրամիջոցներ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110</w:t>
            </w:r>
          </w:p>
        </w:tc>
      </w:tr>
      <w:tr w:rsidR="00621541" w:rsidRPr="00C702A7" w:rsidTr="007E3069">
        <w:trPr>
          <w:trHeight w:val="405"/>
        </w:trPr>
        <w:tc>
          <w:tcPr>
            <w:tcW w:w="10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41" w:rsidRPr="00C2262C" w:rsidRDefault="00453077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45307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պրոթեզաօրթոպեդիկց և վերանորոգման պարագաների տրամադրման ծառայություններ</w:t>
            </w:r>
          </w:p>
        </w:tc>
      </w:tr>
      <w:tr w:rsidR="00453077" w:rsidRPr="00C702A7" w:rsidTr="00841563">
        <w:trPr>
          <w:trHeight w:val="405"/>
        </w:trPr>
        <w:tc>
          <w:tcPr>
            <w:tcW w:w="10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077" w:rsidRPr="00C2262C" w:rsidRDefault="00453077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r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45307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&lt;&lt;02.Հաշմանդամներին  անվճար պրոթեզաօրթոպեդիկ և  </w:t>
            </w:r>
            <w:r w:rsidRPr="0045307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պարագաներով,վերականգնման տեխնիկական միջոցներով ապահովում և դրանց վերանորոգում /&gt;&gt;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Pr="002F6F6A" w:rsidRDefault="00035181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351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35181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03518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203C3A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203C3A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203C3A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bookmarkStart w:id="0" w:name="_GoBack" w:colFirst="6" w:colLast="6"/>
            <w:r>
              <w:rPr>
                <w:rFonts w:ascii="GHEA Grapalat" w:hAnsi="GHEA Grapalat"/>
                <w:sz w:val="18"/>
                <w:szCs w:val="18"/>
              </w:rPr>
              <w:t>51411130/4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51411130/11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տրամադրման  և տեղադրման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51411130/22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51411130/29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51411130/33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51411130/39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51411130/43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51411130/49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տրամադրման  և տեղադրման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51411130/54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51411130/59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51411130/65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51411130/69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51411130/75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51411130/79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տրամադրման  և տեղադրման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51411130/86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51411130/89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51411130/97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51411130/99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51411130/107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51411130/109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51411130/117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պրոթեզաօրթոպեդիկ և վերականգնողական պարագաների տրամադրման  և տեղադրման </w:t>
            </w:r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51411130/118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51411130/119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51411130/123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51411130/124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C702A7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51411130/125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C2343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պրոթեզաօրթոպեդիկ և վերականգնողական պարագաների տրամադրման 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C702A7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035181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51411110/1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181">
              <w:rPr>
                <w:rFonts w:ascii="GHEA Grapalat" w:hAnsi="GHEA Grapalat"/>
                <w:sz w:val="18"/>
                <w:szCs w:val="18"/>
                <w:lang w:val="hy-AM"/>
              </w:rPr>
              <w:t>Ձայնաստեղծ սարքերի ձեռքբերման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4F1523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035181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453077" w:rsidRDefault="00035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51411110/2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181">
              <w:rPr>
                <w:rFonts w:ascii="GHEA Grapalat" w:hAnsi="GHEA Grapalat"/>
                <w:sz w:val="18"/>
                <w:szCs w:val="18"/>
                <w:lang w:val="hy-AM"/>
              </w:rPr>
              <w:t>Ձայնաստեղծ սարքերի ձեռքբերման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4F1523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035181" w:rsidRPr="00035181" w:rsidTr="00035181">
        <w:trPr>
          <w:trHeight w:val="40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453077" w:rsidRDefault="00035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51411120/1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181">
              <w:rPr>
                <w:rFonts w:ascii="GHEA Grapalat" w:hAnsi="GHEA Grapalat"/>
                <w:sz w:val="18"/>
                <w:szCs w:val="18"/>
                <w:lang w:val="hy-AM"/>
              </w:rPr>
              <w:t>Աչքի պրոթեզավորման սարքերի ձեռք բերման և տեղադրման ծառայություններ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Default="00035181" w:rsidP="004F152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181" w:rsidRDefault="00035181" w:rsidP="004F1523">
            <w:r w:rsidRPr="00A85EC9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181" w:rsidRPr="00035181" w:rsidRDefault="0003518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181" w:rsidRPr="00035181" w:rsidRDefault="00035181" w:rsidP="004F1523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3518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bookmarkEnd w:id="0"/>
    </w:tbl>
    <w:p w:rsidR="00870157" w:rsidRPr="00035181" w:rsidRDefault="00870157">
      <w:pPr>
        <w:rPr>
          <w:rFonts w:ascii="GHEA Grapalat" w:hAnsi="GHEA Grapalat"/>
          <w:lang w:val="hy-AM"/>
        </w:rPr>
      </w:pPr>
    </w:p>
    <w:sectPr w:rsidR="00870157" w:rsidRPr="00035181" w:rsidSect="00035181"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EC" w:rsidRDefault="003222EC" w:rsidP="000E14C0">
      <w:pPr>
        <w:spacing w:after="0" w:line="240" w:lineRule="auto"/>
      </w:pPr>
      <w:r>
        <w:separator/>
      </w:r>
    </w:p>
  </w:endnote>
  <w:endnote w:type="continuationSeparator" w:id="0">
    <w:p w:rsidR="003222EC" w:rsidRDefault="003222EC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EC" w:rsidRDefault="003222EC" w:rsidP="000E14C0">
      <w:pPr>
        <w:spacing w:after="0" w:line="240" w:lineRule="auto"/>
      </w:pPr>
      <w:r>
        <w:separator/>
      </w:r>
    </w:p>
  </w:footnote>
  <w:footnote w:type="continuationSeparator" w:id="0">
    <w:p w:rsidR="003222EC" w:rsidRDefault="003222EC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35181"/>
    <w:rsid w:val="00043AD3"/>
    <w:rsid w:val="000863A4"/>
    <w:rsid w:val="000E14C0"/>
    <w:rsid w:val="000F27CC"/>
    <w:rsid w:val="000F559A"/>
    <w:rsid w:val="001251D2"/>
    <w:rsid w:val="00166892"/>
    <w:rsid w:val="0018045A"/>
    <w:rsid w:val="001F734F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222EC"/>
    <w:rsid w:val="0036262F"/>
    <w:rsid w:val="003632E5"/>
    <w:rsid w:val="003C12A0"/>
    <w:rsid w:val="003E340D"/>
    <w:rsid w:val="00403FFF"/>
    <w:rsid w:val="00412797"/>
    <w:rsid w:val="00416843"/>
    <w:rsid w:val="00453077"/>
    <w:rsid w:val="00470178"/>
    <w:rsid w:val="0049559F"/>
    <w:rsid w:val="004B4595"/>
    <w:rsid w:val="004B46FE"/>
    <w:rsid w:val="004E14A1"/>
    <w:rsid w:val="0050119F"/>
    <w:rsid w:val="0052778E"/>
    <w:rsid w:val="005413BD"/>
    <w:rsid w:val="00587502"/>
    <w:rsid w:val="00594063"/>
    <w:rsid w:val="005C0E0F"/>
    <w:rsid w:val="005F76D4"/>
    <w:rsid w:val="006000E0"/>
    <w:rsid w:val="00600F65"/>
    <w:rsid w:val="00621541"/>
    <w:rsid w:val="006828F3"/>
    <w:rsid w:val="006A254C"/>
    <w:rsid w:val="006D60CB"/>
    <w:rsid w:val="006E24AC"/>
    <w:rsid w:val="007549D9"/>
    <w:rsid w:val="0075744C"/>
    <w:rsid w:val="007830CF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45B5B"/>
    <w:rsid w:val="00B918E0"/>
    <w:rsid w:val="00BD1870"/>
    <w:rsid w:val="00C02555"/>
    <w:rsid w:val="00C067C8"/>
    <w:rsid w:val="00C702A7"/>
    <w:rsid w:val="00C84CA4"/>
    <w:rsid w:val="00CA7914"/>
    <w:rsid w:val="00CC5740"/>
    <w:rsid w:val="00CF2502"/>
    <w:rsid w:val="00D31BBD"/>
    <w:rsid w:val="00D575F1"/>
    <w:rsid w:val="00D81FFA"/>
    <w:rsid w:val="00DB547B"/>
    <w:rsid w:val="00DC3C7A"/>
    <w:rsid w:val="00DC49A4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8</cp:revision>
  <dcterms:created xsi:type="dcterms:W3CDTF">2014-11-07T10:04:00Z</dcterms:created>
  <dcterms:modified xsi:type="dcterms:W3CDTF">2015-10-16T10:13:00Z</dcterms:modified>
</cp:coreProperties>
</file>