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CC08DA" w:rsidRDefault="00BD68BC" w:rsidP="00BD68BC">
      <w:pPr>
        <w:spacing w:after="240" w:line="360" w:lineRule="auto"/>
        <w:jc w:val="center"/>
        <w:rPr>
          <w:rFonts w:ascii="Arial Unicode" w:hAnsi="Arial Unicode"/>
          <w:b/>
          <w:szCs w:val="24"/>
          <w:lang w:val="af-ZA"/>
        </w:rPr>
      </w:pPr>
      <w:r w:rsidRPr="00CC08DA">
        <w:rPr>
          <w:rFonts w:ascii="Arial Unicode" w:hAnsi="Arial Unicode" w:cs="Sylfaen"/>
          <w:b/>
          <w:szCs w:val="24"/>
          <w:lang w:val="af-ZA"/>
        </w:rPr>
        <w:t>ՀԱՅՏԱՐԱՐՈՒԹՅՈՒՆ</w:t>
      </w:r>
    </w:p>
    <w:p w:rsidR="00BD68BC" w:rsidRPr="00CC08DA" w:rsidRDefault="00BD68BC" w:rsidP="00BD68BC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CC08DA">
        <w:rPr>
          <w:rFonts w:ascii="Arial Unicode" w:hAnsi="Arial Unicode" w:cs="Sylfaen"/>
          <w:b/>
          <w:szCs w:val="24"/>
          <w:lang w:val="af-ZA"/>
        </w:rPr>
        <w:t>ՉԿԱՅԱՑԱԾ</w:t>
      </w:r>
      <w:r w:rsidRPr="00CC08DA">
        <w:rPr>
          <w:rFonts w:ascii="Arial Unicode" w:hAnsi="Arial Unicode"/>
          <w:b/>
          <w:szCs w:val="24"/>
          <w:lang w:val="af-ZA"/>
        </w:rPr>
        <w:t xml:space="preserve">  </w:t>
      </w:r>
      <w:r w:rsidRPr="00CC08DA">
        <w:rPr>
          <w:rFonts w:ascii="Arial Unicode" w:hAnsi="Arial Unicode" w:cs="Sylfaen"/>
          <w:b/>
          <w:szCs w:val="24"/>
          <w:lang w:val="af-ZA"/>
        </w:rPr>
        <w:t>ԸՆԹԱՑԱԿԱՐԳԻ</w:t>
      </w:r>
      <w:r w:rsidRPr="00CC08DA">
        <w:rPr>
          <w:rFonts w:ascii="Arial Unicode" w:hAnsi="Arial Unicode"/>
          <w:b/>
          <w:szCs w:val="24"/>
          <w:lang w:val="af-ZA"/>
        </w:rPr>
        <w:t xml:space="preserve"> </w:t>
      </w:r>
      <w:r w:rsidRPr="00CC08DA">
        <w:rPr>
          <w:rFonts w:ascii="Arial Unicode" w:hAnsi="Arial Unicode" w:cs="Sylfaen"/>
          <w:b/>
          <w:szCs w:val="24"/>
          <w:lang w:val="af-ZA"/>
        </w:rPr>
        <w:t>ՄԱՍԻՆ</w:t>
      </w:r>
    </w:p>
    <w:p w:rsidR="00BD68BC" w:rsidRPr="00CC08DA" w:rsidRDefault="00BD68BC" w:rsidP="005E0C97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CC08DA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սույն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է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BD68BC" w:rsidRPr="00CC08DA" w:rsidRDefault="00BD68BC" w:rsidP="005E0C97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CC08DA">
        <w:rPr>
          <w:rFonts w:ascii="Arial Unicode" w:hAnsi="Arial Unicode"/>
          <w:b w:val="0"/>
          <w:sz w:val="20"/>
          <w:lang w:val="af-ZA"/>
        </w:rPr>
        <w:t xml:space="preserve"> 20</w:t>
      </w:r>
      <w:r w:rsidR="00E755CF" w:rsidRPr="00CC08DA">
        <w:rPr>
          <w:rFonts w:ascii="Arial Unicode" w:hAnsi="Arial Unicode"/>
          <w:b w:val="0"/>
          <w:sz w:val="20"/>
          <w:lang w:val="hy-AM"/>
        </w:rPr>
        <w:t>15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="003E4679" w:rsidRPr="00CC08DA">
        <w:rPr>
          <w:rFonts w:ascii="Arial Unicode" w:hAnsi="Arial Unicode"/>
          <w:b w:val="0"/>
          <w:sz w:val="20"/>
          <w:lang w:val="hy-AM"/>
        </w:rPr>
        <w:t xml:space="preserve">նոյեմբերի </w:t>
      </w:r>
      <w:r w:rsidR="006772E5" w:rsidRPr="006772E5">
        <w:rPr>
          <w:rFonts w:ascii="Arial Unicode" w:hAnsi="Arial Unicode"/>
          <w:b w:val="0"/>
          <w:sz w:val="20"/>
          <w:lang w:val="af-ZA"/>
        </w:rPr>
        <w:t>30</w:t>
      </w:r>
      <w:r w:rsidRPr="00CC08DA">
        <w:rPr>
          <w:rFonts w:ascii="Arial Unicode" w:hAnsi="Arial Unicode"/>
          <w:b w:val="0"/>
          <w:sz w:val="20"/>
          <w:lang w:val="af-ZA"/>
        </w:rPr>
        <w:t>-</w:t>
      </w:r>
      <w:r w:rsidRPr="00CC08DA">
        <w:rPr>
          <w:rFonts w:ascii="Arial Unicode" w:hAnsi="Arial Unicode" w:cs="Sylfaen"/>
          <w:b w:val="0"/>
          <w:sz w:val="20"/>
          <w:lang w:val="af-ZA"/>
        </w:rPr>
        <w:t>ի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թիվ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="00E755CF" w:rsidRPr="00CC08DA">
        <w:rPr>
          <w:rFonts w:ascii="Arial Unicode" w:hAnsi="Arial Unicode"/>
          <w:b w:val="0"/>
          <w:sz w:val="20"/>
          <w:lang w:val="hy-AM"/>
        </w:rPr>
        <w:t>1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– </w:t>
      </w:r>
      <w:r w:rsidRPr="00CC08DA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է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BD68BC" w:rsidRPr="00CC08DA" w:rsidRDefault="00BD68BC" w:rsidP="005E0C97">
      <w:pPr>
        <w:pStyle w:val="Heading3"/>
        <w:spacing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CC08DA">
        <w:rPr>
          <w:rFonts w:ascii="Arial Unicode" w:hAnsi="Arial Unicode"/>
          <w:b w:val="0"/>
          <w:sz w:val="20"/>
          <w:lang w:val="af-ZA"/>
        </w:rPr>
        <w:t>“</w:t>
      </w:r>
      <w:r w:rsidRPr="00CC08DA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մասին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” </w:t>
      </w:r>
      <w:r w:rsidRPr="00CC08DA">
        <w:rPr>
          <w:rFonts w:ascii="Arial Unicode" w:hAnsi="Arial Unicode" w:cs="Sylfaen"/>
          <w:b w:val="0"/>
          <w:sz w:val="20"/>
          <w:lang w:val="af-ZA"/>
        </w:rPr>
        <w:t>ՀՀ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35-</w:t>
      </w:r>
      <w:r w:rsidRPr="00CC08DA">
        <w:rPr>
          <w:rFonts w:ascii="Arial Unicode" w:hAnsi="Arial Unicode" w:cs="Sylfaen"/>
          <w:b w:val="0"/>
          <w:sz w:val="20"/>
          <w:lang w:val="af-ZA"/>
        </w:rPr>
        <w:t>րդ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CC08DA">
        <w:rPr>
          <w:rFonts w:ascii="Arial Unicode" w:hAnsi="Arial Unicode"/>
          <w:b w:val="0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BD68BC" w:rsidRPr="00CC08DA" w:rsidRDefault="00BD68BC" w:rsidP="00BD68BC">
      <w:pPr>
        <w:pStyle w:val="Heading3"/>
        <w:spacing w:after="240" w:line="360" w:lineRule="auto"/>
        <w:ind w:firstLine="0"/>
        <w:rPr>
          <w:rFonts w:ascii="Arial Unicode" w:hAnsi="Arial Unicode"/>
          <w:sz w:val="24"/>
          <w:szCs w:val="24"/>
          <w:lang w:val="hy-AM"/>
        </w:rPr>
      </w:pPr>
      <w:r w:rsidRPr="00CC08DA">
        <w:rPr>
          <w:rFonts w:ascii="Arial Unicode" w:hAnsi="Arial Unicode"/>
          <w:sz w:val="24"/>
          <w:szCs w:val="24"/>
          <w:lang w:val="af-ZA"/>
        </w:rPr>
        <w:t xml:space="preserve"> </w:t>
      </w:r>
      <w:r w:rsidRPr="00CC08DA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CC08DA">
        <w:rPr>
          <w:rFonts w:ascii="Arial Unicode" w:hAnsi="Arial Unicode"/>
          <w:sz w:val="24"/>
          <w:szCs w:val="24"/>
          <w:lang w:val="af-ZA"/>
        </w:rPr>
        <w:t xml:space="preserve"> </w:t>
      </w:r>
      <w:r w:rsidRPr="00CC08DA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CC08DA">
        <w:rPr>
          <w:rFonts w:ascii="Arial Unicode" w:hAnsi="Arial Unicode"/>
          <w:sz w:val="24"/>
          <w:szCs w:val="24"/>
          <w:lang w:val="af-ZA"/>
        </w:rPr>
        <w:t xml:space="preserve"> </w:t>
      </w:r>
      <w:r w:rsidR="006772E5" w:rsidRPr="001346E1">
        <w:rPr>
          <w:rFonts w:ascii="Arial Unicode" w:hAnsi="Arial Unicode"/>
          <w:i/>
        </w:rPr>
        <w:t>ԵԱԲՔ</w:t>
      </w:r>
      <w:r w:rsidR="006772E5" w:rsidRPr="001346E1">
        <w:rPr>
          <w:rFonts w:ascii="Arial Unicode" w:hAnsi="Arial Unicode"/>
          <w:i/>
          <w:lang w:val="af-ZA"/>
        </w:rPr>
        <w:t>-</w:t>
      </w:r>
      <w:r w:rsidR="006772E5" w:rsidRPr="001346E1">
        <w:rPr>
          <w:rFonts w:ascii="Arial Unicode" w:hAnsi="Arial Unicode"/>
          <w:i/>
          <w:lang w:val="ru-RU"/>
        </w:rPr>
        <w:t>ՊԸԱՇՁԲ</w:t>
      </w:r>
      <w:r w:rsidR="006772E5" w:rsidRPr="001346E1">
        <w:rPr>
          <w:rFonts w:ascii="Arial Unicode" w:hAnsi="Arial Unicode"/>
          <w:i/>
          <w:lang w:val="af-ZA"/>
        </w:rPr>
        <w:t>-15\02</w:t>
      </w:r>
    </w:p>
    <w:p w:rsidR="00BD68BC" w:rsidRPr="00CC08DA" w:rsidRDefault="00BD68BC" w:rsidP="00114A80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C08DA">
        <w:rPr>
          <w:rFonts w:ascii="Arial Unicode" w:hAnsi="Arial Unicode" w:cs="Sylfaen"/>
          <w:sz w:val="20"/>
          <w:lang w:val="af-ZA"/>
        </w:rPr>
        <w:t>Պատվիրատուն</w:t>
      </w:r>
      <w:r w:rsidRPr="00CC08DA">
        <w:rPr>
          <w:rFonts w:ascii="Arial Unicode" w:hAnsi="Arial Unicode"/>
          <w:sz w:val="20"/>
          <w:lang w:val="af-ZA"/>
        </w:rPr>
        <w:t xml:space="preserve">` </w:t>
      </w:r>
      <w:r w:rsidR="00ED27E3" w:rsidRPr="00ED27E3">
        <w:rPr>
          <w:rFonts w:ascii="Arial Unicode" w:hAnsi="Arial Unicode" w:cs="Sylfaen"/>
          <w:sz w:val="20"/>
          <w:lang w:val="af-ZA"/>
        </w:rPr>
        <w:t>«Երևանի Ա.Բաբաջանյանի անվան պետական երաժշտամանկավարժական քոլեջ»</w:t>
      </w:r>
      <w:r w:rsidR="00ED27E3">
        <w:rPr>
          <w:rFonts w:ascii="Arial Unicode" w:hAnsi="Arial Unicode" w:cs="Sylfaen"/>
          <w:sz w:val="20"/>
          <w:lang w:val="af-ZA"/>
        </w:rPr>
        <w:t xml:space="preserve"> ՊՈԱԿ-ը</w:t>
      </w:r>
      <w:r w:rsidRPr="00ED27E3">
        <w:rPr>
          <w:rFonts w:ascii="Arial Unicode" w:hAnsi="Arial Unicode" w:cs="Sylfaen"/>
          <w:sz w:val="20"/>
          <w:lang w:val="af-ZA"/>
        </w:rPr>
        <w:t>,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որը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գտնվում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է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="00ED27E3" w:rsidRPr="00ED27E3">
        <w:rPr>
          <w:rFonts w:ascii="Arial Unicode" w:hAnsi="Arial Unicode"/>
          <w:sz w:val="20"/>
          <w:lang w:val="hy-AM"/>
        </w:rPr>
        <w:t>Ազատության 18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հասցեում</w:t>
      </w:r>
      <w:r w:rsidRPr="00CC08DA">
        <w:rPr>
          <w:rFonts w:ascii="Arial Unicode" w:hAnsi="Arial Unicode"/>
          <w:sz w:val="20"/>
          <w:lang w:val="af-ZA"/>
        </w:rPr>
        <w:t xml:space="preserve">, </w:t>
      </w:r>
      <w:r w:rsidRPr="00CC08DA">
        <w:rPr>
          <w:rFonts w:ascii="Arial Unicode" w:hAnsi="Arial Unicode" w:cs="Sylfaen"/>
          <w:sz w:val="20"/>
          <w:lang w:val="af-ZA"/>
        </w:rPr>
        <w:t>ստոր</w:t>
      </w:r>
      <w:r w:rsidRPr="00CC08DA">
        <w:rPr>
          <w:rFonts w:ascii="Arial Unicode" w:hAnsi="Arial Unicode"/>
          <w:sz w:val="20"/>
          <w:lang w:val="af-ZA"/>
        </w:rPr>
        <w:t xml:space="preserve">– </w:t>
      </w:r>
      <w:r w:rsidRPr="00CC08DA">
        <w:rPr>
          <w:rFonts w:ascii="Arial Unicode" w:hAnsi="Arial Unicode" w:cs="Sylfaen"/>
          <w:sz w:val="20"/>
          <w:lang w:val="af-ZA"/>
        </w:rPr>
        <w:t>ներկայացնում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է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="00ED27E3" w:rsidRPr="00ED27E3">
        <w:rPr>
          <w:rFonts w:ascii="Arial Unicode" w:hAnsi="Arial Unicode" w:cs="Sylfaen"/>
          <w:sz w:val="20"/>
          <w:lang w:val="af-ZA"/>
        </w:rPr>
        <w:t>ԵԱԲՔ-ՊԸԱՇՁԲ-15\02</w:t>
      </w:r>
      <w:r w:rsidR="00ED27E3">
        <w:rPr>
          <w:rFonts w:ascii="Arial Unicode" w:hAnsi="Arial Unicode"/>
          <w:i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ծածկագրով</w:t>
      </w:r>
      <w:r w:rsidRPr="00CC08DA">
        <w:rPr>
          <w:rFonts w:ascii="Arial Unicode" w:hAnsi="Arial Unicode"/>
          <w:sz w:val="20"/>
          <w:lang w:val="af-ZA"/>
        </w:rPr>
        <w:t xml:space="preserve">  </w:t>
      </w:r>
      <w:r w:rsidR="00CF7AF6" w:rsidRPr="00CC08DA">
        <w:rPr>
          <w:rFonts w:ascii="Arial Unicode" w:hAnsi="Arial Unicode"/>
          <w:sz w:val="20"/>
          <w:lang w:val="hy-AM"/>
        </w:rPr>
        <w:t xml:space="preserve">պարզեցված </w:t>
      </w:r>
      <w:r w:rsidRPr="00CC08DA">
        <w:rPr>
          <w:rFonts w:ascii="Arial Unicode" w:hAnsi="Arial Unicode" w:cs="Sylfaen"/>
          <w:sz w:val="20"/>
          <w:lang w:val="af-ZA"/>
        </w:rPr>
        <w:t>ընթացակարգը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չկայացած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հայտարարելու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մասին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համառոտ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տեղեկատվությունը</w:t>
      </w:r>
      <w:r w:rsidRPr="00CC08DA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8"/>
        <w:gridCol w:w="3421"/>
        <w:gridCol w:w="2579"/>
        <w:gridCol w:w="2282"/>
        <w:gridCol w:w="2069"/>
      </w:tblGrid>
      <w:tr w:rsidR="00BD68BC" w:rsidRPr="006772E5" w:rsidTr="003E467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CC08DA" w:rsidRDefault="00BD68BC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CC08DA" w:rsidRDefault="00BD68BC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առարկայի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CC08DA" w:rsidRDefault="00BD68BC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ընթացակարգի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անվանումները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>`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այդպիսիք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լինելու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CC08DA" w:rsidRDefault="00BD68BC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է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հայտարարվել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համաձայն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>`”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Գնումների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մասին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”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ՀՀ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օրենքի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35-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րդ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հոդվածի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1-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ին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մասի</w:t>
            </w:r>
          </w:p>
          <w:p w:rsidR="00BD68BC" w:rsidRPr="00CC08DA" w:rsidRDefault="00BD68BC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C08DA">
              <w:rPr>
                <w:rFonts w:ascii="Arial Unicode" w:hAnsi="Arial Unicode"/>
                <w:sz w:val="20"/>
                <w:lang w:val="af-ZA"/>
              </w:rPr>
              <w:t>/</w:t>
            </w:r>
            <w:r w:rsidRPr="00CC08DA">
              <w:rPr>
                <w:rFonts w:ascii="Arial Unicode" w:hAnsi="Arial Unicode" w:cs="Sylfaen"/>
                <w:sz w:val="20"/>
                <w:lang w:val="af-ZA"/>
              </w:rPr>
              <w:t>ընդգծել</w:t>
            </w:r>
            <w:r w:rsidRPr="00CC08DA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sz w:val="20"/>
                <w:lang w:val="af-ZA"/>
              </w:rPr>
              <w:t>համապատասխան</w:t>
            </w:r>
            <w:r w:rsidRPr="00CC08DA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sz w:val="20"/>
                <w:lang w:val="af-ZA"/>
              </w:rPr>
              <w:t>տողը</w:t>
            </w:r>
            <w:r w:rsidRPr="00CC08DA">
              <w:rPr>
                <w:rFonts w:ascii="Arial Unicode" w:hAnsi="Arial Unicode"/>
                <w:sz w:val="20"/>
                <w:lang w:val="af-ZA"/>
              </w:rPr>
              <w:t>/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CC08DA" w:rsidRDefault="00BD68BC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Գնման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ընթացակարգը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չկայացած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հայտարարելու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հիմնավորման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վերաբերյալ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C08DA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E4679" w:rsidRPr="006772E5" w:rsidTr="003E467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79" w:rsidRPr="00CC08DA" w:rsidRDefault="003E4679" w:rsidP="00B9437F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C08DA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CC08DA" w:rsidRDefault="00ED27E3" w:rsidP="00C63541">
            <w:pPr>
              <w:jc w:val="center"/>
              <w:rPr>
                <w:rFonts w:ascii="Arial Unicode" w:hAnsi="Arial Unicode" w:cs="Arial"/>
                <w:sz w:val="20"/>
                <w:lang w:val="af-ZA"/>
              </w:rPr>
            </w:pPr>
            <w:r w:rsidRPr="001346E1">
              <w:rPr>
                <w:rFonts w:ascii="Arial Unicode" w:hAnsi="Arial Unicode"/>
                <w:u w:val="single"/>
                <w:lang w:val="hy-AM"/>
              </w:rPr>
              <w:t>«Երևանի Ա.Բաբաջանյանի անվան պետական երաժշտամանկավարժական քոլեջ» ՊՈԱԿ-ի</w:t>
            </w:r>
            <w:r w:rsidRPr="001346E1">
              <w:rPr>
                <w:rFonts w:ascii="Arial Unicode" w:hAnsi="Arial Unicode"/>
                <w:u w:val="single"/>
                <w:lang w:val="af-ZA"/>
              </w:rPr>
              <w:t xml:space="preserve">  մասնակի վերաորոգման</w:t>
            </w:r>
            <w:r w:rsidRPr="001346E1">
              <w:rPr>
                <w:rFonts w:ascii="Arial Unicode" w:hAnsi="Arial Unicode"/>
                <w:i/>
                <w:lang w:val="hy-AM"/>
              </w:rPr>
              <w:t xml:space="preserve"> </w:t>
            </w:r>
            <w:r w:rsidRPr="001346E1">
              <w:rPr>
                <w:rFonts w:ascii="Arial Unicode" w:hAnsi="Arial Unicode"/>
                <w:i/>
                <w:lang w:val="af-ZA"/>
              </w:rPr>
              <w:t xml:space="preserve"> աշխատանքներ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CC08DA" w:rsidRDefault="003E4679" w:rsidP="00C63541">
            <w:pPr>
              <w:rPr>
                <w:rFonts w:ascii="Arial Unicode" w:hAnsi="Arial Unicode" w:cs="Arial"/>
                <w:sz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4679" w:rsidRPr="00ED27E3" w:rsidRDefault="003E467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ED27E3">
              <w:rPr>
                <w:rFonts w:ascii="Arial Unicode" w:hAnsi="Arial Unicode"/>
                <w:sz w:val="20"/>
                <w:lang w:val="af-ZA"/>
              </w:rPr>
              <w:t>1-</w:t>
            </w:r>
            <w:r w:rsidRPr="00ED27E3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ED27E3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D27E3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ED27E3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3E4679" w:rsidRPr="00CC08DA" w:rsidRDefault="003E467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C08DA">
              <w:rPr>
                <w:rFonts w:ascii="Arial Unicode" w:hAnsi="Arial Unicode"/>
                <w:sz w:val="20"/>
                <w:lang w:val="af-ZA"/>
              </w:rPr>
              <w:t>2-</w:t>
            </w:r>
            <w:r w:rsidRPr="00CC08DA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CC08DA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3E4679" w:rsidRPr="00CC08DA" w:rsidRDefault="003E4679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C08DA">
              <w:rPr>
                <w:rFonts w:ascii="Arial Unicode" w:hAnsi="Arial Unicode"/>
                <w:sz w:val="20"/>
                <w:lang w:val="af-ZA"/>
              </w:rPr>
              <w:t>3-</w:t>
            </w:r>
            <w:r w:rsidRPr="00CC08DA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CC08DA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C08DA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3E4679" w:rsidRPr="00ED27E3" w:rsidRDefault="003E4679">
            <w:pPr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ED27E3">
              <w:rPr>
                <w:rFonts w:ascii="Arial Unicode" w:hAnsi="Arial Unicode"/>
                <w:sz w:val="20"/>
                <w:u w:val="single"/>
                <w:lang w:val="af-ZA"/>
              </w:rPr>
              <w:t>4-</w:t>
            </w:r>
            <w:r w:rsidRPr="00ED27E3">
              <w:rPr>
                <w:rFonts w:ascii="Arial Unicode" w:hAnsi="Arial Unicode" w:cs="Sylfaen"/>
                <w:sz w:val="20"/>
                <w:u w:val="single"/>
                <w:lang w:val="af-ZA"/>
              </w:rPr>
              <w:t>րդ</w:t>
            </w:r>
            <w:r w:rsidRPr="00ED27E3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ED27E3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679" w:rsidRPr="00ED27E3" w:rsidRDefault="00ED27E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Հրավերի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&lt;&lt;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Մասնագիտական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փորձառություն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&gt;&gt;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որակավորման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չափանիշի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գնահատման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կարգով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սահմանված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համանման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համարվող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տնտեսական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գորշունեության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տեսակը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չի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համապատասխանում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ՀՀ</w:t>
            </w:r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Կառավարության</w:t>
            </w:r>
            <w:proofErr w:type="spellEnd"/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2011</w:t>
            </w:r>
            <w:r>
              <w:rPr>
                <w:rFonts w:ascii="Arial Unicode" w:hAnsi="Arial Unicode" w:cs="Sylfaen"/>
                <w:color w:val="333333"/>
                <w:sz w:val="18"/>
                <w:szCs w:val="18"/>
              </w:rPr>
              <w:t>թ</w:t>
            </w:r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>.</w:t>
            </w:r>
            <w:r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>փետրվարի 10-ի N168-ն որոշմամբ հաստատված &lt;&lt;Գնումների գործնթացի կազմակերպման&gt;&gt; կարգի 69-րդ կետով սահմանված պահանջներին:</w:t>
            </w:r>
            <w:r w:rsidRPr="00ED27E3">
              <w:rPr>
                <w:rFonts w:ascii="Arial Unicode" w:hAnsi="Arial Unicode" w:cs="Sylfaen"/>
                <w:color w:val="333333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BD68BC" w:rsidRPr="00CC08DA" w:rsidRDefault="00BD68BC" w:rsidP="005E0C97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C08DA">
        <w:rPr>
          <w:rFonts w:ascii="Arial Unicode" w:hAnsi="Arial Unicode" w:cs="Sylfaen"/>
          <w:sz w:val="20"/>
          <w:lang w:val="af-ZA"/>
        </w:rPr>
        <w:t>Սույն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հայտարարության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հետ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կապված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լրացուցիչ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տեղեկություններ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ստանալու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համար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կարող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եք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դիմել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գնումների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համակարգող՝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="00ED27E3">
        <w:rPr>
          <w:rFonts w:ascii="Arial Unicode" w:hAnsi="Arial Unicode"/>
          <w:sz w:val="20"/>
        </w:rPr>
        <w:t>Հ</w:t>
      </w:r>
      <w:r w:rsidR="003E4679" w:rsidRPr="00CC08DA">
        <w:rPr>
          <w:rFonts w:ascii="Arial Unicode" w:hAnsi="Arial Unicode"/>
          <w:sz w:val="20"/>
          <w:lang w:val="hy-AM"/>
        </w:rPr>
        <w:t xml:space="preserve"> </w:t>
      </w:r>
      <w:proofErr w:type="spellStart"/>
      <w:r w:rsidR="00ED27E3">
        <w:rPr>
          <w:rFonts w:ascii="Arial Unicode" w:hAnsi="Arial Unicode"/>
          <w:sz w:val="20"/>
        </w:rPr>
        <w:t>Հարությունյանին</w:t>
      </w:r>
      <w:proofErr w:type="spellEnd"/>
      <w:r w:rsidRPr="00CC08DA">
        <w:rPr>
          <w:rFonts w:ascii="Arial Unicode" w:hAnsi="Arial Unicode" w:cs="Arial Armenian"/>
          <w:sz w:val="20"/>
          <w:lang w:val="af-ZA"/>
        </w:rPr>
        <w:t>։</w:t>
      </w:r>
    </w:p>
    <w:p w:rsidR="00BD68BC" w:rsidRPr="00CC08DA" w:rsidRDefault="00BD68BC" w:rsidP="005E0C97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C08DA">
        <w:rPr>
          <w:rFonts w:ascii="Arial Unicode" w:hAnsi="Arial Unicode" w:cs="Sylfaen"/>
          <w:sz w:val="20"/>
          <w:lang w:val="af-ZA"/>
        </w:rPr>
        <w:t>Հեռախոս՝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="00D353CD" w:rsidRPr="00CC08DA">
        <w:rPr>
          <w:rFonts w:ascii="Arial Unicode" w:hAnsi="Arial Unicode"/>
          <w:sz w:val="20"/>
          <w:lang w:val="hy-AM"/>
        </w:rPr>
        <w:t>010</w:t>
      </w:r>
      <w:r w:rsidR="00ED27E3" w:rsidRPr="00ED27E3">
        <w:rPr>
          <w:rFonts w:ascii="Arial Unicode" w:hAnsi="Arial Unicode"/>
          <w:sz w:val="20"/>
          <w:lang w:val="af-ZA"/>
        </w:rPr>
        <w:t>-28-53-20</w:t>
      </w:r>
      <w:r w:rsidRPr="00CC08DA">
        <w:rPr>
          <w:rFonts w:ascii="Arial Unicode" w:hAnsi="Arial Unicode" w:cs="Arial Armenian"/>
          <w:sz w:val="20"/>
          <w:lang w:val="af-ZA"/>
        </w:rPr>
        <w:t>։</w:t>
      </w:r>
    </w:p>
    <w:p w:rsidR="00BD68BC" w:rsidRPr="00CC08DA" w:rsidRDefault="00BD68BC" w:rsidP="005E0C97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C08DA">
        <w:rPr>
          <w:rFonts w:ascii="Arial Unicode" w:hAnsi="Arial Unicode" w:cs="Sylfaen"/>
          <w:sz w:val="20"/>
          <w:lang w:val="af-ZA"/>
        </w:rPr>
        <w:t>Էլ</w:t>
      </w:r>
      <w:r w:rsidRPr="00CC08DA">
        <w:rPr>
          <w:rFonts w:ascii="Arial Unicode" w:hAnsi="Arial Unicode"/>
          <w:sz w:val="20"/>
          <w:lang w:val="af-ZA"/>
        </w:rPr>
        <w:t xml:space="preserve">. </w:t>
      </w:r>
      <w:r w:rsidRPr="00CC08DA">
        <w:rPr>
          <w:rFonts w:ascii="Arial Unicode" w:hAnsi="Arial Unicode" w:cs="Sylfaen"/>
          <w:sz w:val="20"/>
          <w:lang w:val="af-ZA"/>
        </w:rPr>
        <w:t>փոստ՝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="00ED27E3" w:rsidRPr="001346E1">
        <w:rPr>
          <w:rFonts w:ascii="Arial" w:hAnsi="Arial" w:cs="Arial"/>
          <w:b/>
          <w:sz w:val="16"/>
          <w:szCs w:val="16"/>
          <w:shd w:val="clear" w:color="auto" w:fill="FFFFFF"/>
          <w:lang w:val="af-ZA"/>
        </w:rPr>
        <w:t>babajanyancollege@yahoo.com</w:t>
      </w:r>
      <w:r w:rsidR="00ED27E3" w:rsidRPr="00CC08DA">
        <w:rPr>
          <w:rFonts w:ascii="Arial Unicode" w:hAnsi="Arial Unicode" w:cs="Arial Armenian"/>
          <w:sz w:val="20"/>
          <w:lang w:val="af-ZA"/>
        </w:rPr>
        <w:t xml:space="preserve"> </w:t>
      </w:r>
      <w:r w:rsidRPr="00CC08DA">
        <w:rPr>
          <w:rFonts w:ascii="Arial Unicode" w:hAnsi="Arial Unicode" w:cs="Arial Armenian"/>
          <w:sz w:val="20"/>
          <w:lang w:val="af-ZA"/>
        </w:rPr>
        <w:t>։</w:t>
      </w:r>
    </w:p>
    <w:p w:rsidR="00BD68BC" w:rsidRPr="00CC08DA" w:rsidRDefault="00BD68BC" w:rsidP="005E0C97">
      <w:pPr>
        <w:spacing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C08DA">
        <w:rPr>
          <w:rFonts w:ascii="Arial Unicode" w:hAnsi="Arial Unicode" w:cs="Sylfaen"/>
          <w:sz w:val="20"/>
          <w:lang w:val="af-ZA"/>
        </w:rPr>
        <w:t>Այլ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անհրաժեշտ</w:t>
      </w:r>
      <w:r w:rsidRPr="00CC08DA">
        <w:rPr>
          <w:rFonts w:ascii="Arial Unicode" w:hAnsi="Arial Unicode"/>
          <w:sz w:val="20"/>
          <w:lang w:val="af-ZA"/>
        </w:rPr>
        <w:t xml:space="preserve"> </w:t>
      </w:r>
      <w:r w:rsidRPr="00CC08DA">
        <w:rPr>
          <w:rFonts w:ascii="Arial Unicode" w:hAnsi="Arial Unicode" w:cs="Sylfaen"/>
          <w:sz w:val="20"/>
          <w:lang w:val="af-ZA"/>
        </w:rPr>
        <w:t>տեղեկություններ՝</w:t>
      </w:r>
      <w:r w:rsidRPr="00CC08DA">
        <w:rPr>
          <w:rFonts w:ascii="Arial Unicode" w:hAnsi="Arial Unicode"/>
          <w:sz w:val="20"/>
          <w:lang w:val="af-ZA"/>
        </w:rPr>
        <w:t xml:space="preserve"> __________________</w:t>
      </w:r>
      <w:r w:rsidRPr="00CC08DA">
        <w:rPr>
          <w:rFonts w:ascii="Arial Unicode" w:hAnsi="Arial Unicode" w:cs="Arial Armenian"/>
          <w:sz w:val="20"/>
          <w:lang w:val="af-ZA"/>
        </w:rPr>
        <w:t>։</w:t>
      </w:r>
    </w:p>
    <w:p w:rsidR="00BD68BC" w:rsidRPr="00CC08DA" w:rsidRDefault="00BD68BC" w:rsidP="005E0C97">
      <w:pPr>
        <w:pStyle w:val="BodyTextIndent3"/>
        <w:spacing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hy-AM"/>
        </w:rPr>
      </w:pPr>
      <w:r w:rsidRPr="00CC08DA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CC08DA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ED27E3" w:rsidRPr="00ED27E3">
        <w:rPr>
          <w:rFonts w:ascii="Arial Unicode" w:hAnsi="Arial Unicode" w:cs="Sylfaen"/>
          <w:sz w:val="20"/>
          <w:lang w:val="af-ZA"/>
        </w:rPr>
        <w:t>«Երևանի Ա.Բաբաջանյանի անվան պետական երաժշտամանկավարժական քոլեջ»</w:t>
      </w:r>
      <w:r w:rsidR="00ED27E3">
        <w:rPr>
          <w:rFonts w:ascii="Arial Unicode" w:hAnsi="Arial Unicode" w:cs="Sylfaen"/>
          <w:sz w:val="20"/>
          <w:lang w:val="af-ZA"/>
        </w:rPr>
        <w:t xml:space="preserve"> ՊՈԱԿ</w:t>
      </w:r>
    </w:p>
    <w:p w:rsidR="00DB36BE" w:rsidRPr="00CC08DA" w:rsidRDefault="00DB36BE" w:rsidP="005E0C97">
      <w:pPr>
        <w:rPr>
          <w:rFonts w:ascii="Arial Unicode" w:hAnsi="Arial Unicode"/>
          <w:lang w:val="hy-AM"/>
        </w:rPr>
      </w:pPr>
    </w:p>
    <w:sectPr w:rsidR="00DB36BE" w:rsidRPr="00CC08DA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12512"/>
    <w:rsid w:val="0002630C"/>
    <w:rsid w:val="00080721"/>
    <w:rsid w:val="000C3E20"/>
    <w:rsid w:val="00114A80"/>
    <w:rsid w:val="001A62B8"/>
    <w:rsid w:val="00206521"/>
    <w:rsid w:val="00240053"/>
    <w:rsid w:val="0032729E"/>
    <w:rsid w:val="003E4679"/>
    <w:rsid w:val="004E3F35"/>
    <w:rsid w:val="0055712A"/>
    <w:rsid w:val="005E0C97"/>
    <w:rsid w:val="00636D9C"/>
    <w:rsid w:val="006772E5"/>
    <w:rsid w:val="007F4F6C"/>
    <w:rsid w:val="008151A2"/>
    <w:rsid w:val="008D7A43"/>
    <w:rsid w:val="00977C17"/>
    <w:rsid w:val="009A5454"/>
    <w:rsid w:val="009C30B4"/>
    <w:rsid w:val="009E46B7"/>
    <w:rsid w:val="00A2180F"/>
    <w:rsid w:val="00A5225C"/>
    <w:rsid w:val="00AE60EF"/>
    <w:rsid w:val="00B20B80"/>
    <w:rsid w:val="00B9437F"/>
    <w:rsid w:val="00BD68BC"/>
    <w:rsid w:val="00C23EDD"/>
    <w:rsid w:val="00CC08DA"/>
    <w:rsid w:val="00CE2BC6"/>
    <w:rsid w:val="00CF7AF6"/>
    <w:rsid w:val="00D141E5"/>
    <w:rsid w:val="00D353CD"/>
    <w:rsid w:val="00DB36BE"/>
    <w:rsid w:val="00DC3C21"/>
    <w:rsid w:val="00E755CF"/>
    <w:rsid w:val="00ED27E3"/>
    <w:rsid w:val="00F44A3D"/>
    <w:rsid w:val="00FC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levon</cp:lastModifiedBy>
  <cp:revision>2</cp:revision>
  <cp:lastPrinted>2015-11-30T07:06:00Z</cp:lastPrinted>
  <dcterms:created xsi:type="dcterms:W3CDTF">2015-05-15T06:54:00Z</dcterms:created>
  <dcterms:modified xsi:type="dcterms:W3CDTF">2015-11-30T09:19:00Z</dcterms:modified>
</cp:coreProperties>
</file>