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F32901" w:rsidP="00A77010">
      <w:pPr>
        <w:pStyle w:val="Heading9"/>
        <w:jc w:val="right"/>
        <w:rPr>
          <w:rFonts w:ascii="Sylfaen" w:hAnsi="Sylfaen" w:cs="Times Armenian"/>
          <w:lang w:val="af-ZA"/>
        </w:rPr>
      </w:pPr>
      <w:r>
        <w:rPr>
          <w:rFonts w:ascii="Sylfaen" w:hAnsi="Sylfaen"/>
          <w:bCs/>
          <w:sz w:val="24"/>
          <w:szCs w:val="24"/>
          <w:lang w:val="af-ZA"/>
        </w:rPr>
        <w:t>«№169/GArm/15_2.1-200/03.12.15»</w:t>
      </w:r>
      <w:r w:rsidR="00A77010"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312329">
        <w:rPr>
          <w:rFonts w:ascii="Sylfaen" w:hAnsi="Sylfaen"/>
          <w:bCs/>
          <w:sz w:val="24"/>
          <w:szCs w:val="24"/>
          <w:lang w:val="af-ZA"/>
        </w:rPr>
        <w:t>03</w:t>
      </w:r>
      <w:r w:rsidRPr="00B25D9D">
        <w:rPr>
          <w:rFonts w:ascii="Sylfaen" w:hAnsi="Sylfaen"/>
          <w:bCs/>
          <w:sz w:val="24"/>
          <w:szCs w:val="24"/>
          <w:lang w:val="af-ZA"/>
        </w:rPr>
        <w:t>.</w:t>
      </w:r>
      <w:r w:rsidR="00312329" w:rsidRPr="00312329">
        <w:rPr>
          <w:rFonts w:ascii="Sylfaen" w:hAnsi="Sylfaen"/>
          <w:bCs/>
          <w:sz w:val="24"/>
          <w:szCs w:val="24"/>
          <w:lang w:val="af-ZA"/>
        </w:rPr>
        <w:t>12</w:t>
      </w:r>
      <w:r w:rsidR="00C81B72">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645EC" w:rsidP="00A77010">
      <w:pPr>
        <w:pStyle w:val="Heading9"/>
        <w:rPr>
          <w:rFonts w:ascii="Sylfaen" w:hAnsi="Sylfaen"/>
          <w:sz w:val="32"/>
          <w:szCs w:val="32"/>
          <w:lang w:val="af-ZA"/>
        </w:rPr>
      </w:pPr>
      <w:r>
        <w:rPr>
          <w:rFonts w:ascii="Sylfaen" w:hAnsi="Sylfaen"/>
          <w:sz w:val="32"/>
          <w:szCs w:val="32"/>
        </w:rPr>
        <w:t xml:space="preserve">    </w:t>
      </w:r>
      <w:r w:rsidR="00A77010" w:rsidRPr="00B25D9D">
        <w:rPr>
          <w:rFonts w:ascii="Sylfaen" w:hAnsi="Sylfaen"/>
          <w:sz w:val="32"/>
          <w:szCs w:val="32"/>
        </w:rPr>
        <w:t>«</w:t>
      </w:r>
      <w:r w:rsidR="00A77010" w:rsidRPr="00E03396">
        <w:rPr>
          <w:rFonts w:ascii="Sylfaen" w:hAnsi="Sylfaen"/>
          <w:sz w:val="32"/>
          <w:szCs w:val="32"/>
        </w:rPr>
        <w:t>Գազպրոմ Արմենիա</w:t>
      </w:r>
      <w:r w:rsidR="00A77010" w:rsidRPr="00B25D9D">
        <w:rPr>
          <w:rFonts w:ascii="Sylfaen" w:hAnsi="Sylfaen"/>
          <w:sz w:val="32"/>
          <w:szCs w:val="32"/>
        </w:rPr>
        <w:t>» ՓԲԸ</w:t>
      </w:r>
      <w:r w:rsidR="00A77010"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2B7F2B">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5E4AC5" w:rsidRDefault="00A77010" w:rsidP="00A77010">
      <w:pPr>
        <w:pStyle w:val="BodyText"/>
        <w:ind w:right="-7" w:firstLine="567"/>
        <w:jc w:val="center"/>
        <w:rPr>
          <w:rFonts w:ascii="Sylfaen" w:hAnsi="Sylfaen" w:cs="Sylfaen"/>
          <w:b/>
          <w:szCs w:val="20"/>
          <w:lang w:val="hy-AM"/>
        </w:rPr>
      </w:pPr>
    </w:p>
    <w:p w:rsidR="00A77010" w:rsidRPr="002E16A3" w:rsidRDefault="00A77010" w:rsidP="00AA1B97">
      <w:pPr>
        <w:pStyle w:val="BodyText2"/>
        <w:tabs>
          <w:tab w:val="left" w:pos="6825"/>
          <w:tab w:val="right" w:pos="9921"/>
        </w:tabs>
        <w:jc w:val="center"/>
        <w:rPr>
          <w:rFonts w:ascii="Sylfaen" w:hAnsi="Sylfaen" w:cs="Sylfaen"/>
          <w:b/>
          <w:sz w:val="24"/>
          <w:lang w:val="hy-AM"/>
        </w:rPr>
      </w:pPr>
      <w:r w:rsidRPr="005E4AC5">
        <w:rPr>
          <w:rFonts w:ascii="Sylfaen" w:hAnsi="Sylfaen" w:cs="Sylfaen"/>
          <w:b/>
          <w:sz w:val="24"/>
          <w:lang w:val="hy-AM"/>
        </w:rPr>
        <w:t>«</w:t>
      </w:r>
      <w:r w:rsidRPr="00EA23EE">
        <w:rPr>
          <w:rFonts w:ascii="Sylfaen" w:hAnsi="Sylfaen" w:cs="Sylfaen"/>
          <w:b/>
          <w:sz w:val="24"/>
          <w:lang w:val="hy-AM"/>
        </w:rPr>
        <w:t>Գազպրոմ Արմենիա</w:t>
      </w:r>
      <w:r w:rsidRPr="005E4AC5">
        <w:rPr>
          <w:rFonts w:ascii="Sylfaen" w:hAnsi="Sylfaen" w:cs="Sylfaen"/>
          <w:b/>
          <w:sz w:val="24"/>
          <w:lang w:val="hy-AM"/>
        </w:rPr>
        <w:t xml:space="preserve">»  </w:t>
      </w:r>
      <w:r w:rsidRPr="00EA23EE">
        <w:rPr>
          <w:rFonts w:ascii="Sylfaen" w:hAnsi="Sylfaen" w:cs="Sylfaen"/>
          <w:b/>
          <w:sz w:val="24"/>
          <w:lang w:val="hy-AM"/>
        </w:rPr>
        <w:t>ՓԲԸ</w:t>
      </w:r>
      <w:r w:rsidRPr="005E4AC5">
        <w:rPr>
          <w:rFonts w:ascii="Sylfaen" w:hAnsi="Sylfaen" w:cs="Sylfaen"/>
          <w:b/>
          <w:sz w:val="24"/>
          <w:lang w:val="hy-AM"/>
        </w:rPr>
        <w:t>-</w:t>
      </w:r>
      <w:r w:rsidRPr="00EA23EE">
        <w:rPr>
          <w:rFonts w:ascii="Sylfaen" w:hAnsi="Sylfaen" w:cs="Sylfaen"/>
          <w:b/>
          <w:sz w:val="24"/>
          <w:lang w:val="hy-AM"/>
        </w:rPr>
        <w:t>ի</w:t>
      </w:r>
      <w:r w:rsidRPr="005E4AC5">
        <w:rPr>
          <w:rFonts w:ascii="Sylfaen" w:hAnsi="Sylfaen" w:cs="Sylfaen"/>
          <w:b/>
          <w:sz w:val="24"/>
          <w:lang w:val="hy-AM"/>
        </w:rPr>
        <w:t xml:space="preserve"> </w:t>
      </w:r>
      <w:r w:rsidRPr="00EA23EE">
        <w:rPr>
          <w:rFonts w:ascii="Sylfaen" w:hAnsi="Sylfaen" w:cs="Sylfaen"/>
          <w:b/>
          <w:sz w:val="24"/>
          <w:lang w:val="hy-AM"/>
        </w:rPr>
        <w:t>կարիքների</w:t>
      </w:r>
      <w:r w:rsidRPr="005E4AC5">
        <w:rPr>
          <w:rFonts w:ascii="Sylfaen" w:hAnsi="Sylfaen" w:cs="Sylfaen"/>
          <w:b/>
          <w:sz w:val="24"/>
          <w:lang w:val="hy-AM"/>
        </w:rPr>
        <w:t xml:space="preserve"> </w:t>
      </w:r>
      <w:r w:rsidRPr="00EA23EE">
        <w:rPr>
          <w:rFonts w:ascii="Sylfaen" w:hAnsi="Sylfaen" w:cs="Sylfaen"/>
          <w:b/>
          <w:sz w:val="24"/>
          <w:lang w:val="hy-AM"/>
        </w:rPr>
        <w:t>համար`</w:t>
      </w:r>
      <w:r w:rsidR="00E8528B" w:rsidRPr="00EA23EE">
        <w:rPr>
          <w:rFonts w:ascii="Sylfaen" w:hAnsi="Sylfaen" w:cs="Sylfaen"/>
          <w:b/>
          <w:sz w:val="24"/>
          <w:lang w:val="hy-AM"/>
        </w:rPr>
        <w:t xml:space="preserve"> </w:t>
      </w:r>
      <w:r w:rsidR="000E3070" w:rsidRPr="000E3070">
        <w:rPr>
          <w:rFonts w:ascii="Sylfaen" w:hAnsi="Sylfaen" w:cs="Sylfaen"/>
          <w:b/>
          <w:sz w:val="24"/>
          <w:lang w:val="hy-AM"/>
        </w:rPr>
        <w:t>«</w:t>
      </w:r>
      <w:r w:rsidR="002B488F" w:rsidRPr="002B488F">
        <w:rPr>
          <w:rFonts w:ascii="Sylfaen" w:hAnsi="Sylfaen" w:cs="Sylfaen"/>
          <w:b/>
          <w:sz w:val="24"/>
          <w:lang w:val="hy-AM"/>
        </w:rPr>
        <w:t xml:space="preserve">Կոտայքի մարզի Թեղենիք գյուղի </w:t>
      </w:r>
      <w:r w:rsidR="002B488F">
        <w:rPr>
          <w:rFonts w:ascii="Sylfaen" w:hAnsi="Sylfaen" w:cs="Sylfaen"/>
          <w:b/>
          <w:sz w:val="24"/>
          <w:lang w:val="hy-AM"/>
        </w:rPr>
        <w:t xml:space="preserve"> </w:t>
      </w:r>
      <w:r w:rsidR="002B488F" w:rsidRPr="002B488F">
        <w:rPr>
          <w:rFonts w:ascii="Sylfaen" w:hAnsi="Sylfaen" w:cs="Sylfaen"/>
          <w:b/>
          <w:sz w:val="24"/>
          <w:lang w:val="hy-AM"/>
        </w:rPr>
        <w:t xml:space="preserve">ց/ճ ստորգետնյա  </w:t>
      </w:r>
      <w:r w:rsidR="002B488F">
        <w:rPr>
          <w:rFonts w:ascii="Sylfaen" w:hAnsi="Sylfaen" w:cs="Sylfaen"/>
          <w:b/>
          <w:sz w:val="24"/>
          <w:lang w:val="hy-AM"/>
        </w:rPr>
        <w:t>գազատարի վթարային հատված</w:t>
      </w:r>
      <w:r w:rsidR="002B488F" w:rsidRPr="002B488F">
        <w:rPr>
          <w:rFonts w:ascii="Sylfaen" w:hAnsi="Sylfaen" w:cs="Sylfaen"/>
          <w:b/>
          <w:sz w:val="24"/>
          <w:lang w:val="hy-AM"/>
        </w:rPr>
        <w:t>ի վերատեղադրում և մեկուսիչ ծածկույթի վերանորոգում</w:t>
      </w:r>
      <w:r w:rsidR="002E16A3" w:rsidRPr="002E16A3">
        <w:rPr>
          <w:rFonts w:ascii="Sylfaen" w:hAnsi="Sylfaen" w:cs="Sylfaen"/>
          <w:b/>
          <w:sz w:val="24"/>
          <w:lang w:val="hy-AM"/>
        </w:rPr>
        <w:t>»</w:t>
      </w:r>
    </w:p>
    <w:p w:rsidR="00A77010" w:rsidRPr="005E4AC5" w:rsidRDefault="00A77010" w:rsidP="00A77010">
      <w:pPr>
        <w:pStyle w:val="BodyText"/>
        <w:ind w:right="-7"/>
        <w:jc w:val="center"/>
        <w:rPr>
          <w:rFonts w:ascii="Sylfaen" w:hAnsi="Sylfaen"/>
          <w:szCs w:val="22"/>
          <w:lang w:val="hy-AM"/>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2B7F2B">
        <w:rPr>
          <w:rFonts w:ascii="Sylfaen" w:hAnsi="Sylfaen" w:cs="Sylfaen"/>
          <w:i/>
          <w:sz w:val="20"/>
          <w:lang w:val="hy-AM"/>
        </w:rPr>
        <w:t>Հարգելի</w:t>
      </w:r>
      <w:r w:rsidRPr="00B25D9D">
        <w:rPr>
          <w:rFonts w:ascii="Sylfaen" w:hAnsi="Sylfaen" w:cs="Times Armenian"/>
          <w:i/>
          <w:sz w:val="20"/>
          <w:lang w:val="af-ZA"/>
        </w:rPr>
        <w:t xml:space="preserve"> </w:t>
      </w:r>
      <w:r w:rsidRPr="002B7F2B">
        <w:rPr>
          <w:rFonts w:ascii="Sylfaen" w:hAnsi="Sylfaen" w:cs="Sylfaen"/>
          <w:i/>
          <w:sz w:val="20"/>
          <w:lang w:val="hy-AM"/>
        </w:rPr>
        <w:t>մասնակից</w:t>
      </w:r>
      <w:r w:rsidRPr="00B25D9D">
        <w:rPr>
          <w:rFonts w:ascii="Sylfaen" w:hAnsi="Sylfaen" w:cs="Sylfaen"/>
          <w:i/>
          <w:sz w:val="20"/>
          <w:lang w:val="af-ZA"/>
        </w:rPr>
        <w:t xml:space="preserve"> </w:t>
      </w:r>
      <w:r w:rsidRPr="002B7F2B">
        <w:rPr>
          <w:rFonts w:ascii="Sylfaen" w:hAnsi="Sylfaen" w:cs="Sylfaen"/>
          <w:i/>
          <w:sz w:val="20"/>
          <w:lang w:val="hy-AM"/>
        </w:rPr>
        <w:t>ն</w:t>
      </w:r>
      <w:r w:rsidRPr="00B25D9D">
        <w:rPr>
          <w:rFonts w:ascii="Sylfaen" w:hAnsi="Sylfaen" w:cs="Sylfaen"/>
          <w:i/>
          <w:sz w:val="20"/>
        </w:rPr>
        <w:t>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7F0B8D" w:rsidRDefault="00A77010" w:rsidP="00A77010">
      <w:pPr>
        <w:ind w:firstLine="567"/>
        <w:jc w:val="center"/>
        <w:rPr>
          <w:rFonts w:ascii="Sylfaen" w:hAnsi="Sylfaen" w:cs="Sylfaen"/>
          <w:b/>
          <w:lang w:eastAsia="ru-RU"/>
        </w:rPr>
      </w:pPr>
    </w:p>
    <w:p w:rsidR="00A77010" w:rsidRPr="006E7B1A" w:rsidRDefault="00E36E32" w:rsidP="00A77010">
      <w:pPr>
        <w:pStyle w:val="Heading5"/>
        <w:rPr>
          <w:rFonts w:ascii="Sylfaen" w:hAnsi="Sylfaen" w:cs="Sylfaen"/>
          <w:sz w:val="24"/>
          <w:szCs w:val="24"/>
          <w:lang w:val="af-ZA"/>
        </w:rPr>
      </w:pPr>
      <w:r w:rsidRPr="007F0B8D">
        <w:rPr>
          <w:rFonts w:ascii="Sylfaen" w:hAnsi="Sylfaen" w:cs="Sylfaen"/>
          <w:sz w:val="24"/>
          <w:szCs w:val="24"/>
        </w:rPr>
        <w:t>«</w:t>
      </w:r>
      <w:r w:rsidR="00A77010" w:rsidRPr="00E8528B">
        <w:rPr>
          <w:rFonts w:ascii="Sylfaen" w:hAnsi="Sylfaen" w:cs="Sylfaen"/>
          <w:sz w:val="24"/>
          <w:szCs w:val="24"/>
        </w:rPr>
        <w:t>Գազպրոմ</w:t>
      </w:r>
      <w:r w:rsidR="00A77010" w:rsidRPr="007F0B8D">
        <w:rPr>
          <w:rFonts w:ascii="Sylfaen" w:hAnsi="Sylfaen" w:cs="Sylfaen"/>
          <w:sz w:val="24"/>
          <w:szCs w:val="24"/>
        </w:rPr>
        <w:t xml:space="preserve"> </w:t>
      </w:r>
      <w:r w:rsidR="00A77010" w:rsidRPr="00E8528B">
        <w:rPr>
          <w:rFonts w:ascii="Sylfaen" w:hAnsi="Sylfaen" w:cs="Sylfaen"/>
          <w:sz w:val="24"/>
          <w:szCs w:val="24"/>
        </w:rPr>
        <w:t>Արմենիա</w:t>
      </w:r>
      <w:r w:rsidR="00A77010" w:rsidRPr="007F0B8D">
        <w:rPr>
          <w:rFonts w:ascii="Sylfaen" w:hAnsi="Sylfaen" w:cs="Sylfaen"/>
          <w:sz w:val="24"/>
          <w:szCs w:val="24"/>
        </w:rPr>
        <w:t xml:space="preserve">»  </w:t>
      </w:r>
      <w:r w:rsidR="00A77010" w:rsidRPr="00B25D9D">
        <w:rPr>
          <w:rFonts w:ascii="Sylfaen" w:hAnsi="Sylfaen" w:cs="Sylfaen"/>
          <w:sz w:val="24"/>
          <w:szCs w:val="24"/>
        </w:rPr>
        <w:t>ՓԲԸ</w:t>
      </w:r>
      <w:r w:rsidR="00A77010" w:rsidRPr="007F0B8D">
        <w:rPr>
          <w:rFonts w:ascii="Sylfaen" w:hAnsi="Sylfaen" w:cs="Sylfaen"/>
          <w:sz w:val="24"/>
          <w:szCs w:val="24"/>
        </w:rPr>
        <w:t>-</w:t>
      </w:r>
      <w:r w:rsidR="00A77010" w:rsidRPr="00B25D9D">
        <w:rPr>
          <w:rFonts w:ascii="Sylfaen" w:hAnsi="Sylfaen" w:cs="Sylfaen"/>
          <w:sz w:val="24"/>
          <w:szCs w:val="24"/>
        </w:rPr>
        <w:t>ի</w:t>
      </w:r>
      <w:r w:rsidR="00A77010" w:rsidRPr="007F0B8D">
        <w:rPr>
          <w:rFonts w:ascii="Sylfaen" w:hAnsi="Sylfaen" w:cs="Sylfaen"/>
          <w:sz w:val="24"/>
          <w:szCs w:val="24"/>
        </w:rPr>
        <w:t xml:space="preserve">  </w:t>
      </w:r>
      <w:r w:rsidR="00A77010" w:rsidRPr="00B25D9D">
        <w:rPr>
          <w:rFonts w:ascii="Sylfaen" w:hAnsi="Sylfaen" w:cs="Sylfaen"/>
          <w:sz w:val="24"/>
          <w:szCs w:val="24"/>
        </w:rPr>
        <w:t>կարիքների</w:t>
      </w:r>
      <w:r w:rsidR="00A77010" w:rsidRPr="007F0B8D">
        <w:rPr>
          <w:rFonts w:ascii="Sylfaen" w:hAnsi="Sylfaen" w:cs="Sylfaen"/>
          <w:sz w:val="24"/>
          <w:szCs w:val="24"/>
        </w:rPr>
        <w:t xml:space="preserve"> </w:t>
      </w:r>
      <w:r w:rsidR="00A77010" w:rsidRPr="00B25D9D">
        <w:rPr>
          <w:rFonts w:ascii="Sylfaen" w:hAnsi="Sylfaen" w:cs="Sylfaen"/>
          <w:sz w:val="24"/>
          <w:szCs w:val="24"/>
        </w:rPr>
        <w:t>համար</w:t>
      </w:r>
      <w:r w:rsidR="00A77010" w:rsidRPr="007F0B8D">
        <w:rPr>
          <w:rFonts w:ascii="Sylfaen" w:hAnsi="Sylfaen" w:cs="Sylfaen"/>
          <w:sz w:val="24"/>
          <w:szCs w:val="24"/>
        </w:rPr>
        <w:t xml:space="preserve">` </w:t>
      </w:r>
      <w:r w:rsidR="00E8528B" w:rsidRPr="00C02D95">
        <w:rPr>
          <w:rFonts w:ascii="Sylfaen" w:hAnsi="Sylfaen" w:cs="Sylfaen"/>
          <w:sz w:val="24"/>
          <w:szCs w:val="24"/>
        </w:rPr>
        <w:t>է</w:t>
      </w:r>
      <w:r w:rsidR="00E8528B" w:rsidRPr="007F0B8D">
        <w:rPr>
          <w:rFonts w:ascii="Sylfaen" w:hAnsi="Sylfaen" w:cs="Sylfaen"/>
          <w:sz w:val="24"/>
          <w:szCs w:val="24"/>
        </w:rPr>
        <w:t xml:space="preserve"> </w:t>
      </w:r>
      <w:r w:rsidR="00C02D95" w:rsidRPr="007F0B8D">
        <w:rPr>
          <w:rFonts w:ascii="Sylfaen" w:hAnsi="Sylfaen" w:cs="Sylfaen"/>
          <w:sz w:val="24"/>
          <w:szCs w:val="24"/>
        </w:rPr>
        <w:t>«</w:t>
      </w:r>
      <w:r w:rsidR="007F0B8D" w:rsidRPr="007F0B8D">
        <w:rPr>
          <w:rFonts w:ascii="Sylfaen" w:hAnsi="Sylfaen" w:cs="Sylfaen"/>
          <w:sz w:val="24"/>
          <w:szCs w:val="24"/>
        </w:rPr>
        <w:t>Կոտայքի մարզի Թեղենիք գյուղի  ց/ճ ստորգետնյա  գազատարի վթարային հատվածի վերատեղադրում և մեկուսիչ ծածկույթի վերանորոգում</w:t>
      </w:r>
      <w:r w:rsidR="00C02D95" w:rsidRPr="007F0B8D">
        <w:rPr>
          <w:rFonts w:ascii="Sylfaen" w:hAnsi="Sylfaen" w:cs="Sylfaen"/>
          <w:sz w:val="24"/>
          <w:szCs w:val="24"/>
        </w:rPr>
        <w:t xml:space="preserve">» </w:t>
      </w:r>
      <w:r w:rsidR="008258B6" w:rsidRPr="007F0B8D">
        <w:rPr>
          <w:rFonts w:ascii="Sylfaen" w:hAnsi="Sylfaen" w:cs="Sylfaen"/>
          <w:sz w:val="24"/>
          <w:szCs w:val="24"/>
        </w:rPr>
        <w:t xml:space="preserve"> </w:t>
      </w:r>
      <w:r w:rsidR="00A77010" w:rsidRPr="00B25D9D">
        <w:rPr>
          <w:rFonts w:ascii="Sylfaen" w:hAnsi="Sylfaen" w:cs="Sylfaen"/>
          <w:sz w:val="24"/>
          <w:szCs w:val="24"/>
        </w:rPr>
        <w:t>հայտարարված</w:t>
      </w:r>
      <w:r w:rsidR="00A77010" w:rsidRPr="00831791">
        <w:rPr>
          <w:rFonts w:ascii="Sylfaen" w:hAnsi="Sylfaen" w:cs="Sylfaen"/>
          <w:sz w:val="24"/>
          <w:szCs w:val="24"/>
          <w:lang w:val="af-ZA"/>
        </w:rPr>
        <w:t xml:space="preserve"> </w:t>
      </w:r>
      <w:r w:rsidR="00A77010" w:rsidRPr="00B25D9D">
        <w:rPr>
          <w:rFonts w:ascii="Sylfaen" w:hAnsi="Sylfaen" w:cs="Sylfaen"/>
          <w:sz w:val="24"/>
          <w:szCs w:val="24"/>
        </w:rPr>
        <w:t>բաց</w:t>
      </w:r>
      <w:r w:rsidR="00A77010" w:rsidRPr="00831791">
        <w:rPr>
          <w:rFonts w:ascii="Sylfaen" w:hAnsi="Sylfaen" w:cs="Sylfaen"/>
          <w:sz w:val="24"/>
          <w:szCs w:val="24"/>
          <w:lang w:val="af-ZA"/>
        </w:rPr>
        <w:t xml:space="preserve"> </w:t>
      </w:r>
      <w:r w:rsidR="00A77010" w:rsidRPr="00B25D9D">
        <w:rPr>
          <w:rFonts w:ascii="Sylfaen" w:hAnsi="Sylfaen" w:cs="Sylfaen"/>
          <w:sz w:val="24"/>
          <w:szCs w:val="24"/>
        </w:rPr>
        <w:t>առաջարկների</w:t>
      </w:r>
      <w:r w:rsidR="00A77010" w:rsidRPr="00831791">
        <w:rPr>
          <w:rFonts w:ascii="Sylfaen" w:hAnsi="Sylfaen" w:cs="Sylfaen"/>
          <w:sz w:val="24"/>
          <w:szCs w:val="24"/>
          <w:lang w:val="af-ZA"/>
        </w:rPr>
        <w:t xml:space="preserve"> </w:t>
      </w:r>
      <w:r w:rsidR="00A77010" w:rsidRPr="00B25D9D">
        <w:rPr>
          <w:rFonts w:ascii="Sylfaen" w:hAnsi="Sylfaen" w:cs="Sylfaen"/>
          <w:sz w:val="24"/>
          <w:szCs w:val="24"/>
        </w:rPr>
        <w:t>հարցման</w:t>
      </w:r>
      <w:r w:rsidR="00A77010" w:rsidRPr="00831791">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0645EC">
      <w:pP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651221" w:rsidRPr="00AA1B97" w:rsidRDefault="00A77010" w:rsidP="00651221">
      <w:pPr>
        <w:pStyle w:val="BodyText"/>
        <w:spacing w:after="0"/>
        <w:ind w:right="864"/>
        <w:jc w:val="both"/>
        <w:rPr>
          <w:rFonts w:ascii="Sylfaen" w:hAnsi="Sylfaen"/>
          <w:sz w:val="20"/>
          <w:szCs w:val="20"/>
          <w:lang w:val="af-ZA"/>
        </w:rPr>
      </w:pPr>
      <w:r w:rsidRPr="00B25D9D">
        <w:rPr>
          <w:rFonts w:ascii="Sylfaen" w:hAnsi="Sylfaen"/>
          <w:sz w:val="20"/>
          <w:lang w:val="af-ZA"/>
        </w:rPr>
        <w:t xml:space="preserve"> </w:t>
      </w:r>
      <w:r w:rsidRPr="00B25D9D">
        <w:rPr>
          <w:rFonts w:ascii="Sylfaen" w:hAnsi="Sylfaen"/>
          <w:sz w:val="20"/>
          <w:lang w:val="af-ZA"/>
        </w:rPr>
        <w:br w:type="page"/>
      </w:r>
      <w:r w:rsidRPr="009D475F">
        <w:rPr>
          <w:rFonts w:ascii="Sylfaen" w:hAnsi="Sylfaen" w:cs="Sylfaen"/>
          <w:sz w:val="20"/>
          <w:lang w:val="af-ZA"/>
        </w:rPr>
        <w:lastRenderedPageBreak/>
        <w:t>Սույն բաց առաջարկների հարցման փաստաթղթերը  տրամադրվում է ի լրումն    «Գազպրոմ Արմենիա»  ՓԲԸ-ի  (այսուհետև` Պատվիրատու)` կարիքների համար</w:t>
      </w:r>
      <w:r w:rsidR="00E31076" w:rsidRPr="009D475F">
        <w:rPr>
          <w:rFonts w:ascii="Sylfaen" w:hAnsi="Sylfaen" w:cs="Sylfaen"/>
          <w:sz w:val="20"/>
          <w:lang w:val="af-ZA"/>
        </w:rPr>
        <w:t xml:space="preserve"> </w:t>
      </w:r>
      <w:r w:rsidR="00C02D95" w:rsidRPr="009D475F">
        <w:rPr>
          <w:rFonts w:ascii="Sylfaen" w:hAnsi="Sylfaen" w:cs="Sylfaen"/>
          <w:sz w:val="20"/>
          <w:lang w:val="af-ZA"/>
        </w:rPr>
        <w:t>«</w:t>
      </w:r>
      <w:r w:rsidR="007F0B8D" w:rsidRPr="007F0B8D">
        <w:rPr>
          <w:rFonts w:ascii="Sylfaen" w:hAnsi="Sylfaen" w:cs="Sylfaen"/>
          <w:sz w:val="20"/>
          <w:lang w:val="af-ZA"/>
        </w:rPr>
        <w:t>Կոտայքի մարզի Թեղենիք գյուղի  ց/ճ ստորգետնյա  գազատարի վթարային հատվածի վերատեղադրում և մեկուսիչ ծածկույթի վերանորոգում</w:t>
      </w:r>
      <w:r w:rsidR="00C02D95" w:rsidRPr="009D475F">
        <w:rPr>
          <w:rFonts w:ascii="Sylfaen" w:hAnsi="Sylfaen" w:cs="Sylfaen"/>
          <w:sz w:val="20"/>
          <w:lang w:val="af-ZA"/>
        </w:rPr>
        <w:t xml:space="preserve">» </w:t>
      </w:r>
      <w:r w:rsidR="008258B6" w:rsidRPr="009D475F">
        <w:rPr>
          <w:rFonts w:ascii="Sylfaen" w:hAnsi="Sylfaen" w:cs="Sylfaen"/>
          <w:sz w:val="20"/>
          <w:lang w:val="af-ZA"/>
        </w:rPr>
        <w:t xml:space="preserve"> </w:t>
      </w:r>
      <w:r w:rsidRPr="009D475F">
        <w:rPr>
          <w:rFonts w:ascii="Sylfaen" w:hAnsi="Sylfaen" w:cs="Sylfaen"/>
          <w:sz w:val="20"/>
          <w:lang w:val="af-ZA"/>
        </w:rPr>
        <w:t>օբյեկտի շինարարական(շինհավաքակցման) աշխատանքների  ձեռքբերման նպատակով</w:t>
      </w:r>
      <w:r w:rsidRPr="00AA1B97">
        <w:rPr>
          <w:rFonts w:ascii="Sylfaen" w:hAnsi="Sylfaen"/>
          <w:sz w:val="20"/>
          <w:szCs w:val="20"/>
          <w:lang w:val="af-ZA"/>
        </w:rPr>
        <w:t xml:space="preserve"> </w:t>
      </w:r>
      <w:r w:rsidR="00651221" w:rsidRPr="00AA1B97">
        <w:rPr>
          <w:rFonts w:ascii="Sylfaen" w:hAnsi="Sylfaen"/>
          <w:sz w:val="20"/>
          <w:szCs w:val="20"/>
          <w:lang w:val="af-ZA"/>
        </w:rPr>
        <w:t xml:space="preserve">  </w:t>
      </w:r>
    </w:p>
    <w:p w:rsidR="00A77010" w:rsidRPr="009A28F6" w:rsidRDefault="00F32901" w:rsidP="00651221">
      <w:pPr>
        <w:pStyle w:val="BodyText"/>
        <w:spacing w:after="0"/>
        <w:ind w:right="864"/>
        <w:jc w:val="both"/>
        <w:rPr>
          <w:rFonts w:ascii="Sylfaen" w:hAnsi="Sylfaen"/>
          <w:szCs w:val="22"/>
          <w:lang w:val="af-ZA"/>
        </w:rPr>
      </w:pPr>
      <w:r w:rsidRPr="00F32901">
        <w:rPr>
          <w:rFonts w:ascii="Sylfaen" w:hAnsi="Sylfaen"/>
          <w:b/>
          <w:bCs/>
          <w:lang w:val="af-ZA"/>
        </w:rPr>
        <w:t>«№169/GArm/15_2.1-200/03.12.15»</w:t>
      </w:r>
      <w:r w:rsidR="00A77010" w:rsidRPr="00B25D9D">
        <w:rPr>
          <w:rFonts w:ascii="Sylfaen" w:hAnsi="Sylfaen"/>
          <w:sz w:val="20"/>
          <w:szCs w:val="20"/>
        </w:rPr>
        <w:t>ծածկագրով</w:t>
      </w:r>
      <w:r w:rsidR="00A77010" w:rsidRPr="00146220">
        <w:rPr>
          <w:rFonts w:ascii="Sylfaen" w:hAnsi="Sylfaen"/>
          <w:sz w:val="20"/>
          <w:szCs w:val="20"/>
          <w:lang w:val="af-ZA"/>
        </w:rPr>
        <w:t xml:space="preserve"> </w:t>
      </w:r>
      <w:r w:rsidR="00A77010" w:rsidRPr="00B25D9D">
        <w:rPr>
          <w:rFonts w:ascii="Sylfaen" w:hAnsi="Sylfaen"/>
          <w:sz w:val="20"/>
          <w:szCs w:val="20"/>
        </w:rPr>
        <w:t>անցկացվող</w:t>
      </w:r>
      <w:r w:rsidR="00A77010" w:rsidRPr="00146220">
        <w:rPr>
          <w:rFonts w:ascii="Sylfaen" w:hAnsi="Sylfaen"/>
          <w:sz w:val="20"/>
          <w:szCs w:val="20"/>
          <w:lang w:val="af-ZA"/>
        </w:rPr>
        <w:t xml:space="preserve"> </w:t>
      </w:r>
      <w:r w:rsidR="00A77010" w:rsidRPr="00B25D9D">
        <w:rPr>
          <w:rFonts w:ascii="Sylfaen" w:hAnsi="Sylfaen"/>
          <w:sz w:val="20"/>
          <w:szCs w:val="20"/>
        </w:rPr>
        <w:t>բաց</w:t>
      </w:r>
      <w:r w:rsidR="00A77010" w:rsidRPr="00146220">
        <w:rPr>
          <w:rFonts w:ascii="Sylfaen" w:hAnsi="Sylfaen"/>
          <w:sz w:val="20"/>
          <w:szCs w:val="20"/>
          <w:lang w:val="af-ZA"/>
        </w:rPr>
        <w:t xml:space="preserve"> </w:t>
      </w:r>
      <w:r w:rsidR="00A77010" w:rsidRPr="00B25D9D">
        <w:rPr>
          <w:rFonts w:ascii="Sylfaen" w:hAnsi="Sylfaen"/>
          <w:sz w:val="20"/>
          <w:szCs w:val="20"/>
        </w:rPr>
        <w:t>առաջարկների</w:t>
      </w:r>
      <w:r w:rsidR="00A77010" w:rsidRPr="00146220">
        <w:rPr>
          <w:rFonts w:ascii="Sylfaen" w:hAnsi="Sylfaen"/>
          <w:sz w:val="20"/>
          <w:szCs w:val="20"/>
          <w:lang w:val="af-ZA"/>
        </w:rPr>
        <w:t xml:space="preserve"> </w:t>
      </w:r>
      <w:r w:rsidR="00A77010" w:rsidRPr="00424462">
        <w:rPr>
          <w:rFonts w:ascii="Sylfaen" w:hAnsi="Sylfaen"/>
          <w:sz w:val="20"/>
          <w:szCs w:val="20"/>
        </w:rPr>
        <w:t>հարցման</w:t>
      </w:r>
      <w:r w:rsidR="00A77010" w:rsidRPr="00146220">
        <w:rPr>
          <w:rFonts w:ascii="Sylfaen" w:hAnsi="Sylfaen"/>
          <w:sz w:val="20"/>
          <w:szCs w:val="20"/>
          <w:lang w:val="af-ZA"/>
        </w:rPr>
        <w:t xml:space="preserve">  </w:t>
      </w:r>
      <w:r w:rsidR="00A77010" w:rsidRPr="00424462">
        <w:rPr>
          <w:rFonts w:ascii="Sylfaen" w:hAnsi="Sylfaen"/>
          <w:sz w:val="20"/>
          <w:szCs w:val="20"/>
        </w:rPr>
        <w:t>ծանուցմամբ</w:t>
      </w:r>
      <w:r w:rsidR="00A77010">
        <w:rPr>
          <w:rFonts w:ascii="Sylfaen" w:hAnsi="Sylfaen" w:cs="Sylfaen"/>
          <w:sz w:val="20"/>
          <w:lang w:val="af-ZA"/>
        </w:rPr>
        <w:t xml:space="preserve"> (</w:t>
      </w:r>
      <w:r w:rsidR="00A77010" w:rsidRPr="00B25D9D">
        <w:rPr>
          <w:rFonts w:ascii="Sylfaen" w:hAnsi="Sylfaen" w:cs="Sylfaen"/>
          <w:sz w:val="20"/>
        </w:rPr>
        <w:t>հայտարարությ</w:t>
      </w:r>
      <w:r w:rsidR="00A77010">
        <w:rPr>
          <w:rFonts w:ascii="Sylfaen" w:hAnsi="Sylfaen" w:cs="Sylfaen"/>
          <w:sz w:val="20"/>
        </w:rPr>
        <w:t>ուն</w:t>
      </w:r>
      <w:r w:rsidR="00A77010" w:rsidRPr="00B25D9D">
        <w:rPr>
          <w:rFonts w:ascii="Sylfaen" w:hAnsi="Sylfaen" w:cs="Sylfaen"/>
          <w:sz w:val="20"/>
          <w:lang w:val="af-ZA"/>
        </w:rPr>
        <w:t>)</w:t>
      </w:r>
      <w:r w:rsidR="00A77010"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00E31076">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7F0B8D" w:rsidRDefault="00A77010" w:rsidP="00A77010">
      <w:pPr>
        <w:pStyle w:val="Heading3"/>
        <w:ind w:firstLine="567"/>
        <w:rPr>
          <w:rFonts w:ascii="Sylfaen" w:hAnsi="Sylfaen"/>
          <w:i w:val="0"/>
          <w:szCs w:val="24"/>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A716CF" w:rsidRDefault="00A77010" w:rsidP="00A77010">
      <w:pPr>
        <w:ind w:right="-144"/>
        <w:jc w:val="both"/>
        <w:rPr>
          <w:rFonts w:ascii="Sylfaen" w:hAnsi="Sylfaen"/>
          <w:sz w:val="20"/>
          <w:lang w:val="af-ZA"/>
        </w:rPr>
      </w:pPr>
      <w:r w:rsidRPr="007F0B8D">
        <w:rPr>
          <w:rFonts w:ascii="Sylfaen" w:hAnsi="Sylfaen"/>
          <w:sz w:val="20"/>
          <w:lang w:val="af-ZA"/>
        </w:rPr>
        <w:t xml:space="preserve">    </w:t>
      </w:r>
      <w:r w:rsidRPr="00F64248">
        <w:rPr>
          <w:rFonts w:ascii="Sylfaen" w:hAnsi="Sylfaen"/>
          <w:sz w:val="20"/>
          <w:lang w:val="af-ZA"/>
        </w:rPr>
        <w:t xml:space="preserve"> </w:t>
      </w:r>
      <w:r w:rsidRPr="00E875F7">
        <w:rPr>
          <w:rFonts w:ascii="Sylfaen" w:hAnsi="Sylfaen"/>
          <w:sz w:val="20"/>
          <w:lang w:val="af-ZA"/>
        </w:rPr>
        <w:t>Գն</w:t>
      </w:r>
      <w:r w:rsidRPr="00F7209E">
        <w:rPr>
          <w:rFonts w:ascii="Sylfaen" w:hAnsi="Sylfaen"/>
          <w:sz w:val="20"/>
          <w:lang w:val="af-ZA"/>
        </w:rPr>
        <w:t xml:space="preserve">ման առարկա է հանդիսանում  «Գազպրոմ </w:t>
      </w:r>
      <w:r w:rsidRPr="00A716CF">
        <w:rPr>
          <w:rFonts w:ascii="Sylfaen" w:hAnsi="Sylfaen"/>
          <w:sz w:val="20"/>
          <w:lang w:val="af-ZA"/>
        </w:rPr>
        <w:t>Արմենիա</w:t>
      </w:r>
      <w:r w:rsidRPr="00C02D95">
        <w:rPr>
          <w:rFonts w:ascii="Sylfaen" w:hAnsi="Sylfaen"/>
          <w:sz w:val="20"/>
          <w:lang w:val="af-ZA"/>
        </w:rPr>
        <w:t>»  ՓԲԸ-ի  կարիքների համ</w:t>
      </w:r>
      <w:r w:rsidRPr="00392271">
        <w:rPr>
          <w:rFonts w:ascii="Sylfaen" w:hAnsi="Sylfaen"/>
          <w:sz w:val="20"/>
          <w:lang w:val="af-ZA"/>
        </w:rPr>
        <w:t>ար</w:t>
      </w:r>
      <w:r w:rsidR="00CF4D51" w:rsidRPr="00392271">
        <w:rPr>
          <w:rFonts w:ascii="Sylfaen" w:hAnsi="Sylfaen"/>
          <w:sz w:val="20"/>
          <w:lang w:val="af-ZA"/>
        </w:rPr>
        <w:t xml:space="preserve"> </w:t>
      </w:r>
      <w:r w:rsidR="00C02D95" w:rsidRPr="00C02D95">
        <w:rPr>
          <w:rFonts w:ascii="Sylfaen" w:hAnsi="Sylfaen"/>
          <w:sz w:val="20"/>
          <w:lang w:val="af-ZA"/>
        </w:rPr>
        <w:t>«</w:t>
      </w:r>
      <w:r w:rsidR="007F0B8D" w:rsidRPr="007F0B8D">
        <w:rPr>
          <w:rFonts w:ascii="Sylfaen" w:hAnsi="Sylfaen"/>
          <w:sz w:val="20"/>
          <w:lang w:val="af-ZA"/>
        </w:rPr>
        <w:t>Կոտայքի մարզի Թեղենիք գյուղի  ց/ճ ստորգետնյա  գազատարի վթարային հատվածի վերատեղադրում և մեկուսիչ ծածկույթի վերանորոգում</w:t>
      </w:r>
      <w:r w:rsidR="00C02D95" w:rsidRPr="00C02D95">
        <w:rPr>
          <w:rFonts w:ascii="Sylfaen" w:hAnsi="Sylfaen"/>
          <w:sz w:val="20"/>
          <w:lang w:val="af-ZA"/>
        </w:rPr>
        <w:t xml:space="preserve">» </w:t>
      </w:r>
      <w:r w:rsidR="008258B6" w:rsidRPr="00392271">
        <w:rPr>
          <w:rFonts w:ascii="Sylfaen" w:hAnsi="Sylfaen"/>
          <w:sz w:val="20"/>
          <w:lang w:val="af-ZA"/>
        </w:rPr>
        <w:t xml:space="preserve"> </w:t>
      </w:r>
      <w:r w:rsidRPr="00C02D95">
        <w:rPr>
          <w:rFonts w:ascii="Sylfaen" w:hAnsi="Sylfaen"/>
          <w:sz w:val="20"/>
          <w:lang w:val="af-ZA"/>
        </w:rPr>
        <w:t>օբյեկտի շինարարական</w:t>
      </w:r>
      <w:r w:rsidRPr="00A716CF">
        <w:rPr>
          <w:rFonts w:ascii="Sylfaen" w:hAnsi="Sylfaen"/>
          <w:sz w:val="20"/>
          <w:lang w:val="af-ZA"/>
        </w:rPr>
        <w:t>(շինհավաքակցման) աշխատանքների  ձեռքբերումը:</w:t>
      </w:r>
    </w:p>
    <w:p w:rsidR="00A77010" w:rsidRPr="00977829" w:rsidRDefault="008258B6" w:rsidP="00A77010">
      <w:pPr>
        <w:jc w:val="both"/>
        <w:rPr>
          <w:rFonts w:ascii="Sylfaen" w:hAnsi="Sylfaen"/>
          <w:sz w:val="20"/>
          <w:szCs w:val="20"/>
          <w:lang w:val="hy-AM"/>
        </w:rPr>
      </w:pPr>
      <w:r w:rsidRPr="008258B6">
        <w:rPr>
          <w:rFonts w:ascii="Sylfaen" w:hAnsi="Sylfaen"/>
          <w:sz w:val="20"/>
          <w:lang w:val="af-ZA"/>
        </w:rPr>
        <w:t>«</w:t>
      </w:r>
      <w:r w:rsidR="00DD1ED5" w:rsidRPr="00DD1ED5">
        <w:rPr>
          <w:rFonts w:ascii="Sylfaen" w:hAnsi="Sylfaen"/>
          <w:sz w:val="20"/>
          <w:lang w:val="af-ZA"/>
        </w:rPr>
        <w:t xml:space="preserve"> Գազպրոմ Արմենիա»  ՓԲԸ-ի  (այսուհետև`</w:t>
      </w:r>
      <w:r w:rsidR="0098101E">
        <w:rPr>
          <w:rFonts w:ascii="Sylfaen" w:hAnsi="Sylfaen"/>
          <w:sz w:val="20"/>
          <w:lang w:val="af-ZA"/>
        </w:rPr>
        <w:t xml:space="preserve"> Պատվիրատու)` կարիքների համար </w:t>
      </w:r>
      <w:r w:rsidR="005E4AC5" w:rsidRPr="005E4AC5">
        <w:rPr>
          <w:rFonts w:ascii="Sylfaen" w:hAnsi="Sylfaen"/>
          <w:sz w:val="20"/>
          <w:lang w:val="af-ZA"/>
        </w:rPr>
        <w:t xml:space="preserve"> </w:t>
      </w:r>
      <w:r w:rsidR="00C02D95" w:rsidRPr="00C02D95">
        <w:rPr>
          <w:rFonts w:ascii="Sylfaen" w:hAnsi="Sylfaen"/>
          <w:sz w:val="20"/>
          <w:lang w:val="af-ZA"/>
        </w:rPr>
        <w:t>«</w:t>
      </w:r>
      <w:r w:rsidR="007F0B8D" w:rsidRPr="007F0B8D">
        <w:rPr>
          <w:rFonts w:ascii="Sylfaen" w:hAnsi="Sylfaen"/>
          <w:sz w:val="20"/>
          <w:lang w:val="af-ZA"/>
        </w:rPr>
        <w:t>Կոտայքի մարզի Թեղենիք գյուղի  ց/ճ ստորգետնյա  գազատարի վթարային հատվածի վերատեղադրում և մեկուսիչ ծածկույթի վերանորոգում</w:t>
      </w:r>
      <w:r w:rsidR="007F0B8D" w:rsidRPr="00C02D95">
        <w:rPr>
          <w:rFonts w:ascii="Sylfaen" w:hAnsi="Sylfaen"/>
          <w:sz w:val="20"/>
          <w:lang w:val="af-ZA"/>
        </w:rPr>
        <w:t xml:space="preserve"> </w:t>
      </w:r>
      <w:r w:rsidR="00C02D95" w:rsidRPr="00C02D95">
        <w:rPr>
          <w:rFonts w:ascii="Sylfaen" w:hAnsi="Sylfaen"/>
          <w:sz w:val="20"/>
          <w:lang w:val="af-ZA"/>
        </w:rPr>
        <w:t xml:space="preserve">» </w:t>
      </w:r>
      <w:r w:rsidR="00A77010" w:rsidRPr="00A716CF">
        <w:rPr>
          <w:rFonts w:ascii="Sylfaen" w:hAnsi="Sylfaen"/>
          <w:sz w:val="20"/>
          <w:lang w:val="af-ZA"/>
        </w:rPr>
        <w:t xml:space="preserve">օբյեկտի շինարարական(շինհավաքակցման) աշխատանքների  ձեռքբերման  </w:t>
      </w:r>
      <w:r w:rsidR="00A77010"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2"/>
        <w:gridCol w:w="4082"/>
      </w:tblGrid>
      <w:tr w:rsidR="00A77010" w:rsidRPr="002B488F" w:rsidTr="007D2AE6">
        <w:tc>
          <w:tcPr>
            <w:tcW w:w="272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08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7D2AE6">
        <w:tc>
          <w:tcPr>
            <w:tcW w:w="272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08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7D2AE6">
        <w:tc>
          <w:tcPr>
            <w:tcW w:w="2722" w:type="dxa"/>
            <w:vAlign w:val="center"/>
          </w:tcPr>
          <w:p w:rsidR="00A77010" w:rsidRPr="008C38EF" w:rsidRDefault="00C02D95" w:rsidP="0098101E">
            <w:pPr>
              <w:rPr>
                <w:rFonts w:ascii="Sylfaen" w:hAnsi="Sylfaen" w:cs="Sylfaen"/>
                <w:b/>
                <w:sz w:val="16"/>
                <w:szCs w:val="16"/>
                <w:lang w:val="es-ES"/>
              </w:rPr>
            </w:pPr>
            <w:r w:rsidRPr="00C02D95">
              <w:rPr>
                <w:rFonts w:ascii="Sylfaen" w:hAnsi="Sylfaen" w:cs="Sylfaen"/>
                <w:b/>
                <w:i/>
                <w:sz w:val="16"/>
                <w:szCs w:val="16"/>
                <w:lang w:val="es-ES"/>
              </w:rPr>
              <w:t>«</w:t>
            </w:r>
            <w:r w:rsidR="007F0B8D" w:rsidRPr="007F0B8D">
              <w:rPr>
                <w:rFonts w:ascii="Sylfaen" w:hAnsi="Sylfaen" w:cs="Sylfaen"/>
                <w:b/>
                <w:i/>
                <w:sz w:val="16"/>
                <w:szCs w:val="16"/>
                <w:lang w:val="es-ES"/>
              </w:rPr>
              <w:t>Կոտայքի մարզի Թեղենիք գյուղի  ց/ճ ստորգետնյա  գազատարի վթարային հատվածի վերատեղադրում և մեկուսիչ ծածկույթի վերանորոգում</w:t>
            </w:r>
            <w:r w:rsidRPr="00C02D95">
              <w:rPr>
                <w:rFonts w:ascii="Sylfaen" w:hAnsi="Sylfaen" w:cs="Sylfaen"/>
                <w:b/>
                <w:i/>
                <w:sz w:val="16"/>
                <w:szCs w:val="16"/>
                <w:lang w:val="es-ES"/>
              </w:rPr>
              <w:t xml:space="preserve">» </w:t>
            </w:r>
          </w:p>
        </w:tc>
        <w:tc>
          <w:tcPr>
            <w:tcW w:w="4082" w:type="dxa"/>
            <w:vAlign w:val="center"/>
          </w:tcPr>
          <w:p w:rsidR="00A77010" w:rsidRPr="00A716CF" w:rsidRDefault="00A716CF" w:rsidP="00A04EFC">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31076">
        <w:rPr>
          <w:rFonts w:ascii="Sylfaen" w:hAnsi="Sylfaen" w:cs="Sylfaen"/>
          <w:sz w:val="20"/>
          <w:lang w:val="hy-AM"/>
        </w:rPr>
        <w:t xml:space="preserve"> </w:t>
      </w:r>
      <w:r w:rsidR="00F64248" w:rsidRPr="0059215E">
        <w:rPr>
          <w:rFonts w:ascii="Sylfaen" w:hAnsi="Sylfaen" w:cs="Sylfaen"/>
          <w:sz w:val="20"/>
          <w:lang w:val="hy-AM"/>
        </w:rPr>
        <w:t>միջին</w:t>
      </w:r>
      <w:r w:rsidR="00E8528B" w:rsidRPr="00E8528B">
        <w:rPr>
          <w:rFonts w:ascii="Sylfaen" w:hAnsi="Sylfaen"/>
          <w:sz w:val="20"/>
          <w:szCs w:val="20"/>
          <w:lang w:val="hy-AM"/>
        </w:rPr>
        <w:t xml:space="preserve"> </w:t>
      </w:r>
      <w:r w:rsidR="00CF4D51" w:rsidRPr="00CF4D51">
        <w:rPr>
          <w:rFonts w:ascii="Sylfaen" w:hAnsi="Sylfaen" w:cs="Sylfaen"/>
          <w:sz w:val="20"/>
          <w:lang w:val="hy-AM"/>
        </w:rPr>
        <w:t>և</w:t>
      </w:r>
      <w:r w:rsidR="00F64248" w:rsidRPr="00F64248">
        <w:rPr>
          <w:rFonts w:ascii="Sylfaen" w:hAnsi="Sylfaen" w:cs="Sylfaen"/>
          <w:sz w:val="20"/>
          <w:lang w:val="hy-AM"/>
        </w:rPr>
        <w:t xml:space="preserve"> ցածր</w:t>
      </w:r>
      <w:r w:rsidR="00CF4D51" w:rsidRPr="00CF4D51">
        <w:rPr>
          <w:rFonts w:ascii="Sylfaen" w:hAnsi="Sylfaen" w:cs="Sylfaen"/>
          <w:sz w:val="20"/>
          <w:lang w:val="hy-AM"/>
        </w:rPr>
        <w:t xml:space="preserve"> </w:t>
      </w:r>
      <w:r w:rsidR="00A716CF" w:rsidRPr="0059215E">
        <w:rPr>
          <w:rFonts w:ascii="Sylfaen" w:hAnsi="Sylfaen" w:cs="Sylfaen"/>
          <w:sz w:val="20"/>
          <w:lang w:val="hy-AM"/>
        </w:rPr>
        <w:t>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w:t>
      </w:r>
      <w:r w:rsidR="00A55CDA" w:rsidRPr="00A55CDA">
        <w:rPr>
          <w:rFonts w:ascii="Sylfaen" w:hAnsi="Sylfaen" w:cs="Sylfaen"/>
          <w:sz w:val="20"/>
          <w:lang w:val="af-ZA"/>
        </w:rPr>
        <w:t xml:space="preserve"> </w:t>
      </w:r>
      <w:r w:rsidR="00541796" w:rsidRPr="00541796">
        <w:rPr>
          <w:rFonts w:ascii="Sylfaen" w:hAnsi="Sylfaen" w:cs="Sylfaen"/>
          <w:sz w:val="20"/>
          <w:lang w:val="hy-AM"/>
        </w:rPr>
        <w:t>վերատեղադրման</w:t>
      </w:r>
      <w:r w:rsidR="00CF4D51" w:rsidRPr="00CF4D51">
        <w:rPr>
          <w:rFonts w:ascii="Sylfaen" w:hAnsi="Sylfaen" w:cs="Sylfaen"/>
          <w:sz w:val="20"/>
          <w:lang w:val="hy-AM"/>
        </w:rPr>
        <w:t xml:space="preserve">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lastRenderedPageBreak/>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sidRPr="00A92B3F">
        <w:rPr>
          <w:rFonts w:ascii="Sylfaen" w:hAnsi="Sylfaen" w:cs="Sylfaen"/>
          <w:sz w:val="20"/>
          <w:lang w:val="hy-AM"/>
        </w:rPr>
        <w:t xml:space="preserve">վերատեղադրման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A9048F" w:rsidRDefault="00A77010" w:rsidP="00A9048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556BBA" w:rsidRDefault="00A9048F"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59215E">
        <w:rPr>
          <w:rFonts w:ascii="Sylfaen" w:hAnsi="Sylfaen" w:cs="Arial Armenian"/>
          <w:lang w:val="hy-AM" w:eastAsia="ru-RU"/>
        </w:rPr>
        <w:t>Ն</w:t>
      </w:r>
      <w:r w:rsidR="00A77010" w:rsidRPr="00252D83">
        <w:rPr>
          <w:rFonts w:ascii="Sylfaen" w:hAnsi="Sylfaen" w:cs="Arial Armenian"/>
          <w:lang w:val="hy-AM"/>
        </w:rPr>
        <w:t>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CF4D51" w:rsidRPr="00865AE1" w:rsidRDefault="00CF4D51"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258B6" w:rsidRDefault="00A77010" w:rsidP="008258B6">
      <w:pPr>
        <w:pStyle w:val="BodyTextIndent2"/>
        <w:spacing w:line="240" w:lineRule="auto"/>
        <w:ind w:firstLine="567"/>
        <w:rPr>
          <w:rFonts w:ascii="Sylfaen" w:hAnsi="Sylfaen" w:cs="Arial Armenian"/>
          <w:b/>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A9048F">
        <w:rPr>
          <w:rFonts w:ascii="Sylfaen" w:hAnsi="Sylfaen" w:cs="Arial Armenian"/>
          <w:lang w:val="hy-AM" w:eastAsia="ru-RU"/>
        </w:rPr>
        <w:t xml:space="preserve">մինչև </w:t>
      </w:r>
      <w:r w:rsidR="00A92B3F">
        <w:rPr>
          <w:rFonts w:ascii="Sylfaen" w:hAnsi="Sylfaen" w:cs="Arial Armenian"/>
          <w:lang w:val="hy-AM" w:eastAsia="ru-RU"/>
        </w:rPr>
        <w:t xml:space="preserve"> </w:t>
      </w:r>
      <w:r w:rsidR="007F0B8D" w:rsidRPr="007F0B8D">
        <w:rPr>
          <w:rFonts w:ascii="Sylfaen" w:hAnsi="Sylfaen" w:cs="Arial Armenian"/>
          <w:b/>
          <w:lang w:val="hy-AM" w:eastAsia="ru-RU"/>
        </w:rPr>
        <w:t>դեկտեմբերի 14</w:t>
      </w:r>
      <w:r w:rsidR="00A9048F" w:rsidRPr="00087778">
        <w:rPr>
          <w:rFonts w:ascii="Sylfaen" w:hAnsi="Sylfaen" w:cs="Arial Armenian"/>
          <w:b/>
          <w:lang w:val="hy-AM" w:eastAsia="ru-RU"/>
        </w:rPr>
        <w:t>-ը</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ՓԲԸ  1 մասնաշե</w:t>
      </w:r>
      <w:r w:rsidR="007D2A26">
        <w:rPr>
          <w:rFonts w:ascii="Sylfaen" w:hAnsi="Sylfaen" w:cs="Arial Armenian"/>
          <w:lang w:val="hy-AM" w:eastAsia="ru-RU"/>
        </w:rPr>
        <w:t xml:space="preserve">նք 3-րդ հարկ ՄԳՆ և Ա </w:t>
      </w:r>
      <w:r w:rsidR="007D2A26" w:rsidRPr="007D2A26">
        <w:rPr>
          <w:rFonts w:ascii="Sylfaen" w:hAnsi="Sylfaen" w:cs="Arial Armenian"/>
          <w:lang w:val="hy-AM" w:eastAsia="ru-RU"/>
        </w:rPr>
        <w:t>բաժին</w:t>
      </w:r>
      <w:r w:rsidRPr="002517EA">
        <w:rPr>
          <w:rFonts w:ascii="Sylfaen" w:hAnsi="Sylfaen" w:cs="Arial Armenian"/>
          <w:lang w:val="hy-AM" w:eastAsia="ru-RU"/>
        </w:rPr>
        <w:t xml:space="preserve">։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2A6755" w:rsidRPr="002A6755">
        <w:rPr>
          <w:rFonts w:ascii="Sylfaen" w:hAnsi="Sylfaen" w:cs="Sylfaen"/>
          <w:szCs w:val="24"/>
          <w:lang w:val="hy-AM"/>
        </w:rPr>
        <w:t>4</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lastRenderedPageBreak/>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lastRenderedPageBreak/>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lastRenderedPageBreak/>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F6122C" w:rsidRDefault="00F6122C"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F6122C" w:rsidRPr="00F6122C" w:rsidRDefault="00F6122C" w:rsidP="00F6122C">
      <w:pPr>
        <w:rPr>
          <w:lang w:val="af-ZA" w:eastAsia="ru-RU"/>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w:t>
      </w:r>
      <w:r w:rsidRPr="00B25D9D">
        <w:rPr>
          <w:rFonts w:ascii="Sylfaen" w:hAnsi="Sylfaen" w:cs="Sylfaen"/>
          <w:sz w:val="20"/>
          <w:lang w:val="af-ZA"/>
        </w:rPr>
        <w:lastRenderedPageBreak/>
        <w:t xml:space="preserve">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541796">
        <w:rPr>
          <w:rFonts w:ascii="Sylfaen" w:hAnsi="Sylfaen" w:cs="Sylfaen"/>
          <w:sz w:val="20"/>
        </w:rPr>
        <w:t>վերատեղադրման</w:t>
      </w:r>
      <w:r w:rsidR="0059588A" w:rsidRPr="0059215E">
        <w:rPr>
          <w:rFonts w:ascii="Sylfaen" w:hAnsi="Sylfaen"/>
          <w:color w:val="FF0000"/>
          <w:sz w:val="20"/>
          <w:szCs w:val="20"/>
          <w:lang w:val="af-ZA"/>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r w:rsidRPr="00B25D9D">
        <w:rPr>
          <w:rFonts w:ascii="Sylfaen" w:hAnsi="Sylfaen" w:cs="Sylfaen"/>
          <w:sz w:val="20"/>
          <w:lang w:val="es-ES"/>
        </w:rPr>
        <w:t>համանման</w:t>
      </w:r>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458" w:type="dxa"/>
        <w:tblLayout w:type="fixed"/>
        <w:tblLook w:val="0000"/>
      </w:tblPr>
      <w:tblGrid>
        <w:gridCol w:w="540"/>
        <w:gridCol w:w="2790"/>
        <w:gridCol w:w="2610"/>
        <w:gridCol w:w="1350"/>
      </w:tblGrid>
      <w:tr w:rsidR="00A77010" w:rsidTr="00C042DF">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5E054B" w:rsidRPr="00B6080C" w:rsidTr="00C042DF">
        <w:tblPrEx>
          <w:tblLook w:val="04A0"/>
        </w:tblPrEx>
        <w:trPr>
          <w:trHeight w:val="315"/>
        </w:trPr>
        <w:tc>
          <w:tcPr>
            <w:tcW w:w="540" w:type="dxa"/>
            <w:shd w:val="clear" w:color="auto" w:fill="auto"/>
          </w:tcPr>
          <w:p w:rsidR="005E054B" w:rsidRPr="005E054B" w:rsidRDefault="00485025" w:rsidP="004D3B9B">
            <w:pPr>
              <w:jc w:val="both"/>
              <w:rPr>
                <w:rFonts w:ascii="Sylfaen" w:hAnsi="Sylfaen" w:cs="Sylfaen"/>
                <w:sz w:val="20"/>
                <w:szCs w:val="20"/>
              </w:rPr>
            </w:pPr>
            <w:r>
              <w:rPr>
                <w:rFonts w:ascii="Sylfaen" w:hAnsi="Sylfaen" w:cs="Sylfaen"/>
                <w:sz w:val="20"/>
                <w:szCs w:val="20"/>
              </w:rPr>
              <w:t>1</w:t>
            </w:r>
          </w:p>
        </w:tc>
        <w:tc>
          <w:tcPr>
            <w:tcW w:w="2790" w:type="dxa"/>
          </w:tcPr>
          <w:p w:rsidR="005E054B" w:rsidRDefault="00C02D95" w:rsidP="00C02D95">
            <w:pPr>
              <w:rPr>
                <w:rFonts w:ascii="Sylfaen" w:hAnsi="Sylfaen" w:cs="Sylfaen"/>
                <w:sz w:val="20"/>
                <w:szCs w:val="20"/>
              </w:rPr>
            </w:pPr>
            <w:r>
              <w:rPr>
                <w:rFonts w:ascii="Sylfaen" w:hAnsi="Sylfaen" w:cs="Sylfaen"/>
                <w:sz w:val="20"/>
                <w:szCs w:val="20"/>
              </w:rPr>
              <w:t xml:space="preserve"> Ինքնաթափ </w:t>
            </w:r>
            <w:r w:rsidR="0098101E">
              <w:rPr>
                <w:rFonts w:ascii="Sylfaen" w:hAnsi="Sylfaen" w:cs="Sylfaen"/>
                <w:sz w:val="20"/>
                <w:szCs w:val="20"/>
              </w:rPr>
              <w:t xml:space="preserve"> </w:t>
            </w:r>
            <w:r w:rsidR="00F7209E">
              <w:rPr>
                <w:rFonts w:ascii="Sylfaen" w:hAnsi="Sylfaen" w:cs="Sylfaen"/>
                <w:sz w:val="20"/>
                <w:szCs w:val="20"/>
              </w:rPr>
              <w:t>ավտոմեքենա</w:t>
            </w:r>
            <w:r w:rsidR="00C526CF">
              <w:rPr>
                <w:rFonts w:ascii="Sylfaen" w:hAnsi="Sylfaen" w:cs="Sylfaen"/>
                <w:sz w:val="20"/>
                <w:szCs w:val="20"/>
              </w:rPr>
              <w:t xml:space="preserve"> </w:t>
            </w:r>
          </w:p>
        </w:tc>
        <w:tc>
          <w:tcPr>
            <w:tcW w:w="2610" w:type="dxa"/>
            <w:tcBorders>
              <w:bottom w:val="single" w:sz="4" w:space="0" w:color="auto"/>
            </w:tcBorders>
            <w:vAlign w:val="center"/>
          </w:tcPr>
          <w:p w:rsidR="005E054B" w:rsidRDefault="00262DBE" w:rsidP="005E054B">
            <w:pPr>
              <w:jc w:val="center"/>
              <w:rPr>
                <w:rFonts w:ascii="Sylfaen" w:hAnsi="Sylfaen" w:cs="Sylfaen"/>
                <w:sz w:val="20"/>
                <w:szCs w:val="20"/>
              </w:rPr>
            </w:pPr>
            <w:r>
              <w:rPr>
                <w:rFonts w:ascii="Sylfaen" w:hAnsi="Sylfaen" w:cs="Sylfaen"/>
                <w:sz w:val="20"/>
                <w:szCs w:val="20"/>
              </w:rPr>
              <w:t>1</w:t>
            </w:r>
            <w:r w:rsidR="002E16A3">
              <w:rPr>
                <w:rFonts w:ascii="Sylfaen" w:hAnsi="Sylfaen" w:cs="Sylfaen"/>
                <w:sz w:val="20"/>
                <w:szCs w:val="20"/>
              </w:rPr>
              <w:t>0տն</w:t>
            </w:r>
          </w:p>
        </w:tc>
        <w:tc>
          <w:tcPr>
            <w:tcW w:w="1350" w:type="dxa"/>
            <w:tcBorders>
              <w:bottom w:val="single" w:sz="4" w:space="0" w:color="auto"/>
            </w:tcBorders>
            <w:shd w:val="clear" w:color="auto" w:fill="auto"/>
          </w:tcPr>
          <w:p w:rsidR="005E054B" w:rsidRDefault="0009586B" w:rsidP="004D3B9B">
            <w:pPr>
              <w:spacing w:after="200" w:line="276" w:lineRule="auto"/>
              <w:jc w:val="center"/>
              <w:rPr>
                <w:rFonts w:ascii="Sylfaen" w:hAnsi="Sylfaen"/>
              </w:rPr>
            </w:pPr>
            <w:r>
              <w:rPr>
                <w:rFonts w:ascii="Sylfaen" w:hAnsi="Sylfaen"/>
              </w:rPr>
              <w:t>1</w:t>
            </w:r>
          </w:p>
        </w:tc>
      </w:tr>
      <w:tr w:rsidR="009C400D" w:rsidTr="00C042DF">
        <w:tblPrEx>
          <w:tblLook w:val="04A0"/>
        </w:tblPrEx>
        <w:trPr>
          <w:trHeight w:val="333"/>
        </w:trPr>
        <w:tc>
          <w:tcPr>
            <w:tcW w:w="540" w:type="dxa"/>
            <w:shd w:val="clear" w:color="auto" w:fill="auto"/>
          </w:tcPr>
          <w:p w:rsidR="009C400D" w:rsidRPr="009C400D" w:rsidRDefault="00485025" w:rsidP="004D3B9B">
            <w:pPr>
              <w:jc w:val="both"/>
              <w:rPr>
                <w:rFonts w:ascii="Sylfaen" w:hAnsi="Sylfaen" w:cs="Sylfaen"/>
                <w:sz w:val="20"/>
                <w:szCs w:val="20"/>
              </w:rPr>
            </w:pPr>
            <w:r>
              <w:rPr>
                <w:rFonts w:ascii="Sylfaen" w:hAnsi="Sylfaen" w:cs="Sylfaen"/>
                <w:sz w:val="20"/>
                <w:szCs w:val="20"/>
              </w:rPr>
              <w:t>2</w:t>
            </w:r>
          </w:p>
        </w:tc>
        <w:tc>
          <w:tcPr>
            <w:tcW w:w="2790" w:type="dxa"/>
          </w:tcPr>
          <w:p w:rsidR="009C400D" w:rsidRPr="005E054B" w:rsidRDefault="00262DBE" w:rsidP="002E16A3">
            <w:pPr>
              <w:jc w:val="center"/>
              <w:rPr>
                <w:rFonts w:ascii="Sylfaen" w:hAnsi="Sylfaen" w:cs="Sylfaen"/>
                <w:sz w:val="20"/>
                <w:szCs w:val="20"/>
              </w:rPr>
            </w:pPr>
            <w:r>
              <w:rPr>
                <w:rFonts w:ascii="Sylfaen" w:hAnsi="Sylfaen" w:cs="Sylfaen"/>
                <w:sz w:val="20"/>
                <w:szCs w:val="20"/>
              </w:rPr>
              <w:t xml:space="preserve">Բուլդոզեր </w:t>
            </w:r>
          </w:p>
        </w:tc>
        <w:tc>
          <w:tcPr>
            <w:tcW w:w="2610" w:type="dxa"/>
            <w:vAlign w:val="center"/>
          </w:tcPr>
          <w:p w:rsidR="009C400D" w:rsidRDefault="009C400D" w:rsidP="005E054B">
            <w:pPr>
              <w:jc w:val="center"/>
              <w:rPr>
                <w:rFonts w:ascii="Sylfaen" w:hAnsi="Sylfaen" w:cs="Sylfaen"/>
                <w:sz w:val="20"/>
                <w:szCs w:val="20"/>
              </w:rPr>
            </w:pPr>
          </w:p>
        </w:tc>
        <w:tc>
          <w:tcPr>
            <w:tcW w:w="1350" w:type="dxa"/>
            <w:shd w:val="clear" w:color="auto" w:fill="auto"/>
          </w:tcPr>
          <w:p w:rsidR="009C400D" w:rsidRPr="009C400D" w:rsidRDefault="00262DBE" w:rsidP="004D3B9B">
            <w:pPr>
              <w:spacing w:after="200" w:line="276" w:lineRule="auto"/>
              <w:jc w:val="center"/>
              <w:rPr>
                <w:rFonts w:ascii="Sylfaen" w:hAnsi="Sylfaen"/>
              </w:rPr>
            </w:pPr>
            <w:r>
              <w:rPr>
                <w:rFonts w:ascii="Sylfaen" w:hAnsi="Sylfaen"/>
              </w:rPr>
              <w:t>1</w:t>
            </w:r>
          </w:p>
        </w:tc>
      </w:tr>
      <w:tr w:rsidR="00767713" w:rsidTr="00C042DF">
        <w:tblPrEx>
          <w:tblLook w:val="04A0"/>
        </w:tblPrEx>
        <w:trPr>
          <w:trHeight w:val="396"/>
        </w:trPr>
        <w:tc>
          <w:tcPr>
            <w:tcW w:w="540" w:type="dxa"/>
            <w:shd w:val="clear" w:color="auto" w:fill="auto"/>
          </w:tcPr>
          <w:p w:rsidR="00767713" w:rsidRDefault="00485025" w:rsidP="004D3B9B">
            <w:pPr>
              <w:jc w:val="both"/>
              <w:rPr>
                <w:rFonts w:ascii="Sylfaen" w:hAnsi="Sylfaen" w:cs="Sylfaen"/>
                <w:sz w:val="20"/>
                <w:szCs w:val="20"/>
              </w:rPr>
            </w:pPr>
            <w:r>
              <w:rPr>
                <w:rFonts w:ascii="Sylfaen" w:hAnsi="Sylfaen" w:cs="Sylfaen"/>
                <w:sz w:val="20"/>
                <w:szCs w:val="20"/>
              </w:rPr>
              <w:t>3</w:t>
            </w:r>
          </w:p>
        </w:tc>
        <w:tc>
          <w:tcPr>
            <w:tcW w:w="2790" w:type="dxa"/>
          </w:tcPr>
          <w:p w:rsidR="00767713" w:rsidRDefault="0009586B" w:rsidP="005E4AC5">
            <w:pPr>
              <w:jc w:val="center"/>
              <w:rPr>
                <w:rFonts w:ascii="Sylfaen" w:hAnsi="Sylfaen" w:cs="Sylfaen"/>
                <w:sz w:val="20"/>
                <w:szCs w:val="20"/>
              </w:rPr>
            </w:pPr>
            <w:r>
              <w:rPr>
                <w:rFonts w:ascii="Sylfaen" w:hAnsi="Sylfaen" w:cs="Sylfaen"/>
                <w:sz w:val="20"/>
                <w:szCs w:val="20"/>
              </w:rPr>
              <w:t>Էքսկավատոր</w:t>
            </w:r>
          </w:p>
        </w:tc>
        <w:tc>
          <w:tcPr>
            <w:tcW w:w="2610" w:type="dxa"/>
            <w:vAlign w:val="center"/>
          </w:tcPr>
          <w:p w:rsidR="00767713" w:rsidRPr="002E16A3" w:rsidRDefault="002E16A3" w:rsidP="00F13FED">
            <w:pPr>
              <w:jc w:val="center"/>
              <w:rPr>
                <w:rFonts w:ascii="Sylfaen" w:hAnsi="Sylfaen" w:cs="Sylfaen"/>
                <w:sz w:val="20"/>
                <w:szCs w:val="20"/>
                <w:vertAlign w:val="superscript"/>
              </w:rPr>
            </w:pPr>
            <w:r>
              <w:rPr>
                <w:rFonts w:ascii="Sylfaen" w:hAnsi="Sylfaen" w:cs="Sylfaen"/>
                <w:sz w:val="20"/>
                <w:szCs w:val="20"/>
              </w:rPr>
              <w:t>0.5մ</w:t>
            </w:r>
            <w:r>
              <w:rPr>
                <w:rFonts w:ascii="Sylfaen" w:hAnsi="Sylfaen" w:cs="Sylfaen"/>
                <w:sz w:val="20"/>
                <w:szCs w:val="20"/>
                <w:vertAlign w:val="superscript"/>
              </w:rPr>
              <w:t>3</w:t>
            </w:r>
          </w:p>
        </w:tc>
        <w:tc>
          <w:tcPr>
            <w:tcW w:w="1350" w:type="dxa"/>
            <w:shd w:val="clear" w:color="auto" w:fill="auto"/>
          </w:tcPr>
          <w:p w:rsidR="00767713" w:rsidRDefault="00767713" w:rsidP="004D3B9B">
            <w:pPr>
              <w:spacing w:after="200" w:line="276" w:lineRule="auto"/>
              <w:jc w:val="center"/>
              <w:rPr>
                <w:rFonts w:ascii="Sylfaen" w:hAnsi="Sylfaen"/>
              </w:rPr>
            </w:pPr>
            <w:r>
              <w:rPr>
                <w:rFonts w:ascii="Sylfaen" w:hAnsi="Sylfaen"/>
              </w:rPr>
              <w:t>1</w:t>
            </w:r>
          </w:p>
        </w:tc>
      </w:tr>
      <w:tr w:rsidR="00E64086" w:rsidTr="00C042DF">
        <w:tblPrEx>
          <w:tblLook w:val="04A0"/>
        </w:tblPrEx>
        <w:trPr>
          <w:trHeight w:val="396"/>
        </w:trPr>
        <w:tc>
          <w:tcPr>
            <w:tcW w:w="540" w:type="dxa"/>
            <w:shd w:val="clear" w:color="auto" w:fill="auto"/>
          </w:tcPr>
          <w:p w:rsidR="00E64086" w:rsidRDefault="00485025" w:rsidP="004D3B9B">
            <w:pPr>
              <w:jc w:val="both"/>
              <w:rPr>
                <w:rFonts w:ascii="Sylfaen" w:hAnsi="Sylfaen" w:cs="Sylfaen"/>
                <w:sz w:val="20"/>
                <w:szCs w:val="20"/>
              </w:rPr>
            </w:pPr>
            <w:r>
              <w:rPr>
                <w:rFonts w:ascii="Sylfaen" w:hAnsi="Sylfaen" w:cs="Sylfaen"/>
                <w:sz w:val="20"/>
                <w:szCs w:val="20"/>
              </w:rPr>
              <w:t>4</w:t>
            </w:r>
          </w:p>
        </w:tc>
        <w:tc>
          <w:tcPr>
            <w:tcW w:w="2790" w:type="dxa"/>
          </w:tcPr>
          <w:p w:rsidR="00E64086" w:rsidRDefault="00E64086" w:rsidP="002E16A3">
            <w:pPr>
              <w:jc w:val="center"/>
              <w:rPr>
                <w:rFonts w:ascii="Sylfaen" w:hAnsi="Sylfaen" w:cs="Sylfaen"/>
                <w:sz w:val="20"/>
                <w:szCs w:val="20"/>
              </w:rPr>
            </w:pPr>
            <w:r>
              <w:rPr>
                <w:rFonts w:ascii="Sylfaen" w:hAnsi="Sylfaen" w:cs="Sylfaen"/>
                <w:sz w:val="20"/>
                <w:szCs w:val="20"/>
              </w:rPr>
              <w:t xml:space="preserve"> </w:t>
            </w:r>
            <w:r w:rsidR="002E16A3">
              <w:rPr>
                <w:rFonts w:ascii="Sylfaen" w:hAnsi="Sylfaen" w:cs="Sylfaen"/>
                <w:sz w:val="20"/>
                <w:szCs w:val="20"/>
              </w:rPr>
              <w:t xml:space="preserve">Օդամղիչ </w:t>
            </w:r>
            <w:r w:rsidR="00262DBE">
              <w:rPr>
                <w:rFonts w:ascii="Sylfaen" w:hAnsi="Sylfaen" w:cs="Sylfaen"/>
                <w:sz w:val="20"/>
                <w:szCs w:val="20"/>
              </w:rPr>
              <w:t>/կոմպրեսոր/</w:t>
            </w:r>
          </w:p>
        </w:tc>
        <w:tc>
          <w:tcPr>
            <w:tcW w:w="2610" w:type="dxa"/>
            <w:vAlign w:val="center"/>
          </w:tcPr>
          <w:p w:rsidR="00E64086" w:rsidRPr="00C02D95" w:rsidRDefault="00C02D95" w:rsidP="00C02D95">
            <w:pPr>
              <w:jc w:val="center"/>
              <w:rPr>
                <w:rFonts w:ascii="Sylfaen" w:hAnsi="Sylfaen" w:cs="Sylfaen"/>
                <w:sz w:val="20"/>
                <w:szCs w:val="20"/>
              </w:rPr>
            </w:pPr>
            <w:r>
              <w:rPr>
                <w:rFonts w:ascii="Sylfaen" w:hAnsi="Sylfaen" w:cs="Sylfaen"/>
                <w:sz w:val="20"/>
                <w:szCs w:val="20"/>
              </w:rPr>
              <w:t>16մ</w:t>
            </w:r>
            <w:r>
              <w:rPr>
                <w:rFonts w:ascii="Sylfaen" w:hAnsi="Sylfaen" w:cs="Sylfaen"/>
                <w:sz w:val="20"/>
                <w:szCs w:val="20"/>
                <w:vertAlign w:val="superscript"/>
              </w:rPr>
              <w:t>3</w:t>
            </w:r>
            <w:r>
              <w:rPr>
                <w:rFonts w:ascii="Sylfaen" w:hAnsi="Sylfaen" w:cs="Sylfaen"/>
                <w:sz w:val="20"/>
                <w:szCs w:val="20"/>
              </w:rPr>
              <w:t>-1  րոպ. կամ այլ հզորություն</w:t>
            </w: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BD3399" w:rsidP="006807A9">
      <w:pPr>
        <w:jc w:val="both"/>
        <w:rPr>
          <w:rFonts w:ascii="Sylfaen" w:hAnsi="Sylfaen" w:cs="Arial Armenian"/>
          <w:b/>
          <w:color w:val="000000"/>
          <w:sz w:val="20"/>
          <w:lang w:val="af-ZA"/>
        </w:rPr>
      </w:pPr>
    </w:p>
    <w:p w:rsidR="006807A9" w:rsidRDefault="007E4406" w:rsidP="007E4406">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p>
    <w:p w:rsidR="005F31B1" w:rsidRDefault="005F31B1" w:rsidP="00A77010">
      <w:pPr>
        <w:ind w:firstLine="567"/>
        <w:jc w:val="both"/>
        <w:rPr>
          <w:rFonts w:ascii="Sylfaen" w:hAnsi="Sylfaen" w:cs="Arial Armenian"/>
          <w:b/>
          <w:color w:val="000000"/>
          <w:sz w:val="20"/>
          <w:lang w:val="af-ZA"/>
        </w:rPr>
      </w:pPr>
    </w:p>
    <w:p w:rsidR="00651221" w:rsidRPr="004C449C" w:rsidRDefault="006807A9" w:rsidP="00A77010">
      <w:pPr>
        <w:ind w:firstLine="567"/>
        <w:jc w:val="both"/>
        <w:rPr>
          <w:rFonts w:ascii="Sylfaen" w:hAnsi="Sylfaen" w:cs="Arial Armenian"/>
          <w:b/>
          <w:color w:val="000000"/>
          <w:sz w:val="20"/>
          <w:lang w:val="af-ZA"/>
        </w:rPr>
      </w:pPr>
      <w:r>
        <w:rPr>
          <w:rFonts w:ascii="Sylfaen" w:hAnsi="Sylfaen" w:cs="Arial Armenian"/>
          <w:b/>
          <w:color w:val="000000"/>
          <w:sz w:val="20"/>
          <w:lang w:val="af-ZA"/>
        </w:rPr>
        <w:lastRenderedPageBreak/>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p>
    <w:p w:rsidR="00A77010" w:rsidRPr="00B25D9D" w:rsidRDefault="00651221" w:rsidP="00A77010">
      <w:pPr>
        <w:ind w:firstLine="567"/>
        <w:jc w:val="both"/>
        <w:rPr>
          <w:rFonts w:ascii="Sylfaen" w:hAnsi="Sylfaen" w:cs="Arial Armenian"/>
          <w:b/>
          <w:color w:val="000000"/>
          <w:sz w:val="20"/>
          <w:lang w:val="hy-AM"/>
        </w:rPr>
      </w:pPr>
      <w:r w:rsidRPr="004C449C">
        <w:rPr>
          <w:rFonts w:ascii="Sylfaen" w:hAnsi="Sylfaen" w:cs="Arial Armenian"/>
          <w:b/>
          <w:color w:val="000000"/>
          <w:sz w:val="20"/>
          <w:lang w:val="af-ZA"/>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5E054B">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5E054B">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C042DF" w:rsidRDefault="00A77010" w:rsidP="004D3B9B">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5E054B">
        <w:tblPrEx>
          <w:tblLook w:val="04A0"/>
        </w:tblPrEx>
        <w:trPr>
          <w:trHeight w:val="306"/>
        </w:trPr>
        <w:tc>
          <w:tcPr>
            <w:tcW w:w="486" w:type="dxa"/>
            <w:shd w:val="clear" w:color="auto" w:fill="auto"/>
          </w:tcPr>
          <w:p w:rsidR="00A77010" w:rsidRPr="00DF75C7" w:rsidRDefault="00AF32F2" w:rsidP="004D3B9B">
            <w:pPr>
              <w:jc w:val="both"/>
              <w:rPr>
                <w:rFonts w:ascii="Sylfaen" w:hAnsi="Sylfaen" w:cs="Sylfaen"/>
                <w:sz w:val="20"/>
                <w:szCs w:val="20"/>
              </w:rPr>
            </w:pPr>
            <w:r>
              <w:rPr>
                <w:rFonts w:ascii="Sylfaen" w:hAnsi="Sylfaen" w:cs="Sylfaen"/>
                <w:sz w:val="20"/>
                <w:szCs w:val="20"/>
              </w:rPr>
              <w:t>2</w:t>
            </w:r>
          </w:p>
        </w:tc>
        <w:tc>
          <w:tcPr>
            <w:tcW w:w="3137" w:type="dxa"/>
          </w:tcPr>
          <w:p w:rsidR="00A77010" w:rsidRDefault="0059588A"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vAlign w:val="center"/>
          </w:tcPr>
          <w:p w:rsidR="00A77010" w:rsidRPr="00DF75C7" w:rsidRDefault="002E16A3"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A77010" w:rsidRPr="0059588A" w:rsidRDefault="0059588A" w:rsidP="004D3B9B">
            <w:pPr>
              <w:spacing w:after="200" w:line="276" w:lineRule="auto"/>
              <w:rPr>
                <w:rFonts w:ascii="Sylfaen" w:hAnsi="Sylfaen"/>
              </w:rPr>
            </w:pPr>
            <w:r>
              <w:rPr>
                <w:rFonts w:ascii="Sylfaen" w:hAnsi="Sylfaen"/>
              </w:rPr>
              <w:t xml:space="preserve">    </w:t>
            </w:r>
            <w:r w:rsidR="000A79CF">
              <w:rPr>
                <w:rFonts w:ascii="Sylfaen" w:hAnsi="Sylfaen"/>
              </w:rPr>
              <w:t xml:space="preserve">  </w:t>
            </w:r>
            <w:r>
              <w:rPr>
                <w:rFonts w:ascii="Sylfaen" w:hAnsi="Sylfaen"/>
              </w:rPr>
              <w:t xml:space="preserve">  2-1</w:t>
            </w:r>
          </w:p>
        </w:tc>
        <w:tc>
          <w:tcPr>
            <w:tcW w:w="1780" w:type="dxa"/>
            <w:shd w:val="clear" w:color="auto" w:fill="auto"/>
          </w:tcPr>
          <w:p w:rsidR="00A77010" w:rsidRDefault="00394057"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07578E" w:rsidTr="00A92B3F">
        <w:tblPrEx>
          <w:tblLook w:val="04A0"/>
        </w:tblPrEx>
        <w:trPr>
          <w:trHeight w:val="369"/>
        </w:trPr>
        <w:tc>
          <w:tcPr>
            <w:tcW w:w="486" w:type="dxa"/>
            <w:shd w:val="clear" w:color="auto" w:fill="auto"/>
          </w:tcPr>
          <w:p w:rsidR="0007578E" w:rsidRDefault="00AF32F2" w:rsidP="004D3B9B">
            <w:pPr>
              <w:jc w:val="both"/>
              <w:rPr>
                <w:rFonts w:ascii="Sylfaen" w:hAnsi="Sylfaen" w:cs="Sylfaen"/>
                <w:sz w:val="20"/>
                <w:szCs w:val="20"/>
              </w:rPr>
            </w:pPr>
            <w:r>
              <w:rPr>
                <w:rFonts w:ascii="Sylfaen" w:hAnsi="Sylfaen" w:cs="Sylfaen"/>
                <w:sz w:val="20"/>
                <w:szCs w:val="20"/>
              </w:rPr>
              <w:t>3</w:t>
            </w:r>
          </w:p>
        </w:tc>
        <w:tc>
          <w:tcPr>
            <w:tcW w:w="3137" w:type="dxa"/>
          </w:tcPr>
          <w:p w:rsidR="0007578E" w:rsidRDefault="0007578E" w:rsidP="0059588A">
            <w:pPr>
              <w:jc w:val="both"/>
              <w:rPr>
                <w:rFonts w:ascii="Sylfaen" w:hAnsi="Sylfaen" w:cs="Sylfaen"/>
                <w:sz w:val="20"/>
                <w:szCs w:val="20"/>
              </w:rPr>
            </w:pPr>
            <w:r>
              <w:rPr>
                <w:rFonts w:ascii="Sylfaen" w:hAnsi="Sylfaen" w:cs="Sylfaen"/>
                <w:sz w:val="20"/>
                <w:szCs w:val="20"/>
              </w:rPr>
              <w:t>Բանվոր</w:t>
            </w:r>
          </w:p>
        </w:tc>
        <w:tc>
          <w:tcPr>
            <w:tcW w:w="1325" w:type="dxa"/>
            <w:vAlign w:val="center"/>
          </w:tcPr>
          <w:p w:rsidR="0007578E" w:rsidRDefault="00262DBE" w:rsidP="004D3B9B">
            <w:pPr>
              <w:jc w:val="center"/>
              <w:rPr>
                <w:rFonts w:ascii="Sylfaen" w:hAnsi="Sylfaen" w:cs="Sylfaen"/>
                <w:sz w:val="20"/>
                <w:szCs w:val="20"/>
              </w:rPr>
            </w:pPr>
            <w:r>
              <w:rPr>
                <w:rFonts w:ascii="Sylfaen" w:hAnsi="Sylfaen" w:cs="Sylfaen"/>
                <w:sz w:val="20"/>
                <w:szCs w:val="20"/>
              </w:rPr>
              <w:t>4</w:t>
            </w:r>
          </w:p>
        </w:tc>
        <w:tc>
          <w:tcPr>
            <w:tcW w:w="1558" w:type="dxa"/>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r w:rsidR="00A92B3F" w:rsidTr="00D57595">
        <w:tblPrEx>
          <w:tblLook w:val="04A0"/>
        </w:tblPrEx>
        <w:trPr>
          <w:trHeight w:val="369"/>
        </w:trPr>
        <w:tc>
          <w:tcPr>
            <w:tcW w:w="486" w:type="dxa"/>
            <w:shd w:val="clear" w:color="auto" w:fill="auto"/>
          </w:tcPr>
          <w:p w:rsidR="00A92B3F" w:rsidRDefault="00AF32F2" w:rsidP="004D3B9B">
            <w:pPr>
              <w:jc w:val="both"/>
              <w:rPr>
                <w:rFonts w:ascii="Sylfaen" w:hAnsi="Sylfaen" w:cs="Sylfaen"/>
                <w:sz w:val="20"/>
                <w:szCs w:val="20"/>
              </w:rPr>
            </w:pPr>
            <w:r>
              <w:rPr>
                <w:rFonts w:ascii="Sylfaen" w:hAnsi="Sylfaen" w:cs="Sylfaen"/>
                <w:sz w:val="20"/>
                <w:szCs w:val="20"/>
              </w:rPr>
              <w:t>4</w:t>
            </w:r>
          </w:p>
        </w:tc>
        <w:tc>
          <w:tcPr>
            <w:tcW w:w="3137" w:type="dxa"/>
          </w:tcPr>
          <w:p w:rsidR="00A92B3F" w:rsidRDefault="002A6755" w:rsidP="00F13FED">
            <w:pPr>
              <w:jc w:val="both"/>
              <w:rPr>
                <w:rFonts w:ascii="Sylfaen" w:hAnsi="Sylfaen" w:cs="Sylfaen"/>
                <w:sz w:val="20"/>
                <w:szCs w:val="20"/>
              </w:rPr>
            </w:pPr>
            <w:r>
              <w:rPr>
                <w:rFonts w:ascii="Sylfaen" w:hAnsi="Sylfaen" w:cs="Sylfaen"/>
                <w:sz w:val="20"/>
                <w:szCs w:val="20"/>
              </w:rPr>
              <w:t xml:space="preserve">Մեխանիզատոր </w:t>
            </w:r>
          </w:p>
        </w:tc>
        <w:tc>
          <w:tcPr>
            <w:tcW w:w="1325" w:type="dxa"/>
            <w:vAlign w:val="center"/>
          </w:tcPr>
          <w:p w:rsidR="00A92B3F" w:rsidRDefault="00262DBE" w:rsidP="004D3B9B">
            <w:pPr>
              <w:jc w:val="center"/>
              <w:rPr>
                <w:rFonts w:ascii="Sylfaen" w:hAnsi="Sylfaen" w:cs="Sylfaen"/>
                <w:sz w:val="20"/>
                <w:szCs w:val="20"/>
              </w:rPr>
            </w:pPr>
            <w:r>
              <w:rPr>
                <w:rFonts w:ascii="Sylfaen" w:hAnsi="Sylfaen" w:cs="Sylfaen"/>
                <w:sz w:val="20"/>
                <w:szCs w:val="20"/>
              </w:rPr>
              <w:t>3</w:t>
            </w:r>
          </w:p>
        </w:tc>
        <w:tc>
          <w:tcPr>
            <w:tcW w:w="1558" w:type="dxa"/>
            <w:shd w:val="clear" w:color="auto" w:fill="auto"/>
          </w:tcPr>
          <w:p w:rsidR="00A92B3F" w:rsidRDefault="00A92B3F" w:rsidP="00C042DF">
            <w:pPr>
              <w:spacing w:after="200" w:line="276" w:lineRule="auto"/>
              <w:rPr>
                <w:rFonts w:ascii="Sylfaen" w:hAnsi="Sylfaen"/>
              </w:rPr>
            </w:pPr>
          </w:p>
        </w:tc>
        <w:tc>
          <w:tcPr>
            <w:tcW w:w="1780" w:type="dxa"/>
            <w:shd w:val="clear" w:color="auto" w:fill="auto"/>
          </w:tcPr>
          <w:p w:rsidR="00A92B3F" w:rsidRDefault="00A92B3F" w:rsidP="00C042DF">
            <w:pPr>
              <w:spacing w:after="200" w:line="276" w:lineRule="auto"/>
            </w:pPr>
            <w:r>
              <w:rPr>
                <w:rFonts w:ascii="Sylfaen" w:hAnsi="Sylfaen" w:cs="Sylfaen"/>
                <w:b/>
                <w:sz w:val="16"/>
                <w:szCs w:val="16"/>
              </w:rPr>
              <w:t xml:space="preserve">        </w:t>
            </w:r>
          </w:p>
        </w:tc>
        <w:tc>
          <w:tcPr>
            <w:tcW w:w="1568" w:type="dxa"/>
            <w:shd w:val="clear" w:color="auto" w:fill="auto"/>
          </w:tcPr>
          <w:p w:rsidR="00A92B3F" w:rsidRDefault="00A92B3F" w:rsidP="004D3B9B">
            <w:pPr>
              <w:spacing w:after="200" w:line="276" w:lineRule="auto"/>
            </w:pPr>
          </w:p>
        </w:tc>
      </w:tr>
      <w:tr w:rsidR="002E16A3" w:rsidTr="00D57595">
        <w:tblPrEx>
          <w:tblLook w:val="04A0"/>
        </w:tblPrEx>
        <w:trPr>
          <w:trHeight w:val="369"/>
        </w:trPr>
        <w:tc>
          <w:tcPr>
            <w:tcW w:w="486" w:type="dxa"/>
            <w:shd w:val="clear" w:color="auto" w:fill="auto"/>
          </w:tcPr>
          <w:p w:rsidR="002E16A3" w:rsidRDefault="002E16A3" w:rsidP="004D3B9B">
            <w:pPr>
              <w:jc w:val="both"/>
              <w:rPr>
                <w:rFonts w:ascii="Sylfaen" w:hAnsi="Sylfaen" w:cs="Sylfaen"/>
                <w:sz w:val="20"/>
                <w:szCs w:val="20"/>
              </w:rPr>
            </w:pPr>
            <w:r>
              <w:rPr>
                <w:rFonts w:ascii="Sylfaen" w:hAnsi="Sylfaen" w:cs="Sylfaen"/>
                <w:sz w:val="20"/>
                <w:szCs w:val="20"/>
              </w:rPr>
              <w:t>5</w:t>
            </w:r>
          </w:p>
        </w:tc>
        <w:tc>
          <w:tcPr>
            <w:tcW w:w="3137" w:type="dxa"/>
          </w:tcPr>
          <w:p w:rsidR="002E16A3" w:rsidRDefault="002E16A3" w:rsidP="00F13FED">
            <w:pPr>
              <w:jc w:val="both"/>
              <w:rPr>
                <w:rFonts w:ascii="Sylfaen" w:hAnsi="Sylfaen" w:cs="Sylfaen"/>
                <w:sz w:val="20"/>
                <w:szCs w:val="20"/>
              </w:rPr>
            </w:pPr>
            <w:r>
              <w:rPr>
                <w:rFonts w:ascii="Sylfaen" w:hAnsi="Sylfaen" w:cs="Sylfaen"/>
                <w:sz w:val="20"/>
                <w:szCs w:val="20"/>
              </w:rPr>
              <w:t xml:space="preserve">Զոդող </w:t>
            </w:r>
          </w:p>
        </w:tc>
        <w:tc>
          <w:tcPr>
            <w:tcW w:w="1325" w:type="dxa"/>
            <w:vAlign w:val="center"/>
          </w:tcPr>
          <w:p w:rsidR="002E16A3" w:rsidRDefault="002E16A3"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2E16A3" w:rsidRDefault="002E16A3" w:rsidP="00C042DF">
            <w:pPr>
              <w:spacing w:after="200" w:line="276" w:lineRule="auto"/>
              <w:rPr>
                <w:rFonts w:ascii="Sylfaen" w:hAnsi="Sylfaen"/>
              </w:rPr>
            </w:pPr>
          </w:p>
        </w:tc>
        <w:tc>
          <w:tcPr>
            <w:tcW w:w="1780" w:type="dxa"/>
            <w:shd w:val="clear" w:color="auto" w:fill="auto"/>
          </w:tcPr>
          <w:p w:rsidR="002E16A3" w:rsidRDefault="002E16A3" w:rsidP="00C042DF">
            <w:pPr>
              <w:spacing w:after="200" w:line="276" w:lineRule="auto"/>
              <w:rPr>
                <w:rFonts w:ascii="Sylfaen" w:hAnsi="Sylfaen" w:cs="Sylfaen"/>
                <w:b/>
                <w:sz w:val="16"/>
                <w:szCs w:val="16"/>
              </w:rPr>
            </w:pPr>
          </w:p>
        </w:tc>
        <w:tc>
          <w:tcPr>
            <w:tcW w:w="1568" w:type="dxa"/>
            <w:shd w:val="clear" w:color="auto" w:fill="auto"/>
          </w:tcPr>
          <w:p w:rsidR="002E16A3" w:rsidRDefault="002E16A3" w:rsidP="004D3B9B">
            <w:pPr>
              <w:spacing w:after="200" w:line="276" w:lineRule="auto"/>
            </w:pPr>
          </w:p>
        </w:tc>
      </w:tr>
      <w:tr w:rsidR="00C02D95" w:rsidTr="00D57595">
        <w:tblPrEx>
          <w:tblLook w:val="04A0"/>
        </w:tblPrEx>
        <w:trPr>
          <w:trHeight w:val="369"/>
        </w:trPr>
        <w:tc>
          <w:tcPr>
            <w:tcW w:w="486" w:type="dxa"/>
            <w:shd w:val="clear" w:color="auto" w:fill="auto"/>
          </w:tcPr>
          <w:p w:rsidR="00C02D95" w:rsidRDefault="00C02D95" w:rsidP="004D3B9B">
            <w:pPr>
              <w:jc w:val="both"/>
              <w:rPr>
                <w:rFonts w:ascii="Sylfaen" w:hAnsi="Sylfaen" w:cs="Sylfaen"/>
                <w:sz w:val="20"/>
                <w:szCs w:val="20"/>
              </w:rPr>
            </w:pPr>
            <w:r>
              <w:rPr>
                <w:rFonts w:ascii="Sylfaen" w:hAnsi="Sylfaen" w:cs="Sylfaen"/>
                <w:sz w:val="20"/>
                <w:szCs w:val="20"/>
              </w:rPr>
              <w:t>6</w:t>
            </w:r>
          </w:p>
        </w:tc>
        <w:tc>
          <w:tcPr>
            <w:tcW w:w="3137" w:type="dxa"/>
          </w:tcPr>
          <w:p w:rsidR="00C02D95" w:rsidRDefault="00C02D95" w:rsidP="00F13FED">
            <w:pPr>
              <w:jc w:val="both"/>
              <w:rPr>
                <w:rFonts w:ascii="Sylfaen" w:hAnsi="Sylfaen" w:cs="Sylfaen"/>
                <w:sz w:val="20"/>
                <w:szCs w:val="20"/>
              </w:rPr>
            </w:pPr>
            <w:r>
              <w:rPr>
                <w:rFonts w:ascii="Sylfaen" w:hAnsi="Sylfaen" w:cs="Sylfaen"/>
                <w:sz w:val="20"/>
                <w:szCs w:val="20"/>
              </w:rPr>
              <w:t>Մեկուսացում կատ.</w:t>
            </w:r>
          </w:p>
        </w:tc>
        <w:tc>
          <w:tcPr>
            <w:tcW w:w="1325" w:type="dxa"/>
            <w:vAlign w:val="center"/>
          </w:tcPr>
          <w:p w:rsidR="00C02D95" w:rsidRDefault="00C02D95"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C02D95" w:rsidRDefault="00C02D95" w:rsidP="00C042DF">
            <w:pPr>
              <w:spacing w:after="200" w:line="276" w:lineRule="auto"/>
              <w:rPr>
                <w:rFonts w:ascii="Sylfaen" w:hAnsi="Sylfaen"/>
              </w:rPr>
            </w:pPr>
          </w:p>
        </w:tc>
        <w:tc>
          <w:tcPr>
            <w:tcW w:w="1780" w:type="dxa"/>
            <w:shd w:val="clear" w:color="auto" w:fill="auto"/>
          </w:tcPr>
          <w:p w:rsidR="00C02D95" w:rsidRDefault="00C02D95" w:rsidP="00C042DF">
            <w:pPr>
              <w:spacing w:after="200" w:line="276" w:lineRule="auto"/>
              <w:rPr>
                <w:rFonts w:ascii="Sylfaen" w:hAnsi="Sylfaen" w:cs="Sylfaen"/>
                <w:b/>
                <w:sz w:val="16"/>
                <w:szCs w:val="16"/>
              </w:rPr>
            </w:pPr>
          </w:p>
        </w:tc>
        <w:tc>
          <w:tcPr>
            <w:tcW w:w="1568" w:type="dxa"/>
            <w:shd w:val="clear" w:color="auto" w:fill="auto"/>
          </w:tcPr>
          <w:p w:rsidR="00C02D95" w:rsidRDefault="00C02D95" w:rsidP="004D3B9B">
            <w:pPr>
              <w:spacing w:after="200" w:line="276" w:lineRule="auto"/>
            </w:pPr>
          </w:p>
        </w:tc>
      </w:tr>
    </w:tbl>
    <w:p w:rsidR="00A77010" w:rsidRPr="00D57595" w:rsidRDefault="00A77010" w:rsidP="00A77010">
      <w:pPr>
        <w:jc w:val="both"/>
        <w:rPr>
          <w:rFonts w:ascii="Sylfaen" w:hAnsi="Sylfaen" w:cs="Sylfaen"/>
          <w:sz w:val="20"/>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Pr>
          <w:rFonts w:ascii="Sylfaen" w:hAnsi="Sylfaen" w:cs="Sylfaen"/>
          <w:sz w:val="20"/>
        </w:rPr>
        <w:t>վերատեղադրման</w:t>
      </w:r>
      <w:r w:rsidR="00A92B3F" w:rsidRPr="00A92B3F">
        <w:rPr>
          <w:rFonts w:ascii="Sylfaen" w:hAnsi="Sylfaen" w:cs="Sylfaen"/>
          <w:sz w:val="20"/>
          <w:lang w:val="es-ES"/>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8937BC" w:rsidRPr="008937BC">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312329" w:rsidRPr="00541968" w:rsidRDefault="00312329"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r w:rsidR="00D41C96" w:rsidRPr="00401314">
        <w:rPr>
          <w:rFonts w:ascii="Sylfaen" w:hAnsi="Sylfaen" w:cs="Sylfaen"/>
          <w:color w:val="000000" w:themeColor="text1"/>
          <w:lang w:val="ru-RU"/>
        </w:rPr>
        <w:t>։</w:t>
      </w:r>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r w:rsidR="00D41C96" w:rsidRPr="00401314">
        <w:rPr>
          <w:rFonts w:ascii="Sylfaen" w:hAnsi="Sylfaen" w:cs="Sylfaen"/>
          <w:color w:val="000000" w:themeColor="text1"/>
          <w:sz w:val="20"/>
          <w:szCs w:val="20"/>
          <w:lang w:val="ru-RU"/>
        </w:rPr>
        <w:t>։</w:t>
      </w:r>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DE7384">
        <w:rPr>
          <w:rFonts w:ascii="Sylfaen" w:hAnsi="Sylfaen" w:cs="Sylfaen"/>
          <w:sz w:val="20"/>
        </w:rPr>
        <w:t xml:space="preserve">                          </w:t>
      </w:r>
      <w:r w:rsidR="009B63F9">
        <w:rPr>
          <w:rFonts w:ascii="Sylfaen" w:hAnsi="Sylfaen" w:cs="Sylfaen"/>
          <w:sz w:val="20"/>
        </w:rPr>
        <w:t xml:space="preserve"> </w:t>
      </w:r>
      <w:r w:rsidRPr="00D41C96">
        <w:rPr>
          <w:rFonts w:ascii="Sylfaen" w:hAnsi="Sylfaen" w:cs="Sylfaen"/>
          <w:sz w:val="20"/>
        </w:rPr>
        <w:t xml:space="preserve"> </w:t>
      </w:r>
      <w:r w:rsidR="00F32901">
        <w:rPr>
          <w:rFonts w:ascii="Sylfaen" w:hAnsi="Sylfaen" w:cs="Sylfaen"/>
          <w:sz w:val="20"/>
        </w:rPr>
        <w:t>«№169/GArm/15_2.1-200/03.12.15»</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r w:rsidRPr="00B25D9D">
        <w:rPr>
          <w:rFonts w:ascii="Sylfaen" w:hAnsi="Sylfaen" w:cs="Sylfaen"/>
          <w:szCs w:val="22"/>
          <w:lang w:val="es-ES"/>
        </w:rPr>
        <w:t>հայտնում</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00F32901">
        <w:rPr>
          <w:rFonts w:ascii="Sylfaen" w:hAnsi="Sylfaen"/>
          <w:bCs/>
          <w:lang w:val="af-ZA"/>
        </w:rPr>
        <w:t xml:space="preserve">«№169/GArm/15_2.1-200/03.12.15» </w:t>
      </w:r>
      <w:r w:rsidRPr="00B25D9D">
        <w:rPr>
          <w:rFonts w:ascii="Sylfaen" w:hAnsi="Sylfaen" w:cs="Sylfaen"/>
          <w:szCs w:val="22"/>
          <w:lang w:val="es-ES"/>
        </w:rPr>
        <w:t>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r w:rsidRPr="00B25D9D">
        <w:rPr>
          <w:rFonts w:ascii="Sylfaen" w:hAnsi="Sylfaen" w:cs="Sylfaen"/>
          <w:szCs w:val="22"/>
          <w:lang w:val="es-ES"/>
        </w:rPr>
        <w:t>ներկայացնում</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DF1CDD">
        <w:rPr>
          <w:rFonts w:ascii="Sylfaen" w:hAnsi="Sylfaen"/>
          <w:sz w:val="20"/>
          <w:lang w:val="af-ZA"/>
        </w:rPr>
        <w:t xml:space="preserve">                      </w:t>
      </w:r>
      <w:r w:rsidRPr="00B25D9D">
        <w:rPr>
          <w:rFonts w:ascii="Sylfaen" w:hAnsi="Sylfaen"/>
          <w:sz w:val="20"/>
          <w:lang w:val="af-ZA"/>
        </w:rPr>
        <w:t xml:space="preserve"> </w:t>
      </w:r>
      <w:r w:rsidR="00F32901">
        <w:rPr>
          <w:rFonts w:ascii="Sylfaen" w:hAnsi="Sylfaen" w:cs="Sylfaen"/>
          <w:sz w:val="20"/>
        </w:rPr>
        <w:t>«№169/GArm/15_2.1-200/03.12.15»</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4A73A7" w:rsidRPr="007D2AE6" w:rsidRDefault="00A77010" w:rsidP="00A77010">
      <w:pPr>
        <w:pStyle w:val="BodyTextIndent3"/>
        <w:jc w:val="right"/>
        <w:rPr>
          <w:rFonts w:ascii="Sylfaen" w:hAnsi="Sylfaen" w:cs="Sylfaen"/>
          <w:b/>
          <w:lang w:val="hy-AM"/>
        </w:rPr>
      </w:pPr>
      <w:r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A77010" w:rsidRPr="00312A19" w:rsidRDefault="00DF1CDD" w:rsidP="00A77010">
      <w:pPr>
        <w:pStyle w:val="Heading9"/>
        <w:rPr>
          <w:rFonts w:ascii="Sylfaen" w:hAnsi="Sylfaen"/>
          <w:color w:val="auto"/>
          <w:sz w:val="20"/>
          <w:lang w:val="af-ZA"/>
        </w:rPr>
      </w:pPr>
      <w:r>
        <w:rPr>
          <w:rFonts w:ascii="Sylfaen" w:hAnsi="Sylfaen" w:cs="Sylfaen"/>
          <w:sz w:val="20"/>
        </w:rPr>
        <w:t xml:space="preserve">                                                                        </w:t>
      </w:r>
      <w:r w:rsidR="00F32901">
        <w:rPr>
          <w:rFonts w:ascii="Sylfaen" w:hAnsi="Sylfaen" w:cs="Sylfaen"/>
          <w:sz w:val="20"/>
        </w:rPr>
        <w:t>«№169/GArm/15_2.1-200/03.12.15»</w:t>
      </w:r>
      <w:r w:rsidR="00C96F2D">
        <w:rPr>
          <w:rFonts w:ascii="Sylfaen" w:hAnsi="Sylfaen"/>
          <w:color w:val="auto"/>
          <w:lang w:val="af-ZA"/>
        </w:rPr>
        <w:t xml:space="preserve"> </w:t>
      </w:r>
      <w:r w:rsidR="00A77010" w:rsidRPr="00312A19">
        <w:rPr>
          <w:rFonts w:ascii="Sylfaen" w:hAnsi="Sylfaen" w:cs="Sylfaen"/>
          <w:color w:val="auto"/>
          <w:sz w:val="20"/>
        </w:rPr>
        <w:t>ծածկագրով</w:t>
      </w:r>
      <w:r w:rsidR="00A77010"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բաց</w:t>
      </w:r>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F32901">
        <w:rPr>
          <w:rFonts w:ascii="Sylfaen" w:hAnsi="Sylfaen" w:cs="Sylfaen"/>
          <w:sz w:val="20"/>
        </w:rPr>
        <w:t>«№169/GArm/15_2.1-200/03.12.15»</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2B488F"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8937BC" w:rsidP="004D3B9B">
            <w:pPr>
              <w:tabs>
                <w:tab w:val="left" w:pos="1248"/>
              </w:tabs>
              <w:spacing w:line="360" w:lineRule="auto"/>
              <w:jc w:val="both"/>
              <w:rPr>
                <w:rFonts w:ascii="Sylfaen" w:hAnsi="Sylfaen" w:cs="GHEA Grapalat"/>
                <w:sz w:val="20"/>
                <w:szCs w:val="20"/>
                <w:lang w:eastAsia="ru-RU"/>
              </w:rPr>
            </w:pPr>
            <w:r w:rsidRPr="008937BC">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312329" w:rsidRDefault="00312329"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3721A2" w:rsidRPr="00736FD9" w:rsidRDefault="00A77010" w:rsidP="003721A2">
      <w:pPr>
        <w:pStyle w:val="Heading9"/>
        <w:jc w:val="right"/>
        <w:rPr>
          <w:rFonts w:ascii="Sylfaen" w:hAnsi="Sylfaen"/>
          <w:color w:val="auto"/>
          <w:sz w:val="18"/>
          <w:szCs w:val="18"/>
          <w:vertAlign w:val="superscript"/>
        </w:rPr>
      </w:pPr>
      <w:r w:rsidRPr="00B25D9D">
        <w:rPr>
          <w:rFonts w:ascii="Sylfaen" w:hAnsi="Sylfaen"/>
          <w:vertAlign w:val="superscript"/>
        </w:rPr>
        <w:br w:type="page"/>
      </w:r>
    </w:p>
    <w:p w:rsidR="003721A2" w:rsidRPr="00736FD9" w:rsidRDefault="003721A2" w:rsidP="003721A2">
      <w:pPr>
        <w:pStyle w:val="Heading9"/>
        <w:jc w:val="right"/>
        <w:rPr>
          <w:rFonts w:ascii="Sylfaen" w:hAnsi="Sylfaen"/>
          <w:color w:val="auto"/>
          <w:sz w:val="18"/>
          <w:szCs w:val="18"/>
          <w:vertAlign w:val="superscript"/>
        </w:rPr>
      </w:pPr>
    </w:p>
    <w:p w:rsidR="003721A2" w:rsidRPr="00736FD9" w:rsidRDefault="003721A2" w:rsidP="003721A2">
      <w:pPr>
        <w:pStyle w:val="Heading9"/>
        <w:jc w:val="right"/>
        <w:rPr>
          <w:rFonts w:ascii="Sylfaen" w:hAnsi="Sylfaen" w:cs="Arial"/>
          <w:color w:val="auto"/>
          <w:sz w:val="18"/>
          <w:szCs w:val="18"/>
        </w:rPr>
      </w:pPr>
      <w:r w:rsidRPr="00736FD9">
        <w:rPr>
          <w:rFonts w:ascii="Sylfaen" w:hAnsi="Sylfaen" w:cs="Sylfaen"/>
          <w:color w:val="auto"/>
          <w:sz w:val="18"/>
          <w:szCs w:val="18"/>
        </w:rPr>
        <w:t>Հավելված</w:t>
      </w:r>
      <w:r w:rsidRPr="00736FD9">
        <w:rPr>
          <w:rFonts w:ascii="Sylfaen" w:hAnsi="Sylfaen" w:cs="Arial"/>
          <w:color w:val="auto"/>
          <w:sz w:val="18"/>
          <w:szCs w:val="18"/>
        </w:rPr>
        <w:t xml:space="preserve"> 3.2</w:t>
      </w:r>
    </w:p>
    <w:p w:rsidR="003721A2" w:rsidRPr="00736FD9" w:rsidRDefault="00F32901" w:rsidP="003721A2">
      <w:pPr>
        <w:pStyle w:val="Heading9"/>
        <w:jc w:val="right"/>
        <w:rPr>
          <w:rFonts w:ascii="Sylfaen" w:hAnsi="Sylfaen"/>
          <w:color w:val="auto"/>
          <w:sz w:val="18"/>
          <w:szCs w:val="18"/>
          <w:lang w:val="af-ZA"/>
        </w:rPr>
      </w:pPr>
      <w:r>
        <w:rPr>
          <w:rFonts w:ascii="Sylfaen" w:hAnsi="Sylfaen" w:cs="Sylfaen"/>
          <w:sz w:val="20"/>
        </w:rPr>
        <w:t>«№169/GArm/15_2.1-200/03.12.15»</w:t>
      </w:r>
      <w:r w:rsidR="003721A2" w:rsidRPr="00736FD9">
        <w:rPr>
          <w:rFonts w:ascii="Sylfaen" w:hAnsi="Sylfaen" w:cs="Sylfaen"/>
          <w:color w:val="auto"/>
          <w:sz w:val="18"/>
          <w:szCs w:val="18"/>
        </w:rPr>
        <w:t>ծածկագրով</w:t>
      </w:r>
      <w:r w:rsidR="003721A2" w:rsidRPr="00736FD9">
        <w:rPr>
          <w:rFonts w:ascii="Sylfaen" w:hAnsi="Sylfaen" w:cs="Times Armenian"/>
          <w:color w:val="auto"/>
          <w:sz w:val="18"/>
          <w:szCs w:val="18"/>
          <w:lang w:val="af-ZA"/>
        </w:rPr>
        <w:t xml:space="preserve">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բ</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ց</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առաջարկների</w:t>
      </w:r>
      <w:r w:rsidRPr="00736FD9">
        <w:rPr>
          <w:rFonts w:ascii="Sylfaen" w:hAnsi="Sylfaen" w:cs="Times Armenian"/>
          <w:color w:val="auto"/>
          <w:sz w:val="18"/>
          <w:szCs w:val="18"/>
          <w:lang w:val="es-ES"/>
        </w:rPr>
        <w:t xml:space="preserve"> </w:t>
      </w:r>
      <w:r w:rsidRPr="00736FD9">
        <w:rPr>
          <w:rFonts w:ascii="Sylfaen" w:hAnsi="Sylfaen"/>
          <w:color w:val="auto"/>
          <w:sz w:val="18"/>
          <w:szCs w:val="18"/>
          <w:lang w:val="es-ES"/>
        </w:rPr>
        <w:t xml:space="preserve"> </w:t>
      </w:r>
      <w:r w:rsidRPr="00736FD9">
        <w:rPr>
          <w:rFonts w:ascii="Sylfaen" w:hAnsi="Sylfaen" w:cs="Sylfaen"/>
          <w:color w:val="auto"/>
          <w:sz w:val="18"/>
          <w:szCs w:val="18"/>
          <w:lang w:val="es-ES"/>
        </w:rPr>
        <w:t xml:space="preserve">հարցման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հանձնաժողովին</w:t>
      </w:r>
    </w:p>
    <w:p w:rsidR="003721A2" w:rsidRPr="00736FD9" w:rsidRDefault="003721A2" w:rsidP="003721A2">
      <w:pPr>
        <w:pStyle w:val="Heading9"/>
        <w:jc w:val="right"/>
        <w:rPr>
          <w:rFonts w:ascii="Sylfaen" w:hAnsi="Sylfaen"/>
          <w:color w:val="auto"/>
          <w:sz w:val="18"/>
          <w:szCs w:val="18"/>
        </w:rPr>
      </w:pPr>
    </w:p>
    <w:p w:rsidR="003721A2" w:rsidRPr="00736FD9" w:rsidRDefault="003721A2" w:rsidP="003721A2">
      <w:pPr>
        <w:rPr>
          <w:rFonts w:ascii="Sylfaen" w:hAnsi="Sylfaen"/>
          <w:sz w:val="18"/>
          <w:szCs w:val="18"/>
          <w:lang w:val="hy-AM"/>
        </w:rPr>
      </w:pP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Հ</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Տ</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Թ</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Ն</w:t>
      </w: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Մասնագիտական</w:t>
      </w:r>
      <w:r>
        <w:rPr>
          <w:rFonts w:ascii="Sylfaen" w:hAnsi="Sylfaen" w:cs="Arial"/>
          <w:b/>
          <w:sz w:val="18"/>
          <w:szCs w:val="18"/>
          <w:lang w:val="hy-AM"/>
        </w:rPr>
        <w:t xml:space="preserve"> </w:t>
      </w:r>
      <w:r>
        <w:rPr>
          <w:rFonts w:ascii="Sylfaen" w:hAnsi="Sylfaen" w:cs="Sylfaen"/>
          <w:b/>
          <w:sz w:val="18"/>
          <w:szCs w:val="18"/>
          <w:lang w:val="hy-AM"/>
        </w:rPr>
        <w:t>փորձառության</w:t>
      </w:r>
      <w:r>
        <w:rPr>
          <w:rFonts w:ascii="Sylfaen" w:hAnsi="Sylfaen" w:cs="Arial"/>
          <w:b/>
          <w:sz w:val="18"/>
          <w:szCs w:val="18"/>
          <w:lang w:val="hy-AM"/>
        </w:rPr>
        <w:t xml:space="preserve"> </w:t>
      </w:r>
      <w:r>
        <w:rPr>
          <w:rFonts w:ascii="Sylfaen" w:hAnsi="Sylfaen" w:cs="Sylfaen"/>
          <w:b/>
          <w:sz w:val="18"/>
          <w:szCs w:val="18"/>
          <w:lang w:val="hy-AM"/>
        </w:rPr>
        <w:t>մասին</w:t>
      </w:r>
    </w:p>
    <w:p w:rsidR="003721A2" w:rsidRDefault="003721A2" w:rsidP="003721A2">
      <w:pPr>
        <w:jc w:val="center"/>
        <w:rPr>
          <w:rFonts w:ascii="Sylfaen" w:hAnsi="Sylfaen"/>
          <w:b/>
          <w:sz w:val="18"/>
          <w:szCs w:val="18"/>
          <w:lang w:val="hy-AM"/>
        </w:rPr>
      </w:pPr>
    </w:p>
    <w:p w:rsidR="003721A2" w:rsidRDefault="003721A2" w:rsidP="003721A2">
      <w:pPr>
        <w:ind w:left="709" w:hanging="1844"/>
        <w:jc w:val="center"/>
        <w:rPr>
          <w:rFonts w:ascii="Sylfaen" w:hAnsi="Sylfaen"/>
          <w:sz w:val="18"/>
          <w:szCs w:val="18"/>
          <w:lang w:val="hy-AM"/>
        </w:rPr>
      </w:pPr>
    </w:p>
    <w:p w:rsidR="003721A2" w:rsidRDefault="003721A2" w:rsidP="003721A2">
      <w:pPr>
        <w:ind w:firstLine="709"/>
        <w:jc w:val="both"/>
        <w:rPr>
          <w:rFonts w:ascii="Sylfaen" w:hAnsi="Sylfaen"/>
          <w:sz w:val="18"/>
          <w:szCs w:val="18"/>
          <w:lang w:val="hy-AM"/>
        </w:rPr>
      </w:pPr>
      <w:r>
        <w:rPr>
          <w:rFonts w:ascii="Sylfaen" w:hAnsi="Sylfaen" w:cs="Sylfaen"/>
          <w:sz w:val="18"/>
          <w:szCs w:val="18"/>
          <w:lang w:val="hy-AM"/>
        </w:rPr>
        <w:t>Սույնով</w:t>
      </w:r>
      <w:r>
        <w:rPr>
          <w:rFonts w:ascii="Sylfaen" w:hAnsi="Sylfaen"/>
          <w:sz w:val="18"/>
          <w:szCs w:val="18"/>
          <w:lang w:val="hy-AM"/>
        </w:rPr>
        <w:t xml:space="preserve">  </w:t>
      </w:r>
      <w:r>
        <w:rPr>
          <w:rFonts w:ascii="Sylfaen" w:hAnsi="Sylfaen"/>
          <w:sz w:val="18"/>
          <w:szCs w:val="18"/>
          <w:u w:val="single"/>
          <w:lang w:val="hy-AM"/>
        </w:rPr>
        <w:t xml:space="preserve">                                                               </w:t>
      </w:r>
      <w:r>
        <w:rPr>
          <w:rFonts w:ascii="Sylfaen" w:hAnsi="Sylfaen"/>
          <w:sz w:val="18"/>
          <w:szCs w:val="18"/>
          <w:lang w:val="hy-AM"/>
        </w:rPr>
        <w:t>-</w:t>
      </w:r>
      <w:r>
        <w:rPr>
          <w:rFonts w:ascii="Sylfaen" w:hAnsi="Sylfaen" w:cs="Sylfaen"/>
          <w:sz w:val="18"/>
          <w:szCs w:val="18"/>
          <w:lang w:val="hy-AM"/>
        </w:rPr>
        <w:t>ն</w:t>
      </w:r>
      <w:r>
        <w:rPr>
          <w:rFonts w:ascii="Sylfaen" w:hAnsi="Sylfaen" w:cs="Arial"/>
          <w:sz w:val="18"/>
          <w:szCs w:val="18"/>
          <w:lang w:val="hy-AM"/>
        </w:rPr>
        <w:t xml:space="preserve"> </w:t>
      </w:r>
      <w:r>
        <w:rPr>
          <w:rFonts w:ascii="Sylfaen" w:hAnsi="Sylfaen" w:cs="Sylfaen"/>
          <w:sz w:val="18"/>
          <w:szCs w:val="18"/>
          <w:lang w:val="hy-AM"/>
        </w:rPr>
        <w:t>հայտնում</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հավաստում</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cs="Arial"/>
          <w:sz w:val="18"/>
          <w:szCs w:val="18"/>
          <w:lang w:val="hy-AM"/>
        </w:rPr>
        <w:t xml:space="preserve">, </w:t>
      </w:r>
      <w:r>
        <w:rPr>
          <w:rFonts w:ascii="Sylfaen" w:hAnsi="Sylfaen" w:cs="Sylfaen"/>
          <w:sz w:val="18"/>
          <w:szCs w:val="18"/>
          <w:lang w:val="hy-AM"/>
        </w:rPr>
        <w:t>որ</w:t>
      </w:r>
      <w:r>
        <w:rPr>
          <w:rFonts w:ascii="Sylfaen" w:hAnsi="Sylfaen" w:cs="Arial"/>
          <w:sz w:val="18"/>
          <w:szCs w:val="18"/>
          <w:lang w:val="hy-AM"/>
        </w:rPr>
        <w:t xml:space="preserve"> </w:t>
      </w:r>
      <w:r>
        <w:rPr>
          <w:rFonts w:ascii="Sylfaen" w:hAnsi="Sylfaen"/>
          <w:sz w:val="18"/>
          <w:szCs w:val="18"/>
          <w:lang w:val="hy-AM"/>
        </w:rPr>
        <w:t xml:space="preserve"> </w:t>
      </w:r>
    </w:p>
    <w:p w:rsidR="003721A2" w:rsidRDefault="003721A2" w:rsidP="003721A2">
      <w:pPr>
        <w:ind w:left="709"/>
        <w:jc w:val="both"/>
        <w:rPr>
          <w:rFonts w:ascii="Sylfaen" w:hAnsi="Sylfaen"/>
          <w:sz w:val="18"/>
          <w:szCs w:val="18"/>
          <w:vertAlign w:val="superscript"/>
          <w:lang w:val="hy-AM"/>
        </w:rPr>
      </w:pPr>
      <w:r>
        <w:rPr>
          <w:rFonts w:ascii="Sylfaen" w:hAnsi="Sylfaen"/>
          <w:sz w:val="18"/>
          <w:szCs w:val="18"/>
          <w:lang w:val="hy-AM"/>
        </w:rPr>
        <w:tab/>
      </w:r>
      <w:r>
        <w:rPr>
          <w:rFonts w:ascii="Sylfaen" w:hAnsi="Sylfaen"/>
          <w:sz w:val="18"/>
          <w:szCs w:val="18"/>
          <w:lang w:val="hy-AM"/>
        </w:rPr>
        <w:tab/>
        <w:t xml:space="preserve"> </w:t>
      </w:r>
      <w:r>
        <w:rPr>
          <w:rFonts w:ascii="Sylfaen" w:hAnsi="Sylfaen" w:cs="Sylfaen"/>
          <w:sz w:val="18"/>
          <w:szCs w:val="18"/>
          <w:vertAlign w:val="superscript"/>
          <w:lang w:val="hy-AM"/>
        </w:rPr>
        <w:t>Բաց առաջարկների հարցման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մասնակցի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անունը</w:t>
      </w:r>
      <w:r>
        <w:rPr>
          <w:rFonts w:ascii="Sylfaen" w:hAnsi="Sylfaen" w:cs="Arial"/>
          <w:sz w:val="18"/>
          <w:szCs w:val="18"/>
          <w:vertAlign w:val="superscript"/>
          <w:lang w:val="hy-AM"/>
        </w:rPr>
        <w:t>)</w:t>
      </w:r>
      <w:r>
        <w:rPr>
          <w:rFonts w:ascii="Sylfaen" w:hAnsi="Sylfaen"/>
          <w:sz w:val="18"/>
          <w:szCs w:val="18"/>
          <w:vertAlign w:val="superscript"/>
          <w:lang w:val="hy-AM"/>
        </w:rPr>
        <w:tab/>
      </w:r>
      <w:r>
        <w:rPr>
          <w:rFonts w:ascii="Sylfaen" w:hAnsi="Sylfaen"/>
          <w:sz w:val="18"/>
          <w:szCs w:val="18"/>
          <w:vertAlign w:val="superscript"/>
          <w:lang w:val="hy-AM"/>
        </w:rPr>
        <w:tab/>
        <w:t xml:space="preserve"> </w:t>
      </w:r>
    </w:p>
    <w:p w:rsidR="003721A2" w:rsidRPr="00563FAD" w:rsidRDefault="003721A2" w:rsidP="003721A2">
      <w:pPr>
        <w:jc w:val="both"/>
        <w:rPr>
          <w:rFonts w:ascii="Sylfaen" w:hAnsi="Sylfaen" w:cs="Arial"/>
          <w:sz w:val="18"/>
          <w:szCs w:val="18"/>
          <w:vertAlign w:val="superscript"/>
          <w:lang w:val="hy-AM"/>
        </w:rPr>
      </w:pPr>
      <w:r>
        <w:rPr>
          <w:rFonts w:ascii="Sylfaen" w:hAnsi="Sylfaen" w:cs="Sylfaen"/>
          <w:sz w:val="18"/>
          <w:szCs w:val="18"/>
          <w:lang w:val="hy-AM"/>
        </w:rPr>
        <w:t>բաց առաջարկների հարցման</w:t>
      </w:r>
      <w:r>
        <w:rPr>
          <w:rFonts w:ascii="Sylfaen" w:hAnsi="Sylfaen" w:cs="Arial"/>
          <w:sz w:val="18"/>
          <w:szCs w:val="18"/>
          <w:lang w:val="hy-AM"/>
        </w:rPr>
        <w:t xml:space="preserve"> </w:t>
      </w:r>
      <w:r>
        <w:rPr>
          <w:rFonts w:ascii="Sylfaen" w:hAnsi="Sylfaen" w:cs="Sylfaen"/>
          <w:sz w:val="18"/>
          <w:szCs w:val="18"/>
          <w:lang w:val="hy-AM"/>
        </w:rPr>
        <w:t>հայտը</w:t>
      </w:r>
      <w:r>
        <w:rPr>
          <w:rFonts w:ascii="Sylfaen" w:hAnsi="Sylfaen" w:cs="Arial"/>
          <w:sz w:val="18"/>
          <w:szCs w:val="18"/>
          <w:lang w:val="hy-AM"/>
        </w:rPr>
        <w:t xml:space="preserve"> </w:t>
      </w:r>
      <w:r>
        <w:rPr>
          <w:rFonts w:ascii="Sylfaen" w:hAnsi="Sylfaen" w:cs="Sylfaen"/>
          <w:sz w:val="18"/>
          <w:szCs w:val="18"/>
          <w:lang w:val="hy-AM"/>
        </w:rPr>
        <w:t>ներկայացնելու</w:t>
      </w:r>
      <w:r>
        <w:rPr>
          <w:rFonts w:ascii="Sylfaen" w:hAnsi="Sylfaen" w:cs="Arial"/>
          <w:sz w:val="18"/>
          <w:szCs w:val="18"/>
          <w:lang w:val="hy-AM"/>
        </w:rPr>
        <w:t xml:space="preserve"> </w:t>
      </w:r>
      <w:r>
        <w:rPr>
          <w:rFonts w:ascii="Sylfaen" w:hAnsi="Sylfaen" w:cs="Sylfaen"/>
          <w:sz w:val="18"/>
          <w:szCs w:val="18"/>
          <w:lang w:val="hy-AM"/>
        </w:rPr>
        <w:t>տարվա</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դրան</w:t>
      </w:r>
      <w:r>
        <w:rPr>
          <w:rFonts w:ascii="Sylfaen" w:hAnsi="Sylfaen" w:cs="Arial"/>
          <w:sz w:val="18"/>
          <w:szCs w:val="18"/>
          <w:lang w:val="hy-AM"/>
        </w:rPr>
        <w:t xml:space="preserve"> </w:t>
      </w:r>
      <w:r>
        <w:rPr>
          <w:rFonts w:ascii="Sylfaen" w:hAnsi="Sylfaen" w:cs="Sylfaen"/>
          <w:sz w:val="18"/>
          <w:szCs w:val="18"/>
          <w:lang w:val="hy-AM"/>
        </w:rPr>
        <w:t>նախորդող</w:t>
      </w:r>
      <w:r>
        <w:rPr>
          <w:rFonts w:ascii="Sylfaen" w:hAnsi="Sylfaen" w:cs="Arial"/>
          <w:sz w:val="18"/>
          <w:szCs w:val="18"/>
          <w:lang w:val="hy-AM"/>
        </w:rPr>
        <w:t xml:space="preserve"> </w:t>
      </w:r>
      <w:r>
        <w:rPr>
          <w:rFonts w:ascii="Sylfaen" w:hAnsi="Sylfaen" w:cs="Sylfaen"/>
          <w:sz w:val="18"/>
          <w:szCs w:val="18"/>
          <w:lang w:val="hy-AM"/>
        </w:rPr>
        <w:t>երեք</w:t>
      </w:r>
      <w:r>
        <w:rPr>
          <w:rFonts w:ascii="Sylfaen" w:hAnsi="Sylfaen" w:cs="Arial"/>
          <w:sz w:val="18"/>
          <w:szCs w:val="18"/>
          <w:lang w:val="hy-AM"/>
        </w:rPr>
        <w:t xml:space="preserve"> </w:t>
      </w:r>
      <w:r>
        <w:rPr>
          <w:rFonts w:ascii="Sylfaen" w:hAnsi="Sylfaen" w:cs="Sylfaen"/>
          <w:sz w:val="18"/>
          <w:szCs w:val="18"/>
          <w:lang w:val="hy-AM"/>
        </w:rPr>
        <w:t>տարիների</w:t>
      </w:r>
      <w:r>
        <w:rPr>
          <w:rFonts w:ascii="Sylfaen" w:hAnsi="Sylfaen" w:cs="Arial"/>
          <w:sz w:val="18"/>
          <w:szCs w:val="18"/>
          <w:lang w:val="hy-AM"/>
        </w:rPr>
        <w:t xml:space="preserve"> </w:t>
      </w:r>
      <w:r>
        <w:rPr>
          <w:rFonts w:ascii="Sylfaen" w:hAnsi="Sylfaen" w:cs="Sylfaen"/>
          <w:sz w:val="18"/>
          <w:szCs w:val="18"/>
          <w:lang w:val="hy-AM"/>
        </w:rPr>
        <w:t>ընթացքում</w:t>
      </w:r>
      <w:r>
        <w:rPr>
          <w:rFonts w:ascii="Sylfaen" w:hAnsi="Sylfaen" w:cs="Arial"/>
          <w:sz w:val="18"/>
          <w:szCs w:val="18"/>
          <w:lang w:val="hy-AM"/>
        </w:rPr>
        <w:t xml:space="preserve"> </w:t>
      </w:r>
      <w:r>
        <w:rPr>
          <w:rFonts w:ascii="Sylfaen" w:hAnsi="Sylfaen" w:cs="Sylfaen"/>
          <w:sz w:val="18"/>
          <w:szCs w:val="18"/>
          <w:lang w:val="hy-AM"/>
        </w:rPr>
        <w:t>պատշաճ</w:t>
      </w:r>
      <w:r>
        <w:rPr>
          <w:rFonts w:ascii="Sylfaen" w:hAnsi="Sylfaen" w:cs="Arial"/>
          <w:sz w:val="18"/>
          <w:szCs w:val="18"/>
          <w:lang w:val="hy-AM"/>
        </w:rPr>
        <w:t xml:space="preserve"> </w:t>
      </w:r>
      <w:r>
        <w:rPr>
          <w:rFonts w:ascii="Sylfaen" w:hAnsi="Sylfaen" w:cs="Sylfaen"/>
          <w:sz w:val="18"/>
          <w:szCs w:val="18"/>
          <w:lang w:val="hy-AM"/>
        </w:rPr>
        <w:t>ձևով</w:t>
      </w:r>
      <w:r>
        <w:rPr>
          <w:rFonts w:ascii="Sylfaen" w:hAnsi="Sylfaen" w:cs="Arial"/>
          <w:sz w:val="18"/>
          <w:szCs w:val="18"/>
          <w:lang w:val="hy-AM"/>
        </w:rPr>
        <w:t xml:space="preserve"> </w:t>
      </w:r>
      <w:r>
        <w:rPr>
          <w:rFonts w:ascii="Sylfaen" w:hAnsi="Sylfaen" w:cs="Sylfaen"/>
          <w:sz w:val="18"/>
          <w:szCs w:val="18"/>
          <w:lang w:val="hy-AM"/>
        </w:rPr>
        <w:t>իրականացրել</w:t>
      </w:r>
      <w:r>
        <w:rPr>
          <w:rFonts w:ascii="Sylfaen" w:hAnsi="Sylfaen" w:cs="Arial"/>
          <w:sz w:val="18"/>
          <w:szCs w:val="18"/>
          <w:lang w:val="hy-AM"/>
        </w:rPr>
        <w:t xml:space="preserve">  </w:t>
      </w:r>
      <w:r>
        <w:rPr>
          <w:rFonts w:ascii="Sylfaen" w:hAnsi="Sylfaen" w:cs="Sylfaen"/>
          <w:sz w:val="18"/>
          <w:szCs w:val="18"/>
          <w:lang w:val="hy-AM"/>
        </w:rPr>
        <w:t>է մեկ պայմանագիր</w:t>
      </w:r>
      <w:r>
        <w:rPr>
          <w:rFonts w:ascii="Sylfaen" w:hAnsi="Sylfaen"/>
          <w:sz w:val="18"/>
          <w:szCs w:val="18"/>
          <w:u w:val="single"/>
          <w:lang w:val="hy-AM"/>
        </w:rPr>
        <w:t xml:space="preserve">                                                        </w:t>
      </w:r>
      <w:r>
        <w:rPr>
          <w:rFonts w:ascii="Sylfaen" w:hAnsi="Sylfaen" w:cs="Sylfaen"/>
          <w:sz w:val="18"/>
          <w:szCs w:val="18"/>
          <w:lang w:val="hy-AM"/>
        </w:rPr>
        <w:t>որի</w:t>
      </w:r>
      <w:r>
        <w:rPr>
          <w:rFonts w:ascii="Sylfaen" w:hAnsi="Sylfaen" w:cs="Arial"/>
          <w:sz w:val="18"/>
          <w:szCs w:val="18"/>
          <w:lang w:val="hy-AM"/>
        </w:rPr>
        <w:t xml:space="preserve">  </w:t>
      </w:r>
      <w:r>
        <w:rPr>
          <w:rFonts w:ascii="Sylfaen" w:hAnsi="Sylfaen" w:cs="Sylfaen"/>
          <w:sz w:val="18"/>
          <w:szCs w:val="18"/>
          <w:lang w:val="hy-AM"/>
        </w:rPr>
        <w:t>արժեքը</w:t>
      </w:r>
      <w:r>
        <w:rPr>
          <w:rFonts w:ascii="Sylfaen" w:hAnsi="Sylfaen"/>
          <w:sz w:val="18"/>
          <w:szCs w:val="18"/>
          <w:u w:val="single"/>
          <w:lang w:val="hy-AM"/>
        </w:rPr>
        <w:t xml:space="preserve">  </w:t>
      </w:r>
      <w:r>
        <w:rPr>
          <w:rFonts w:ascii="Sylfaen" w:hAnsi="Sylfaen" w:cs="Sylfaen"/>
          <w:sz w:val="18"/>
          <w:szCs w:val="18"/>
          <w:lang w:val="hy-AM"/>
        </w:rPr>
        <w:t>կազմել</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sz w:val="18"/>
          <w:szCs w:val="18"/>
          <w:u w:val="single"/>
          <w:lang w:val="hy-AM"/>
        </w:rPr>
        <w:t xml:space="preserve">                                          </w:t>
      </w:r>
      <w:r>
        <w:rPr>
          <w:rFonts w:ascii="Sylfaen" w:hAnsi="Sylfaen" w:cs="Sylfaen"/>
          <w:sz w:val="18"/>
          <w:szCs w:val="18"/>
          <w:lang w:val="hy-AM"/>
        </w:rPr>
        <w:t>ՀՀ</w:t>
      </w:r>
      <w:r>
        <w:rPr>
          <w:rFonts w:ascii="Sylfaen" w:hAnsi="Sylfaen" w:cs="Arial"/>
          <w:sz w:val="18"/>
          <w:szCs w:val="18"/>
          <w:lang w:val="hy-AM"/>
        </w:rPr>
        <w:t xml:space="preserve"> </w:t>
      </w:r>
      <w:r>
        <w:rPr>
          <w:rFonts w:ascii="Sylfaen" w:hAnsi="Sylfaen" w:cs="Sylfaen"/>
          <w:sz w:val="18"/>
          <w:szCs w:val="18"/>
          <w:lang w:val="hy-AM"/>
        </w:rPr>
        <w:t>դրամ</w:t>
      </w:r>
      <w:r>
        <w:rPr>
          <w:rFonts w:ascii="Sylfaen" w:hAnsi="Sylfaen" w:cs="Tahoma"/>
          <w:sz w:val="18"/>
          <w:szCs w:val="18"/>
          <w:lang w:val="hy-AM"/>
        </w:rPr>
        <w:t>։</w:t>
      </w:r>
    </w:p>
    <w:p w:rsidR="003721A2" w:rsidRDefault="003721A2" w:rsidP="003721A2">
      <w:pPr>
        <w:jc w:val="both"/>
        <w:rPr>
          <w:rFonts w:ascii="Sylfaen" w:hAnsi="Sylfaen"/>
          <w:sz w:val="18"/>
          <w:szCs w:val="18"/>
          <w:u w:val="single"/>
          <w:lang w:val="hy-AM"/>
        </w:rPr>
      </w:pPr>
      <w:r>
        <w:rPr>
          <w:rFonts w:ascii="Sylfaen" w:hAnsi="Sylfaen"/>
          <w:sz w:val="18"/>
          <w:szCs w:val="18"/>
          <w:u w:val="single"/>
          <w:lang w:val="hy-AM"/>
        </w:rPr>
        <w:t xml:space="preserve">    </w:t>
      </w:r>
    </w:p>
    <w:p w:rsidR="003721A2" w:rsidRPr="003721A2" w:rsidRDefault="003721A2" w:rsidP="003721A2">
      <w:pPr>
        <w:jc w:val="both"/>
        <w:rPr>
          <w:rFonts w:ascii="Sylfaen" w:hAnsi="Sylfaen" w:cs="Arial"/>
          <w:sz w:val="18"/>
          <w:szCs w:val="18"/>
          <w:vertAlign w:val="superscript"/>
          <w:lang w:val="hy-AM"/>
        </w:rPr>
      </w:pPr>
      <w:r>
        <w:rPr>
          <w:rFonts w:ascii="Sylfaen" w:hAnsi="Sylfaen"/>
          <w:sz w:val="18"/>
          <w:szCs w:val="18"/>
          <w:vertAlign w:val="superscript"/>
          <w:lang w:val="hy-AM"/>
        </w:rPr>
        <w:tab/>
        <w:t xml:space="preserve">                                                                                                                 (</w:t>
      </w:r>
      <w:r>
        <w:rPr>
          <w:rFonts w:ascii="Sylfaen" w:hAnsi="Sylfaen" w:cs="Sylfaen"/>
          <w:sz w:val="18"/>
          <w:szCs w:val="18"/>
          <w:vertAlign w:val="superscript"/>
          <w:lang w:val="hy-AM"/>
        </w:rPr>
        <w:t>համանման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նմանատիպ</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պայմանագրի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3721A2" w:rsidRDefault="003721A2" w:rsidP="003721A2">
      <w:pPr>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ind w:left="720" w:firstLine="720"/>
        <w:jc w:val="both"/>
        <w:rPr>
          <w:rFonts w:ascii="Sylfaen" w:hAnsi="Sylfaen"/>
          <w:sz w:val="18"/>
          <w:szCs w:val="18"/>
          <w:lang w:val="hy-AM"/>
        </w:rPr>
      </w:pPr>
      <w:r w:rsidRPr="00736FD9">
        <w:rPr>
          <w:rFonts w:ascii="Sylfaen" w:hAnsi="Sylfaen"/>
          <w:sz w:val="18"/>
          <w:szCs w:val="18"/>
          <w:lang w:val="hy-AM"/>
        </w:rPr>
        <w:t xml:space="preserve">________________________________________________ </w:t>
      </w:r>
      <w:r w:rsidRPr="00736FD9">
        <w:rPr>
          <w:rFonts w:ascii="Sylfaen" w:hAnsi="Sylfaen"/>
          <w:sz w:val="18"/>
          <w:szCs w:val="18"/>
          <w:lang w:val="hy-AM"/>
        </w:rPr>
        <w:tab/>
        <w:t xml:space="preserve">                _____________ </w:t>
      </w:r>
    </w:p>
    <w:p w:rsidR="003721A2" w:rsidRPr="00736FD9" w:rsidRDefault="003721A2" w:rsidP="003721A2">
      <w:pPr>
        <w:jc w:val="both"/>
        <w:rPr>
          <w:rFonts w:ascii="Sylfaen" w:hAnsi="Sylfaen" w:cs="Arial"/>
          <w:sz w:val="18"/>
          <w:szCs w:val="18"/>
          <w:vertAlign w:val="superscript"/>
          <w:lang w:val="hy-AM"/>
        </w:rPr>
      </w:pPr>
      <w:r w:rsidRPr="00736FD9">
        <w:rPr>
          <w:rFonts w:ascii="Sylfaen" w:hAnsi="Sylfaen"/>
          <w:sz w:val="18"/>
          <w:szCs w:val="18"/>
          <w:lang w:val="hy-AM"/>
        </w:rPr>
        <w:t xml:space="preserve">                            </w:t>
      </w:r>
      <w:r w:rsidRPr="00736FD9">
        <w:rPr>
          <w:rFonts w:ascii="Sylfaen" w:hAnsi="Sylfaen" w:cs="Sylfaen"/>
          <w:sz w:val="18"/>
          <w:szCs w:val="18"/>
          <w:vertAlign w:val="superscript"/>
          <w:lang w:val="hy-AM"/>
        </w:rPr>
        <w:t>Մասնակցի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անվանումը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ղեկավարի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պաշտոնը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Ազգանունը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ստորագրությունը</w:t>
      </w:r>
      <w:r w:rsidRPr="00736FD9">
        <w:rPr>
          <w:rFonts w:ascii="Sylfaen" w:hAnsi="Sylfaen" w:cs="Arial"/>
          <w:sz w:val="18"/>
          <w:szCs w:val="18"/>
          <w:vertAlign w:val="superscript"/>
          <w:lang w:val="hy-AM"/>
        </w:rPr>
        <w:t>)</w:t>
      </w:r>
      <w:r w:rsidRPr="00736FD9">
        <w:rPr>
          <w:rFonts w:ascii="Sylfaen" w:hAnsi="Sylfaen" w:cs="Arial"/>
          <w:sz w:val="18"/>
          <w:szCs w:val="18"/>
          <w:vertAlign w:val="superscript"/>
          <w:lang w:val="hy-AM"/>
        </w:rPr>
        <w:tab/>
      </w:r>
    </w:p>
    <w:p w:rsidR="003721A2" w:rsidRPr="00736FD9" w:rsidRDefault="003721A2" w:rsidP="003721A2">
      <w:pPr>
        <w:jc w:val="right"/>
        <w:rPr>
          <w:rFonts w:ascii="Sylfaen" w:hAnsi="Sylfaen"/>
          <w:sz w:val="18"/>
          <w:szCs w:val="18"/>
          <w:lang w:val="hy-AM"/>
        </w:rPr>
      </w:pPr>
      <w:r w:rsidRPr="00736FD9">
        <w:rPr>
          <w:rFonts w:ascii="Sylfaen" w:hAnsi="Sylfaen"/>
          <w:sz w:val="18"/>
          <w:szCs w:val="18"/>
          <w:lang w:val="hy-AM"/>
        </w:rPr>
        <w:t xml:space="preserve">    </w:t>
      </w:r>
    </w:p>
    <w:p w:rsidR="003721A2" w:rsidRPr="00736FD9" w:rsidRDefault="003721A2" w:rsidP="003721A2">
      <w:pPr>
        <w:jc w:val="right"/>
        <w:rPr>
          <w:rFonts w:ascii="Sylfaen" w:hAnsi="Sylfaen"/>
          <w:sz w:val="18"/>
          <w:szCs w:val="18"/>
          <w:lang w:val="hy-AM"/>
        </w:rPr>
      </w:pPr>
      <w:r w:rsidRPr="00736FD9">
        <w:rPr>
          <w:rFonts w:ascii="Sylfaen" w:hAnsi="Sylfaen" w:cs="Sylfaen"/>
          <w:sz w:val="18"/>
          <w:szCs w:val="18"/>
          <w:lang w:val="hy-AM"/>
        </w:rPr>
        <w:t>Կ</w:t>
      </w:r>
      <w:r w:rsidRPr="00736FD9">
        <w:rPr>
          <w:rFonts w:ascii="Sylfaen" w:hAnsi="Sylfaen" w:cs="Arial"/>
          <w:sz w:val="18"/>
          <w:szCs w:val="18"/>
          <w:lang w:val="hy-AM"/>
        </w:rPr>
        <w:t xml:space="preserve">. </w:t>
      </w:r>
      <w:r w:rsidRPr="00736FD9">
        <w:rPr>
          <w:rFonts w:ascii="Sylfaen" w:hAnsi="Sylfaen" w:cs="Sylfaen"/>
          <w:sz w:val="18"/>
          <w:szCs w:val="18"/>
          <w:lang w:val="hy-AM"/>
        </w:rPr>
        <w:t>Տ</w:t>
      </w:r>
      <w:r w:rsidRPr="00736FD9">
        <w:rPr>
          <w:rFonts w:ascii="Sylfaen" w:hAnsi="Sylfaen" w:cs="Arial"/>
          <w:sz w:val="18"/>
          <w:szCs w:val="18"/>
          <w:lang w:val="hy-AM"/>
        </w:rPr>
        <w:t>.</w:t>
      </w:r>
      <w:r w:rsidRPr="00736FD9">
        <w:rPr>
          <w:rFonts w:ascii="Sylfaen" w:hAnsi="Sylfaen"/>
          <w:sz w:val="18"/>
          <w:szCs w:val="18"/>
          <w:lang w:val="hy-AM"/>
        </w:rPr>
        <w:tab/>
      </w:r>
      <w:r w:rsidRPr="00736FD9">
        <w:rPr>
          <w:rFonts w:ascii="Sylfaen" w:hAnsi="Sylfaen"/>
          <w:sz w:val="18"/>
          <w:szCs w:val="18"/>
          <w:lang w:val="hy-AM"/>
        </w:rPr>
        <w:tab/>
        <w:t xml:space="preserve"> </w:t>
      </w:r>
    </w:p>
    <w:p w:rsidR="003721A2" w:rsidRPr="00736FD9" w:rsidRDefault="003721A2" w:rsidP="003721A2">
      <w:pPr>
        <w:jc w:val="right"/>
        <w:rPr>
          <w:rFonts w:ascii="Sylfaen" w:hAnsi="Sylfaen"/>
          <w:sz w:val="18"/>
          <w:szCs w:val="18"/>
          <w:lang w:val="hy-AM"/>
        </w:rPr>
      </w:pPr>
    </w:p>
    <w:p w:rsidR="003721A2" w:rsidRPr="00736FD9" w:rsidRDefault="003721A2" w:rsidP="003721A2">
      <w:pPr>
        <w:jc w:val="right"/>
        <w:rPr>
          <w:rFonts w:ascii="Sylfaen" w:hAnsi="Sylfaen" w:cs="Arial"/>
          <w:sz w:val="18"/>
          <w:szCs w:val="18"/>
          <w:lang w:val="hy-AM"/>
        </w:rPr>
      </w:pPr>
      <w:r w:rsidRPr="00736FD9">
        <w:rPr>
          <w:rFonts w:ascii="Sylfaen" w:hAnsi="Sylfaen"/>
          <w:sz w:val="18"/>
          <w:szCs w:val="18"/>
          <w:lang w:val="hy-AM"/>
        </w:rPr>
        <w:t xml:space="preserve">______________________20   </w:t>
      </w:r>
      <w:r w:rsidRPr="00736FD9">
        <w:rPr>
          <w:rFonts w:ascii="Sylfaen" w:hAnsi="Sylfaen" w:cs="Sylfaen"/>
          <w:sz w:val="18"/>
          <w:szCs w:val="18"/>
          <w:lang w:val="hy-AM"/>
        </w:rPr>
        <w:t>թ</w:t>
      </w:r>
      <w:r w:rsidRPr="00736FD9">
        <w:rPr>
          <w:rFonts w:ascii="Sylfaen" w:hAnsi="Sylfaen" w:cs="Arial"/>
          <w:sz w:val="18"/>
          <w:szCs w:val="18"/>
          <w:lang w:val="hy-AM"/>
        </w:rPr>
        <w:t>.</w:t>
      </w:r>
    </w:p>
    <w:p w:rsidR="003721A2" w:rsidRPr="00736FD9" w:rsidRDefault="003721A2" w:rsidP="003721A2">
      <w:pPr>
        <w:pStyle w:val="Heading3"/>
        <w:ind w:right="1033" w:firstLine="567"/>
        <w:jc w:val="right"/>
        <w:rPr>
          <w:rFonts w:ascii="Sylfaen" w:hAnsi="Sylfaen"/>
          <w:b/>
          <w:sz w:val="18"/>
          <w:szCs w:val="18"/>
          <w:lang w:val="hy-AM"/>
        </w:rPr>
      </w:pPr>
      <w:r w:rsidRPr="00736FD9">
        <w:rPr>
          <w:rFonts w:ascii="Sylfaen" w:hAnsi="Sylfaen"/>
          <w:sz w:val="18"/>
          <w:szCs w:val="18"/>
          <w:lang w:val="hy-AM"/>
        </w:rPr>
        <w:t xml:space="preserve">  </w:t>
      </w:r>
      <w:r w:rsidRPr="00736FD9">
        <w:rPr>
          <w:rFonts w:ascii="Sylfaen" w:hAnsi="Sylfaen"/>
          <w:sz w:val="18"/>
          <w:szCs w:val="18"/>
          <w:vertAlign w:val="superscript"/>
          <w:lang w:val="hy-AM"/>
        </w:rPr>
        <w:t>(</w:t>
      </w:r>
      <w:r w:rsidRPr="00736FD9">
        <w:rPr>
          <w:rFonts w:ascii="Sylfaen" w:hAnsi="Sylfaen" w:cs="Sylfaen"/>
          <w:sz w:val="18"/>
          <w:szCs w:val="18"/>
          <w:vertAlign w:val="superscript"/>
          <w:lang w:val="hy-AM"/>
        </w:rPr>
        <w:t>ամսաթիվը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ամիսը</w:t>
      </w:r>
      <w:r w:rsidRPr="00736FD9">
        <w:rPr>
          <w:rFonts w:ascii="Sylfaen" w:hAnsi="Sylfaen" w:cs="Arial"/>
          <w:sz w:val="18"/>
          <w:szCs w:val="18"/>
          <w:vertAlign w:val="superscript"/>
          <w:lang w:val="hy-AM"/>
        </w:rPr>
        <w:t>)</w:t>
      </w:r>
    </w:p>
    <w:p w:rsidR="003721A2" w:rsidRPr="00736FD9" w:rsidRDefault="003721A2" w:rsidP="003721A2">
      <w:pPr>
        <w:pStyle w:val="BodyTextIndent3"/>
        <w:jc w:val="right"/>
        <w:rPr>
          <w:rFonts w:ascii="Sylfaen" w:hAnsi="Sylfaen"/>
          <w:b/>
          <w:i/>
          <w:sz w:val="18"/>
          <w:szCs w:val="18"/>
          <w:lang w:val="hy-AM"/>
        </w:rPr>
      </w:pPr>
      <w:r w:rsidRPr="00736FD9">
        <w:rPr>
          <w:rFonts w:ascii="Sylfaen" w:hAnsi="Sylfaen"/>
          <w:sz w:val="18"/>
          <w:szCs w:val="18"/>
          <w:lang w:val="hy-AM"/>
        </w:rPr>
        <w:t xml:space="preserve"> </w:t>
      </w: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A77010" w:rsidRPr="00B25D9D" w:rsidRDefault="003721A2" w:rsidP="003721A2">
      <w:pPr>
        <w:pStyle w:val="Heading9"/>
        <w:jc w:val="right"/>
        <w:rPr>
          <w:rFonts w:ascii="Sylfaen" w:hAnsi="Sylfaen"/>
          <w:b w:val="0"/>
          <w:i/>
          <w:lang w:val="hy-AM"/>
        </w:rPr>
      </w:pPr>
      <w:r w:rsidRPr="00736FD9">
        <w:rPr>
          <w:rFonts w:ascii="Sylfaen" w:hAnsi="Sylfaen"/>
          <w:i/>
          <w:sz w:val="18"/>
          <w:szCs w:val="18"/>
          <w:lang w:val="hy-AM"/>
        </w:rPr>
        <w:br w:type="page"/>
      </w:r>
      <w:r w:rsidR="00A77010" w:rsidRPr="00B25D9D">
        <w:rPr>
          <w:rFonts w:ascii="Sylfaen" w:hAnsi="Sylfaen"/>
          <w:sz w:val="16"/>
          <w:szCs w:val="16"/>
          <w:lang w:val="hy-AM"/>
        </w:rPr>
        <w:lastRenderedPageBreak/>
        <w:t xml:space="preserve"> </w:t>
      </w:r>
    </w:p>
    <w:p w:rsidR="00A77010" w:rsidRPr="00831791" w:rsidRDefault="00A77010" w:rsidP="00C02D95">
      <w:pPr>
        <w:pStyle w:val="BodyTextIndent3"/>
        <w:tabs>
          <w:tab w:val="left" w:pos="7619"/>
        </w:tabs>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t>Հավելված 3.3</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F32901">
        <w:rPr>
          <w:rFonts w:ascii="Sylfaen" w:hAnsi="Sylfaen" w:cs="Sylfaen"/>
          <w:sz w:val="20"/>
        </w:rPr>
        <w:t>«№169/GArm/15_2.1-200/03.12.15»</w:t>
      </w:r>
      <w:r w:rsidR="00691D22">
        <w:rPr>
          <w:rFonts w:ascii="Sylfaen" w:hAnsi="Sylfaen"/>
          <w:color w:val="auto"/>
          <w:sz w:val="16"/>
          <w:szCs w:val="16"/>
          <w:lang w:val="af-ZA"/>
        </w:rPr>
        <w:t xml:space="preserve"> </w:t>
      </w:r>
      <w:r w:rsidR="007525D2">
        <w:rPr>
          <w:rFonts w:ascii="Sylfaen" w:hAnsi="Sylfaen"/>
          <w:b w:val="0"/>
          <w:sz w:val="20"/>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7525D2" w:rsidRDefault="00DF1CDD" w:rsidP="00A77010">
      <w:pPr>
        <w:pStyle w:val="Heading9"/>
        <w:rPr>
          <w:rFonts w:ascii="Sylfaen" w:hAnsi="Sylfaen"/>
          <w:sz w:val="20"/>
          <w:lang w:val="af-ZA"/>
        </w:rPr>
      </w:pPr>
      <w:r>
        <w:rPr>
          <w:rFonts w:ascii="Sylfaen" w:hAnsi="Sylfaen" w:cs="Sylfaen"/>
          <w:sz w:val="20"/>
        </w:rPr>
        <w:t xml:space="preserve">                                                                         </w:t>
      </w:r>
      <w:r w:rsidR="00F32901">
        <w:rPr>
          <w:rFonts w:ascii="Sylfaen" w:hAnsi="Sylfaen" w:cs="Sylfaen"/>
          <w:sz w:val="20"/>
        </w:rPr>
        <w:t>«№169/GArm/15_2.1-200/03.12.15»</w:t>
      </w:r>
      <w:r w:rsidR="00691D22">
        <w:rPr>
          <w:rFonts w:ascii="Sylfaen" w:hAnsi="Sylfaen"/>
          <w:color w:val="auto"/>
          <w:sz w:val="16"/>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F32901">
        <w:rPr>
          <w:rFonts w:ascii="Sylfaen" w:hAnsi="Sylfaen" w:cs="Sylfaen"/>
          <w:sz w:val="20"/>
        </w:rPr>
        <w:t>«№169/GArm/15_2.1-200/03.12.15»</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F32901">
        <w:rPr>
          <w:rFonts w:ascii="Sylfaen" w:hAnsi="Sylfaen" w:cs="Sylfaen"/>
          <w:sz w:val="20"/>
        </w:rPr>
        <w:t>«№169/GArm/15_2.1-200/03.12.15»</w:t>
      </w:r>
      <w:r w:rsidR="00691D22">
        <w:rPr>
          <w:rFonts w:ascii="Sylfaen" w:hAnsi="Sylfaen"/>
          <w:color w:val="auto"/>
          <w:sz w:val="16"/>
          <w:szCs w:val="16"/>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C81B72" w:rsidP="00175E48">
      <w:pPr>
        <w:pStyle w:val="Heading9"/>
        <w:rPr>
          <w:rFonts w:ascii="Sylfaen" w:hAnsi="Sylfaen"/>
          <w:sz w:val="20"/>
          <w:lang w:val="af-ZA"/>
        </w:rPr>
      </w:pPr>
      <w:r>
        <w:rPr>
          <w:rFonts w:ascii="Sylfaen" w:hAnsi="Sylfaen"/>
          <w:color w:val="auto"/>
          <w:sz w:val="16"/>
          <w:szCs w:val="16"/>
          <w:lang w:val="af-ZA"/>
        </w:rPr>
        <w:t xml:space="preserve">                                                                                             </w:t>
      </w:r>
      <w:r w:rsidR="00F32901">
        <w:rPr>
          <w:rFonts w:ascii="Sylfaen" w:hAnsi="Sylfaen" w:cs="Sylfaen"/>
          <w:sz w:val="20"/>
        </w:rPr>
        <w:t>«№169/GArm/15_2.1-200/03.12.15»</w:t>
      </w:r>
      <w:r w:rsidR="00175E48" w:rsidRPr="00B25D9D">
        <w:rPr>
          <w:rFonts w:ascii="Sylfaen" w:hAnsi="Sylfaen" w:cs="Sylfaen"/>
          <w:sz w:val="20"/>
        </w:rPr>
        <w:t>ծածկագրով</w:t>
      </w:r>
      <w:r w:rsidR="00175E48"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հանձնաժողովին</w:t>
      </w:r>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FB25C7" w:rsidRPr="00FB25C7">
        <w:rPr>
          <w:rFonts w:ascii="Sylfaen" w:hAnsi="Sylfaen" w:cs="Arial"/>
          <w:sz w:val="20"/>
          <w:szCs w:val="20"/>
          <w:lang w:val="hy-AM"/>
        </w:rPr>
        <w:t xml:space="preserve"> </w:t>
      </w:r>
      <w:r w:rsidR="00F32901">
        <w:rPr>
          <w:rFonts w:ascii="Sylfaen" w:hAnsi="Sylfaen"/>
          <w:bCs/>
          <w:lang w:val="af-ZA"/>
        </w:rPr>
        <w:t xml:space="preserve">«№169/GArm/15_2.1-200/03.12.15»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042"/>
        <w:gridCol w:w="3420"/>
        <w:gridCol w:w="1530"/>
        <w:gridCol w:w="1530"/>
        <w:gridCol w:w="2259"/>
      </w:tblGrid>
      <w:tr w:rsidR="00175E48" w:rsidRPr="002B488F" w:rsidTr="00F13FED">
        <w:trPr>
          <w:cantSplit/>
          <w:trHeight w:val="916"/>
        </w:trPr>
        <w:tc>
          <w:tcPr>
            <w:tcW w:w="1042"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42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2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F13FED">
        <w:tc>
          <w:tcPr>
            <w:tcW w:w="104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2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2B488F" w:rsidTr="00F13FED">
        <w:trPr>
          <w:trHeight w:val="918"/>
        </w:trPr>
        <w:tc>
          <w:tcPr>
            <w:tcW w:w="1042"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420" w:type="dxa"/>
            <w:tcBorders>
              <w:top w:val="single" w:sz="4" w:space="0" w:color="auto"/>
              <w:left w:val="single" w:sz="4" w:space="0" w:color="auto"/>
              <w:bottom w:val="single" w:sz="4" w:space="0" w:color="auto"/>
              <w:right w:val="single" w:sz="4" w:space="0" w:color="auto"/>
            </w:tcBorders>
            <w:vAlign w:val="center"/>
          </w:tcPr>
          <w:p w:rsidR="00175E48" w:rsidRPr="00F13FED" w:rsidRDefault="00AC3D72" w:rsidP="009D475F">
            <w:pPr>
              <w:jc w:val="center"/>
              <w:rPr>
                <w:rFonts w:ascii="Sylfaen" w:hAnsi="Sylfaen"/>
                <w:b/>
                <w:color w:val="FF0000"/>
                <w:sz w:val="18"/>
                <w:szCs w:val="18"/>
                <w:lang w:val="es-ES"/>
              </w:rPr>
            </w:pPr>
            <w:r w:rsidRPr="009D475F">
              <w:rPr>
                <w:rFonts w:ascii="Sylfaen" w:hAnsi="Sylfaen" w:cs="Sylfaen"/>
                <w:b/>
                <w:bCs/>
                <w:sz w:val="20"/>
                <w:szCs w:val="20"/>
                <w:lang w:val="es-ES"/>
              </w:rPr>
              <w:t>«</w:t>
            </w:r>
            <w:r w:rsidR="007F0B8D" w:rsidRPr="002B488F">
              <w:rPr>
                <w:rFonts w:ascii="Sylfaen" w:hAnsi="Sylfaen" w:cs="Sylfaen"/>
                <w:b/>
                <w:lang w:val="hy-AM"/>
              </w:rPr>
              <w:t xml:space="preserve">Կոտայքի մարզի Թեղենիք գյուղի </w:t>
            </w:r>
            <w:r w:rsidR="007F0B8D">
              <w:rPr>
                <w:rFonts w:ascii="Sylfaen" w:hAnsi="Sylfaen" w:cs="Sylfaen"/>
                <w:b/>
                <w:lang w:val="hy-AM"/>
              </w:rPr>
              <w:t xml:space="preserve"> </w:t>
            </w:r>
            <w:r w:rsidR="007F0B8D" w:rsidRPr="002B488F">
              <w:rPr>
                <w:rFonts w:ascii="Sylfaen" w:hAnsi="Sylfaen" w:cs="Sylfaen"/>
                <w:b/>
                <w:lang w:val="hy-AM"/>
              </w:rPr>
              <w:t xml:space="preserve">ց/ճ ստորգետնյա  </w:t>
            </w:r>
            <w:r w:rsidR="007F0B8D">
              <w:rPr>
                <w:rFonts w:ascii="Sylfaen" w:hAnsi="Sylfaen" w:cs="Sylfaen"/>
                <w:b/>
                <w:lang w:val="hy-AM"/>
              </w:rPr>
              <w:t>գազատարի վթարային հատված</w:t>
            </w:r>
            <w:r w:rsidR="007F0B8D" w:rsidRPr="002B488F">
              <w:rPr>
                <w:rFonts w:ascii="Sylfaen" w:hAnsi="Sylfaen" w:cs="Sylfaen"/>
                <w:b/>
                <w:lang w:val="hy-AM"/>
              </w:rPr>
              <w:t>ի վերատեղադրում և մեկուսիչ ծածկույթի վերանորոգում</w:t>
            </w:r>
            <w:r w:rsidR="0098101E" w:rsidRPr="009D475F">
              <w:rPr>
                <w:rFonts w:ascii="Sylfaen" w:hAnsi="Sylfaen" w:cs="Sylfaen"/>
                <w:b/>
                <w:bCs/>
                <w:sz w:val="20"/>
                <w:szCs w:val="20"/>
                <w:lang w:val="es-ES"/>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110EC" w:rsidRDefault="001110EC" w:rsidP="00175E48">
      <w:pPr>
        <w:jc w:val="both"/>
        <w:rPr>
          <w:rFonts w:ascii="Sylfaen" w:hAnsi="Sylfaen" w:cs="Sylfaen"/>
          <w:b/>
          <w:bCs/>
          <w:sz w:val="20"/>
          <w:szCs w:val="20"/>
          <w:lang w:val="es-ES"/>
        </w:rPr>
      </w:pPr>
    </w:p>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A46CE8" w:rsidRDefault="00175E48" w:rsidP="00175E48">
      <w:pPr>
        <w:ind w:right="309"/>
        <w:jc w:val="both"/>
        <w:rPr>
          <w:rFonts w:ascii="Sylfaen" w:hAnsi="Sylfaen"/>
          <w:b/>
          <w:bCs/>
          <w:i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7D2AE6" w:rsidRDefault="001E60AD"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C5D7B" w:rsidRPr="009D5599" w:rsidRDefault="001C5D7B" w:rsidP="001C5D7B">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1C5D7B" w:rsidRPr="005877A1" w:rsidRDefault="001C5D7B" w:rsidP="005877A1">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t>Հավելված 4.1</w:t>
      </w:r>
    </w:p>
    <w:p w:rsidR="00A77010" w:rsidRPr="00B25D9D" w:rsidRDefault="00F32901" w:rsidP="00A77010">
      <w:pPr>
        <w:autoSpaceDE w:val="0"/>
        <w:autoSpaceDN w:val="0"/>
        <w:adjustRightInd w:val="0"/>
        <w:jc w:val="right"/>
        <w:rPr>
          <w:rFonts w:ascii="Sylfaen" w:hAnsi="Sylfaen" w:cs="Times Armenian"/>
          <w:sz w:val="20"/>
          <w:lang w:val="af-ZA"/>
        </w:rPr>
      </w:pPr>
      <w:r>
        <w:rPr>
          <w:rFonts w:ascii="Sylfaen" w:hAnsi="Sylfaen" w:cs="Sylfaen"/>
          <w:b/>
          <w:sz w:val="20"/>
        </w:rPr>
        <w:t>«</w:t>
      </w:r>
      <w:r>
        <w:rPr>
          <w:rFonts w:ascii="Sylfaen" w:hAnsi="Sylfaen" w:cs="Sylfaen"/>
          <w:b/>
          <w:sz w:val="20"/>
          <w:lang w:val="hy-AM"/>
        </w:rPr>
        <w:t>№169/GArm/15_2.1-200/03.12.15»</w:t>
      </w:r>
      <w:r w:rsidR="00A77010" w:rsidRPr="00312A19">
        <w:rPr>
          <w:rFonts w:ascii="Sylfaen" w:hAnsi="Sylfaen"/>
          <w:b/>
          <w:sz w:val="20"/>
          <w:szCs w:val="20"/>
          <w:lang w:val="af-ZA"/>
        </w:rPr>
        <w:t>ծածկագրով</w:t>
      </w:r>
      <w:r w:rsidR="00A77010"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r w:rsidRPr="00B25D9D">
        <w:rPr>
          <w:rFonts w:ascii="Sylfaen" w:hAnsi="Sylfaen" w:cs="Sylfaen"/>
          <w:sz w:val="20"/>
          <w:lang w:val="es-ES"/>
        </w:rPr>
        <w:t>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Default="00A46CE8" w:rsidP="00A46CE8">
      <w:pPr>
        <w:autoSpaceDE w:val="0"/>
        <w:autoSpaceDN w:val="0"/>
        <w:adjustRightInd w:val="0"/>
        <w:jc w:val="right"/>
        <w:rPr>
          <w:rFonts w:ascii="Sylfaen" w:hAnsi="Sylfaen" w:cs="Sylfaen"/>
          <w:b/>
          <w:color w:val="000000"/>
          <w:sz w:val="20"/>
          <w:szCs w:val="20"/>
          <w:lang w:val="es-ES" w:eastAsia="ru-RU"/>
        </w:rPr>
      </w:pPr>
      <w:r w:rsidRPr="00B25D9D">
        <w:rPr>
          <w:rFonts w:ascii="Sylfaen" w:hAnsi="Sylfaen" w:cs="Sylfaen"/>
          <w:lang w:val="es-ES"/>
        </w:rPr>
        <w:t xml:space="preserve">  </w:t>
      </w:r>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
    <w:p w:rsidR="0098101E" w:rsidRDefault="0098101E" w:rsidP="00A46CE8">
      <w:pPr>
        <w:autoSpaceDE w:val="0"/>
        <w:autoSpaceDN w:val="0"/>
        <w:adjustRightInd w:val="0"/>
        <w:jc w:val="right"/>
        <w:rPr>
          <w:rFonts w:ascii="Sylfaen" w:hAnsi="Sylfaen" w:cs="Sylfaen"/>
          <w:b/>
          <w:color w:val="000000"/>
          <w:sz w:val="20"/>
          <w:szCs w:val="20"/>
          <w:lang w:val="es-ES" w:eastAsia="ru-RU"/>
        </w:rPr>
      </w:pPr>
    </w:p>
    <w:p w:rsidR="0098101E" w:rsidRPr="00392271" w:rsidRDefault="0098101E" w:rsidP="00A46CE8">
      <w:pPr>
        <w:autoSpaceDE w:val="0"/>
        <w:autoSpaceDN w:val="0"/>
        <w:adjustRightInd w:val="0"/>
        <w:jc w:val="right"/>
        <w:rPr>
          <w:rFonts w:ascii="Sylfaen" w:hAnsi="Sylfaen"/>
          <w:b/>
          <w:sz w:val="20"/>
          <w:szCs w:val="22"/>
          <w:lang w:val="hy-AM"/>
        </w:rPr>
      </w:pPr>
    </w:p>
    <w:p w:rsidR="00E820D0" w:rsidRPr="007F0B8D" w:rsidRDefault="00E820D0" w:rsidP="007F0B8D">
      <w:pPr>
        <w:rPr>
          <w:rFonts w:ascii="Sylfaen" w:hAnsi="Sylfaen"/>
          <w:b/>
          <w:sz w:val="20"/>
          <w:szCs w:val="22"/>
        </w:rPr>
      </w:pPr>
    </w:p>
    <w:p w:rsidR="0098101E" w:rsidRPr="00AF32F2" w:rsidRDefault="0098101E" w:rsidP="00A77010">
      <w:pPr>
        <w:jc w:val="center"/>
        <w:rPr>
          <w:rFonts w:ascii="Sylfaen" w:hAnsi="Sylfaen"/>
          <w:b/>
          <w:sz w:val="20"/>
          <w:szCs w:val="22"/>
          <w:lang w:val="hy-AM"/>
        </w:rPr>
      </w:pPr>
      <w:r w:rsidRPr="00AF32F2">
        <w:rPr>
          <w:rFonts w:ascii="Sylfaen" w:hAnsi="Sylfaen"/>
          <w:b/>
          <w:sz w:val="20"/>
          <w:szCs w:val="22"/>
          <w:lang w:val="hy-AM"/>
        </w:rPr>
        <w:t>«</w:t>
      </w:r>
      <w:r w:rsidR="007F0B8D" w:rsidRPr="002B488F">
        <w:rPr>
          <w:rFonts w:ascii="Sylfaen" w:hAnsi="Sylfaen" w:cs="Sylfaen"/>
          <w:b/>
          <w:lang w:val="hy-AM"/>
        </w:rPr>
        <w:t xml:space="preserve">Կոտայքի մարզի Թեղենիք գյուղի </w:t>
      </w:r>
      <w:r w:rsidR="007F0B8D">
        <w:rPr>
          <w:rFonts w:ascii="Sylfaen" w:hAnsi="Sylfaen" w:cs="Sylfaen"/>
          <w:b/>
          <w:lang w:val="hy-AM"/>
        </w:rPr>
        <w:t xml:space="preserve"> </w:t>
      </w:r>
      <w:r w:rsidR="007F0B8D" w:rsidRPr="002B488F">
        <w:rPr>
          <w:rFonts w:ascii="Sylfaen" w:hAnsi="Sylfaen" w:cs="Sylfaen"/>
          <w:b/>
          <w:lang w:val="hy-AM"/>
        </w:rPr>
        <w:t xml:space="preserve">ց/ճ ստորգետնյա  </w:t>
      </w:r>
      <w:r w:rsidR="007F0B8D">
        <w:rPr>
          <w:rFonts w:ascii="Sylfaen" w:hAnsi="Sylfaen" w:cs="Sylfaen"/>
          <w:b/>
          <w:lang w:val="hy-AM"/>
        </w:rPr>
        <w:t>գազատարի վթարային հատված</w:t>
      </w:r>
      <w:r w:rsidR="007F0B8D" w:rsidRPr="002B488F">
        <w:rPr>
          <w:rFonts w:ascii="Sylfaen" w:hAnsi="Sylfaen" w:cs="Sylfaen"/>
          <w:b/>
          <w:lang w:val="hy-AM"/>
        </w:rPr>
        <w:t>ի վերատեղադրում և մեկուսիչ ծածկույթի վերանորոգում</w:t>
      </w:r>
      <w:r w:rsidR="008356EE" w:rsidRPr="00AF32F2">
        <w:rPr>
          <w:rFonts w:ascii="Sylfaen" w:hAnsi="Sylfaen"/>
          <w:b/>
          <w:sz w:val="20"/>
          <w:szCs w:val="22"/>
          <w:lang w:val="hy-AM"/>
        </w:rPr>
        <w:t xml:space="preserve">» </w:t>
      </w:r>
    </w:p>
    <w:p w:rsidR="001C51F9" w:rsidRPr="00392271" w:rsidRDefault="001C51F9" w:rsidP="00A77010">
      <w:pPr>
        <w:jc w:val="center"/>
        <w:rPr>
          <w:rFonts w:ascii="Sylfaen" w:hAnsi="Sylfaen"/>
          <w:b/>
          <w:sz w:val="20"/>
          <w:szCs w:val="22"/>
          <w:lang w:val="hy-AM"/>
        </w:rPr>
      </w:pPr>
      <w:r w:rsidRPr="00BF66E3">
        <w:rPr>
          <w:rFonts w:ascii="Sylfaen" w:hAnsi="Sylfaen"/>
          <w:b/>
          <w:sz w:val="20"/>
          <w:szCs w:val="22"/>
          <w:lang w:val="hy-AM"/>
        </w:rPr>
        <w:t>Ծավալաթերթ-նախահաշիվ</w:t>
      </w:r>
    </w:p>
    <w:p w:rsidR="00C6693F" w:rsidRDefault="00355C6A" w:rsidP="005877A1">
      <w:pPr>
        <w:tabs>
          <w:tab w:val="left" w:pos="6491"/>
        </w:tabs>
        <w:rPr>
          <w:rFonts w:ascii="Sylfaen" w:hAnsi="Sylfaen"/>
          <w:b/>
          <w:sz w:val="20"/>
          <w:szCs w:val="22"/>
        </w:rPr>
      </w:pPr>
      <w:r w:rsidRPr="00392271">
        <w:rPr>
          <w:rFonts w:ascii="Sylfaen" w:hAnsi="Sylfaen"/>
          <w:b/>
          <w:sz w:val="20"/>
          <w:szCs w:val="22"/>
          <w:lang w:val="hy-AM"/>
        </w:rPr>
        <w:t xml:space="preserve">  </w:t>
      </w:r>
    </w:p>
    <w:tbl>
      <w:tblPr>
        <w:tblW w:w="93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9"/>
        <w:gridCol w:w="5540"/>
        <w:gridCol w:w="871"/>
        <w:gridCol w:w="711"/>
        <w:gridCol w:w="960"/>
        <w:gridCol w:w="1000"/>
      </w:tblGrid>
      <w:tr w:rsidR="007F0B8D" w:rsidRPr="007F0B8D" w:rsidTr="007F0B8D">
        <w:trPr>
          <w:trHeight w:val="360"/>
        </w:trPr>
        <w:tc>
          <w:tcPr>
            <w:tcW w:w="400" w:type="dxa"/>
            <w:vMerge w:val="restart"/>
            <w:shd w:val="clear" w:color="000000" w:fill="FFFFFF"/>
            <w:vAlign w:val="center"/>
            <w:hideMark/>
          </w:tcPr>
          <w:p w:rsidR="007F0B8D" w:rsidRPr="007F0B8D" w:rsidRDefault="007F0B8D" w:rsidP="007F0B8D">
            <w:pPr>
              <w:jc w:val="center"/>
              <w:rPr>
                <w:rFonts w:ascii="Sylfaen" w:hAnsi="Sylfaen" w:cs="Calibri"/>
                <w:b/>
                <w:sz w:val="18"/>
                <w:szCs w:val="18"/>
              </w:rPr>
            </w:pPr>
            <w:r w:rsidRPr="007F0B8D">
              <w:rPr>
                <w:rFonts w:ascii="Sylfaen" w:hAnsi="Sylfaen" w:cs="Calibri"/>
                <w:b/>
                <w:sz w:val="18"/>
                <w:szCs w:val="18"/>
              </w:rPr>
              <w:t>Հ/Հ</w:t>
            </w:r>
          </w:p>
        </w:tc>
        <w:tc>
          <w:tcPr>
            <w:tcW w:w="5540" w:type="dxa"/>
            <w:vMerge w:val="restart"/>
            <w:shd w:val="clear" w:color="000000" w:fill="FFFFFF"/>
            <w:vAlign w:val="center"/>
            <w:hideMark/>
          </w:tcPr>
          <w:p w:rsidR="007F0B8D" w:rsidRPr="007F0B8D" w:rsidRDefault="007F0B8D" w:rsidP="007F0B8D">
            <w:pPr>
              <w:jc w:val="center"/>
              <w:rPr>
                <w:rFonts w:ascii="Sylfaen" w:hAnsi="Sylfaen" w:cs="Calibri"/>
                <w:b/>
                <w:sz w:val="18"/>
                <w:szCs w:val="18"/>
              </w:rPr>
            </w:pPr>
            <w:r w:rsidRPr="007F0B8D">
              <w:rPr>
                <w:rFonts w:ascii="Sylfaen" w:hAnsi="Sylfaen" w:cs="Calibri"/>
                <w:b/>
                <w:sz w:val="18"/>
                <w:szCs w:val="18"/>
              </w:rPr>
              <w:t xml:space="preserve">Աշխատանքների անվանումը </w:t>
            </w:r>
          </w:p>
        </w:tc>
        <w:tc>
          <w:tcPr>
            <w:tcW w:w="740" w:type="dxa"/>
            <w:vMerge w:val="restart"/>
            <w:shd w:val="clear" w:color="000000" w:fill="FFFFFF"/>
            <w:textDirection w:val="btLr"/>
            <w:vAlign w:val="center"/>
            <w:hideMark/>
          </w:tcPr>
          <w:p w:rsidR="007F0B8D" w:rsidRPr="007F0B8D" w:rsidRDefault="007F0B8D" w:rsidP="007F0B8D">
            <w:pPr>
              <w:jc w:val="center"/>
              <w:rPr>
                <w:rFonts w:ascii="Sylfaen" w:hAnsi="Sylfaen" w:cs="Calibri"/>
                <w:b/>
                <w:sz w:val="18"/>
                <w:szCs w:val="18"/>
              </w:rPr>
            </w:pPr>
            <w:r w:rsidRPr="007F0B8D">
              <w:rPr>
                <w:rFonts w:ascii="Sylfaen" w:hAnsi="Sylfaen" w:cs="Calibri"/>
                <w:b/>
                <w:sz w:val="18"/>
                <w:szCs w:val="18"/>
              </w:rPr>
              <w:t>Չափման միավորը</w:t>
            </w:r>
          </w:p>
        </w:tc>
        <w:tc>
          <w:tcPr>
            <w:tcW w:w="700" w:type="dxa"/>
            <w:vMerge w:val="restart"/>
            <w:shd w:val="clear" w:color="000000" w:fill="FFFFFF"/>
            <w:textDirection w:val="btLr"/>
            <w:vAlign w:val="center"/>
            <w:hideMark/>
          </w:tcPr>
          <w:p w:rsidR="007F0B8D" w:rsidRPr="007F0B8D" w:rsidRDefault="007F0B8D" w:rsidP="007F0B8D">
            <w:pPr>
              <w:jc w:val="center"/>
              <w:rPr>
                <w:rFonts w:ascii="Sylfaen" w:hAnsi="Sylfaen" w:cs="Calibri"/>
                <w:b/>
                <w:sz w:val="18"/>
                <w:szCs w:val="18"/>
              </w:rPr>
            </w:pPr>
            <w:r w:rsidRPr="007F0B8D">
              <w:rPr>
                <w:rFonts w:ascii="Sylfaen" w:hAnsi="Sylfaen" w:cs="Calibri"/>
                <w:b/>
                <w:sz w:val="18"/>
                <w:szCs w:val="18"/>
              </w:rPr>
              <w:t>Քանակը</w:t>
            </w:r>
          </w:p>
        </w:tc>
        <w:tc>
          <w:tcPr>
            <w:tcW w:w="960" w:type="dxa"/>
            <w:vMerge w:val="restart"/>
            <w:shd w:val="clear" w:color="000000" w:fill="FFFFFF"/>
            <w:textDirection w:val="btLr"/>
            <w:vAlign w:val="center"/>
            <w:hideMark/>
          </w:tcPr>
          <w:p w:rsidR="007F0B8D" w:rsidRPr="007F0B8D" w:rsidRDefault="007F0B8D" w:rsidP="007F0B8D">
            <w:pPr>
              <w:jc w:val="center"/>
              <w:rPr>
                <w:rFonts w:ascii="Sylfaen" w:hAnsi="Sylfaen" w:cs="Calibri"/>
                <w:b/>
                <w:sz w:val="18"/>
                <w:szCs w:val="18"/>
              </w:rPr>
            </w:pPr>
            <w:r w:rsidRPr="007F0B8D">
              <w:rPr>
                <w:rFonts w:ascii="Sylfaen" w:hAnsi="Sylfaen" w:cs="Calibri"/>
                <w:b/>
                <w:sz w:val="18"/>
                <w:szCs w:val="18"/>
              </w:rPr>
              <w:t>Միավորի ընդհանուր արժեքը դրամ</w:t>
            </w:r>
          </w:p>
        </w:tc>
        <w:tc>
          <w:tcPr>
            <w:tcW w:w="1000" w:type="dxa"/>
            <w:vMerge w:val="restart"/>
            <w:shd w:val="clear" w:color="000000" w:fill="FFFFFF"/>
            <w:textDirection w:val="btLr"/>
            <w:vAlign w:val="center"/>
            <w:hideMark/>
          </w:tcPr>
          <w:p w:rsidR="007F0B8D" w:rsidRDefault="007F0B8D" w:rsidP="007F0B8D">
            <w:pPr>
              <w:jc w:val="center"/>
              <w:rPr>
                <w:rFonts w:ascii="Sylfaen" w:hAnsi="Sylfaen" w:cs="Calibri"/>
                <w:b/>
                <w:sz w:val="18"/>
                <w:szCs w:val="18"/>
              </w:rPr>
            </w:pPr>
            <w:r w:rsidRPr="007F0B8D">
              <w:rPr>
                <w:rFonts w:ascii="Sylfaen" w:hAnsi="Sylfaen" w:cs="Calibri"/>
                <w:b/>
                <w:sz w:val="18"/>
                <w:szCs w:val="18"/>
              </w:rPr>
              <w:t xml:space="preserve">Ընդհանուր արժեքը </w:t>
            </w:r>
          </w:p>
          <w:p w:rsidR="007F0B8D" w:rsidRPr="007F0B8D" w:rsidRDefault="007F0B8D" w:rsidP="007F0B8D">
            <w:pPr>
              <w:jc w:val="center"/>
              <w:rPr>
                <w:rFonts w:ascii="Sylfaen" w:hAnsi="Sylfaen" w:cs="Calibri"/>
                <w:b/>
                <w:sz w:val="18"/>
                <w:szCs w:val="18"/>
              </w:rPr>
            </w:pPr>
            <w:r w:rsidRPr="007F0B8D">
              <w:rPr>
                <w:rFonts w:ascii="Sylfaen" w:hAnsi="Sylfaen" w:cs="Calibri"/>
                <w:b/>
                <w:sz w:val="18"/>
                <w:szCs w:val="18"/>
              </w:rPr>
              <w:t>դրամ</w:t>
            </w:r>
          </w:p>
        </w:tc>
      </w:tr>
      <w:tr w:rsidR="007F0B8D" w:rsidRPr="007F0B8D" w:rsidTr="007F0B8D">
        <w:trPr>
          <w:trHeight w:val="450"/>
        </w:trPr>
        <w:tc>
          <w:tcPr>
            <w:tcW w:w="400" w:type="dxa"/>
            <w:vMerge/>
            <w:vAlign w:val="center"/>
            <w:hideMark/>
          </w:tcPr>
          <w:p w:rsidR="007F0B8D" w:rsidRPr="007F0B8D" w:rsidRDefault="007F0B8D" w:rsidP="007F0B8D">
            <w:pPr>
              <w:rPr>
                <w:rFonts w:ascii="Sylfaen" w:hAnsi="Sylfaen" w:cs="Calibri"/>
                <w:b/>
                <w:sz w:val="18"/>
                <w:szCs w:val="18"/>
              </w:rPr>
            </w:pPr>
          </w:p>
        </w:tc>
        <w:tc>
          <w:tcPr>
            <w:tcW w:w="5540" w:type="dxa"/>
            <w:vMerge/>
            <w:vAlign w:val="center"/>
            <w:hideMark/>
          </w:tcPr>
          <w:p w:rsidR="007F0B8D" w:rsidRPr="007F0B8D" w:rsidRDefault="007F0B8D" w:rsidP="007F0B8D">
            <w:pPr>
              <w:rPr>
                <w:rFonts w:ascii="Sylfaen" w:hAnsi="Sylfaen" w:cs="Calibri"/>
                <w:b/>
                <w:sz w:val="18"/>
                <w:szCs w:val="18"/>
              </w:rPr>
            </w:pPr>
          </w:p>
        </w:tc>
        <w:tc>
          <w:tcPr>
            <w:tcW w:w="740" w:type="dxa"/>
            <w:vMerge/>
            <w:vAlign w:val="center"/>
            <w:hideMark/>
          </w:tcPr>
          <w:p w:rsidR="007F0B8D" w:rsidRPr="007F0B8D" w:rsidRDefault="007F0B8D" w:rsidP="007F0B8D">
            <w:pPr>
              <w:rPr>
                <w:rFonts w:ascii="Sylfaen" w:hAnsi="Sylfaen" w:cs="Calibri"/>
                <w:b/>
                <w:sz w:val="18"/>
                <w:szCs w:val="18"/>
              </w:rPr>
            </w:pPr>
          </w:p>
        </w:tc>
        <w:tc>
          <w:tcPr>
            <w:tcW w:w="700" w:type="dxa"/>
            <w:vMerge/>
            <w:vAlign w:val="center"/>
            <w:hideMark/>
          </w:tcPr>
          <w:p w:rsidR="007F0B8D" w:rsidRPr="007F0B8D" w:rsidRDefault="007F0B8D" w:rsidP="007F0B8D">
            <w:pPr>
              <w:rPr>
                <w:rFonts w:ascii="Sylfaen" w:hAnsi="Sylfaen" w:cs="Calibri"/>
                <w:b/>
                <w:sz w:val="18"/>
                <w:szCs w:val="18"/>
              </w:rPr>
            </w:pPr>
          </w:p>
        </w:tc>
        <w:tc>
          <w:tcPr>
            <w:tcW w:w="960" w:type="dxa"/>
            <w:vMerge/>
            <w:vAlign w:val="center"/>
            <w:hideMark/>
          </w:tcPr>
          <w:p w:rsidR="007F0B8D" w:rsidRPr="007F0B8D" w:rsidRDefault="007F0B8D" w:rsidP="007F0B8D">
            <w:pPr>
              <w:rPr>
                <w:rFonts w:ascii="Sylfaen" w:hAnsi="Sylfaen" w:cs="Calibri"/>
                <w:b/>
                <w:sz w:val="18"/>
                <w:szCs w:val="18"/>
              </w:rPr>
            </w:pPr>
          </w:p>
        </w:tc>
        <w:tc>
          <w:tcPr>
            <w:tcW w:w="1000" w:type="dxa"/>
            <w:vMerge/>
            <w:vAlign w:val="center"/>
            <w:hideMark/>
          </w:tcPr>
          <w:p w:rsidR="007F0B8D" w:rsidRPr="007F0B8D" w:rsidRDefault="007F0B8D" w:rsidP="007F0B8D">
            <w:pPr>
              <w:rPr>
                <w:rFonts w:ascii="Sylfaen" w:hAnsi="Sylfaen" w:cs="Calibri"/>
                <w:b/>
                <w:sz w:val="18"/>
                <w:szCs w:val="18"/>
              </w:rPr>
            </w:pPr>
          </w:p>
        </w:tc>
      </w:tr>
      <w:tr w:rsidR="007F0B8D" w:rsidRPr="007F0B8D" w:rsidTr="007F0B8D">
        <w:trPr>
          <w:trHeight w:val="450"/>
        </w:trPr>
        <w:tc>
          <w:tcPr>
            <w:tcW w:w="400" w:type="dxa"/>
            <w:vMerge/>
            <w:vAlign w:val="center"/>
            <w:hideMark/>
          </w:tcPr>
          <w:p w:rsidR="007F0B8D" w:rsidRPr="007F0B8D" w:rsidRDefault="007F0B8D" w:rsidP="007F0B8D">
            <w:pPr>
              <w:rPr>
                <w:rFonts w:ascii="Sylfaen" w:hAnsi="Sylfaen" w:cs="Calibri"/>
                <w:b/>
                <w:sz w:val="18"/>
                <w:szCs w:val="18"/>
              </w:rPr>
            </w:pPr>
          </w:p>
        </w:tc>
        <w:tc>
          <w:tcPr>
            <w:tcW w:w="5540" w:type="dxa"/>
            <w:vMerge/>
            <w:vAlign w:val="center"/>
            <w:hideMark/>
          </w:tcPr>
          <w:p w:rsidR="007F0B8D" w:rsidRPr="007F0B8D" w:rsidRDefault="007F0B8D" w:rsidP="007F0B8D">
            <w:pPr>
              <w:rPr>
                <w:rFonts w:ascii="Sylfaen" w:hAnsi="Sylfaen" w:cs="Calibri"/>
                <w:b/>
                <w:sz w:val="18"/>
                <w:szCs w:val="18"/>
              </w:rPr>
            </w:pPr>
          </w:p>
        </w:tc>
        <w:tc>
          <w:tcPr>
            <w:tcW w:w="740" w:type="dxa"/>
            <w:vMerge/>
            <w:vAlign w:val="center"/>
            <w:hideMark/>
          </w:tcPr>
          <w:p w:rsidR="007F0B8D" w:rsidRPr="007F0B8D" w:rsidRDefault="007F0B8D" w:rsidP="007F0B8D">
            <w:pPr>
              <w:rPr>
                <w:rFonts w:ascii="Sylfaen" w:hAnsi="Sylfaen" w:cs="Calibri"/>
                <w:b/>
                <w:sz w:val="18"/>
                <w:szCs w:val="18"/>
              </w:rPr>
            </w:pPr>
          </w:p>
        </w:tc>
        <w:tc>
          <w:tcPr>
            <w:tcW w:w="700" w:type="dxa"/>
            <w:vMerge/>
            <w:vAlign w:val="center"/>
            <w:hideMark/>
          </w:tcPr>
          <w:p w:rsidR="007F0B8D" w:rsidRPr="007F0B8D" w:rsidRDefault="007F0B8D" w:rsidP="007F0B8D">
            <w:pPr>
              <w:rPr>
                <w:rFonts w:ascii="Sylfaen" w:hAnsi="Sylfaen" w:cs="Calibri"/>
                <w:b/>
                <w:sz w:val="18"/>
                <w:szCs w:val="18"/>
              </w:rPr>
            </w:pPr>
          </w:p>
        </w:tc>
        <w:tc>
          <w:tcPr>
            <w:tcW w:w="960" w:type="dxa"/>
            <w:vMerge/>
            <w:vAlign w:val="center"/>
            <w:hideMark/>
          </w:tcPr>
          <w:p w:rsidR="007F0B8D" w:rsidRPr="007F0B8D" w:rsidRDefault="007F0B8D" w:rsidP="007F0B8D">
            <w:pPr>
              <w:rPr>
                <w:rFonts w:ascii="Sylfaen" w:hAnsi="Sylfaen" w:cs="Calibri"/>
                <w:b/>
                <w:sz w:val="18"/>
                <w:szCs w:val="18"/>
              </w:rPr>
            </w:pPr>
          </w:p>
        </w:tc>
        <w:tc>
          <w:tcPr>
            <w:tcW w:w="1000" w:type="dxa"/>
            <w:vMerge/>
            <w:vAlign w:val="center"/>
            <w:hideMark/>
          </w:tcPr>
          <w:p w:rsidR="007F0B8D" w:rsidRPr="007F0B8D" w:rsidRDefault="007F0B8D" w:rsidP="007F0B8D">
            <w:pPr>
              <w:rPr>
                <w:rFonts w:ascii="Sylfaen" w:hAnsi="Sylfaen" w:cs="Calibri"/>
                <w:b/>
                <w:sz w:val="18"/>
                <w:szCs w:val="18"/>
              </w:rPr>
            </w:pPr>
          </w:p>
        </w:tc>
      </w:tr>
      <w:tr w:rsidR="007F0B8D" w:rsidRPr="007F0B8D" w:rsidTr="007F0B8D">
        <w:trPr>
          <w:trHeight w:val="450"/>
        </w:trPr>
        <w:tc>
          <w:tcPr>
            <w:tcW w:w="400" w:type="dxa"/>
            <w:vMerge/>
            <w:vAlign w:val="center"/>
            <w:hideMark/>
          </w:tcPr>
          <w:p w:rsidR="007F0B8D" w:rsidRPr="007F0B8D" w:rsidRDefault="007F0B8D" w:rsidP="007F0B8D">
            <w:pPr>
              <w:rPr>
                <w:rFonts w:ascii="Sylfaen" w:hAnsi="Sylfaen" w:cs="Calibri"/>
                <w:b/>
                <w:sz w:val="18"/>
                <w:szCs w:val="18"/>
              </w:rPr>
            </w:pPr>
          </w:p>
        </w:tc>
        <w:tc>
          <w:tcPr>
            <w:tcW w:w="5540" w:type="dxa"/>
            <w:vMerge/>
            <w:vAlign w:val="center"/>
            <w:hideMark/>
          </w:tcPr>
          <w:p w:rsidR="007F0B8D" w:rsidRPr="007F0B8D" w:rsidRDefault="007F0B8D" w:rsidP="007F0B8D">
            <w:pPr>
              <w:rPr>
                <w:rFonts w:ascii="Sylfaen" w:hAnsi="Sylfaen" w:cs="Calibri"/>
                <w:b/>
                <w:sz w:val="18"/>
                <w:szCs w:val="18"/>
              </w:rPr>
            </w:pPr>
          </w:p>
        </w:tc>
        <w:tc>
          <w:tcPr>
            <w:tcW w:w="740" w:type="dxa"/>
            <w:vMerge/>
            <w:vAlign w:val="center"/>
            <w:hideMark/>
          </w:tcPr>
          <w:p w:rsidR="007F0B8D" w:rsidRPr="007F0B8D" w:rsidRDefault="007F0B8D" w:rsidP="007F0B8D">
            <w:pPr>
              <w:rPr>
                <w:rFonts w:ascii="Sylfaen" w:hAnsi="Sylfaen" w:cs="Calibri"/>
                <w:b/>
                <w:sz w:val="18"/>
                <w:szCs w:val="18"/>
              </w:rPr>
            </w:pPr>
          </w:p>
        </w:tc>
        <w:tc>
          <w:tcPr>
            <w:tcW w:w="700" w:type="dxa"/>
            <w:vMerge/>
            <w:vAlign w:val="center"/>
            <w:hideMark/>
          </w:tcPr>
          <w:p w:rsidR="007F0B8D" w:rsidRPr="007F0B8D" w:rsidRDefault="007F0B8D" w:rsidP="007F0B8D">
            <w:pPr>
              <w:rPr>
                <w:rFonts w:ascii="Sylfaen" w:hAnsi="Sylfaen" w:cs="Calibri"/>
                <w:b/>
                <w:sz w:val="18"/>
                <w:szCs w:val="18"/>
              </w:rPr>
            </w:pPr>
          </w:p>
        </w:tc>
        <w:tc>
          <w:tcPr>
            <w:tcW w:w="960" w:type="dxa"/>
            <w:vMerge/>
            <w:vAlign w:val="center"/>
            <w:hideMark/>
          </w:tcPr>
          <w:p w:rsidR="007F0B8D" w:rsidRPr="007F0B8D" w:rsidRDefault="007F0B8D" w:rsidP="007F0B8D">
            <w:pPr>
              <w:rPr>
                <w:rFonts w:ascii="Sylfaen" w:hAnsi="Sylfaen" w:cs="Calibri"/>
                <w:b/>
                <w:sz w:val="18"/>
                <w:szCs w:val="18"/>
              </w:rPr>
            </w:pPr>
          </w:p>
        </w:tc>
        <w:tc>
          <w:tcPr>
            <w:tcW w:w="1000" w:type="dxa"/>
            <w:vMerge/>
            <w:vAlign w:val="center"/>
            <w:hideMark/>
          </w:tcPr>
          <w:p w:rsidR="007F0B8D" w:rsidRPr="007F0B8D" w:rsidRDefault="007F0B8D" w:rsidP="007F0B8D">
            <w:pPr>
              <w:rPr>
                <w:rFonts w:ascii="Sylfaen" w:hAnsi="Sylfaen" w:cs="Calibri"/>
                <w:b/>
                <w:sz w:val="18"/>
                <w:szCs w:val="18"/>
              </w:rPr>
            </w:pPr>
          </w:p>
        </w:tc>
      </w:tr>
      <w:tr w:rsidR="007F0B8D" w:rsidRPr="007F0B8D" w:rsidTr="007F0B8D">
        <w:trPr>
          <w:trHeight w:val="450"/>
        </w:trPr>
        <w:tc>
          <w:tcPr>
            <w:tcW w:w="400" w:type="dxa"/>
            <w:vMerge/>
            <w:vAlign w:val="center"/>
            <w:hideMark/>
          </w:tcPr>
          <w:p w:rsidR="007F0B8D" w:rsidRPr="007F0B8D" w:rsidRDefault="007F0B8D" w:rsidP="007F0B8D">
            <w:pPr>
              <w:rPr>
                <w:rFonts w:ascii="Sylfaen" w:hAnsi="Sylfaen" w:cs="Calibri"/>
                <w:b/>
                <w:sz w:val="18"/>
                <w:szCs w:val="18"/>
              </w:rPr>
            </w:pPr>
          </w:p>
        </w:tc>
        <w:tc>
          <w:tcPr>
            <w:tcW w:w="5540" w:type="dxa"/>
            <w:vMerge/>
            <w:vAlign w:val="center"/>
            <w:hideMark/>
          </w:tcPr>
          <w:p w:rsidR="007F0B8D" w:rsidRPr="007F0B8D" w:rsidRDefault="007F0B8D" w:rsidP="007F0B8D">
            <w:pPr>
              <w:rPr>
                <w:rFonts w:ascii="Sylfaen" w:hAnsi="Sylfaen" w:cs="Calibri"/>
                <w:b/>
                <w:sz w:val="18"/>
                <w:szCs w:val="18"/>
              </w:rPr>
            </w:pPr>
          </w:p>
        </w:tc>
        <w:tc>
          <w:tcPr>
            <w:tcW w:w="740" w:type="dxa"/>
            <w:vMerge/>
            <w:vAlign w:val="center"/>
            <w:hideMark/>
          </w:tcPr>
          <w:p w:rsidR="007F0B8D" w:rsidRPr="007F0B8D" w:rsidRDefault="007F0B8D" w:rsidP="007F0B8D">
            <w:pPr>
              <w:rPr>
                <w:rFonts w:ascii="Sylfaen" w:hAnsi="Sylfaen" w:cs="Calibri"/>
                <w:b/>
                <w:sz w:val="18"/>
                <w:szCs w:val="18"/>
              </w:rPr>
            </w:pPr>
          </w:p>
        </w:tc>
        <w:tc>
          <w:tcPr>
            <w:tcW w:w="700" w:type="dxa"/>
            <w:vMerge/>
            <w:vAlign w:val="center"/>
            <w:hideMark/>
          </w:tcPr>
          <w:p w:rsidR="007F0B8D" w:rsidRPr="007F0B8D" w:rsidRDefault="007F0B8D" w:rsidP="007F0B8D">
            <w:pPr>
              <w:rPr>
                <w:rFonts w:ascii="Sylfaen" w:hAnsi="Sylfaen" w:cs="Calibri"/>
                <w:b/>
                <w:sz w:val="18"/>
                <w:szCs w:val="18"/>
              </w:rPr>
            </w:pPr>
          </w:p>
        </w:tc>
        <w:tc>
          <w:tcPr>
            <w:tcW w:w="960" w:type="dxa"/>
            <w:vMerge/>
            <w:vAlign w:val="center"/>
            <w:hideMark/>
          </w:tcPr>
          <w:p w:rsidR="007F0B8D" w:rsidRPr="007F0B8D" w:rsidRDefault="007F0B8D" w:rsidP="007F0B8D">
            <w:pPr>
              <w:rPr>
                <w:rFonts w:ascii="Sylfaen" w:hAnsi="Sylfaen" w:cs="Calibri"/>
                <w:b/>
                <w:sz w:val="18"/>
                <w:szCs w:val="18"/>
              </w:rPr>
            </w:pPr>
          </w:p>
        </w:tc>
        <w:tc>
          <w:tcPr>
            <w:tcW w:w="1000" w:type="dxa"/>
            <w:vMerge/>
            <w:vAlign w:val="center"/>
            <w:hideMark/>
          </w:tcPr>
          <w:p w:rsidR="007F0B8D" w:rsidRPr="007F0B8D" w:rsidRDefault="007F0B8D" w:rsidP="007F0B8D">
            <w:pPr>
              <w:rPr>
                <w:rFonts w:ascii="Sylfaen" w:hAnsi="Sylfaen" w:cs="Calibri"/>
                <w:b/>
                <w:sz w:val="18"/>
                <w:szCs w:val="18"/>
              </w:rPr>
            </w:pPr>
          </w:p>
        </w:tc>
      </w:tr>
      <w:tr w:rsidR="007F0B8D" w:rsidRPr="007F0B8D" w:rsidTr="007F0B8D">
        <w:trPr>
          <w:trHeight w:val="255"/>
        </w:trPr>
        <w:tc>
          <w:tcPr>
            <w:tcW w:w="400" w:type="dxa"/>
            <w:shd w:val="clear" w:color="000000" w:fill="FFFFFF"/>
            <w:vAlign w:val="center"/>
            <w:hideMark/>
          </w:tcPr>
          <w:p w:rsidR="007F0B8D" w:rsidRPr="007F0B8D" w:rsidRDefault="007F0B8D" w:rsidP="007F0B8D">
            <w:pPr>
              <w:jc w:val="center"/>
              <w:rPr>
                <w:rFonts w:ascii="Sylfaen" w:hAnsi="Sylfaen" w:cs="Calibri"/>
                <w:b/>
                <w:sz w:val="18"/>
                <w:szCs w:val="18"/>
              </w:rPr>
            </w:pPr>
            <w:r w:rsidRPr="007F0B8D">
              <w:rPr>
                <w:rFonts w:ascii="Sylfaen" w:hAnsi="Sylfaen" w:cs="Calibri"/>
                <w:b/>
                <w:sz w:val="18"/>
                <w:szCs w:val="18"/>
              </w:rPr>
              <w:t>1</w:t>
            </w:r>
          </w:p>
        </w:tc>
        <w:tc>
          <w:tcPr>
            <w:tcW w:w="5540" w:type="dxa"/>
            <w:shd w:val="clear" w:color="000000" w:fill="FFFFFF"/>
            <w:hideMark/>
          </w:tcPr>
          <w:p w:rsidR="007F0B8D" w:rsidRPr="007F0B8D" w:rsidRDefault="007F0B8D" w:rsidP="007F0B8D">
            <w:pPr>
              <w:jc w:val="right"/>
              <w:rPr>
                <w:rFonts w:ascii="Sylfaen" w:hAnsi="Sylfaen" w:cs="Calibri"/>
                <w:b/>
                <w:sz w:val="18"/>
                <w:szCs w:val="18"/>
              </w:rPr>
            </w:pPr>
            <w:r w:rsidRPr="007F0B8D">
              <w:rPr>
                <w:rFonts w:ascii="Sylfaen" w:hAnsi="Sylfaen" w:cs="Calibri"/>
                <w:b/>
                <w:sz w:val="18"/>
                <w:szCs w:val="18"/>
              </w:rPr>
              <w:t>2</w:t>
            </w:r>
          </w:p>
        </w:tc>
        <w:tc>
          <w:tcPr>
            <w:tcW w:w="740" w:type="dxa"/>
            <w:shd w:val="clear" w:color="000000" w:fill="FFFFFF"/>
            <w:vAlign w:val="center"/>
            <w:hideMark/>
          </w:tcPr>
          <w:p w:rsidR="007F0B8D" w:rsidRPr="007F0B8D" w:rsidRDefault="007F0B8D" w:rsidP="007F0B8D">
            <w:pPr>
              <w:jc w:val="center"/>
              <w:rPr>
                <w:rFonts w:ascii="Sylfaen" w:hAnsi="Sylfaen" w:cs="Calibri"/>
                <w:b/>
                <w:sz w:val="18"/>
                <w:szCs w:val="18"/>
              </w:rPr>
            </w:pPr>
            <w:r w:rsidRPr="007F0B8D">
              <w:rPr>
                <w:rFonts w:ascii="Sylfaen" w:hAnsi="Sylfaen" w:cs="Calibri"/>
                <w:b/>
                <w:sz w:val="18"/>
                <w:szCs w:val="18"/>
              </w:rPr>
              <w:t>3</w:t>
            </w:r>
          </w:p>
        </w:tc>
        <w:tc>
          <w:tcPr>
            <w:tcW w:w="700" w:type="dxa"/>
            <w:shd w:val="clear" w:color="000000" w:fill="FFFFFF"/>
            <w:vAlign w:val="center"/>
            <w:hideMark/>
          </w:tcPr>
          <w:p w:rsidR="007F0B8D" w:rsidRPr="007F0B8D" w:rsidRDefault="007F0B8D" w:rsidP="007F0B8D">
            <w:pPr>
              <w:jc w:val="center"/>
              <w:rPr>
                <w:rFonts w:ascii="Sylfaen" w:hAnsi="Sylfaen" w:cs="Calibri"/>
                <w:b/>
                <w:sz w:val="18"/>
                <w:szCs w:val="18"/>
              </w:rPr>
            </w:pPr>
            <w:r w:rsidRPr="007F0B8D">
              <w:rPr>
                <w:rFonts w:ascii="Sylfaen" w:hAnsi="Sylfaen" w:cs="Calibri"/>
                <w:b/>
                <w:sz w:val="18"/>
                <w:szCs w:val="18"/>
              </w:rPr>
              <w:t>4</w:t>
            </w:r>
          </w:p>
        </w:tc>
        <w:tc>
          <w:tcPr>
            <w:tcW w:w="960" w:type="dxa"/>
            <w:shd w:val="clear" w:color="000000" w:fill="FFFFFF"/>
            <w:vAlign w:val="center"/>
            <w:hideMark/>
          </w:tcPr>
          <w:p w:rsidR="007F0B8D" w:rsidRPr="007F0B8D" w:rsidRDefault="007F0B8D" w:rsidP="007F0B8D">
            <w:pPr>
              <w:jc w:val="center"/>
              <w:rPr>
                <w:rFonts w:ascii="Sylfaen" w:hAnsi="Sylfaen" w:cs="Calibri"/>
                <w:b/>
                <w:sz w:val="18"/>
                <w:szCs w:val="18"/>
              </w:rPr>
            </w:pPr>
            <w:r w:rsidRPr="007F0B8D">
              <w:rPr>
                <w:rFonts w:ascii="Sylfaen" w:hAnsi="Sylfaen" w:cs="Calibri"/>
                <w:b/>
                <w:sz w:val="18"/>
                <w:szCs w:val="18"/>
              </w:rPr>
              <w:t>5</w:t>
            </w:r>
          </w:p>
        </w:tc>
        <w:tc>
          <w:tcPr>
            <w:tcW w:w="1000" w:type="dxa"/>
            <w:shd w:val="clear" w:color="000000" w:fill="FFFFFF"/>
            <w:vAlign w:val="center"/>
            <w:hideMark/>
          </w:tcPr>
          <w:p w:rsidR="007F0B8D" w:rsidRPr="007F0B8D" w:rsidRDefault="007F0B8D" w:rsidP="007F0B8D">
            <w:pPr>
              <w:jc w:val="center"/>
              <w:rPr>
                <w:rFonts w:ascii="Sylfaen" w:hAnsi="Sylfaen" w:cs="Calibri"/>
                <w:b/>
                <w:sz w:val="18"/>
                <w:szCs w:val="18"/>
              </w:rPr>
            </w:pPr>
            <w:r w:rsidRPr="007F0B8D">
              <w:rPr>
                <w:rFonts w:ascii="Sylfaen" w:hAnsi="Sylfaen" w:cs="Calibri"/>
                <w:b/>
                <w:sz w:val="18"/>
                <w:szCs w:val="18"/>
              </w:rPr>
              <w:t>6</w:t>
            </w:r>
          </w:p>
        </w:tc>
      </w:tr>
      <w:tr w:rsidR="007F0B8D" w:rsidRPr="007F0B8D" w:rsidTr="007F0B8D">
        <w:trPr>
          <w:trHeight w:val="300"/>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w:t>
            </w:r>
          </w:p>
        </w:tc>
        <w:tc>
          <w:tcPr>
            <w:tcW w:w="5540" w:type="dxa"/>
            <w:shd w:val="clear" w:color="000000" w:fill="FFFFFF"/>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Խրամուղու  քանդում III կարգի գրունտներում ձեռքով</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r w:rsidRPr="007F0B8D">
              <w:rPr>
                <w:rFonts w:ascii="Sylfaen" w:hAnsi="Sylfaen" w:cs="Calibri"/>
                <w:sz w:val="18"/>
                <w:szCs w:val="18"/>
                <w:vertAlign w:val="superscript"/>
              </w:rPr>
              <w:t>3</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2.7</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300"/>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2</w:t>
            </w:r>
          </w:p>
        </w:tc>
        <w:tc>
          <w:tcPr>
            <w:tcW w:w="5540" w:type="dxa"/>
            <w:shd w:val="clear" w:color="000000" w:fill="FFFFFF"/>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Խրամուղու քանդում IV կարգի գրունտներում ձեռքով</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r w:rsidRPr="007F0B8D">
              <w:rPr>
                <w:rFonts w:ascii="Sylfaen" w:hAnsi="Sylfaen" w:cs="Calibri"/>
                <w:sz w:val="18"/>
                <w:szCs w:val="18"/>
                <w:vertAlign w:val="superscript"/>
              </w:rPr>
              <w:t>3</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3</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300"/>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3</w:t>
            </w:r>
          </w:p>
        </w:tc>
        <w:tc>
          <w:tcPr>
            <w:tcW w:w="5540" w:type="dxa"/>
            <w:shd w:val="clear" w:color="000000" w:fill="FFFFFF"/>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Փոսերի  քանդում I կարգի գրունտներում ձեռքով</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r w:rsidRPr="007F0B8D">
              <w:rPr>
                <w:rFonts w:ascii="Sylfaen" w:hAnsi="Sylfaen" w:cs="Calibri"/>
                <w:sz w:val="18"/>
                <w:szCs w:val="18"/>
                <w:vertAlign w:val="superscript"/>
              </w:rPr>
              <w:t>3</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2.4</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300"/>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4</w:t>
            </w:r>
          </w:p>
        </w:tc>
        <w:tc>
          <w:tcPr>
            <w:tcW w:w="5540" w:type="dxa"/>
            <w:shd w:val="clear" w:color="000000" w:fill="FFFFFF"/>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Փոսերի   քանդում III կարգի գրունտներում ձեռքով</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r w:rsidRPr="007F0B8D">
              <w:rPr>
                <w:rFonts w:ascii="Sylfaen" w:hAnsi="Sylfaen" w:cs="Calibri"/>
                <w:sz w:val="18"/>
                <w:szCs w:val="18"/>
                <w:vertAlign w:val="superscript"/>
              </w:rPr>
              <w:t>3</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16.6</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300"/>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5</w:t>
            </w:r>
          </w:p>
        </w:tc>
        <w:tc>
          <w:tcPr>
            <w:tcW w:w="5540" w:type="dxa"/>
            <w:shd w:val="clear" w:color="000000" w:fill="FFFFFF"/>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Փոսերի  քանդում IV կարգի գրունտում ձեռքով</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r w:rsidRPr="007F0B8D">
              <w:rPr>
                <w:rFonts w:ascii="Sylfaen" w:hAnsi="Sylfaen" w:cs="Calibri"/>
                <w:sz w:val="18"/>
                <w:szCs w:val="18"/>
                <w:vertAlign w:val="superscript"/>
              </w:rPr>
              <w:t>3</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19.1</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300"/>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6</w:t>
            </w:r>
          </w:p>
        </w:tc>
        <w:tc>
          <w:tcPr>
            <w:tcW w:w="5540" w:type="dxa"/>
            <w:shd w:val="clear" w:color="000000" w:fill="FFFFFF"/>
            <w:vAlign w:val="center"/>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Փոսերի քանդում VII կարգի գրունտներում հարվածահատ մուրճով</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r w:rsidRPr="007F0B8D">
              <w:rPr>
                <w:rFonts w:ascii="Sylfaen" w:hAnsi="Sylfaen" w:cs="Calibri"/>
                <w:sz w:val="18"/>
                <w:szCs w:val="18"/>
                <w:vertAlign w:val="superscript"/>
              </w:rPr>
              <w:t>3</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2.4</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25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7</w:t>
            </w:r>
          </w:p>
        </w:tc>
        <w:tc>
          <w:tcPr>
            <w:tcW w:w="5540" w:type="dxa"/>
            <w:shd w:val="clear" w:color="000000" w:fill="FFFFFF"/>
            <w:vAlign w:val="center"/>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Ավազի բարձում  էքսկավատորով ինքնաթափ</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r w:rsidRPr="007F0B8D">
              <w:rPr>
                <w:rFonts w:ascii="Sylfaen" w:hAnsi="Sylfaen" w:cs="Calibri"/>
                <w:sz w:val="18"/>
                <w:szCs w:val="18"/>
                <w:vertAlign w:val="superscript"/>
              </w:rPr>
              <w:t>3</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1.9</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25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8</w:t>
            </w:r>
          </w:p>
        </w:tc>
        <w:tc>
          <w:tcPr>
            <w:tcW w:w="5540" w:type="dxa"/>
            <w:shd w:val="clear" w:color="000000" w:fill="FFFFFF"/>
            <w:vAlign w:val="center"/>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Տեղափոխում 15 կմ</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տն</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3.0</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540"/>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9</w:t>
            </w:r>
          </w:p>
        </w:tc>
        <w:tc>
          <w:tcPr>
            <w:tcW w:w="5540" w:type="dxa"/>
            <w:shd w:val="clear" w:color="000000" w:fill="FFFFFF"/>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 xml:space="preserve">Խողովակների ավազե նստաշերտի  0.1մ պատրաստում և ծածկում 0.2մ ձեռքով </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r w:rsidRPr="007F0B8D">
              <w:rPr>
                <w:rFonts w:ascii="Sylfaen" w:hAnsi="Sylfaen" w:cs="Calibri"/>
                <w:sz w:val="18"/>
                <w:szCs w:val="18"/>
                <w:vertAlign w:val="superscript"/>
              </w:rPr>
              <w:t>3</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1.9</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300"/>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10</w:t>
            </w:r>
          </w:p>
        </w:tc>
        <w:tc>
          <w:tcPr>
            <w:tcW w:w="5540" w:type="dxa"/>
            <w:shd w:val="clear" w:color="000000" w:fill="FFFFFF"/>
            <w:vAlign w:val="center"/>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Խրամուղու ետլիցք ձեռքով</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r w:rsidRPr="007F0B8D">
              <w:rPr>
                <w:rFonts w:ascii="Sylfaen" w:hAnsi="Sylfaen" w:cs="Calibri"/>
                <w:sz w:val="18"/>
                <w:szCs w:val="18"/>
                <w:vertAlign w:val="superscript"/>
              </w:rPr>
              <w:t>3</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3.8</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25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11</w:t>
            </w:r>
          </w:p>
        </w:tc>
        <w:tc>
          <w:tcPr>
            <w:tcW w:w="5540" w:type="dxa"/>
            <w:shd w:val="clear" w:color="000000" w:fill="FFFFFF"/>
            <w:vAlign w:val="center"/>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Ավելորդ գրունտի բարձում  էքսկավատորով ինքնաթափ</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r w:rsidRPr="007F0B8D">
              <w:rPr>
                <w:rFonts w:ascii="Sylfaen" w:hAnsi="Sylfaen" w:cs="Calibri"/>
                <w:sz w:val="18"/>
                <w:szCs w:val="18"/>
                <w:vertAlign w:val="superscript"/>
              </w:rPr>
              <w:t>3</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41.4</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259"/>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12</w:t>
            </w:r>
          </w:p>
        </w:tc>
        <w:tc>
          <w:tcPr>
            <w:tcW w:w="5540" w:type="dxa"/>
            <w:shd w:val="clear" w:color="000000" w:fill="FFFFFF"/>
            <w:vAlign w:val="center"/>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Տեղափոխում 5 կմ</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տն</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78</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300"/>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13</w:t>
            </w:r>
          </w:p>
        </w:tc>
        <w:tc>
          <w:tcPr>
            <w:tcW w:w="5540" w:type="dxa"/>
            <w:shd w:val="clear" w:color="000000" w:fill="FFFFFF"/>
            <w:vAlign w:val="center"/>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ետլիցք ձեռքով</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r w:rsidRPr="007F0B8D">
              <w:rPr>
                <w:rFonts w:ascii="Sylfaen" w:hAnsi="Sylfaen" w:cs="Calibri"/>
                <w:sz w:val="18"/>
                <w:szCs w:val="18"/>
                <w:vertAlign w:val="superscript"/>
              </w:rPr>
              <w:t>3</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25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14</w:t>
            </w:r>
          </w:p>
        </w:tc>
        <w:tc>
          <w:tcPr>
            <w:tcW w:w="5540" w:type="dxa"/>
            <w:shd w:val="clear" w:color="000000" w:fill="FFFFFF"/>
            <w:vAlign w:val="center"/>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Բետոնե հիմքեր  միաձույլ բետոնից  B12.5 (M150)</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r w:rsidRPr="007F0B8D">
              <w:rPr>
                <w:rFonts w:ascii="Sylfaen" w:hAnsi="Sylfaen" w:cs="Calibri"/>
                <w:sz w:val="18"/>
                <w:szCs w:val="18"/>
                <w:vertAlign w:val="superscript"/>
              </w:rPr>
              <w:t>3</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39.50</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25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15</w:t>
            </w:r>
          </w:p>
        </w:tc>
        <w:tc>
          <w:tcPr>
            <w:tcW w:w="5540" w:type="dxa"/>
            <w:shd w:val="clear" w:color="000000" w:fill="FFFFFF"/>
            <w:vAlign w:val="center"/>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Հենարանների տեղադրում պողպատե խողովակներից d=108x3.5մմ</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կգ</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700</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25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16</w:t>
            </w:r>
          </w:p>
        </w:tc>
        <w:tc>
          <w:tcPr>
            <w:tcW w:w="5540" w:type="dxa"/>
            <w:shd w:val="clear" w:color="000000" w:fill="FFFFFF"/>
            <w:vAlign w:val="center"/>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Հենարանների տեղադրում պողպատե խողովակներից d=89x3.5մմ</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կգ</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2571</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25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17</w:t>
            </w:r>
          </w:p>
        </w:tc>
        <w:tc>
          <w:tcPr>
            <w:tcW w:w="5540" w:type="dxa"/>
            <w:shd w:val="clear" w:color="000000" w:fill="FFFFFF"/>
            <w:vAlign w:val="center"/>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Հենարանների տեղադրում պողպատե խողովակներից d=76x3մմ</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կգ</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160</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25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18</w:t>
            </w:r>
          </w:p>
        </w:tc>
        <w:tc>
          <w:tcPr>
            <w:tcW w:w="5540" w:type="dxa"/>
            <w:shd w:val="clear" w:color="000000" w:fill="FFFFFF"/>
            <w:vAlign w:val="center"/>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Հենարանների տեղադրում պողպատե խողովակներից d=57x3մմ</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կգ</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60</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25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19</w:t>
            </w:r>
          </w:p>
        </w:tc>
        <w:tc>
          <w:tcPr>
            <w:tcW w:w="5540" w:type="dxa"/>
            <w:shd w:val="clear" w:color="000000" w:fill="FFFFFF"/>
            <w:vAlign w:val="center"/>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Կիսախողովակների տեղադրում գազախողովակների տակ</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կգ</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200.0</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25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20</w:t>
            </w:r>
          </w:p>
        </w:tc>
        <w:tc>
          <w:tcPr>
            <w:tcW w:w="5540" w:type="dxa"/>
            <w:shd w:val="clear" w:color="000000" w:fill="FFFFFF"/>
            <w:vAlign w:val="center"/>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Պարոնիտ</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կգ</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33.0</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240"/>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21</w:t>
            </w:r>
          </w:p>
        </w:tc>
        <w:tc>
          <w:tcPr>
            <w:tcW w:w="5540" w:type="dxa"/>
            <w:shd w:val="clear" w:color="000000" w:fill="FFFFFF"/>
            <w:vAlign w:val="center"/>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Մետաղական շինվածքներ  հենարանների հիմքերի համար (թիթեղ)</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կգ</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137.7</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255"/>
        </w:trPr>
        <w:tc>
          <w:tcPr>
            <w:tcW w:w="400" w:type="dxa"/>
            <w:shd w:val="clear" w:color="auto" w:fill="auto"/>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22</w:t>
            </w:r>
          </w:p>
        </w:tc>
        <w:tc>
          <w:tcPr>
            <w:tcW w:w="5540" w:type="dxa"/>
            <w:shd w:val="clear" w:color="auto" w:fill="auto"/>
            <w:vAlign w:val="center"/>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Անշարժ հենարանների տեղադրում</w:t>
            </w:r>
          </w:p>
        </w:tc>
        <w:tc>
          <w:tcPr>
            <w:tcW w:w="740" w:type="dxa"/>
            <w:shd w:val="clear" w:color="auto" w:fill="auto"/>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կգ</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233.4</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540"/>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23</w:t>
            </w:r>
          </w:p>
        </w:tc>
        <w:tc>
          <w:tcPr>
            <w:tcW w:w="5540" w:type="dxa"/>
            <w:shd w:val="clear" w:color="000000" w:fill="FFFFFF"/>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 xml:space="preserve">Պողպատե գազատար խողովակների տեղադրում փորձարկումով  </w:t>
            </w:r>
            <w:r w:rsidRPr="007F0B8D">
              <w:rPr>
                <w:rFonts w:ascii="Sylfaen" w:hAnsi="Sylfaen" w:cs="Calibri"/>
                <w:sz w:val="18"/>
                <w:szCs w:val="18"/>
              </w:rPr>
              <w:br/>
              <w:t xml:space="preserve">Ø 108x4մմ </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985</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58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24</w:t>
            </w:r>
          </w:p>
        </w:tc>
        <w:tc>
          <w:tcPr>
            <w:tcW w:w="5540" w:type="dxa"/>
            <w:shd w:val="clear" w:color="000000" w:fill="FFFFFF"/>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 xml:space="preserve">Պողպատե գազատար խողովակների տեղադրում փորձարկումով </w:t>
            </w:r>
            <w:r w:rsidRPr="007F0B8D">
              <w:rPr>
                <w:rFonts w:ascii="Sylfaen" w:hAnsi="Sylfaen" w:cs="Calibri"/>
                <w:sz w:val="18"/>
                <w:szCs w:val="18"/>
              </w:rPr>
              <w:br/>
            </w:r>
            <w:r w:rsidRPr="007F0B8D">
              <w:rPr>
                <w:rFonts w:ascii="Sylfaen" w:hAnsi="Sylfaen" w:cs="Calibri"/>
                <w:sz w:val="18"/>
                <w:szCs w:val="18"/>
              </w:rPr>
              <w:lastRenderedPageBreak/>
              <w:t>Ø 89x4մմ (8մ ստորգետնյա)</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lastRenderedPageBreak/>
              <w:t>մ</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24</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600"/>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lastRenderedPageBreak/>
              <w:t>*25</w:t>
            </w:r>
          </w:p>
        </w:tc>
        <w:tc>
          <w:tcPr>
            <w:tcW w:w="5540" w:type="dxa"/>
            <w:shd w:val="clear" w:color="000000" w:fill="FFFFFF"/>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Ստորգետնյա պողպատե խողովակների մեկուսացում  ամրանավորված մածիկային ժապավենով  d-80 մմ</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8</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540"/>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26</w:t>
            </w:r>
          </w:p>
        </w:tc>
        <w:tc>
          <w:tcPr>
            <w:tcW w:w="5540" w:type="dxa"/>
            <w:shd w:val="clear" w:color="000000" w:fill="FFFFFF"/>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 xml:space="preserve">Պողպատե գազատար խողովակների տեղադրում փորձարկումով </w:t>
            </w:r>
            <w:r w:rsidRPr="007F0B8D">
              <w:rPr>
                <w:rFonts w:ascii="Sylfaen" w:hAnsi="Sylfaen" w:cs="Calibri"/>
                <w:sz w:val="18"/>
                <w:szCs w:val="18"/>
              </w:rPr>
              <w:br/>
              <w:t xml:space="preserve">Ø 57x3.5մմ </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40</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55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27</w:t>
            </w:r>
          </w:p>
        </w:tc>
        <w:tc>
          <w:tcPr>
            <w:tcW w:w="5540" w:type="dxa"/>
            <w:shd w:val="clear" w:color="000000" w:fill="FFFFFF"/>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Պողպատե գազատար  d-32մմ խողովակների վերգետնյա տեղադրում  փորձարկումով</w:t>
            </w:r>
            <w:r w:rsidRPr="007F0B8D">
              <w:rPr>
                <w:rFonts w:ascii="Sylfaen" w:hAnsi="Sylfaen" w:cs="Calibri"/>
                <w:sz w:val="18"/>
                <w:szCs w:val="18"/>
              </w:rPr>
              <w:br/>
              <w:t xml:space="preserve"> </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5</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600"/>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28</w:t>
            </w:r>
          </w:p>
        </w:tc>
        <w:tc>
          <w:tcPr>
            <w:tcW w:w="5540" w:type="dxa"/>
            <w:shd w:val="clear" w:color="000000" w:fill="FFFFFF"/>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Պողպատե գազատար  d-25մմ խողովակների վերգետնյա տեղադրում  փորձարկումով</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54</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570"/>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29</w:t>
            </w:r>
          </w:p>
        </w:tc>
        <w:tc>
          <w:tcPr>
            <w:tcW w:w="5540" w:type="dxa"/>
            <w:shd w:val="clear" w:color="000000" w:fill="FFFFFF"/>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Պողպատե գազատար  d-20մմ խողովակների վերգետնյա տեղադրում  փորձարկումով</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10</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25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30</w:t>
            </w:r>
          </w:p>
        </w:tc>
        <w:tc>
          <w:tcPr>
            <w:tcW w:w="5540" w:type="dxa"/>
            <w:shd w:val="clear" w:color="000000" w:fill="FFFFFF"/>
            <w:vAlign w:val="center"/>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Ստուգիչ խողովակ d-32</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հատ</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1.0</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300"/>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31</w:t>
            </w:r>
          </w:p>
        </w:tc>
        <w:tc>
          <w:tcPr>
            <w:tcW w:w="5540" w:type="dxa"/>
            <w:shd w:val="clear" w:color="000000" w:fill="FFFFFF"/>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 xml:space="preserve">Պողպատե պատյանի տեղադրում  խրամուղում Ø 133x4մմ </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1.5</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61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*32</w:t>
            </w:r>
          </w:p>
        </w:tc>
        <w:tc>
          <w:tcPr>
            <w:tcW w:w="5540" w:type="dxa"/>
            <w:shd w:val="clear" w:color="000000" w:fill="FFFFFF"/>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Ստորգետնյա պողպատե պատյանի մեկուսացում  ամրանավորված մածիկային ժապավենով d-125 մմ</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1.5</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300"/>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33</w:t>
            </w:r>
          </w:p>
        </w:tc>
        <w:tc>
          <w:tcPr>
            <w:tcW w:w="5540" w:type="dxa"/>
            <w:shd w:val="clear" w:color="000000" w:fill="FFFFFF"/>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 xml:space="preserve">Պողպատե պատյանի տեղադրում  խրամուղում Ø159x4.5մմ </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6</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61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*34</w:t>
            </w:r>
          </w:p>
        </w:tc>
        <w:tc>
          <w:tcPr>
            <w:tcW w:w="5540" w:type="dxa"/>
            <w:shd w:val="clear" w:color="000000" w:fill="FFFFFF"/>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Ստորգետնյա պողպատե պատյանի մեկուսացում  ամրանավորված մածիկային ժապավենով d-150 մմ</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6</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25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35</w:t>
            </w:r>
          </w:p>
        </w:tc>
        <w:tc>
          <w:tcPr>
            <w:tcW w:w="5540" w:type="dxa"/>
            <w:shd w:val="clear" w:color="000000" w:fill="FFFFFF"/>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Գազատարի փայտապատում Ֆուտերովկա</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r w:rsidRPr="007F0B8D">
              <w:rPr>
                <w:rFonts w:ascii="Sylfaen" w:hAnsi="Sylfaen" w:cs="Calibri"/>
                <w:sz w:val="18"/>
                <w:szCs w:val="18"/>
                <w:vertAlign w:val="superscript"/>
              </w:rPr>
              <w:t>2</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1.7</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285"/>
        </w:trPr>
        <w:tc>
          <w:tcPr>
            <w:tcW w:w="400" w:type="dxa"/>
            <w:shd w:val="clear" w:color="000000" w:fill="FFFFFF"/>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36</w:t>
            </w:r>
          </w:p>
        </w:tc>
        <w:tc>
          <w:tcPr>
            <w:tcW w:w="5540" w:type="dxa"/>
            <w:shd w:val="clear" w:color="000000" w:fill="FFFFFF"/>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 xml:space="preserve">Պողպատե խողովակի d-80 մմ անցկացումը պատյանով       </w:t>
            </w:r>
          </w:p>
        </w:tc>
        <w:tc>
          <w:tcPr>
            <w:tcW w:w="740" w:type="dxa"/>
            <w:shd w:val="clear" w:color="000000" w:fill="FFFFFF"/>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գմ</w:t>
            </w:r>
          </w:p>
        </w:tc>
        <w:tc>
          <w:tcPr>
            <w:tcW w:w="700" w:type="dxa"/>
            <w:shd w:val="clear" w:color="000000" w:fill="FFFFFF"/>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6</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25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37</w:t>
            </w:r>
          </w:p>
        </w:tc>
        <w:tc>
          <w:tcPr>
            <w:tcW w:w="5540" w:type="dxa"/>
            <w:shd w:val="clear" w:color="000000" w:fill="FFFFFF"/>
            <w:vAlign w:val="center"/>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Պողպատե պատյանի ծայրերի հերմետիկացում բիտումով</w:t>
            </w:r>
          </w:p>
        </w:tc>
        <w:tc>
          <w:tcPr>
            <w:tcW w:w="740" w:type="dxa"/>
            <w:shd w:val="clear" w:color="000000" w:fill="FFFFFF"/>
            <w:noWrap/>
            <w:vAlign w:val="center"/>
            <w:hideMark/>
          </w:tcPr>
          <w:p w:rsidR="007F0B8D" w:rsidRPr="007F0B8D" w:rsidRDefault="007F0B8D" w:rsidP="007F0B8D">
            <w:pPr>
              <w:jc w:val="center"/>
              <w:rPr>
                <w:rFonts w:ascii="Sylfaen" w:hAnsi="Sylfaen" w:cs="Calibri"/>
                <w:sz w:val="16"/>
                <w:szCs w:val="16"/>
              </w:rPr>
            </w:pPr>
            <w:r w:rsidRPr="007F0B8D">
              <w:rPr>
                <w:rFonts w:ascii="Sylfaen" w:hAnsi="Sylfaen" w:cs="Calibri"/>
                <w:sz w:val="16"/>
                <w:szCs w:val="16"/>
              </w:rPr>
              <w:t>պատյան</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2</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25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38</w:t>
            </w:r>
          </w:p>
        </w:tc>
        <w:tc>
          <w:tcPr>
            <w:tcW w:w="5540" w:type="dxa"/>
            <w:shd w:val="clear" w:color="000000" w:fill="FFFFFF"/>
            <w:vAlign w:val="center"/>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Ձևավոր մասեր</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կգ</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294.6</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25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39</w:t>
            </w:r>
          </w:p>
        </w:tc>
        <w:tc>
          <w:tcPr>
            <w:tcW w:w="5540" w:type="dxa"/>
            <w:shd w:val="clear" w:color="000000" w:fill="FFFFFF"/>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Գազատարի մակերևույթների նախաներկում  ГФ -021 2 շերտով</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r w:rsidRPr="007F0B8D">
              <w:rPr>
                <w:rFonts w:ascii="Sylfaen" w:hAnsi="Sylfaen" w:cs="Calibri"/>
                <w:sz w:val="18"/>
                <w:szCs w:val="18"/>
                <w:vertAlign w:val="superscript"/>
              </w:rPr>
              <w:t>2</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506.00</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25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40</w:t>
            </w:r>
          </w:p>
        </w:tc>
        <w:tc>
          <w:tcPr>
            <w:tcW w:w="5540" w:type="dxa"/>
            <w:shd w:val="clear" w:color="000000" w:fill="FFFFFF"/>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Գազատարի յուղաներկում երկու անգամ</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r w:rsidRPr="007F0B8D">
              <w:rPr>
                <w:rFonts w:ascii="Sylfaen" w:hAnsi="Sylfaen" w:cs="Calibri"/>
                <w:sz w:val="18"/>
                <w:szCs w:val="18"/>
                <w:vertAlign w:val="superscript"/>
              </w:rPr>
              <w:t>2</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506.00</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300"/>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41</w:t>
            </w:r>
          </w:p>
        </w:tc>
        <w:tc>
          <w:tcPr>
            <w:tcW w:w="5540" w:type="dxa"/>
            <w:shd w:val="clear" w:color="000000" w:fill="FFFFFF"/>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Պողպատե գազատար d-80մմ խողովակների ապամոնտաժում</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28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42</w:t>
            </w:r>
          </w:p>
        </w:tc>
        <w:tc>
          <w:tcPr>
            <w:tcW w:w="5540" w:type="dxa"/>
            <w:shd w:val="clear" w:color="000000" w:fill="FFFFFF"/>
            <w:vAlign w:val="center"/>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Գազատարի կտրում միացման համար d=100մմ</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հատ</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2</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28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43</w:t>
            </w:r>
          </w:p>
        </w:tc>
        <w:tc>
          <w:tcPr>
            <w:tcW w:w="5540" w:type="dxa"/>
            <w:shd w:val="clear" w:color="000000" w:fill="FFFFFF"/>
            <w:vAlign w:val="center"/>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Գազատարի կտրում միացման համար d&lt;100մմ</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հատ</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14</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25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44</w:t>
            </w:r>
          </w:p>
        </w:tc>
        <w:tc>
          <w:tcPr>
            <w:tcW w:w="5540" w:type="dxa"/>
            <w:shd w:val="clear" w:color="000000" w:fill="FFFFFF"/>
            <w:vAlign w:val="center"/>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Գազատարի փչամաքրում</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1118</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37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 </w:t>
            </w:r>
          </w:p>
        </w:tc>
        <w:tc>
          <w:tcPr>
            <w:tcW w:w="8940" w:type="dxa"/>
            <w:gridSpan w:val="5"/>
            <w:shd w:val="clear" w:color="000000" w:fill="FFFFFF"/>
            <w:vAlign w:val="center"/>
            <w:hideMark/>
          </w:tcPr>
          <w:p w:rsidR="007F0B8D" w:rsidRPr="007F0B8D" w:rsidRDefault="007F0B8D" w:rsidP="007F0B8D">
            <w:pPr>
              <w:rPr>
                <w:rFonts w:ascii="Sylfaen" w:hAnsi="Sylfaen" w:cs="Calibri"/>
                <w:b/>
                <w:bCs/>
                <w:sz w:val="20"/>
                <w:szCs w:val="20"/>
              </w:rPr>
            </w:pPr>
            <w:r w:rsidRPr="007F0B8D">
              <w:rPr>
                <w:rFonts w:ascii="Sylfaen" w:hAnsi="Sylfaen" w:cs="Calibri"/>
                <w:b/>
                <w:bCs/>
                <w:sz w:val="20"/>
                <w:szCs w:val="20"/>
              </w:rPr>
              <w:t>Էկրանային պաշտպանիչ ցանց  H-2 (2 կոմպլեկտ)</w:t>
            </w:r>
          </w:p>
        </w:tc>
      </w:tr>
      <w:tr w:rsidR="007F0B8D" w:rsidRPr="007F0B8D" w:rsidTr="007F0B8D">
        <w:trPr>
          <w:trHeight w:val="300"/>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w:t>
            </w:r>
          </w:p>
        </w:tc>
        <w:tc>
          <w:tcPr>
            <w:tcW w:w="5540" w:type="dxa"/>
            <w:shd w:val="clear" w:color="000000" w:fill="FFFFFF"/>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Փոսերի  քանդում IV կարգի գրունտներում ձեռքով</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r w:rsidRPr="007F0B8D">
              <w:rPr>
                <w:rFonts w:ascii="Sylfaen" w:hAnsi="Sylfaen" w:cs="Calibri"/>
                <w:sz w:val="18"/>
                <w:szCs w:val="18"/>
                <w:vertAlign w:val="superscript"/>
              </w:rPr>
              <w:t>3</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2.42</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300"/>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2</w:t>
            </w:r>
          </w:p>
        </w:tc>
        <w:tc>
          <w:tcPr>
            <w:tcW w:w="5540" w:type="dxa"/>
            <w:shd w:val="clear" w:color="000000" w:fill="FFFFFF"/>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Ավելորդ գրունտի հարթեցում տեղում ձեռքով</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r w:rsidRPr="007F0B8D">
              <w:rPr>
                <w:rFonts w:ascii="Sylfaen" w:hAnsi="Sylfaen" w:cs="Calibri"/>
                <w:sz w:val="18"/>
                <w:szCs w:val="18"/>
                <w:vertAlign w:val="superscript"/>
              </w:rPr>
              <w:t>3</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2.42</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25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3</w:t>
            </w:r>
          </w:p>
        </w:tc>
        <w:tc>
          <w:tcPr>
            <w:tcW w:w="5540" w:type="dxa"/>
            <w:shd w:val="clear" w:color="000000" w:fill="FFFFFF"/>
            <w:vAlign w:val="center"/>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Բետոնե հիմքեր  միաձույլ բետոնից  B7.5 (M100)</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r w:rsidRPr="007F0B8D">
              <w:rPr>
                <w:rFonts w:ascii="Sylfaen" w:hAnsi="Sylfaen" w:cs="Calibri"/>
                <w:sz w:val="18"/>
                <w:szCs w:val="18"/>
                <w:vertAlign w:val="superscript"/>
              </w:rPr>
              <w:t>3</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2.38</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25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4</w:t>
            </w:r>
          </w:p>
        </w:tc>
        <w:tc>
          <w:tcPr>
            <w:tcW w:w="5540" w:type="dxa"/>
            <w:shd w:val="clear" w:color="000000" w:fill="FFFFFF"/>
            <w:vAlign w:val="center"/>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Էկրանային պաշտպանիչ ցանցի իրականացում</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հատ</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1.0</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25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5</w:t>
            </w:r>
          </w:p>
        </w:tc>
        <w:tc>
          <w:tcPr>
            <w:tcW w:w="5540" w:type="dxa"/>
            <w:shd w:val="clear" w:color="000000" w:fill="FFFFFF"/>
            <w:vAlign w:val="center"/>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 xml:space="preserve">Մետաղական հենասյուներ d-76x3 մմ խողովակից </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գմ</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23.2</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25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6</w:t>
            </w:r>
          </w:p>
        </w:tc>
        <w:tc>
          <w:tcPr>
            <w:tcW w:w="5540" w:type="dxa"/>
            <w:shd w:val="clear" w:color="000000" w:fill="FFFFFF"/>
            <w:vAlign w:val="center"/>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Պողպատե անկյունակ 50x50x5մմ</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գմ</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8.8</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25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7</w:t>
            </w:r>
          </w:p>
        </w:tc>
        <w:tc>
          <w:tcPr>
            <w:tcW w:w="5540" w:type="dxa"/>
            <w:shd w:val="clear" w:color="000000" w:fill="FFFFFF"/>
            <w:noWrap/>
            <w:vAlign w:val="center"/>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Մետաղական ցանց</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r w:rsidRPr="007F0B8D">
              <w:rPr>
                <w:rFonts w:ascii="Sylfaen" w:hAnsi="Sylfaen" w:cs="Calibri"/>
                <w:sz w:val="18"/>
                <w:szCs w:val="18"/>
                <w:vertAlign w:val="superscript"/>
              </w:rPr>
              <w:t>2</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12</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25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8</w:t>
            </w:r>
          </w:p>
        </w:tc>
        <w:tc>
          <w:tcPr>
            <w:tcW w:w="5540" w:type="dxa"/>
            <w:shd w:val="clear" w:color="000000" w:fill="FFFFFF"/>
            <w:vAlign w:val="center"/>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Պողպատե թիթեղ  100x100x6մմ</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r w:rsidRPr="007F0B8D">
              <w:rPr>
                <w:rFonts w:ascii="Sylfaen" w:hAnsi="Sylfaen" w:cs="Calibri"/>
                <w:sz w:val="18"/>
                <w:szCs w:val="18"/>
                <w:vertAlign w:val="superscript"/>
              </w:rPr>
              <w:t>2</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0.16</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55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9</w:t>
            </w:r>
          </w:p>
        </w:tc>
        <w:tc>
          <w:tcPr>
            <w:tcW w:w="5540" w:type="dxa"/>
            <w:shd w:val="clear" w:color="000000" w:fill="FFFFFF"/>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 xml:space="preserve">Հենասյուների մակերևույթների նախաներկում  ГФ -021 </w:t>
            </w:r>
            <w:r w:rsidRPr="007F0B8D">
              <w:rPr>
                <w:rFonts w:ascii="Sylfaen" w:hAnsi="Sylfaen" w:cs="Calibri"/>
                <w:sz w:val="18"/>
                <w:szCs w:val="18"/>
              </w:rPr>
              <w:br/>
              <w:t>2 շերտով</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r w:rsidRPr="007F0B8D">
              <w:rPr>
                <w:rFonts w:ascii="Sylfaen" w:hAnsi="Sylfaen" w:cs="Calibri"/>
                <w:sz w:val="18"/>
                <w:szCs w:val="18"/>
                <w:vertAlign w:val="superscript"/>
              </w:rPr>
              <w:t>2</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6</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25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10</w:t>
            </w:r>
          </w:p>
        </w:tc>
        <w:tc>
          <w:tcPr>
            <w:tcW w:w="5540" w:type="dxa"/>
            <w:shd w:val="clear" w:color="000000" w:fill="FFFFFF"/>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Հենասյուների  յուղաներկում երկու անգամ</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r w:rsidRPr="007F0B8D">
              <w:rPr>
                <w:rFonts w:ascii="Sylfaen" w:hAnsi="Sylfaen" w:cs="Calibri"/>
                <w:sz w:val="18"/>
                <w:szCs w:val="18"/>
                <w:vertAlign w:val="superscript"/>
              </w:rPr>
              <w:t>2</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6</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300"/>
        </w:trPr>
        <w:tc>
          <w:tcPr>
            <w:tcW w:w="400" w:type="dxa"/>
            <w:shd w:val="clear" w:color="000000" w:fill="FFFFFF"/>
            <w:noWrap/>
            <w:vAlign w:val="center"/>
            <w:hideMark/>
          </w:tcPr>
          <w:p w:rsidR="007F0B8D" w:rsidRPr="007F0B8D" w:rsidRDefault="007F0B8D" w:rsidP="007F0B8D">
            <w:pPr>
              <w:jc w:val="center"/>
              <w:rPr>
                <w:rFonts w:ascii="Sylfaen" w:hAnsi="Sylfaen" w:cs="Calibri"/>
                <w:sz w:val="16"/>
                <w:szCs w:val="16"/>
              </w:rPr>
            </w:pPr>
            <w:r w:rsidRPr="007F0B8D">
              <w:rPr>
                <w:rFonts w:ascii="Sylfaen" w:hAnsi="Sylfaen" w:cs="Calibri"/>
                <w:sz w:val="16"/>
                <w:szCs w:val="16"/>
              </w:rPr>
              <w:t> </w:t>
            </w:r>
          </w:p>
        </w:tc>
        <w:tc>
          <w:tcPr>
            <w:tcW w:w="5540" w:type="dxa"/>
            <w:shd w:val="clear" w:color="000000" w:fill="FFFFFF"/>
            <w:noWrap/>
            <w:vAlign w:val="center"/>
            <w:hideMark/>
          </w:tcPr>
          <w:p w:rsidR="007F0B8D" w:rsidRPr="007F0B8D" w:rsidRDefault="007F0B8D" w:rsidP="007F0B8D">
            <w:pPr>
              <w:rPr>
                <w:rFonts w:ascii="Sylfaen" w:hAnsi="Sylfaen" w:cs="Calibri"/>
                <w:b/>
                <w:bCs/>
                <w:sz w:val="20"/>
                <w:szCs w:val="20"/>
              </w:rPr>
            </w:pPr>
            <w:r w:rsidRPr="007F0B8D">
              <w:rPr>
                <w:rFonts w:ascii="Sylfaen" w:hAnsi="Sylfaen" w:cs="Calibri"/>
                <w:b/>
                <w:bCs/>
                <w:sz w:val="20"/>
                <w:szCs w:val="20"/>
              </w:rPr>
              <w:t>Պաշտպանիչ ցանց տեղ H-5մ 6 հատ</w:t>
            </w:r>
          </w:p>
        </w:tc>
        <w:tc>
          <w:tcPr>
            <w:tcW w:w="740" w:type="dxa"/>
            <w:shd w:val="clear" w:color="000000" w:fill="FFFFFF"/>
            <w:noWrap/>
            <w:vAlign w:val="center"/>
            <w:hideMark/>
          </w:tcPr>
          <w:p w:rsidR="007F0B8D" w:rsidRPr="007F0B8D" w:rsidRDefault="007F0B8D" w:rsidP="007F0B8D">
            <w:pPr>
              <w:jc w:val="center"/>
              <w:rPr>
                <w:rFonts w:ascii="Sylfaen" w:hAnsi="Sylfaen" w:cs="Calibri"/>
                <w:sz w:val="16"/>
                <w:szCs w:val="16"/>
              </w:rPr>
            </w:pPr>
            <w:r w:rsidRPr="007F0B8D">
              <w:rPr>
                <w:rFonts w:ascii="Sylfaen" w:hAnsi="Sylfaen" w:cs="Calibri"/>
                <w:sz w:val="16"/>
                <w:szCs w:val="16"/>
              </w:rPr>
              <w:t> </w:t>
            </w:r>
          </w:p>
        </w:tc>
        <w:tc>
          <w:tcPr>
            <w:tcW w:w="700" w:type="dxa"/>
            <w:shd w:val="clear" w:color="000000" w:fill="FFFFFF"/>
            <w:vAlign w:val="center"/>
            <w:hideMark/>
          </w:tcPr>
          <w:p w:rsidR="007F0B8D" w:rsidRPr="007F0B8D" w:rsidRDefault="007F0B8D" w:rsidP="007F0B8D">
            <w:pPr>
              <w:rPr>
                <w:rFonts w:ascii="Sylfaen" w:hAnsi="Sylfaen" w:cs="Calibri"/>
                <w:b/>
                <w:bCs/>
                <w:color w:val="FFFFFF"/>
                <w:sz w:val="20"/>
                <w:szCs w:val="20"/>
              </w:rPr>
            </w:pPr>
            <w:r w:rsidRPr="007F0B8D">
              <w:rPr>
                <w:rFonts w:ascii="Sylfaen" w:hAnsi="Sylfaen" w:cs="Calibri"/>
                <w:b/>
                <w:bCs/>
                <w:color w:val="FFFFFF"/>
                <w:sz w:val="20"/>
                <w:szCs w:val="20"/>
              </w:rPr>
              <w:t>6</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300"/>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w:t>
            </w:r>
          </w:p>
        </w:tc>
        <w:tc>
          <w:tcPr>
            <w:tcW w:w="5540" w:type="dxa"/>
            <w:shd w:val="clear" w:color="000000" w:fill="FFFFFF"/>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Փոսերի  քանդում IV կարգի գրունտներում ձեռքով</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r w:rsidRPr="007F0B8D">
              <w:rPr>
                <w:rFonts w:ascii="Sylfaen" w:hAnsi="Sylfaen" w:cs="Calibri"/>
                <w:sz w:val="18"/>
                <w:szCs w:val="18"/>
                <w:vertAlign w:val="superscript"/>
              </w:rPr>
              <w:t>3</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15</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300"/>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2</w:t>
            </w:r>
          </w:p>
        </w:tc>
        <w:tc>
          <w:tcPr>
            <w:tcW w:w="5540" w:type="dxa"/>
            <w:shd w:val="clear" w:color="000000" w:fill="FFFFFF"/>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Ավելորդ գրունտի հարթեցում տեղում ձեռքով</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r w:rsidRPr="007F0B8D">
              <w:rPr>
                <w:rFonts w:ascii="Sylfaen" w:hAnsi="Sylfaen" w:cs="Calibri"/>
                <w:sz w:val="18"/>
                <w:szCs w:val="18"/>
                <w:vertAlign w:val="superscript"/>
              </w:rPr>
              <w:t>3</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15</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25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3</w:t>
            </w:r>
          </w:p>
        </w:tc>
        <w:tc>
          <w:tcPr>
            <w:tcW w:w="5540" w:type="dxa"/>
            <w:shd w:val="clear" w:color="000000" w:fill="FFFFFF"/>
            <w:vAlign w:val="center"/>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Մետաղական պաշտպանիչ ցանցի կառուցում</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կգ</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75.0</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25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4</w:t>
            </w:r>
          </w:p>
        </w:tc>
        <w:tc>
          <w:tcPr>
            <w:tcW w:w="5540" w:type="dxa"/>
            <w:shd w:val="clear" w:color="000000" w:fill="FFFFFF"/>
            <w:vAlign w:val="center"/>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Մեկուսիչների  տեղադրում ШПК-10</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 xml:space="preserve">հատ </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48.0</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660"/>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5</w:t>
            </w:r>
          </w:p>
        </w:tc>
        <w:tc>
          <w:tcPr>
            <w:tcW w:w="5540" w:type="dxa"/>
            <w:shd w:val="clear" w:color="000000" w:fill="FFFFFF"/>
            <w:vAlign w:val="center"/>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Ուղահայաց հողանցում (էլեկտրոդը անկյունավոր պողպատից 63x63x5մմ)</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հատ</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18</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25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6</w:t>
            </w:r>
          </w:p>
        </w:tc>
        <w:tc>
          <w:tcPr>
            <w:tcW w:w="5540" w:type="dxa"/>
            <w:shd w:val="clear" w:color="000000" w:fill="FFFFFF"/>
            <w:vAlign w:val="center"/>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Հորիզոնական հողանցում (40х4մմ շերտապողպատից)</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45.0</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300"/>
        </w:trPr>
        <w:tc>
          <w:tcPr>
            <w:tcW w:w="400" w:type="dxa"/>
            <w:shd w:val="clear" w:color="000000" w:fill="FFFFFF"/>
            <w:noWrap/>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 </w:t>
            </w:r>
          </w:p>
        </w:tc>
        <w:tc>
          <w:tcPr>
            <w:tcW w:w="6980" w:type="dxa"/>
            <w:gridSpan w:val="3"/>
            <w:shd w:val="clear" w:color="000000" w:fill="FFFFFF"/>
            <w:noWrap/>
            <w:hideMark/>
          </w:tcPr>
          <w:p w:rsidR="007F0B8D" w:rsidRPr="007F0B8D" w:rsidRDefault="007F0B8D" w:rsidP="007F0B8D">
            <w:pPr>
              <w:rPr>
                <w:rFonts w:ascii="Sylfaen" w:hAnsi="Sylfaen" w:cs="Calibri"/>
                <w:b/>
                <w:bCs/>
                <w:sz w:val="20"/>
                <w:szCs w:val="20"/>
              </w:rPr>
            </w:pPr>
            <w:r w:rsidRPr="007F0B8D">
              <w:rPr>
                <w:rFonts w:ascii="Sylfaen" w:hAnsi="Sylfaen" w:cs="Calibri"/>
                <w:b/>
                <w:bCs/>
                <w:sz w:val="20"/>
                <w:szCs w:val="20"/>
              </w:rPr>
              <w:t>Հողանցում 1 կոմպլեկտ</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300"/>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w:t>
            </w:r>
          </w:p>
        </w:tc>
        <w:tc>
          <w:tcPr>
            <w:tcW w:w="5540" w:type="dxa"/>
            <w:shd w:val="clear" w:color="000000" w:fill="FFFFFF"/>
            <w:vAlign w:val="center"/>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Փոսորակի քանդում IV կարգի գրունտում , ձեռքով</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r w:rsidRPr="007F0B8D">
              <w:rPr>
                <w:rFonts w:ascii="Sylfaen" w:hAnsi="Sylfaen" w:cs="Calibri"/>
                <w:sz w:val="18"/>
                <w:szCs w:val="18"/>
                <w:vertAlign w:val="superscript"/>
              </w:rPr>
              <w:t>3</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3.5</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300"/>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lastRenderedPageBreak/>
              <w:t>2</w:t>
            </w:r>
          </w:p>
        </w:tc>
        <w:tc>
          <w:tcPr>
            <w:tcW w:w="5540" w:type="dxa"/>
            <w:shd w:val="clear" w:color="000000" w:fill="FFFFFF"/>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Փոսորակի ետլիցք IV կարգի գրունտներում ձեռքով</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r w:rsidRPr="007F0B8D">
              <w:rPr>
                <w:rFonts w:ascii="Sylfaen" w:hAnsi="Sylfaen" w:cs="Calibri"/>
                <w:sz w:val="18"/>
                <w:szCs w:val="18"/>
                <w:vertAlign w:val="superscript"/>
              </w:rPr>
              <w:t>3</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3.5</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630"/>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3</w:t>
            </w:r>
          </w:p>
        </w:tc>
        <w:tc>
          <w:tcPr>
            <w:tcW w:w="5540" w:type="dxa"/>
            <w:shd w:val="clear" w:color="000000" w:fill="FFFFFF"/>
            <w:vAlign w:val="center"/>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Ուղահայաց հողանցում (էլեկտռոդը անկյունավոր պողպատից 50x50x5մմ)</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հատ</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3</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25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4</w:t>
            </w:r>
          </w:p>
        </w:tc>
        <w:tc>
          <w:tcPr>
            <w:tcW w:w="5540" w:type="dxa"/>
            <w:shd w:val="clear" w:color="000000" w:fill="FFFFFF"/>
            <w:vAlign w:val="center"/>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Հորիզոնական հողանցում (40х4մմ շերտապողպատից)</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10</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25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5</w:t>
            </w:r>
          </w:p>
        </w:tc>
        <w:tc>
          <w:tcPr>
            <w:tcW w:w="5540" w:type="dxa"/>
            <w:shd w:val="clear" w:color="000000" w:fill="FFFFFF"/>
            <w:vAlign w:val="center"/>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Ուղահայաց հողանցում (կլոր պողպատից d-12մմ)</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հատ</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300"/>
        </w:trPr>
        <w:tc>
          <w:tcPr>
            <w:tcW w:w="400" w:type="dxa"/>
            <w:shd w:val="clear" w:color="000000" w:fill="FFFFFF"/>
            <w:noWrap/>
            <w:vAlign w:val="center"/>
            <w:hideMark/>
          </w:tcPr>
          <w:p w:rsidR="007F0B8D" w:rsidRPr="007F0B8D" w:rsidRDefault="007F0B8D" w:rsidP="007F0B8D">
            <w:pPr>
              <w:jc w:val="center"/>
              <w:rPr>
                <w:rFonts w:ascii="Sylfaen" w:hAnsi="Sylfaen" w:cs="Calibri"/>
                <w:sz w:val="16"/>
                <w:szCs w:val="16"/>
              </w:rPr>
            </w:pPr>
            <w:r w:rsidRPr="007F0B8D">
              <w:rPr>
                <w:rFonts w:ascii="Sylfaen" w:hAnsi="Sylfaen" w:cs="Calibri"/>
                <w:sz w:val="16"/>
                <w:szCs w:val="16"/>
              </w:rPr>
              <w:t> </w:t>
            </w:r>
          </w:p>
        </w:tc>
        <w:tc>
          <w:tcPr>
            <w:tcW w:w="7940" w:type="dxa"/>
            <w:gridSpan w:val="4"/>
            <w:shd w:val="clear" w:color="000000" w:fill="FFFFFF"/>
            <w:noWrap/>
            <w:hideMark/>
          </w:tcPr>
          <w:p w:rsidR="007F0B8D" w:rsidRPr="007F0B8D" w:rsidRDefault="007F0B8D" w:rsidP="007F0B8D">
            <w:pPr>
              <w:rPr>
                <w:rFonts w:ascii="Sylfaen" w:hAnsi="Sylfaen" w:cs="Calibri"/>
                <w:b/>
                <w:bCs/>
                <w:sz w:val="18"/>
                <w:szCs w:val="18"/>
              </w:rPr>
            </w:pPr>
            <w:r w:rsidRPr="007F0B8D">
              <w:rPr>
                <w:rFonts w:ascii="Sylfaen" w:hAnsi="Sylfaen" w:cs="Calibri"/>
                <w:b/>
                <w:bCs/>
                <w:sz w:val="18"/>
                <w:szCs w:val="18"/>
              </w:rPr>
              <w:t>Ընդամենը ԼՆ1</w:t>
            </w:r>
          </w:p>
        </w:tc>
        <w:tc>
          <w:tcPr>
            <w:tcW w:w="1000" w:type="dxa"/>
            <w:shd w:val="clear" w:color="000000" w:fill="FFFFFF"/>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300"/>
        </w:trPr>
        <w:tc>
          <w:tcPr>
            <w:tcW w:w="400" w:type="dxa"/>
            <w:shd w:val="clear" w:color="000000" w:fill="FFFFFF"/>
            <w:noWrap/>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 </w:t>
            </w:r>
          </w:p>
        </w:tc>
        <w:tc>
          <w:tcPr>
            <w:tcW w:w="8940" w:type="dxa"/>
            <w:gridSpan w:val="5"/>
            <w:shd w:val="clear" w:color="000000" w:fill="FFFFFF"/>
            <w:noWrap/>
            <w:hideMark/>
          </w:tcPr>
          <w:p w:rsidR="007F0B8D" w:rsidRPr="007F0B8D" w:rsidRDefault="007F0B8D" w:rsidP="007F0B8D">
            <w:pPr>
              <w:rPr>
                <w:rFonts w:ascii="Sylfaen" w:hAnsi="Sylfaen" w:cs="Calibri"/>
                <w:b/>
                <w:bCs/>
                <w:sz w:val="20"/>
                <w:szCs w:val="20"/>
              </w:rPr>
            </w:pPr>
            <w:r w:rsidRPr="007F0B8D">
              <w:rPr>
                <w:rFonts w:ascii="Sylfaen" w:hAnsi="Sylfaen" w:cs="Calibri"/>
                <w:b/>
                <w:bCs/>
                <w:sz w:val="20"/>
                <w:szCs w:val="20"/>
              </w:rPr>
              <w:t>Մեկուսիչ ծածկույթի վերանորոգում</w:t>
            </w:r>
          </w:p>
        </w:tc>
      </w:tr>
      <w:tr w:rsidR="007F0B8D" w:rsidRPr="007F0B8D" w:rsidTr="007F0B8D">
        <w:trPr>
          <w:trHeight w:val="300"/>
        </w:trPr>
        <w:tc>
          <w:tcPr>
            <w:tcW w:w="400" w:type="dxa"/>
            <w:shd w:val="clear" w:color="auto" w:fill="auto"/>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w:t>
            </w:r>
          </w:p>
        </w:tc>
        <w:tc>
          <w:tcPr>
            <w:tcW w:w="5540" w:type="dxa"/>
            <w:shd w:val="clear" w:color="auto" w:fill="auto"/>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Խրամուղու քանդում III կարգի գրունտներում էքսկավատորով</w:t>
            </w:r>
          </w:p>
        </w:tc>
        <w:tc>
          <w:tcPr>
            <w:tcW w:w="740" w:type="dxa"/>
            <w:shd w:val="clear" w:color="auto" w:fill="auto"/>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r w:rsidRPr="007F0B8D">
              <w:rPr>
                <w:rFonts w:ascii="Sylfaen" w:hAnsi="Sylfaen" w:cs="Calibri"/>
                <w:sz w:val="18"/>
                <w:szCs w:val="18"/>
                <w:vertAlign w:val="superscript"/>
              </w:rPr>
              <w:t>3</w:t>
            </w:r>
          </w:p>
        </w:tc>
        <w:tc>
          <w:tcPr>
            <w:tcW w:w="700" w:type="dxa"/>
            <w:shd w:val="clear" w:color="auto" w:fill="auto"/>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33</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300"/>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2</w:t>
            </w:r>
          </w:p>
        </w:tc>
        <w:tc>
          <w:tcPr>
            <w:tcW w:w="5540" w:type="dxa"/>
            <w:shd w:val="clear" w:color="000000" w:fill="FFFFFF"/>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Խրամուղու քանդում IV կարգի գրունտներում էքսկավատորով</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r w:rsidRPr="007F0B8D">
              <w:rPr>
                <w:rFonts w:ascii="Sylfaen" w:hAnsi="Sylfaen" w:cs="Calibri"/>
                <w:sz w:val="18"/>
                <w:szCs w:val="18"/>
                <w:vertAlign w:val="superscript"/>
              </w:rPr>
              <w:t>3</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33.6</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70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3</w:t>
            </w:r>
          </w:p>
        </w:tc>
        <w:tc>
          <w:tcPr>
            <w:tcW w:w="5540" w:type="dxa"/>
            <w:shd w:val="clear" w:color="000000" w:fill="FFFFFF"/>
            <w:vAlign w:val="center"/>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Խրամուղու  քանդում VII կարգի գրունտներում հարվածահատ մուրճով</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r w:rsidRPr="007F0B8D">
              <w:rPr>
                <w:rFonts w:ascii="Sylfaen" w:hAnsi="Sylfaen" w:cs="Calibri"/>
                <w:sz w:val="18"/>
                <w:szCs w:val="18"/>
                <w:vertAlign w:val="superscript"/>
              </w:rPr>
              <w:t>3</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26.7</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300"/>
        </w:trPr>
        <w:tc>
          <w:tcPr>
            <w:tcW w:w="400" w:type="dxa"/>
            <w:shd w:val="clear" w:color="auto" w:fill="auto"/>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4</w:t>
            </w:r>
          </w:p>
        </w:tc>
        <w:tc>
          <w:tcPr>
            <w:tcW w:w="5540" w:type="dxa"/>
            <w:shd w:val="clear" w:color="auto" w:fill="auto"/>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Խրամուղու  քանդում III կարգի գրունտներում ձեռքով</w:t>
            </w:r>
          </w:p>
        </w:tc>
        <w:tc>
          <w:tcPr>
            <w:tcW w:w="740" w:type="dxa"/>
            <w:shd w:val="clear" w:color="auto" w:fill="auto"/>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r w:rsidRPr="007F0B8D">
              <w:rPr>
                <w:rFonts w:ascii="Sylfaen" w:hAnsi="Sylfaen" w:cs="Calibri"/>
                <w:sz w:val="18"/>
                <w:szCs w:val="18"/>
                <w:vertAlign w:val="superscript"/>
              </w:rPr>
              <w:t>3</w:t>
            </w:r>
          </w:p>
        </w:tc>
        <w:tc>
          <w:tcPr>
            <w:tcW w:w="700" w:type="dxa"/>
            <w:shd w:val="clear" w:color="auto" w:fill="auto"/>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23.2</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300"/>
        </w:trPr>
        <w:tc>
          <w:tcPr>
            <w:tcW w:w="400" w:type="dxa"/>
            <w:shd w:val="clear" w:color="auto" w:fill="auto"/>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5</w:t>
            </w:r>
          </w:p>
        </w:tc>
        <w:tc>
          <w:tcPr>
            <w:tcW w:w="5540" w:type="dxa"/>
            <w:shd w:val="clear" w:color="auto" w:fill="auto"/>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Խրամուղու քանդում IV կարգի գրունտներում ձեռքով</w:t>
            </w:r>
          </w:p>
        </w:tc>
        <w:tc>
          <w:tcPr>
            <w:tcW w:w="740" w:type="dxa"/>
            <w:shd w:val="clear" w:color="auto" w:fill="auto"/>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r w:rsidRPr="007F0B8D">
              <w:rPr>
                <w:rFonts w:ascii="Sylfaen" w:hAnsi="Sylfaen" w:cs="Calibri"/>
                <w:sz w:val="18"/>
                <w:szCs w:val="18"/>
                <w:vertAlign w:val="superscript"/>
              </w:rPr>
              <w:t>3</w:t>
            </w:r>
          </w:p>
        </w:tc>
        <w:tc>
          <w:tcPr>
            <w:tcW w:w="700" w:type="dxa"/>
            <w:shd w:val="clear" w:color="auto" w:fill="auto"/>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1.9</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25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5</w:t>
            </w:r>
          </w:p>
        </w:tc>
        <w:tc>
          <w:tcPr>
            <w:tcW w:w="5540" w:type="dxa"/>
            <w:shd w:val="clear" w:color="000000" w:fill="FFFFFF"/>
            <w:vAlign w:val="center"/>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Ավազի բարձում  էքսկավատորով ինքնաթափ</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r w:rsidRPr="007F0B8D">
              <w:rPr>
                <w:rFonts w:ascii="Sylfaen" w:hAnsi="Sylfaen" w:cs="Calibri"/>
                <w:sz w:val="18"/>
                <w:szCs w:val="18"/>
                <w:vertAlign w:val="superscript"/>
              </w:rPr>
              <w:t>3</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23.3</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25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6</w:t>
            </w:r>
          </w:p>
        </w:tc>
        <w:tc>
          <w:tcPr>
            <w:tcW w:w="5540" w:type="dxa"/>
            <w:shd w:val="clear" w:color="000000" w:fill="FFFFFF"/>
            <w:vAlign w:val="center"/>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Տեղափոխում 15 կմ</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տն</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37.3</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64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7</w:t>
            </w:r>
          </w:p>
        </w:tc>
        <w:tc>
          <w:tcPr>
            <w:tcW w:w="5540" w:type="dxa"/>
            <w:shd w:val="clear" w:color="000000" w:fill="FFFFFF"/>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 xml:space="preserve">Խողովակների ավազե նստաշերտի  0.1մ պատրաստում և ծածկում 0.2մ ձեռքով </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r w:rsidRPr="007F0B8D">
              <w:rPr>
                <w:rFonts w:ascii="Sylfaen" w:hAnsi="Sylfaen" w:cs="Calibri"/>
                <w:sz w:val="18"/>
                <w:szCs w:val="18"/>
                <w:vertAlign w:val="superscript"/>
              </w:rPr>
              <w:t>3</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23.3</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25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8</w:t>
            </w:r>
          </w:p>
        </w:tc>
        <w:tc>
          <w:tcPr>
            <w:tcW w:w="5540" w:type="dxa"/>
            <w:shd w:val="clear" w:color="000000" w:fill="FFFFFF"/>
            <w:vAlign w:val="center"/>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Խրամուղու ետլիցք բուլդոզերով</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r w:rsidRPr="007F0B8D">
              <w:rPr>
                <w:rFonts w:ascii="Sylfaen" w:hAnsi="Sylfaen" w:cs="Calibri"/>
                <w:sz w:val="18"/>
                <w:szCs w:val="18"/>
                <w:vertAlign w:val="superscript"/>
              </w:rPr>
              <w:t>3</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61.5</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300"/>
        </w:trPr>
        <w:tc>
          <w:tcPr>
            <w:tcW w:w="400" w:type="dxa"/>
            <w:shd w:val="clear" w:color="auto" w:fill="auto"/>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9</w:t>
            </w:r>
          </w:p>
        </w:tc>
        <w:tc>
          <w:tcPr>
            <w:tcW w:w="5540" w:type="dxa"/>
            <w:shd w:val="clear" w:color="auto" w:fill="auto"/>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Խրամուղու ետլիցք ձեռքով</w:t>
            </w:r>
          </w:p>
        </w:tc>
        <w:tc>
          <w:tcPr>
            <w:tcW w:w="740" w:type="dxa"/>
            <w:shd w:val="clear" w:color="auto" w:fill="auto"/>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r w:rsidRPr="007F0B8D">
              <w:rPr>
                <w:rFonts w:ascii="Sylfaen" w:hAnsi="Sylfaen" w:cs="Calibri"/>
                <w:sz w:val="18"/>
                <w:szCs w:val="18"/>
                <w:vertAlign w:val="superscript"/>
              </w:rPr>
              <w:t>3</w:t>
            </w:r>
          </w:p>
        </w:tc>
        <w:tc>
          <w:tcPr>
            <w:tcW w:w="700" w:type="dxa"/>
            <w:shd w:val="clear" w:color="auto" w:fill="auto"/>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33.6</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25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10</w:t>
            </w:r>
          </w:p>
        </w:tc>
        <w:tc>
          <w:tcPr>
            <w:tcW w:w="5540" w:type="dxa"/>
            <w:shd w:val="clear" w:color="000000" w:fill="FFFFFF"/>
            <w:vAlign w:val="center"/>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Ավելորդ գրունտի  բարձում  էքսկավատորով ինքնաթափ</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r w:rsidRPr="007F0B8D">
              <w:rPr>
                <w:rFonts w:ascii="Sylfaen" w:hAnsi="Sylfaen" w:cs="Calibri"/>
                <w:sz w:val="18"/>
                <w:szCs w:val="18"/>
                <w:vertAlign w:val="superscript"/>
              </w:rPr>
              <w:t>3</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23.3</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259"/>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11</w:t>
            </w:r>
          </w:p>
        </w:tc>
        <w:tc>
          <w:tcPr>
            <w:tcW w:w="5540" w:type="dxa"/>
            <w:shd w:val="clear" w:color="000000" w:fill="FFFFFF"/>
            <w:vAlign w:val="center"/>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Տեղափոխում 5 կմ</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տն</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59.8</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255"/>
        </w:trPr>
        <w:tc>
          <w:tcPr>
            <w:tcW w:w="400" w:type="dxa"/>
            <w:shd w:val="clear" w:color="auto" w:fill="auto"/>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12</w:t>
            </w:r>
          </w:p>
        </w:tc>
        <w:tc>
          <w:tcPr>
            <w:tcW w:w="5540" w:type="dxa"/>
            <w:shd w:val="clear" w:color="auto" w:fill="auto"/>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Հին մեկուսիչ ծածկույթի հեռացում   d-80 մմ</w:t>
            </w:r>
          </w:p>
        </w:tc>
        <w:tc>
          <w:tcPr>
            <w:tcW w:w="740" w:type="dxa"/>
            <w:shd w:val="clear" w:color="auto" w:fill="auto"/>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p>
        </w:tc>
        <w:tc>
          <w:tcPr>
            <w:tcW w:w="700" w:type="dxa"/>
            <w:shd w:val="clear" w:color="auto" w:fill="auto"/>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67.0</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255"/>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13</w:t>
            </w:r>
          </w:p>
        </w:tc>
        <w:tc>
          <w:tcPr>
            <w:tcW w:w="5540" w:type="dxa"/>
            <w:shd w:val="clear" w:color="000000" w:fill="FFFFFF"/>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Գազատարի մակերեսի մաքրում մետաղական խոզանակով</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r w:rsidRPr="007F0B8D">
              <w:rPr>
                <w:rFonts w:ascii="Sylfaen" w:hAnsi="Sylfaen" w:cs="Calibri"/>
                <w:sz w:val="18"/>
                <w:szCs w:val="18"/>
                <w:vertAlign w:val="superscript"/>
              </w:rPr>
              <w:t>2</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19</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600"/>
        </w:trPr>
        <w:tc>
          <w:tcPr>
            <w:tcW w:w="4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*14</w:t>
            </w:r>
          </w:p>
        </w:tc>
        <w:tc>
          <w:tcPr>
            <w:tcW w:w="5540" w:type="dxa"/>
            <w:shd w:val="clear" w:color="000000" w:fill="FFFFFF"/>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Ստորգետնյա պողպատե խողովակների մեկուսացում  ամրանավորված մածիկային ժապավենով  d-80 մմ</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մ</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67</w:t>
            </w:r>
          </w:p>
        </w:tc>
        <w:tc>
          <w:tcPr>
            <w:tcW w:w="96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100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300"/>
        </w:trPr>
        <w:tc>
          <w:tcPr>
            <w:tcW w:w="400" w:type="dxa"/>
            <w:shd w:val="clear" w:color="000000" w:fill="FFFFFF"/>
            <w:noWrap/>
            <w:vAlign w:val="center"/>
            <w:hideMark/>
          </w:tcPr>
          <w:p w:rsidR="007F0B8D" w:rsidRPr="007F0B8D" w:rsidRDefault="007F0B8D" w:rsidP="007F0B8D">
            <w:pPr>
              <w:jc w:val="center"/>
              <w:rPr>
                <w:rFonts w:ascii="Sylfaen" w:hAnsi="Sylfaen" w:cs="Calibri"/>
                <w:sz w:val="16"/>
                <w:szCs w:val="16"/>
              </w:rPr>
            </w:pPr>
            <w:r w:rsidRPr="007F0B8D">
              <w:rPr>
                <w:rFonts w:ascii="Sylfaen" w:hAnsi="Sylfaen" w:cs="Calibri"/>
                <w:sz w:val="16"/>
                <w:szCs w:val="16"/>
              </w:rPr>
              <w:t> </w:t>
            </w:r>
          </w:p>
        </w:tc>
        <w:tc>
          <w:tcPr>
            <w:tcW w:w="7940" w:type="dxa"/>
            <w:gridSpan w:val="4"/>
            <w:shd w:val="clear" w:color="000000" w:fill="FFFFFF"/>
            <w:noWrap/>
            <w:hideMark/>
          </w:tcPr>
          <w:p w:rsidR="007F0B8D" w:rsidRPr="007F0B8D" w:rsidRDefault="007F0B8D" w:rsidP="007F0B8D">
            <w:pPr>
              <w:rPr>
                <w:rFonts w:ascii="Sylfaen" w:hAnsi="Sylfaen" w:cs="Calibri"/>
                <w:b/>
                <w:bCs/>
                <w:sz w:val="18"/>
                <w:szCs w:val="18"/>
              </w:rPr>
            </w:pPr>
            <w:r w:rsidRPr="007F0B8D">
              <w:rPr>
                <w:rFonts w:ascii="Sylfaen" w:hAnsi="Sylfaen" w:cs="Calibri"/>
                <w:b/>
                <w:bCs/>
                <w:sz w:val="18"/>
                <w:szCs w:val="18"/>
              </w:rPr>
              <w:t>Ընդամենը ԼՆ1+ԼՆ2</w:t>
            </w:r>
          </w:p>
        </w:tc>
        <w:tc>
          <w:tcPr>
            <w:tcW w:w="1000" w:type="dxa"/>
            <w:shd w:val="clear" w:color="000000" w:fill="FFFFFF"/>
            <w:vAlign w:val="center"/>
            <w:hideMark/>
          </w:tcPr>
          <w:p w:rsidR="007F0B8D" w:rsidRPr="007F0B8D" w:rsidRDefault="007F0B8D" w:rsidP="007F0B8D">
            <w:pPr>
              <w:jc w:val="center"/>
              <w:rPr>
                <w:rFonts w:ascii="Sylfaen" w:hAnsi="Sylfaen" w:cs="Calibri"/>
                <w:sz w:val="18"/>
                <w:szCs w:val="18"/>
              </w:rPr>
            </w:pPr>
          </w:p>
        </w:tc>
      </w:tr>
      <w:tr w:rsidR="007F0B8D" w:rsidRPr="007F0B8D" w:rsidTr="007F0B8D">
        <w:trPr>
          <w:trHeight w:val="300"/>
        </w:trPr>
        <w:tc>
          <w:tcPr>
            <w:tcW w:w="400" w:type="dxa"/>
            <w:shd w:val="clear" w:color="000000" w:fill="FFFFFF"/>
            <w:noWrap/>
            <w:hideMark/>
          </w:tcPr>
          <w:p w:rsidR="007F0B8D" w:rsidRPr="007F0B8D" w:rsidRDefault="007F0B8D" w:rsidP="007F0B8D">
            <w:pPr>
              <w:jc w:val="center"/>
              <w:rPr>
                <w:rFonts w:ascii="Arial Unicode" w:hAnsi="Arial Unicode" w:cs="Calibri"/>
                <w:b/>
                <w:bCs/>
                <w:sz w:val="18"/>
                <w:szCs w:val="18"/>
              </w:rPr>
            </w:pPr>
            <w:r w:rsidRPr="007F0B8D">
              <w:rPr>
                <w:rFonts w:ascii="Arial" w:hAnsi="Arial" w:cs="Arial"/>
                <w:b/>
                <w:bCs/>
                <w:sz w:val="18"/>
                <w:szCs w:val="18"/>
              </w:rPr>
              <w:t> </w:t>
            </w:r>
          </w:p>
        </w:tc>
        <w:tc>
          <w:tcPr>
            <w:tcW w:w="5540" w:type="dxa"/>
            <w:shd w:val="clear" w:color="000000" w:fill="FFFFFF"/>
            <w:noWrap/>
            <w:hideMark/>
          </w:tcPr>
          <w:p w:rsidR="007F0B8D" w:rsidRPr="007F0B8D" w:rsidRDefault="007F0B8D" w:rsidP="007F0B8D">
            <w:pPr>
              <w:rPr>
                <w:rFonts w:ascii="Sylfaen" w:hAnsi="Sylfaen" w:cs="Calibri"/>
                <w:b/>
                <w:bCs/>
                <w:sz w:val="18"/>
                <w:szCs w:val="18"/>
              </w:rPr>
            </w:pPr>
            <w:r w:rsidRPr="007F0B8D">
              <w:rPr>
                <w:rFonts w:ascii="Sylfaen" w:hAnsi="Sylfaen" w:cs="Calibri"/>
                <w:b/>
                <w:bCs/>
                <w:sz w:val="18"/>
                <w:szCs w:val="18"/>
              </w:rPr>
              <w:t>Ընդամենը</w:t>
            </w:r>
          </w:p>
        </w:tc>
        <w:tc>
          <w:tcPr>
            <w:tcW w:w="740" w:type="dxa"/>
            <w:shd w:val="clear" w:color="000000" w:fill="FFFFFF"/>
            <w:noWrap/>
            <w:vAlign w:val="center"/>
            <w:hideMark/>
          </w:tcPr>
          <w:p w:rsidR="007F0B8D" w:rsidRPr="007F0B8D" w:rsidRDefault="007F0B8D" w:rsidP="007F0B8D">
            <w:pPr>
              <w:jc w:val="center"/>
              <w:rPr>
                <w:rFonts w:ascii="Arial Unicode" w:hAnsi="Arial Unicode" w:cs="Calibri"/>
                <w:b/>
                <w:bCs/>
                <w:sz w:val="18"/>
                <w:szCs w:val="18"/>
              </w:rPr>
            </w:pPr>
            <w:r w:rsidRPr="007F0B8D">
              <w:rPr>
                <w:rFonts w:ascii="Arial" w:hAnsi="Arial" w:cs="Arial"/>
                <w:b/>
                <w:bCs/>
                <w:sz w:val="18"/>
                <w:szCs w:val="18"/>
              </w:rPr>
              <w:t> </w:t>
            </w:r>
          </w:p>
        </w:tc>
        <w:tc>
          <w:tcPr>
            <w:tcW w:w="700" w:type="dxa"/>
            <w:shd w:val="clear" w:color="000000" w:fill="FFFFFF"/>
            <w:noWrap/>
            <w:vAlign w:val="center"/>
            <w:hideMark/>
          </w:tcPr>
          <w:p w:rsidR="007F0B8D" w:rsidRPr="007F0B8D" w:rsidRDefault="007F0B8D" w:rsidP="007F0B8D">
            <w:pPr>
              <w:jc w:val="center"/>
              <w:rPr>
                <w:rFonts w:ascii="Arial Unicode" w:hAnsi="Arial Unicode" w:cs="Calibri"/>
                <w:b/>
                <w:bCs/>
                <w:sz w:val="18"/>
                <w:szCs w:val="18"/>
              </w:rPr>
            </w:pPr>
            <w:r w:rsidRPr="007F0B8D">
              <w:rPr>
                <w:rFonts w:ascii="Arial" w:hAnsi="Arial" w:cs="Arial"/>
                <w:b/>
                <w:bCs/>
                <w:sz w:val="18"/>
                <w:szCs w:val="18"/>
              </w:rPr>
              <w:t> </w:t>
            </w:r>
          </w:p>
        </w:tc>
        <w:tc>
          <w:tcPr>
            <w:tcW w:w="960" w:type="dxa"/>
            <w:shd w:val="clear" w:color="000000" w:fill="FFFFFF"/>
            <w:noWrap/>
            <w:vAlign w:val="bottom"/>
            <w:hideMark/>
          </w:tcPr>
          <w:p w:rsidR="007F0B8D" w:rsidRPr="007F0B8D" w:rsidRDefault="007F0B8D" w:rsidP="007F0B8D">
            <w:pPr>
              <w:rPr>
                <w:rFonts w:ascii="Sylfaen" w:hAnsi="Sylfaen" w:cs="Calibri"/>
                <w:color w:val="000000"/>
                <w:sz w:val="22"/>
                <w:szCs w:val="22"/>
              </w:rPr>
            </w:pPr>
            <w:r w:rsidRPr="007F0B8D">
              <w:rPr>
                <w:rFonts w:ascii="Sylfaen" w:hAnsi="Sylfaen" w:cs="Calibri"/>
                <w:color w:val="000000"/>
                <w:sz w:val="22"/>
                <w:szCs w:val="22"/>
              </w:rPr>
              <w:t> </w:t>
            </w:r>
          </w:p>
        </w:tc>
        <w:tc>
          <w:tcPr>
            <w:tcW w:w="1000" w:type="dxa"/>
            <w:shd w:val="clear" w:color="000000" w:fill="FFFFFF"/>
            <w:noWrap/>
            <w:vAlign w:val="bottom"/>
            <w:hideMark/>
          </w:tcPr>
          <w:p w:rsidR="007F0B8D" w:rsidRPr="007F0B8D" w:rsidRDefault="007F0B8D" w:rsidP="007F0B8D">
            <w:pPr>
              <w:jc w:val="right"/>
              <w:rPr>
                <w:rFonts w:ascii="Sylfaen" w:hAnsi="Sylfaen" w:cs="Calibri"/>
                <w:color w:val="000000"/>
                <w:sz w:val="22"/>
                <w:szCs w:val="22"/>
              </w:rPr>
            </w:pPr>
          </w:p>
        </w:tc>
      </w:tr>
      <w:tr w:rsidR="007F0B8D" w:rsidRPr="007F0B8D" w:rsidTr="007F0B8D">
        <w:trPr>
          <w:trHeight w:val="315"/>
        </w:trPr>
        <w:tc>
          <w:tcPr>
            <w:tcW w:w="400" w:type="dxa"/>
            <w:shd w:val="clear" w:color="000000" w:fill="FFFFFF"/>
            <w:noWrap/>
            <w:hideMark/>
          </w:tcPr>
          <w:p w:rsidR="007F0B8D" w:rsidRPr="007F0B8D" w:rsidRDefault="007F0B8D" w:rsidP="007F0B8D">
            <w:pPr>
              <w:jc w:val="center"/>
              <w:rPr>
                <w:rFonts w:ascii="Arial Unicode" w:hAnsi="Arial Unicode" w:cs="Calibri"/>
                <w:sz w:val="18"/>
                <w:szCs w:val="18"/>
              </w:rPr>
            </w:pPr>
            <w:r w:rsidRPr="007F0B8D">
              <w:rPr>
                <w:rFonts w:ascii="Arial" w:hAnsi="Arial" w:cs="Arial"/>
                <w:sz w:val="18"/>
                <w:szCs w:val="18"/>
              </w:rPr>
              <w:t> </w:t>
            </w:r>
          </w:p>
        </w:tc>
        <w:tc>
          <w:tcPr>
            <w:tcW w:w="5540" w:type="dxa"/>
            <w:shd w:val="clear" w:color="000000" w:fill="FFFFFF"/>
            <w:noWrap/>
            <w:hideMark/>
          </w:tcPr>
          <w:p w:rsidR="007F0B8D" w:rsidRPr="007F0B8D" w:rsidRDefault="007F0B8D" w:rsidP="007F0B8D">
            <w:pPr>
              <w:rPr>
                <w:rFonts w:ascii="Sylfaen" w:hAnsi="Sylfaen" w:cs="Calibri"/>
                <w:sz w:val="20"/>
                <w:szCs w:val="20"/>
              </w:rPr>
            </w:pPr>
            <w:r w:rsidRPr="007F0B8D">
              <w:rPr>
                <w:rFonts w:ascii="Sylfaen" w:hAnsi="Sylfaen" w:cs="Calibri"/>
                <w:sz w:val="20"/>
                <w:szCs w:val="20"/>
              </w:rPr>
              <w:t>Շահույթ</w:t>
            </w:r>
          </w:p>
        </w:tc>
        <w:tc>
          <w:tcPr>
            <w:tcW w:w="740" w:type="dxa"/>
            <w:shd w:val="clear" w:color="000000" w:fill="FFFFFF"/>
            <w:noWrap/>
            <w:vAlign w:val="center"/>
            <w:hideMark/>
          </w:tcPr>
          <w:p w:rsidR="007F0B8D" w:rsidRPr="007F0B8D" w:rsidRDefault="007F0B8D" w:rsidP="007F0B8D">
            <w:pPr>
              <w:jc w:val="center"/>
              <w:rPr>
                <w:rFonts w:ascii="Arial Unicode" w:hAnsi="Arial Unicode" w:cs="Calibri"/>
                <w:sz w:val="18"/>
                <w:szCs w:val="18"/>
              </w:rPr>
            </w:pPr>
            <w:r w:rsidRPr="007F0B8D">
              <w:rPr>
                <w:rFonts w:ascii="Arial Unicode" w:hAnsi="Arial Unicode" w:cs="Calibri"/>
                <w:sz w:val="18"/>
                <w:szCs w:val="18"/>
              </w:rPr>
              <w:t>%</w:t>
            </w:r>
          </w:p>
        </w:tc>
        <w:tc>
          <w:tcPr>
            <w:tcW w:w="700" w:type="dxa"/>
            <w:shd w:val="clear" w:color="000000" w:fill="FFFFFF"/>
            <w:noWrap/>
            <w:vAlign w:val="center"/>
            <w:hideMark/>
          </w:tcPr>
          <w:p w:rsidR="007F0B8D" w:rsidRPr="007F0B8D" w:rsidRDefault="007F0B8D" w:rsidP="007F0B8D">
            <w:pPr>
              <w:jc w:val="center"/>
              <w:rPr>
                <w:rFonts w:ascii="Arial Unicode" w:hAnsi="Arial Unicode" w:cs="Calibri"/>
                <w:sz w:val="18"/>
                <w:szCs w:val="18"/>
              </w:rPr>
            </w:pPr>
            <w:r w:rsidRPr="007F0B8D">
              <w:rPr>
                <w:rFonts w:ascii="Arial" w:hAnsi="Arial" w:cs="Arial"/>
                <w:sz w:val="18"/>
                <w:szCs w:val="18"/>
              </w:rPr>
              <w:t> </w:t>
            </w:r>
          </w:p>
        </w:tc>
        <w:tc>
          <w:tcPr>
            <w:tcW w:w="960" w:type="dxa"/>
            <w:shd w:val="clear" w:color="000000" w:fill="FFFFFF"/>
            <w:noWrap/>
            <w:vAlign w:val="bottom"/>
            <w:hideMark/>
          </w:tcPr>
          <w:p w:rsidR="007F0B8D" w:rsidRPr="007F0B8D" w:rsidRDefault="007F0B8D" w:rsidP="007F0B8D">
            <w:pPr>
              <w:rPr>
                <w:rFonts w:ascii="Sylfaen" w:hAnsi="Sylfaen" w:cs="Calibri"/>
                <w:color w:val="000000"/>
                <w:sz w:val="22"/>
                <w:szCs w:val="22"/>
              </w:rPr>
            </w:pPr>
            <w:r w:rsidRPr="007F0B8D">
              <w:rPr>
                <w:rFonts w:ascii="Sylfaen" w:hAnsi="Sylfaen" w:cs="Calibri"/>
                <w:color w:val="000000"/>
                <w:sz w:val="22"/>
                <w:szCs w:val="22"/>
              </w:rPr>
              <w:t> </w:t>
            </w:r>
          </w:p>
        </w:tc>
        <w:tc>
          <w:tcPr>
            <w:tcW w:w="1000" w:type="dxa"/>
            <w:shd w:val="clear" w:color="000000" w:fill="FFFFFF"/>
            <w:noWrap/>
            <w:vAlign w:val="bottom"/>
            <w:hideMark/>
          </w:tcPr>
          <w:p w:rsidR="007F0B8D" w:rsidRPr="007F0B8D" w:rsidRDefault="007F0B8D" w:rsidP="007F0B8D">
            <w:pPr>
              <w:jc w:val="right"/>
              <w:rPr>
                <w:rFonts w:ascii="Sylfaen" w:hAnsi="Sylfaen" w:cs="Calibri"/>
                <w:sz w:val="20"/>
                <w:szCs w:val="20"/>
              </w:rPr>
            </w:pPr>
          </w:p>
        </w:tc>
      </w:tr>
      <w:tr w:rsidR="007F0B8D" w:rsidRPr="007F0B8D" w:rsidTr="007F0B8D">
        <w:trPr>
          <w:trHeight w:val="315"/>
        </w:trPr>
        <w:tc>
          <w:tcPr>
            <w:tcW w:w="400" w:type="dxa"/>
            <w:shd w:val="clear" w:color="000000" w:fill="FFFFFF"/>
            <w:noWrap/>
            <w:hideMark/>
          </w:tcPr>
          <w:p w:rsidR="007F0B8D" w:rsidRPr="007F0B8D" w:rsidRDefault="007F0B8D" w:rsidP="007F0B8D">
            <w:pPr>
              <w:jc w:val="center"/>
              <w:rPr>
                <w:rFonts w:ascii="Arial Unicode" w:hAnsi="Arial Unicode" w:cs="Calibri"/>
                <w:sz w:val="18"/>
                <w:szCs w:val="18"/>
              </w:rPr>
            </w:pPr>
            <w:r w:rsidRPr="007F0B8D">
              <w:rPr>
                <w:rFonts w:ascii="Arial" w:hAnsi="Arial" w:cs="Arial"/>
                <w:sz w:val="18"/>
                <w:szCs w:val="18"/>
              </w:rPr>
              <w:t> </w:t>
            </w:r>
          </w:p>
        </w:tc>
        <w:tc>
          <w:tcPr>
            <w:tcW w:w="5540" w:type="dxa"/>
            <w:shd w:val="clear" w:color="000000" w:fill="FFFFFF"/>
            <w:noWrap/>
            <w:hideMark/>
          </w:tcPr>
          <w:p w:rsidR="007F0B8D" w:rsidRPr="007F0B8D" w:rsidRDefault="007F0B8D" w:rsidP="007F0B8D">
            <w:pPr>
              <w:rPr>
                <w:rFonts w:ascii="Sylfaen" w:hAnsi="Sylfaen" w:cs="Calibri"/>
                <w:sz w:val="20"/>
                <w:szCs w:val="20"/>
              </w:rPr>
            </w:pPr>
            <w:r w:rsidRPr="007F0B8D">
              <w:rPr>
                <w:rFonts w:ascii="Sylfaen" w:hAnsi="Sylfaen" w:cs="Calibri"/>
                <w:sz w:val="20"/>
                <w:szCs w:val="20"/>
              </w:rPr>
              <w:t>Ընդամենը</w:t>
            </w:r>
          </w:p>
        </w:tc>
        <w:tc>
          <w:tcPr>
            <w:tcW w:w="740" w:type="dxa"/>
            <w:shd w:val="clear" w:color="000000" w:fill="FFFFFF"/>
            <w:noWrap/>
            <w:vAlign w:val="center"/>
            <w:hideMark/>
          </w:tcPr>
          <w:p w:rsidR="007F0B8D" w:rsidRPr="007F0B8D" w:rsidRDefault="007F0B8D" w:rsidP="007F0B8D">
            <w:pPr>
              <w:jc w:val="center"/>
              <w:rPr>
                <w:rFonts w:ascii="Arial Unicode" w:hAnsi="Arial Unicode" w:cs="Calibri"/>
                <w:sz w:val="18"/>
                <w:szCs w:val="18"/>
              </w:rPr>
            </w:pPr>
            <w:r w:rsidRPr="007F0B8D">
              <w:rPr>
                <w:rFonts w:ascii="Arial" w:hAnsi="Arial" w:cs="Arial"/>
                <w:sz w:val="18"/>
                <w:szCs w:val="18"/>
              </w:rPr>
              <w:t> </w:t>
            </w:r>
          </w:p>
        </w:tc>
        <w:tc>
          <w:tcPr>
            <w:tcW w:w="700" w:type="dxa"/>
            <w:shd w:val="clear" w:color="000000" w:fill="FFFFFF"/>
            <w:noWrap/>
            <w:vAlign w:val="center"/>
            <w:hideMark/>
          </w:tcPr>
          <w:p w:rsidR="007F0B8D" w:rsidRPr="007F0B8D" w:rsidRDefault="007F0B8D" w:rsidP="007F0B8D">
            <w:pPr>
              <w:jc w:val="center"/>
              <w:rPr>
                <w:rFonts w:ascii="Arial Unicode" w:hAnsi="Arial Unicode" w:cs="Calibri"/>
                <w:sz w:val="18"/>
                <w:szCs w:val="18"/>
              </w:rPr>
            </w:pPr>
            <w:r w:rsidRPr="007F0B8D">
              <w:rPr>
                <w:rFonts w:ascii="Arial" w:hAnsi="Arial" w:cs="Arial"/>
                <w:sz w:val="18"/>
                <w:szCs w:val="18"/>
              </w:rPr>
              <w:t> </w:t>
            </w:r>
          </w:p>
        </w:tc>
        <w:tc>
          <w:tcPr>
            <w:tcW w:w="960" w:type="dxa"/>
            <w:shd w:val="clear" w:color="000000" w:fill="FFFFFF"/>
            <w:noWrap/>
            <w:vAlign w:val="bottom"/>
            <w:hideMark/>
          </w:tcPr>
          <w:p w:rsidR="007F0B8D" w:rsidRPr="007F0B8D" w:rsidRDefault="007F0B8D" w:rsidP="007F0B8D">
            <w:pPr>
              <w:rPr>
                <w:rFonts w:ascii="Sylfaen" w:hAnsi="Sylfaen" w:cs="Calibri"/>
                <w:color w:val="000000"/>
                <w:sz w:val="22"/>
                <w:szCs w:val="22"/>
              </w:rPr>
            </w:pPr>
            <w:r w:rsidRPr="007F0B8D">
              <w:rPr>
                <w:rFonts w:ascii="Sylfaen" w:hAnsi="Sylfaen" w:cs="Calibri"/>
                <w:color w:val="000000"/>
                <w:sz w:val="22"/>
                <w:szCs w:val="22"/>
              </w:rPr>
              <w:t> </w:t>
            </w:r>
          </w:p>
        </w:tc>
        <w:tc>
          <w:tcPr>
            <w:tcW w:w="1000" w:type="dxa"/>
            <w:shd w:val="clear" w:color="000000" w:fill="FFFFFF"/>
            <w:noWrap/>
            <w:vAlign w:val="bottom"/>
            <w:hideMark/>
          </w:tcPr>
          <w:p w:rsidR="007F0B8D" w:rsidRPr="007F0B8D" w:rsidRDefault="007F0B8D" w:rsidP="007F0B8D">
            <w:pPr>
              <w:jc w:val="right"/>
              <w:rPr>
                <w:rFonts w:ascii="Sylfaen" w:hAnsi="Sylfaen" w:cs="Calibri"/>
                <w:sz w:val="20"/>
                <w:szCs w:val="20"/>
              </w:rPr>
            </w:pPr>
          </w:p>
        </w:tc>
      </w:tr>
      <w:tr w:rsidR="007F0B8D" w:rsidRPr="007F0B8D" w:rsidTr="007F0B8D">
        <w:trPr>
          <w:trHeight w:val="315"/>
        </w:trPr>
        <w:tc>
          <w:tcPr>
            <w:tcW w:w="400" w:type="dxa"/>
            <w:shd w:val="clear" w:color="000000" w:fill="FFFFFF"/>
            <w:noWrap/>
            <w:hideMark/>
          </w:tcPr>
          <w:p w:rsidR="007F0B8D" w:rsidRPr="007F0B8D" w:rsidRDefault="007F0B8D" w:rsidP="007F0B8D">
            <w:pPr>
              <w:jc w:val="center"/>
              <w:rPr>
                <w:rFonts w:ascii="Arial Unicode" w:hAnsi="Arial Unicode" w:cs="Calibri"/>
                <w:sz w:val="18"/>
                <w:szCs w:val="18"/>
              </w:rPr>
            </w:pPr>
            <w:r w:rsidRPr="007F0B8D">
              <w:rPr>
                <w:rFonts w:ascii="Arial" w:hAnsi="Arial" w:cs="Arial"/>
                <w:sz w:val="18"/>
                <w:szCs w:val="18"/>
              </w:rPr>
              <w:t> </w:t>
            </w:r>
          </w:p>
        </w:tc>
        <w:tc>
          <w:tcPr>
            <w:tcW w:w="5540" w:type="dxa"/>
            <w:shd w:val="clear" w:color="000000" w:fill="FFFFFF"/>
            <w:noWrap/>
            <w:hideMark/>
          </w:tcPr>
          <w:p w:rsidR="007F0B8D" w:rsidRPr="007F0B8D" w:rsidRDefault="007F0B8D" w:rsidP="007F0B8D">
            <w:pPr>
              <w:rPr>
                <w:rFonts w:ascii="Sylfaen" w:hAnsi="Sylfaen" w:cs="Calibri"/>
                <w:sz w:val="20"/>
                <w:szCs w:val="20"/>
              </w:rPr>
            </w:pPr>
            <w:r w:rsidRPr="007F0B8D">
              <w:rPr>
                <w:rFonts w:ascii="Sylfaen" w:hAnsi="Sylfaen" w:cs="Calibri"/>
                <w:sz w:val="20"/>
                <w:szCs w:val="20"/>
              </w:rPr>
              <w:t>ԱԱՀ</w:t>
            </w:r>
          </w:p>
        </w:tc>
        <w:tc>
          <w:tcPr>
            <w:tcW w:w="740" w:type="dxa"/>
            <w:shd w:val="clear" w:color="000000" w:fill="FFFFFF"/>
            <w:noWrap/>
            <w:vAlign w:val="center"/>
            <w:hideMark/>
          </w:tcPr>
          <w:p w:rsidR="007F0B8D" w:rsidRPr="007F0B8D" w:rsidRDefault="007F0B8D" w:rsidP="007F0B8D">
            <w:pPr>
              <w:jc w:val="center"/>
              <w:rPr>
                <w:rFonts w:ascii="Arial Unicode" w:hAnsi="Arial Unicode" w:cs="Calibri"/>
                <w:sz w:val="18"/>
                <w:szCs w:val="18"/>
              </w:rPr>
            </w:pPr>
            <w:r w:rsidRPr="007F0B8D">
              <w:rPr>
                <w:rFonts w:ascii="Arial Unicode" w:hAnsi="Arial Unicode" w:cs="Calibri"/>
                <w:sz w:val="18"/>
                <w:szCs w:val="18"/>
              </w:rPr>
              <w:t>20%</w:t>
            </w:r>
          </w:p>
        </w:tc>
        <w:tc>
          <w:tcPr>
            <w:tcW w:w="700" w:type="dxa"/>
            <w:shd w:val="clear" w:color="000000" w:fill="FFFFFF"/>
            <w:noWrap/>
            <w:vAlign w:val="center"/>
            <w:hideMark/>
          </w:tcPr>
          <w:p w:rsidR="007F0B8D" w:rsidRPr="007F0B8D" w:rsidRDefault="007F0B8D" w:rsidP="007F0B8D">
            <w:pPr>
              <w:jc w:val="center"/>
              <w:rPr>
                <w:rFonts w:ascii="Arial Unicode" w:hAnsi="Arial Unicode" w:cs="Calibri"/>
                <w:sz w:val="18"/>
                <w:szCs w:val="18"/>
              </w:rPr>
            </w:pPr>
            <w:r w:rsidRPr="007F0B8D">
              <w:rPr>
                <w:rFonts w:ascii="Arial" w:hAnsi="Arial" w:cs="Arial"/>
                <w:sz w:val="18"/>
                <w:szCs w:val="18"/>
              </w:rPr>
              <w:t> </w:t>
            </w:r>
          </w:p>
        </w:tc>
        <w:tc>
          <w:tcPr>
            <w:tcW w:w="960" w:type="dxa"/>
            <w:shd w:val="clear" w:color="000000" w:fill="FFFFFF"/>
            <w:noWrap/>
            <w:vAlign w:val="bottom"/>
            <w:hideMark/>
          </w:tcPr>
          <w:p w:rsidR="007F0B8D" w:rsidRPr="007F0B8D" w:rsidRDefault="007F0B8D" w:rsidP="007F0B8D">
            <w:pPr>
              <w:rPr>
                <w:rFonts w:ascii="Sylfaen" w:hAnsi="Sylfaen" w:cs="Calibri"/>
                <w:color w:val="000000"/>
                <w:sz w:val="22"/>
                <w:szCs w:val="22"/>
              </w:rPr>
            </w:pPr>
            <w:r w:rsidRPr="007F0B8D">
              <w:rPr>
                <w:rFonts w:ascii="Sylfaen" w:hAnsi="Sylfaen" w:cs="Calibri"/>
                <w:color w:val="000000"/>
                <w:sz w:val="22"/>
                <w:szCs w:val="22"/>
              </w:rPr>
              <w:t> </w:t>
            </w:r>
          </w:p>
        </w:tc>
        <w:tc>
          <w:tcPr>
            <w:tcW w:w="1000" w:type="dxa"/>
            <w:shd w:val="clear" w:color="000000" w:fill="FFFFFF"/>
            <w:noWrap/>
            <w:vAlign w:val="bottom"/>
            <w:hideMark/>
          </w:tcPr>
          <w:p w:rsidR="007F0B8D" w:rsidRPr="007F0B8D" w:rsidRDefault="007F0B8D" w:rsidP="007F0B8D">
            <w:pPr>
              <w:jc w:val="right"/>
              <w:rPr>
                <w:rFonts w:ascii="Sylfaen" w:hAnsi="Sylfaen" w:cs="Calibri"/>
                <w:sz w:val="20"/>
                <w:szCs w:val="20"/>
              </w:rPr>
            </w:pPr>
          </w:p>
        </w:tc>
      </w:tr>
      <w:tr w:rsidR="007F0B8D" w:rsidRPr="007F0B8D" w:rsidTr="007F0B8D">
        <w:trPr>
          <w:trHeight w:val="315"/>
        </w:trPr>
        <w:tc>
          <w:tcPr>
            <w:tcW w:w="400" w:type="dxa"/>
            <w:shd w:val="clear" w:color="000000" w:fill="FFFFFF"/>
            <w:noWrap/>
            <w:hideMark/>
          </w:tcPr>
          <w:p w:rsidR="007F0B8D" w:rsidRPr="007F0B8D" w:rsidRDefault="007F0B8D" w:rsidP="007F0B8D">
            <w:pPr>
              <w:jc w:val="center"/>
              <w:rPr>
                <w:rFonts w:ascii="Arial Unicode" w:hAnsi="Arial Unicode" w:cs="Calibri"/>
                <w:sz w:val="18"/>
                <w:szCs w:val="18"/>
              </w:rPr>
            </w:pPr>
            <w:r w:rsidRPr="007F0B8D">
              <w:rPr>
                <w:rFonts w:ascii="Arial" w:hAnsi="Arial" w:cs="Arial"/>
                <w:sz w:val="18"/>
                <w:szCs w:val="18"/>
              </w:rPr>
              <w:t> </w:t>
            </w:r>
          </w:p>
        </w:tc>
        <w:tc>
          <w:tcPr>
            <w:tcW w:w="5540" w:type="dxa"/>
            <w:shd w:val="clear" w:color="000000" w:fill="FFFFFF"/>
            <w:noWrap/>
            <w:hideMark/>
          </w:tcPr>
          <w:p w:rsidR="007F0B8D" w:rsidRPr="007F0B8D" w:rsidRDefault="007F0B8D" w:rsidP="007F0B8D">
            <w:pPr>
              <w:rPr>
                <w:rFonts w:ascii="Sylfaen" w:hAnsi="Sylfaen" w:cs="Calibri"/>
                <w:b/>
                <w:bCs/>
                <w:sz w:val="20"/>
                <w:szCs w:val="20"/>
              </w:rPr>
            </w:pPr>
            <w:r w:rsidRPr="007F0B8D">
              <w:rPr>
                <w:rFonts w:ascii="Sylfaen" w:hAnsi="Sylfaen" w:cs="Calibri"/>
                <w:b/>
                <w:bCs/>
                <w:sz w:val="20"/>
                <w:szCs w:val="20"/>
              </w:rPr>
              <w:t xml:space="preserve">Ընդամենը </w:t>
            </w:r>
          </w:p>
        </w:tc>
        <w:tc>
          <w:tcPr>
            <w:tcW w:w="740" w:type="dxa"/>
            <w:shd w:val="clear" w:color="000000" w:fill="FFFFFF"/>
            <w:noWrap/>
            <w:vAlign w:val="center"/>
            <w:hideMark/>
          </w:tcPr>
          <w:p w:rsidR="007F0B8D" w:rsidRPr="007F0B8D" w:rsidRDefault="007F0B8D" w:rsidP="007F0B8D">
            <w:pPr>
              <w:jc w:val="center"/>
              <w:rPr>
                <w:rFonts w:ascii="Arial Unicode" w:hAnsi="Arial Unicode" w:cs="Calibri"/>
                <w:sz w:val="18"/>
                <w:szCs w:val="18"/>
              </w:rPr>
            </w:pPr>
            <w:r w:rsidRPr="007F0B8D">
              <w:rPr>
                <w:rFonts w:ascii="Arial" w:hAnsi="Arial" w:cs="Arial"/>
                <w:sz w:val="18"/>
                <w:szCs w:val="18"/>
              </w:rPr>
              <w:t> </w:t>
            </w:r>
          </w:p>
        </w:tc>
        <w:tc>
          <w:tcPr>
            <w:tcW w:w="700" w:type="dxa"/>
            <w:shd w:val="clear" w:color="000000" w:fill="FFFFFF"/>
            <w:noWrap/>
            <w:vAlign w:val="center"/>
            <w:hideMark/>
          </w:tcPr>
          <w:p w:rsidR="007F0B8D" w:rsidRPr="007F0B8D" w:rsidRDefault="007F0B8D" w:rsidP="007F0B8D">
            <w:pPr>
              <w:jc w:val="center"/>
              <w:rPr>
                <w:rFonts w:ascii="Arial Unicode" w:hAnsi="Arial Unicode" w:cs="Calibri"/>
                <w:sz w:val="18"/>
                <w:szCs w:val="18"/>
              </w:rPr>
            </w:pPr>
            <w:r w:rsidRPr="007F0B8D">
              <w:rPr>
                <w:rFonts w:ascii="Arial" w:hAnsi="Arial" w:cs="Arial"/>
                <w:sz w:val="18"/>
                <w:szCs w:val="18"/>
              </w:rPr>
              <w:t> </w:t>
            </w:r>
          </w:p>
        </w:tc>
        <w:tc>
          <w:tcPr>
            <w:tcW w:w="960" w:type="dxa"/>
            <w:shd w:val="clear" w:color="000000" w:fill="FFFFFF"/>
            <w:noWrap/>
            <w:vAlign w:val="bottom"/>
            <w:hideMark/>
          </w:tcPr>
          <w:p w:rsidR="007F0B8D" w:rsidRPr="007F0B8D" w:rsidRDefault="007F0B8D" w:rsidP="007F0B8D">
            <w:pPr>
              <w:rPr>
                <w:rFonts w:ascii="Sylfaen" w:hAnsi="Sylfaen" w:cs="Calibri"/>
                <w:color w:val="000000"/>
                <w:sz w:val="22"/>
                <w:szCs w:val="22"/>
              </w:rPr>
            </w:pPr>
            <w:r w:rsidRPr="007F0B8D">
              <w:rPr>
                <w:rFonts w:ascii="Sylfaen" w:hAnsi="Sylfaen" w:cs="Calibri"/>
                <w:color w:val="000000"/>
                <w:sz w:val="22"/>
                <w:szCs w:val="22"/>
              </w:rPr>
              <w:t> </w:t>
            </w:r>
          </w:p>
        </w:tc>
        <w:tc>
          <w:tcPr>
            <w:tcW w:w="1000" w:type="dxa"/>
            <w:shd w:val="clear" w:color="000000" w:fill="FFFFFF"/>
            <w:noWrap/>
            <w:hideMark/>
          </w:tcPr>
          <w:p w:rsidR="007F0B8D" w:rsidRPr="007F0B8D" w:rsidRDefault="007F0B8D" w:rsidP="007F0B8D">
            <w:pPr>
              <w:jc w:val="right"/>
              <w:rPr>
                <w:rFonts w:ascii="Sylfaen" w:hAnsi="Sylfaen" w:cs="Calibri"/>
                <w:sz w:val="20"/>
                <w:szCs w:val="20"/>
              </w:rPr>
            </w:pPr>
          </w:p>
        </w:tc>
      </w:tr>
      <w:tr w:rsidR="007F0B8D" w:rsidRPr="007F0B8D" w:rsidTr="007F0B8D">
        <w:trPr>
          <w:trHeight w:val="330"/>
        </w:trPr>
        <w:tc>
          <w:tcPr>
            <w:tcW w:w="400" w:type="dxa"/>
            <w:shd w:val="clear" w:color="000000" w:fill="FFFFFF"/>
            <w:noWrap/>
            <w:hideMark/>
          </w:tcPr>
          <w:p w:rsidR="007F0B8D" w:rsidRPr="007F0B8D" w:rsidRDefault="007F0B8D" w:rsidP="007F0B8D">
            <w:pPr>
              <w:jc w:val="center"/>
              <w:rPr>
                <w:rFonts w:ascii="Arial Unicode" w:hAnsi="Arial Unicode" w:cs="Calibri"/>
                <w:sz w:val="18"/>
                <w:szCs w:val="18"/>
              </w:rPr>
            </w:pPr>
            <w:r w:rsidRPr="007F0B8D">
              <w:rPr>
                <w:rFonts w:ascii="Arial" w:hAnsi="Arial" w:cs="Arial"/>
                <w:sz w:val="18"/>
                <w:szCs w:val="18"/>
              </w:rPr>
              <w:t> </w:t>
            </w:r>
          </w:p>
        </w:tc>
        <w:tc>
          <w:tcPr>
            <w:tcW w:w="5540" w:type="dxa"/>
            <w:shd w:val="clear" w:color="000000" w:fill="FFFFFF"/>
            <w:noWrap/>
            <w:hideMark/>
          </w:tcPr>
          <w:p w:rsidR="007F0B8D" w:rsidRPr="007F0B8D" w:rsidRDefault="007F0B8D" w:rsidP="007F0B8D">
            <w:pPr>
              <w:rPr>
                <w:rFonts w:ascii="Sylfaen" w:hAnsi="Sylfaen" w:cs="Calibri"/>
                <w:b/>
                <w:bCs/>
                <w:sz w:val="20"/>
                <w:szCs w:val="20"/>
              </w:rPr>
            </w:pPr>
            <w:r w:rsidRPr="007F0B8D">
              <w:rPr>
                <w:rFonts w:ascii="Sylfaen" w:hAnsi="Sylfaen" w:cs="Calibri"/>
                <w:b/>
                <w:bCs/>
                <w:sz w:val="20"/>
                <w:szCs w:val="20"/>
              </w:rPr>
              <w:t>Ընդամենը նախահաշվով</w:t>
            </w:r>
          </w:p>
        </w:tc>
        <w:tc>
          <w:tcPr>
            <w:tcW w:w="740" w:type="dxa"/>
            <w:shd w:val="clear" w:color="000000" w:fill="FFFFFF"/>
            <w:noWrap/>
            <w:vAlign w:val="center"/>
            <w:hideMark/>
          </w:tcPr>
          <w:p w:rsidR="007F0B8D" w:rsidRPr="007F0B8D" w:rsidRDefault="007F0B8D" w:rsidP="007F0B8D">
            <w:pPr>
              <w:jc w:val="right"/>
              <w:rPr>
                <w:rFonts w:ascii="Arial Unicode" w:hAnsi="Arial Unicode" w:cs="Calibri"/>
                <w:b/>
                <w:bCs/>
                <w:sz w:val="20"/>
                <w:szCs w:val="20"/>
              </w:rPr>
            </w:pPr>
            <w:r w:rsidRPr="007F0B8D">
              <w:rPr>
                <w:rFonts w:ascii="Arial" w:hAnsi="Arial" w:cs="Arial"/>
                <w:b/>
                <w:bCs/>
                <w:sz w:val="20"/>
                <w:szCs w:val="20"/>
              </w:rPr>
              <w:t> </w:t>
            </w:r>
          </w:p>
        </w:tc>
        <w:tc>
          <w:tcPr>
            <w:tcW w:w="700" w:type="dxa"/>
            <w:shd w:val="clear" w:color="000000" w:fill="FFFFFF"/>
            <w:noWrap/>
            <w:vAlign w:val="center"/>
            <w:hideMark/>
          </w:tcPr>
          <w:p w:rsidR="007F0B8D" w:rsidRPr="007F0B8D" w:rsidRDefault="007F0B8D" w:rsidP="007F0B8D">
            <w:pPr>
              <w:jc w:val="right"/>
              <w:rPr>
                <w:rFonts w:ascii="Arial Unicode" w:hAnsi="Arial Unicode" w:cs="Calibri"/>
                <w:b/>
                <w:bCs/>
                <w:sz w:val="20"/>
                <w:szCs w:val="20"/>
              </w:rPr>
            </w:pPr>
            <w:r w:rsidRPr="007F0B8D">
              <w:rPr>
                <w:rFonts w:ascii="Arial" w:hAnsi="Arial" w:cs="Arial"/>
                <w:b/>
                <w:bCs/>
                <w:sz w:val="20"/>
                <w:szCs w:val="20"/>
              </w:rPr>
              <w:t> </w:t>
            </w:r>
          </w:p>
        </w:tc>
        <w:tc>
          <w:tcPr>
            <w:tcW w:w="960" w:type="dxa"/>
            <w:shd w:val="clear" w:color="000000" w:fill="FFFFFF"/>
            <w:noWrap/>
            <w:vAlign w:val="bottom"/>
            <w:hideMark/>
          </w:tcPr>
          <w:p w:rsidR="007F0B8D" w:rsidRPr="007F0B8D" w:rsidRDefault="007F0B8D" w:rsidP="007F0B8D">
            <w:pPr>
              <w:rPr>
                <w:rFonts w:ascii="Sylfaen" w:hAnsi="Sylfaen" w:cs="Calibri"/>
                <w:color w:val="000000"/>
                <w:sz w:val="22"/>
                <w:szCs w:val="22"/>
              </w:rPr>
            </w:pPr>
            <w:r w:rsidRPr="007F0B8D">
              <w:rPr>
                <w:rFonts w:ascii="Sylfaen" w:hAnsi="Sylfaen" w:cs="Calibri"/>
                <w:color w:val="000000"/>
                <w:sz w:val="22"/>
                <w:szCs w:val="22"/>
              </w:rPr>
              <w:t> </w:t>
            </w:r>
          </w:p>
        </w:tc>
        <w:tc>
          <w:tcPr>
            <w:tcW w:w="1000" w:type="dxa"/>
            <w:shd w:val="clear" w:color="000000" w:fill="FFFFFF"/>
            <w:noWrap/>
            <w:vAlign w:val="bottom"/>
            <w:hideMark/>
          </w:tcPr>
          <w:p w:rsidR="007F0B8D" w:rsidRPr="007F0B8D" w:rsidRDefault="007F0B8D" w:rsidP="007F0B8D">
            <w:pPr>
              <w:jc w:val="right"/>
              <w:rPr>
                <w:rFonts w:ascii="Sylfaen" w:hAnsi="Sylfaen" w:cs="Calibri"/>
                <w:sz w:val="22"/>
                <w:szCs w:val="22"/>
              </w:rPr>
            </w:pPr>
          </w:p>
        </w:tc>
      </w:tr>
      <w:tr w:rsidR="007F0B8D" w:rsidRPr="007F0B8D" w:rsidTr="007F0B8D">
        <w:trPr>
          <w:trHeight w:val="315"/>
        </w:trPr>
        <w:tc>
          <w:tcPr>
            <w:tcW w:w="400" w:type="dxa"/>
            <w:shd w:val="clear" w:color="000000" w:fill="FFFFFF"/>
            <w:noWrap/>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 </w:t>
            </w:r>
          </w:p>
        </w:tc>
        <w:tc>
          <w:tcPr>
            <w:tcW w:w="5540" w:type="dxa"/>
            <w:shd w:val="clear" w:color="000000" w:fill="FFFFFF"/>
            <w:noWrap/>
            <w:hideMark/>
          </w:tcPr>
          <w:p w:rsidR="007F0B8D" w:rsidRPr="007F0B8D" w:rsidRDefault="007F0B8D" w:rsidP="007F0B8D">
            <w:pPr>
              <w:rPr>
                <w:rFonts w:ascii="Sylfaen" w:hAnsi="Sylfaen" w:cs="Calibri"/>
                <w:sz w:val="20"/>
                <w:szCs w:val="20"/>
              </w:rPr>
            </w:pPr>
            <w:r w:rsidRPr="007F0B8D">
              <w:rPr>
                <w:rFonts w:ascii="Sylfaen" w:hAnsi="Sylfaen" w:cs="Calibri"/>
                <w:sz w:val="20"/>
                <w:szCs w:val="20"/>
              </w:rPr>
              <w:t> </w:t>
            </w:r>
          </w:p>
        </w:tc>
        <w:tc>
          <w:tcPr>
            <w:tcW w:w="74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 </w:t>
            </w:r>
          </w:p>
        </w:tc>
        <w:tc>
          <w:tcPr>
            <w:tcW w:w="700"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 </w:t>
            </w:r>
          </w:p>
        </w:tc>
        <w:tc>
          <w:tcPr>
            <w:tcW w:w="960" w:type="dxa"/>
            <w:shd w:val="clear" w:color="000000" w:fill="FFFFFF"/>
            <w:noWrap/>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 </w:t>
            </w:r>
          </w:p>
        </w:tc>
        <w:tc>
          <w:tcPr>
            <w:tcW w:w="1000" w:type="dxa"/>
            <w:shd w:val="clear" w:color="000000" w:fill="FFFFFF"/>
            <w:noWrap/>
            <w:hideMark/>
          </w:tcPr>
          <w:p w:rsidR="007F0B8D" w:rsidRPr="007F0B8D" w:rsidRDefault="007F0B8D" w:rsidP="007F0B8D">
            <w:pPr>
              <w:rPr>
                <w:rFonts w:ascii="Sylfaen" w:hAnsi="Sylfaen" w:cs="Calibri"/>
                <w:sz w:val="18"/>
                <w:szCs w:val="18"/>
              </w:rPr>
            </w:pPr>
            <w:r w:rsidRPr="007F0B8D">
              <w:rPr>
                <w:rFonts w:ascii="Sylfaen" w:hAnsi="Sylfaen" w:cs="Calibri"/>
                <w:sz w:val="18"/>
                <w:szCs w:val="18"/>
              </w:rPr>
              <w:t> </w:t>
            </w:r>
          </w:p>
        </w:tc>
      </w:tr>
      <w:tr w:rsidR="007F0B8D" w:rsidRPr="007F0B8D" w:rsidTr="007F0B8D">
        <w:trPr>
          <w:trHeight w:val="915"/>
        </w:trPr>
        <w:tc>
          <w:tcPr>
            <w:tcW w:w="400" w:type="dxa"/>
            <w:shd w:val="clear" w:color="000000" w:fill="FFFFFF"/>
            <w:noWrap/>
            <w:hideMark/>
          </w:tcPr>
          <w:p w:rsidR="007F0B8D" w:rsidRPr="007F0B8D" w:rsidRDefault="007F0B8D" w:rsidP="007F0B8D">
            <w:pPr>
              <w:jc w:val="center"/>
              <w:rPr>
                <w:rFonts w:ascii="Sylfaen" w:hAnsi="Sylfaen" w:cs="Calibri"/>
              </w:rPr>
            </w:pPr>
            <w:r w:rsidRPr="007F0B8D">
              <w:rPr>
                <w:rFonts w:ascii="Sylfaen" w:hAnsi="Sylfaen" w:cs="Calibri"/>
              </w:rPr>
              <w:t> </w:t>
            </w:r>
          </w:p>
        </w:tc>
        <w:tc>
          <w:tcPr>
            <w:tcW w:w="8940" w:type="dxa"/>
            <w:gridSpan w:val="5"/>
            <w:shd w:val="clear" w:color="000000" w:fill="FFFFFF"/>
            <w:hideMark/>
          </w:tcPr>
          <w:p w:rsidR="007F0B8D" w:rsidRPr="007F0B8D" w:rsidRDefault="007F0B8D" w:rsidP="007F0B8D">
            <w:pPr>
              <w:jc w:val="center"/>
              <w:rPr>
                <w:rFonts w:ascii="Sylfaen" w:hAnsi="Sylfaen" w:cs="Calibri"/>
                <w:b/>
                <w:sz w:val="18"/>
                <w:szCs w:val="18"/>
              </w:rPr>
            </w:pPr>
            <w:r w:rsidRPr="007F0B8D">
              <w:rPr>
                <w:rFonts w:ascii="Sylfaen" w:hAnsi="Sylfaen" w:cs="Calibri"/>
                <w:b/>
                <w:sz w:val="28"/>
                <w:szCs w:val="28"/>
              </w:rPr>
              <w:t>*</w:t>
            </w:r>
            <w:r w:rsidRPr="007F0B8D">
              <w:rPr>
                <w:rFonts w:ascii="Sylfaen" w:hAnsi="Sylfaen" w:cs="Calibri"/>
                <w:b/>
                <w:sz w:val="18"/>
                <w:szCs w:val="18"/>
              </w:rPr>
              <w:t xml:space="preserve">  - Նշված աշխատանքների նյութերը տրամադրվում են "Գազպռոմ Արմենիա" ՓԲԸ կողմից ներքոհիշյալ նյութի տեսքով (առանց  պահեստավորման , այլ նյութերի և տեղափոխման ծախսերը):</w:t>
            </w:r>
          </w:p>
        </w:tc>
      </w:tr>
      <w:tr w:rsidR="007F0B8D" w:rsidRPr="007F0B8D" w:rsidTr="007F0B8D">
        <w:trPr>
          <w:trHeight w:val="420"/>
        </w:trPr>
        <w:tc>
          <w:tcPr>
            <w:tcW w:w="400" w:type="dxa"/>
            <w:shd w:val="clear" w:color="000000" w:fill="FFFFFF"/>
            <w:noWrap/>
            <w:hideMark/>
          </w:tcPr>
          <w:p w:rsidR="007F0B8D" w:rsidRPr="007F0B8D" w:rsidRDefault="007F0B8D" w:rsidP="007F0B8D">
            <w:pPr>
              <w:jc w:val="center"/>
              <w:rPr>
                <w:rFonts w:ascii="Sylfaen" w:hAnsi="Sylfaen" w:cs="Calibri"/>
              </w:rPr>
            </w:pPr>
            <w:r w:rsidRPr="007F0B8D">
              <w:rPr>
                <w:rFonts w:ascii="Sylfaen" w:hAnsi="Sylfaen" w:cs="Calibri"/>
              </w:rPr>
              <w:t> </w:t>
            </w:r>
          </w:p>
        </w:tc>
        <w:tc>
          <w:tcPr>
            <w:tcW w:w="5540" w:type="dxa"/>
            <w:shd w:val="clear" w:color="000000" w:fill="FFFFFF"/>
            <w:hideMark/>
          </w:tcPr>
          <w:p w:rsidR="007F0B8D" w:rsidRPr="007F0B8D" w:rsidRDefault="007F0B8D" w:rsidP="007F0B8D">
            <w:pPr>
              <w:jc w:val="center"/>
              <w:rPr>
                <w:rFonts w:ascii="Sylfaen" w:hAnsi="Sylfaen" w:cs="Calibri"/>
                <w:sz w:val="18"/>
                <w:szCs w:val="18"/>
              </w:rPr>
            </w:pPr>
            <w:r w:rsidRPr="007F0B8D">
              <w:rPr>
                <w:rFonts w:ascii="Sylfaen" w:hAnsi="Sylfaen" w:cs="Calibri"/>
                <w:sz w:val="28"/>
                <w:szCs w:val="28"/>
              </w:rPr>
              <w:t>*</w:t>
            </w:r>
            <w:r w:rsidRPr="007F0B8D">
              <w:rPr>
                <w:rFonts w:ascii="Sylfaen" w:hAnsi="Sylfaen" w:cs="Calibri"/>
                <w:sz w:val="18"/>
                <w:szCs w:val="18"/>
              </w:rPr>
              <w:t>Պոլիմերա-բիտումային ժապավեն  Литкор НК-ГАЗ</w:t>
            </w:r>
          </w:p>
        </w:tc>
        <w:tc>
          <w:tcPr>
            <w:tcW w:w="740" w:type="dxa"/>
            <w:shd w:val="clear" w:color="auto" w:fill="auto"/>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կգ</w:t>
            </w:r>
          </w:p>
        </w:tc>
        <w:tc>
          <w:tcPr>
            <w:tcW w:w="700" w:type="dxa"/>
            <w:shd w:val="clear" w:color="000000" w:fill="FFFFFF"/>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58.55</w:t>
            </w:r>
          </w:p>
        </w:tc>
        <w:tc>
          <w:tcPr>
            <w:tcW w:w="960" w:type="dxa"/>
            <w:shd w:val="clear" w:color="auto" w:fill="auto"/>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տն</w:t>
            </w:r>
          </w:p>
        </w:tc>
        <w:tc>
          <w:tcPr>
            <w:tcW w:w="1000" w:type="dxa"/>
            <w:shd w:val="clear" w:color="000000" w:fill="FFFFFF"/>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0.0586</w:t>
            </w:r>
          </w:p>
        </w:tc>
      </w:tr>
      <w:tr w:rsidR="007F0B8D" w:rsidRPr="007F0B8D" w:rsidTr="007F0B8D">
        <w:trPr>
          <w:trHeight w:val="675"/>
        </w:trPr>
        <w:tc>
          <w:tcPr>
            <w:tcW w:w="400" w:type="dxa"/>
            <w:shd w:val="clear" w:color="000000" w:fill="FFFFFF"/>
            <w:noWrap/>
            <w:hideMark/>
          </w:tcPr>
          <w:p w:rsidR="007F0B8D" w:rsidRPr="007F0B8D" w:rsidRDefault="007F0B8D" w:rsidP="007F0B8D">
            <w:pPr>
              <w:jc w:val="center"/>
              <w:rPr>
                <w:rFonts w:ascii="Sylfaen" w:hAnsi="Sylfaen" w:cs="Calibri"/>
              </w:rPr>
            </w:pPr>
            <w:r w:rsidRPr="007F0B8D">
              <w:rPr>
                <w:rFonts w:ascii="Sylfaen" w:hAnsi="Sylfaen" w:cs="Calibri"/>
              </w:rPr>
              <w:t> </w:t>
            </w:r>
          </w:p>
        </w:tc>
        <w:tc>
          <w:tcPr>
            <w:tcW w:w="5540" w:type="dxa"/>
            <w:shd w:val="clear" w:color="000000" w:fill="FFFFFF"/>
            <w:hideMark/>
          </w:tcPr>
          <w:p w:rsidR="007F0B8D" w:rsidRPr="007F0B8D" w:rsidRDefault="007F0B8D" w:rsidP="007F0B8D">
            <w:pPr>
              <w:jc w:val="center"/>
              <w:rPr>
                <w:rFonts w:ascii="Sylfaen" w:hAnsi="Sylfaen" w:cs="Calibri"/>
                <w:sz w:val="18"/>
                <w:szCs w:val="18"/>
              </w:rPr>
            </w:pPr>
            <w:r w:rsidRPr="007F0B8D">
              <w:rPr>
                <w:rFonts w:ascii="Sylfaen" w:hAnsi="Sylfaen" w:cs="Calibri"/>
                <w:sz w:val="28"/>
                <w:szCs w:val="28"/>
              </w:rPr>
              <w:t>*</w:t>
            </w:r>
            <w:r w:rsidRPr="007F0B8D">
              <w:rPr>
                <w:rFonts w:ascii="Sylfaen" w:hAnsi="Sylfaen" w:cs="Calibri"/>
                <w:sz w:val="18"/>
                <w:szCs w:val="18"/>
              </w:rPr>
              <w:t xml:space="preserve">  Գլանափաթեթային (рулонный) ամրանավորված նյութ</w:t>
            </w:r>
            <w:r w:rsidRPr="007F0B8D">
              <w:rPr>
                <w:rFonts w:ascii="Sylfaen" w:hAnsi="Sylfaen" w:cs="Calibri"/>
                <w:sz w:val="18"/>
                <w:szCs w:val="18"/>
              </w:rPr>
              <w:br/>
              <w:t>(РАМ)</w:t>
            </w:r>
          </w:p>
        </w:tc>
        <w:tc>
          <w:tcPr>
            <w:tcW w:w="740" w:type="dxa"/>
            <w:shd w:val="clear" w:color="auto" w:fill="auto"/>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կգ</w:t>
            </w:r>
          </w:p>
        </w:tc>
        <w:tc>
          <w:tcPr>
            <w:tcW w:w="700" w:type="dxa"/>
            <w:shd w:val="clear" w:color="000000" w:fill="FFFFFF"/>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67.59</w:t>
            </w:r>
          </w:p>
        </w:tc>
        <w:tc>
          <w:tcPr>
            <w:tcW w:w="960" w:type="dxa"/>
            <w:shd w:val="clear" w:color="auto" w:fill="auto"/>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տն</w:t>
            </w:r>
          </w:p>
        </w:tc>
        <w:tc>
          <w:tcPr>
            <w:tcW w:w="1000" w:type="dxa"/>
            <w:shd w:val="clear" w:color="000000" w:fill="FFFFFF"/>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0.068</w:t>
            </w:r>
          </w:p>
        </w:tc>
      </w:tr>
      <w:tr w:rsidR="007F0B8D" w:rsidRPr="007F0B8D" w:rsidTr="007F0B8D">
        <w:trPr>
          <w:trHeight w:val="420"/>
        </w:trPr>
        <w:tc>
          <w:tcPr>
            <w:tcW w:w="400" w:type="dxa"/>
            <w:shd w:val="clear" w:color="000000" w:fill="FFFFFF"/>
            <w:noWrap/>
            <w:hideMark/>
          </w:tcPr>
          <w:p w:rsidR="007F0B8D" w:rsidRPr="007F0B8D" w:rsidRDefault="007F0B8D" w:rsidP="007F0B8D">
            <w:pPr>
              <w:jc w:val="center"/>
              <w:rPr>
                <w:rFonts w:ascii="Sylfaen" w:hAnsi="Sylfaen" w:cs="Calibri"/>
              </w:rPr>
            </w:pPr>
            <w:r w:rsidRPr="007F0B8D">
              <w:rPr>
                <w:rFonts w:ascii="Sylfaen" w:hAnsi="Sylfaen" w:cs="Calibri"/>
              </w:rPr>
              <w:t> </w:t>
            </w:r>
          </w:p>
        </w:tc>
        <w:tc>
          <w:tcPr>
            <w:tcW w:w="5540" w:type="dxa"/>
            <w:shd w:val="clear" w:color="000000" w:fill="FFFFFF"/>
            <w:hideMark/>
          </w:tcPr>
          <w:p w:rsidR="007F0B8D" w:rsidRPr="007F0B8D" w:rsidRDefault="007F0B8D" w:rsidP="007F0B8D">
            <w:pPr>
              <w:jc w:val="center"/>
              <w:rPr>
                <w:rFonts w:ascii="Sylfaen" w:hAnsi="Sylfaen" w:cs="Calibri"/>
                <w:sz w:val="18"/>
                <w:szCs w:val="18"/>
              </w:rPr>
            </w:pPr>
            <w:r w:rsidRPr="007F0B8D">
              <w:rPr>
                <w:rFonts w:ascii="Sylfaen" w:hAnsi="Sylfaen" w:cs="Calibri"/>
                <w:sz w:val="28"/>
                <w:szCs w:val="28"/>
              </w:rPr>
              <w:t>*</w:t>
            </w:r>
            <w:r w:rsidRPr="007F0B8D">
              <w:rPr>
                <w:rFonts w:ascii="Sylfaen" w:hAnsi="Sylfaen" w:cs="Calibri"/>
                <w:sz w:val="18"/>
                <w:szCs w:val="18"/>
              </w:rPr>
              <w:t>Պոլիմերա-բիտումային նախաներկ  (грунтовка)</w:t>
            </w:r>
          </w:p>
        </w:tc>
        <w:tc>
          <w:tcPr>
            <w:tcW w:w="740" w:type="dxa"/>
            <w:shd w:val="clear" w:color="auto" w:fill="auto"/>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կգ</w:t>
            </w:r>
          </w:p>
        </w:tc>
        <w:tc>
          <w:tcPr>
            <w:tcW w:w="700" w:type="dxa"/>
            <w:shd w:val="clear" w:color="000000" w:fill="FFFFFF"/>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5.23</w:t>
            </w:r>
          </w:p>
        </w:tc>
        <w:tc>
          <w:tcPr>
            <w:tcW w:w="960" w:type="dxa"/>
            <w:shd w:val="clear" w:color="auto" w:fill="auto"/>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տն</w:t>
            </w:r>
          </w:p>
        </w:tc>
        <w:tc>
          <w:tcPr>
            <w:tcW w:w="1000" w:type="dxa"/>
            <w:shd w:val="clear" w:color="000000" w:fill="FFFFFF"/>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0.0052</w:t>
            </w:r>
          </w:p>
        </w:tc>
      </w:tr>
    </w:tbl>
    <w:p w:rsidR="000A42D1" w:rsidRPr="000A42D1" w:rsidRDefault="000A42D1" w:rsidP="005877A1">
      <w:pPr>
        <w:tabs>
          <w:tab w:val="left" w:pos="6491"/>
        </w:tabs>
        <w:rPr>
          <w:rFonts w:ascii="Sylfaen" w:hAnsi="Sylfaen"/>
          <w:b/>
          <w:sz w:val="20"/>
          <w:szCs w:val="22"/>
        </w:rPr>
      </w:pPr>
    </w:p>
    <w:p w:rsidR="006050F8" w:rsidRPr="006050F8" w:rsidRDefault="006050F8" w:rsidP="005877A1">
      <w:pPr>
        <w:tabs>
          <w:tab w:val="left" w:pos="6491"/>
        </w:tabs>
        <w:rPr>
          <w:rFonts w:ascii="Sylfaen" w:hAnsi="Sylfaen"/>
          <w:b/>
          <w:sz w:val="20"/>
          <w:szCs w:val="22"/>
        </w:rPr>
      </w:pPr>
    </w:p>
    <w:p w:rsidR="0098101E" w:rsidRDefault="0098101E" w:rsidP="005877A1">
      <w:pPr>
        <w:tabs>
          <w:tab w:val="left" w:pos="6491"/>
        </w:tabs>
        <w:rPr>
          <w:rFonts w:ascii="Sylfaen" w:hAnsi="Sylfaen"/>
          <w:b/>
          <w:sz w:val="20"/>
          <w:szCs w:val="22"/>
          <w:lang w:val="es-ES"/>
        </w:rPr>
      </w:pPr>
    </w:p>
    <w:p w:rsidR="0098101E" w:rsidRPr="0098101E" w:rsidRDefault="0098101E" w:rsidP="005877A1">
      <w:pPr>
        <w:tabs>
          <w:tab w:val="left" w:pos="6491"/>
        </w:tabs>
        <w:rPr>
          <w:rFonts w:ascii="Sylfaen" w:hAnsi="Sylfaen"/>
          <w:b/>
          <w:sz w:val="20"/>
          <w:szCs w:val="22"/>
          <w:lang w:val="es-ES"/>
        </w:rPr>
      </w:pPr>
    </w:p>
    <w:p w:rsidR="00394159" w:rsidRPr="0098101E" w:rsidRDefault="005877A1" w:rsidP="005877A1">
      <w:pPr>
        <w:tabs>
          <w:tab w:val="left" w:pos="6491"/>
        </w:tabs>
        <w:rPr>
          <w:rFonts w:ascii="Sylfaen" w:hAnsi="Sylfaen"/>
          <w:b/>
          <w:sz w:val="20"/>
          <w:szCs w:val="22"/>
          <w:lang w:val="es-ES"/>
        </w:rPr>
      </w:pPr>
      <w:r w:rsidRPr="0098101E">
        <w:rPr>
          <w:rFonts w:ascii="Sylfaen" w:hAnsi="Sylfaen"/>
          <w:b/>
          <w:sz w:val="20"/>
          <w:szCs w:val="22"/>
          <w:lang w:val="es-ES"/>
        </w:rPr>
        <w:tab/>
      </w:r>
    </w:p>
    <w:p w:rsidR="005877A1" w:rsidRPr="0098101E" w:rsidRDefault="005877A1" w:rsidP="005877A1">
      <w:pPr>
        <w:tabs>
          <w:tab w:val="left" w:pos="6491"/>
        </w:tabs>
        <w:rPr>
          <w:rFonts w:ascii="Sylfaen" w:hAnsi="Sylfaen"/>
          <w:b/>
          <w:sz w:val="20"/>
          <w:szCs w:val="22"/>
          <w:lang w:val="es-ES"/>
        </w:rPr>
      </w:pPr>
    </w:p>
    <w:p w:rsidR="001B7E65" w:rsidRPr="0098101E" w:rsidRDefault="001B7E65" w:rsidP="00394159">
      <w:pPr>
        <w:rPr>
          <w:rFonts w:ascii="Sylfaen" w:hAnsi="Sylfaen"/>
          <w:b/>
          <w:sz w:val="20"/>
          <w:szCs w:val="22"/>
          <w:lang w:val="es-ES"/>
        </w:rPr>
      </w:pPr>
    </w:p>
    <w:tbl>
      <w:tblPr>
        <w:tblpPr w:leftFromText="180" w:rightFromText="180" w:vertAnchor="text" w:horzAnchor="margin" w:tblpX="-1155" w:tblpY="17"/>
        <w:tblW w:w="15273" w:type="dxa"/>
        <w:tblLook w:val="04A0"/>
      </w:tblPr>
      <w:tblGrid>
        <w:gridCol w:w="1167"/>
        <w:gridCol w:w="8072"/>
        <w:gridCol w:w="965"/>
        <w:gridCol w:w="2071"/>
        <w:gridCol w:w="1071"/>
        <w:gridCol w:w="1275"/>
        <w:gridCol w:w="652"/>
      </w:tblGrid>
      <w:tr w:rsidR="00F6122C" w:rsidRPr="002B488F"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3178AC" w:rsidRDefault="003178AC" w:rsidP="00F6122C">
            <w:pPr>
              <w:rPr>
                <w:rFonts w:ascii="Arial Armenian" w:hAnsi="Arial Armenian" w:cs="Arial"/>
                <w:sz w:val="20"/>
                <w:szCs w:val="20"/>
                <w:lang w:val="es-ES"/>
              </w:rPr>
            </w:pPr>
          </w:p>
          <w:p w:rsidR="003178AC" w:rsidRPr="00E64086" w:rsidRDefault="003178AC" w:rsidP="00F6122C">
            <w:pPr>
              <w:rPr>
                <w:rFonts w:ascii="Arial Armenian" w:hAnsi="Arial Armenian" w:cs="Arial"/>
                <w:sz w:val="20"/>
                <w:szCs w:val="20"/>
                <w:lang w:val="es-ES"/>
              </w:rPr>
            </w:pPr>
          </w:p>
          <w:p w:rsidR="00F6122C" w:rsidRPr="00E64086" w:rsidRDefault="00F6122C" w:rsidP="00F6122C">
            <w:pPr>
              <w:rPr>
                <w:rFonts w:ascii="Arial Armenian" w:hAnsi="Arial Armenian" w:cs="Arial"/>
                <w:b/>
                <w:sz w:val="20"/>
                <w:szCs w:val="20"/>
                <w:lang w:val="es-ES"/>
              </w:rPr>
            </w:pPr>
            <w:r w:rsidRPr="004A73A7">
              <w:rPr>
                <w:rFonts w:ascii="Sylfaen" w:hAnsi="Sylfaen" w:cs="Arial"/>
                <w:b/>
                <w:sz w:val="20"/>
                <w:szCs w:val="20"/>
              </w:rPr>
              <w:t>Մինչև</w:t>
            </w:r>
            <w:r w:rsidRPr="00E64086">
              <w:rPr>
                <w:rFonts w:ascii="Arial Armenian" w:hAnsi="Arial Armenian" w:cs="Arial"/>
                <w:b/>
                <w:sz w:val="20"/>
                <w:szCs w:val="20"/>
                <w:lang w:val="es-ES"/>
              </w:rPr>
              <w:t xml:space="preserve"> </w:t>
            </w:r>
            <w:r w:rsidRPr="004A73A7">
              <w:rPr>
                <w:rFonts w:ascii="Sylfaen" w:hAnsi="Sylfaen" w:cs="Arial"/>
                <w:b/>
                <w:sz w:val="20"/>
                <w:szCs w:val="20"/>
              </w:rPr>
              <w:t>պայմանագրի</w:t>
            </w:r>
            <w:r w:rsidRPr="00E64086">
              <w:rPr>
                <w:rFonts w:ascii="Arial Armenian" w:hAnsi="Arial Armenian" w:cs="Arial"/>
                <w:b/>
                <w:sz w:val="20"/>
                <w:szCs w:val="20"/>
                <w:lang w:val="es-ES"/>
              </w:rPr>
              <w:t xml:space="preserve"> </w:t>
            </w:r>
            <w:r w:rsidRPr="004A73A7">
              <w:rPr>
                <w:rFonts w:ascii="Sylfaen" w:hAnsi="Sylfaen" w:cs="Arial"/>
                <w:b/>
                <w:sz w:val="20"/>
                <w:szCs w:val="20"/>
              </w:rPr>
              <w:t>կնքումը</w:t>
            </w:r>
            <w:r w:rsidRPr="00E64086">
              <w:rPr>
                <w:rFonts w:ascii="Arial Armenian" w:hAnsi="Arial Armenian" w:cs="Arial"/>
                <w:b/>
                <w:sz w:val="20"/>
                <w:szCs w:val="20"/>
                <w:lang w:val="es-ES"/>
              </w:rPr>
              <w:t xml:space="preserve">  </w:t>
            </w:r>
            <w:r w:rsidRPr="004A73A7">
              <w:rPr>
                <w:rFonts w:ascii="Sylfaen" w:hAnsi="Sylfaen" w:cs="Arial"/>
                <w:b/>
                <w:sz w:val="20"/>
                <w:szCs w:val="20"/>
              </w:rPr>
              <w:t>Պատվիրատուն</w:t>
            </w:r>
            <w:r w:rsidRPr="00E64086">
              <w:rPr>
                <w:rFonts w:ascii="Arial Armenian" w:hAnsi="Arial Armenian" w:cs="Arial"/>
                <w:b/>
                <w:sz w:val="20"/>
                <w:szCs w:val="20"/>
                <w:lang w:val="es-ES"/>
              </w:rPr>
              <w:t xml:space="preserve"> </w:t>
            </w:r>
            <w:r w:rsidRPr="004A73A7">
              <w:rPr>
                <w:rFonts w:ascii="Sylfaen" w:hAnsi="Sylfaen" w:cs="Arial"/>
                <w:b/>
                <w:sz w:val="20"/>
                <w:szCs w:val="20"/>
              </w:rPr>
              <w:t>իրավունք</w:t>
            </w:r>
            <w:r w:rsidRPr="00E64086">
              <w:rPr>
                <w:rFonts w:ascii="Arial Armenian" w:hAnsi="Arial Armenian" w:cs="Arial"/>
                <w:b/>
                <w:sz w:val="20"/>
                <w:szCs w:val="20"/>
                <w:lang w:val="es-ES"/>
              </w:rPr>
              <w:t xml:space="preserve"> </w:t>
            </w:r>
            <w:r w:rsidRPr="004A73A7">
              <w:rPr>
                <w:rFonts w:ascii="Sylfaen" w:hAnsi="Sylfaen" w:cs="Arial"/>
                <w:b/>
                <w:sz w:val="20"/>
                <w:szCs w:val="20"/>
              </w:rPr>
              <w:t>ունի</w:t>
            </w:r>
            <w:r w:rsidRPr="00E64086">
              <w:rPr>
                <w:rFonts w:ascii="Arial Armenian" w:hAnsi="Arial Armenian" w:cs="Arial"/>
                <w:b/>
                <w:sz w:val="20"/>
                <w:szCs w:val="20"/>
                <w:lang w:val="es-ES"/>
              </w:rPr>
              <w:t xml:space="preserve"> </w:t>
            </w:r>
            <w:r w:rsidRPr="004A73A7">
              <w:rPr>
                <w:rFonts w:ascii="Sylfaen" w:hAnsi="Sylfaen" w:cs="Arial"/>
                <w:b/>
                <w:sz w:val="20"/>
                <w:szCs w:val="20"/>
              </w:rPr>
              <w:t>ստուգելու</w:t>
            </w:r>
            <w:r w:rsidRPr="00E64086">
              <w:rPr>
                <w:rFonts w:ascii="Arial Armenian" w:hAnsi="Arial Armenian" w:cs="Arial"/>
                <w:b/>
                <w:sz w:val="20"/>
                <w:szCs w:val="20"/>
                <w:lang w:val="es-ES"/>
              </w:rPr>
              <w:t xml:space="preserve"> </w:t>
            </w:r>
            <w:r w:rsidRPr="004A73A7">
              <w:rPr>
                <w:rFonts w:ascii="Sylfaen" w:hAnsi="Sylfaen" w:cs="Arial"/>
                <w:b/>
                <w:sz w:val="20"/>
                <w:szCs w:val="20"/>
              </w:rPr>
              <w:t>հաղթող</w:t>
            </w:r>
            <w:r w:rsidRPr="00E64086">
              <w:rPr>
                <w:rFonts w:ascii="Arial Armenian" w:hAnsi="Arial Armenian" w:cs="Arial"/>
                <w:b/>
                <w:sz w:val="20"/>
                <w:szCs w:val="20"/>
                <w:lang w:val="es-ES"/>
              </w:rPr>
              <w:t xml:space="preserve"> </w:t>
            </w:r>
            <w:r w:rsidRPr="004A73A7">
              <w:rPr>
                <w:rFonts w:ascii="Sylfaen" w:hAnsi="Sylfaen" w:cs="Arial"/>
                <w:b/>
                <w:sz w:val="20"/>
                <w:szCs w:val="20"/>
              </w:rPr>
              <w:lastRenderedPageBreak/>
              <w:t>մասնակցի</w:t>
            </w:r>
            <w:r w:rsidRPr="00E64086">
              <w:rPr>
                <w:rFonts w:ascii="Arial Armenian" w:hAnsi="Arial Armenian" w:cs="Arial"/>
                <w:b/>
                <w:sz w:val="20"/>
                <w:szCs w:val="20"/>
                <w:lang w:val="es-ES"/>
              </w:rPr>
              <w:t xml:space="preserve"> </w:t>
            </w:r>
            <w:r w:rsidRPr="004A73A7">
              <w:rPr>
                <w:rFonts w:ascii="Sylfaen" w:hAnsi="Sylfaen" w:cs="Arial"/>
                <w:b/>
                <w:sz w:val="20"/>
                <w:szCs w:val="20"/>
              </w:rPr>
              <w:t>կողմից</w:t>
            </w:r>
            <w:r w:rsidRPr="00E64086">
              <w:rPr>
                <w:rFonts w:ascii="Arial Armenian" w:hAnsi="Arial Armenian" w:cs="Arial"/>
                <w:b/>
                <w:sz w:val="20"/>
                <w:szCs w:val="20"/>
                <w:lang w:val="es-ES"/>
              </w:rPr>
              <w:t xml:space="preserve">  </w:t>
            </w:r>
            <w:r w:rsidRPr="004A73A7">
              <w:rPr>
                <w:rFonts w:ascii="Sylfaen" w:hAnsi="Sylfaen" w:cs="Arial"/>
                <w:b/>
                <w:sz w:val="20"/>
                <w:szCs w:val="20"/>
              </w:rPr>
              <w:t>ծավալաթերթ</w:t>
            </w:r>
            <w:r w:rsidRPr="00E64086">
              <w:rPr>
                <w:rFonts w:ascii="Arial Armenian" w:hAnsi="Arial Armenian" w:cs="Arial"/>
                <w:b/>
                <w:sz w:val="20"/>
                <w:szCs w:val="20"/>
                <w:lang w:val="es-ES"/>
              </w:rPr>
              <w:t xml:space="preserve"> –</w:t>
            </w:r>
            <w:r w:rsidRPr="004A73A7">
              <w:rPr>
                <w:rFonts w:ascii="Sylfaen" w:hAnsi="Sylfaen" w:cs="Arial"/>
                <w:b/>
                <w:sz w:val="20"/>
                <w:szCs w:val="20"/>
              </w:rPr>
              <w:t>նախահաշվով</w:t>
            </w:r>
            <w:r w:rsidRPr="00E64086">
              <w:rPr>
                <w:rFonts w:ascii="Arial Armenian" w:hAnsi="Arial Armenian" w:cs="Arial"/>
                <w:b/>
                <w:sz w:val="20"/>
                <w:szCs w:val="20"/>
                <w:lang w:val="es-ES"/>
              </w:rPr>
              <w:t xml:space="preserve"> </w:t>
            </w:r>
            <w:r w:rsidRPr="004A73A7">
              <w:rPr>
                <w:rFonts w:ascii="Sylfaen" w:hAnsi="Sylfaen" w:cs="Arial"/>
                <w:b/>
                <w:sz w:val="20"/>
                <w:szCs w:val="20"/>
              </w:rPr>
              <w:t>ներկայացված</w:t>
            </w:r>
            <w:r w:rsidRPr="00E64086">
              <w:rPr>
                <w:rFonts w:ascii="Arial Armenian" w:hAnsi="Arial Armenian" w:cs="Arial"/>
                <w:b/>
                <w:sz w:val="20"/>
                <w:szCs w:val="20"/>
                <w:lang w:val="es-ES"/>
              </w:rPr>
              <w:t xml:space="preserve"> </w:t>
            </w:r>
            <w:r w:rsidRPr="004A73A7">
              <w:rPr>
                <w:rFonts w:ascii="Sylfaen" w:hAnsi="Sylfaen" w:cs="Arial"/>
                <w:b/>
                <w:sz w:val="20"/>
                <w:szCs w:val="20"/>
              </w:rPr>
              <w:t>նյութերի</w:t>
            </w:r>
            <w:r w:rsidRPr="00E64086">
              <w:rPr>
                <w:rFonts w:ascii="Arial Armenian" w:hAnsi="Arial Armenian" w:cs="Arial"/>
                <w:b/>
                <w:sz w:val="20"/>
                <w:szCs w:val="20"/>
                <w:lang w:val="es-ES"/>
              </w:rPr>
              <w:t xml:space="preserve"> </w:t>
            </w:r>
            <w:r w:rsidRPr="004A73A7">
              <w:rPr>
                <w:rFonts w:ascii="Sylfaen" w:hAnsi="Sylfaen" w:cs="Arial"/>
                <w:b/>
                <w:sz w:val="20"/>
                <w:szCs w:val="20"/>
              </w:rPr>
              <w:t>քանակների</w:t>
            </w:r>
            <w:r w:rsidRPr="00E64086">
              <w:rPr>
                <w:rFonts w:ascii="Arial Armenian" w:hAnsi="Arial Armenian" w:cs="Arial"/>
                <w:b/>
                <w:sz w:val="20"/>
                <w:szCs w:val="20"/>
                <w:lang w:val="es-ES"/>
              </w:rPr>
              <w:t xml:space="preserve"> </w:t>
            </w:r>
            <w:r w:rsidRPr="004A73A7">
              <w:rPr>
                <w:rFonts w:ascii="Sylfaen" w:hAnsi="Sylfaen" w:cs="Arial"/>
                <w:b/>
                <w:sz w:val="20"/>
                <w:szCs w:val="20"/>
              </w:rPr>
              <w:t>և</w:t>
            </w:r>
            <w:r w:rsidRPr="00E64086">
              <w:rPr>
                <w:rFonts w:ascii="Arial Armenian" w:hAnsi="Arial Armenian" w:cs="Arial"/>
                <w:b/>
                <w:sz w:val="20"/>
                <w:szCs w:val="20"/>
                <w:lang w:val="es-ES"/>
              </w:rPr>
              <w:t xml:space="preserve"> </w:t>
            </w:r>
            <w:r w:rsidRPr="004A73A7">
              <w:rPr>
                <w:rFonts w:ascii="Sylfaen" w:hAnsi="Sylfaen" w:cs="Arial"/>
                <w:b/>
                <w:sz w:val="20"/>
                <w:szCs w:val="20"/>
              </w:rPr>
              <w:t>որակի</w:t>
            </w:r>
            <w:r w:rsidRPr="00E64086">
              <w:rPr>
                <w:rFonts w:ascii="Arial Armenian" w:hAnsi="Arial Armenian" w:cs="Arial"/>
                <w:b/>
                <w:sz w:val="20"/>
                <w:szCs w:val="20"/>
                <w:lang w:val="es-ES"/>
              </w:rPr>
              <w:t xml:space="preserve"> </w:t>
            </w:r>
            <w:r w:rsidRPr="004A73A7">
              <w:rPr>
                <w:rFonts w:ascii="Sylfaen" w:hAnsi="Sylfaen" w:cs="Arial"/>
                <w:b/>
                <w:sz w:val="20"/>
                <w:szCs w:val="20"/>
              </w:rPr>
              <w:t>ճշտությունը</w:t>
            </w:r>
            <w:r w:rsidRPr="00E64086">
              <w:rPr>
                <w:rFonts w:ascii="Arial Armenian" w:hAnsi="Arial Armenian" w:cs="Arial"/>
                <w:b/>
                <w:sz w:val="20"/>
                <w:szCs w:val="20"/>
                <w:lang w:val="es-ES"/>
              </w:rPr>
              <w:t>:</w:t>
            </w:r>
          </w:p>
        </w:tc>
      </w:tr>
      <w:tr w:rsidR="0021239C" w:rsidRPr="002B488F"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21239C" w:rsidRPr="00E64086" w:rsidRDefault="0033645B" w:rsidP="00F6122C">
            <w:pPr>
              <w:rPr>
                <w:rFonts w:ascii="Arial Armenian" w:hAnsi="Arial Armenian" w:cs="Arial"/>
                <w:sz w:val="20"/>
                <w:szCs w:val="20"/>
                <w:lang w:val="es-ES"/>
              </w:rPr>
            </w:pPr>
            <w:r w:rsidRPr="00E64086">
              <w:rPr>
                <w:rFonts w:ascii="Arial Armenian" w:hAnsi="Arial Armenian" w:cs="Arial"/>
                <w:sz w:val="20"/>
                <w:szCs w:val="20"/>
                <w:lang w:val="es-ES"/>
              </w:rPr>
              <w:lastRenderedPageBreak/>
              <w:t xml:space="preserve">  </w:t>
            </w:r>
          </w:p>
        </w:tc>
      </w:tr>
      <w:tr w:rsidR="00C5538B" w:rsidRPr="002B488F" w:rsidTr="00C526CF">
        <w:trPr>
          <w:trHeight w:val="151"/>
        </w:trPr>
        <w:tc>
          <w:tcPr>
            <w:tcW w:w="1167"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8072" w:type="dxa"/>
            <w:tcBorders>
              <w:top w:val="nil"/>
              <w:left w:val="nil"/>
              <w:bottom w:val="nil"/>
              <w:right w:val="nil"/>
            </w:tcBorders>
            <w:shd w:val="clear" w:color="auto" w:fill="auto"/>
            <w:noWrap/>
            <w:vAlign w:val="bottom"/>
            <w:hideMark/>
          </w:tcPr>
          <w:p w:rsidR="00C5538B" w:rsidRDefault="00C5538B"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Pr="00E64086" w:rsidRDefault="0036221C" w:rsidP="00F6122C">
            <w:pPr>
              <w:rPr>
                <w:rFonts w:ascii="Arial Armenian" w:hAnsi="Arial Armenian" w:cs="Arial"/>
                <w:b/>
                <w:sz w:val="20"/>
                <w:szCs w:val="20"/>
                <w:lang w:val="es-ES"/>
              </w:rPr>
            </w:pPr>
          </w:p>
        </w:tc>
        <w:tc>
          <w:tcPr>
            <w:tcW w:w="96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2071" w:type="dxa"/>
            <w:tcBorders>
              <w:top w:val="nil"/>
              <w:left w:val="nil"/>
              <w:bottom w:val="nil"/>
              <w:right w:val="nil"/>
            </w:tcBorders>
            <w:shd w:val="clear" w:color="auto" w:fill="auto"/>
            <w:noWrap/>
            <w:vAlign w:val="center"/>
            <w:hideMark/>
          </w:tcPr>
          <w:p w:rsidR="00C5538B" w:rsidRPr="00E64086" w:rsidRDefault="00C5538B" w:rsidP="00F6122C">
            <w:pPr>
              <w:jc w:val="center"/>
              <w:rPr>
                <w:rFonts w:ascii="Arial Armenian" w:hAnsi="Arial Armenian" w:cs="Arial"/>
                <w:sz w:val="20"/>
                <w:szCs w:val="20"/>
                <w:lang w:val="es-ES"/>
              </w:rPr>
            </w:pPr>
          </w:p>
        </w:tc>
        <w:tc>
          <w:tcPr>
            <w:tcW w:w="1071"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127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652"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16"/>
                <w:szCs w:val="16"/>
                <w:lang w:val="es-ES"/>
              </w:rPr>
            </w:pPr>
          </w:p>
        </w:tc>
      </w:tr>
    </w:tbl>
    <w:p w:rsidR="00C5538B" w:rsidRPr="00E64086" w:rsidRDefault="00C5538B" w:rsidP="009277B4">
      <w:pPr>
        <w:rPr>
          <w:rFonts w:ascii="Sylfaen" w:hAnsi="Sylfaen"/>
          <w:b/>
          <w:sz w:val="22"/>
          <w:szCs w:val="22"/>
          <w:lang w:val="es-ES"/>
        </w:rPr>
      </w:pPr>
      <w:r w:rsidRPr="00E64086">
        <w:rPr>
          <w:rFonts w:ascii="Sylfaen" w:hAnsi="Sylfaen"/>
          <w:b/>
          <w:sz w:val="18"/>
          <w:szCs w:val="18"/>
          <w:lang w:val="es-ES"/>
        </w:rPr>
        <w:t xml:space="preserve">                                                                                      </w:t>
      </w:r>
      <w:r w:rsidR="009277B4" w:rsidRPr="00E86E12">
        <w:rPr>
          <w:rFonts w:ascii="Sylfaen" w:hAnsi="Sylfaen"/>
          <w:b/>
          <w:sz w:val="22"/>
          <w:szCs w:val="22"/>
          <w:lang w:val="hy-AM"/>
        </w:rPr>
        <w:t>Վավերապայմաններ</w:t>
      </w:r>
    </w:p>
    <w:p w:rsidR="009277B4" w:rsidRPr="00E64086" w:rsidRDefault="009277B4" w:rsidP="009277B4">
      <w:pPr>
        <w:rPr>
          <w:rFonts w:ascii="Sylfaen" w:hAnsi="Sylfaen"/>
          <w:sz w:val="18"/>
          <w:szCs w:val="18"/>
          <w:lang w:val="es-ES"/>
        </w:rPr>
      </w:pPr>
    </w:p>
    <w:p w:rsidR="009277B4" w:rsidRPr="00E64086" w:rsidRDefault="009277B4" w:rsidP="00E86E12">
      <w:pPr>
        <w:ind w:left="-180"/>
        <w:rPr>
          <w:rFonts w:ascii="Sylfaen" w:hAnsi="Sylfaen"/>
          <w:b/>
          <w:sz w:val="18"/>
          <w:szCs w:val="18"/>
          <w:lang w:val="es-ES"/>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sidRPr="00E64086">
        <w:rPr>
          <w:rFonts w:ascii="Sylfaen" w:hAnsi="Sylfaen"/>
          <w:b/>
          <w:sz w:val="18"/>
          <w:szCs w:val="18"/>
          <w:lang w:val="es-ES"/>
        </w:rPr>
        <w:t xml:space="preserve">        </w:t>
      </w:r>
      <w:r w:rsidR="00E86E12" w:rsidRPr="00E64086">
        <w:rPr>
          <w:rFonts w:ascii="Sylfaen" w:hAnsi="Sylfaen"/>
          <w:b/>
          <w:sz w:val="18"/>
          <w:szCs w:val="18"/>
          <w:lang w:val="es-ES"/>
        </w:rPr>
        <w:t xml:space="preserve">     </w:t>
      </w:r>
      <w:r w:rsidRPr="009277B4">
        <w:rPr>
          <w:rFonts w:ascii="Sylfaen" w:hAnsi="Sylfaen"/>
          <w:b/>
          <w:sz w:val="18"/>
          <w:szCs w:val="18"/>
          <w:lang w:val="hy-AM"/>
        </w:rPr>
        <w:t>Սպասարկման բանկը   ___________________</w:t>
      </w:r>
      <w:r w:rsidR="00E86E12" w:rsidRPr="00E64086">
        <w:rPr>
          <w:rFonts w:ascii="Sylfaen" w:hAnsi="Sylfaen"/>
          <w:b/>
          <w:sz w:val="18"/>
          <w:szCs w:val="18"/>
          <w:lang w:val="es-ES"/>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470229" w:rsidRDefault="009277B4" w:rsidP="00EF38DA">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C526CF" w:rsidRDefault="00C526CF"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C548B4" w:rsidRDefault="00C548B4"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C548B4" w:rsidRDefault="00C548B4" w:rsidP="005A580B">
      <w:pPr>
        <w:rPr>
          <w:rFonts w:ascii="Sylfaen" w:hAnsi="Sylfaen" w:cs="TimesArmenianPSMT"/>
          <w:i/>
          <w:sz w:val="20"/>
          <w:szCs w:val="16"/>
          <w:lang w:val="nb-NO"/>
        </w:rPr>
      </w:pPr>
    </w:p>
    <w:p w:rsidR="00175E48" w:rsidRPr="00175E48" w:rsidRDefault="00694B08" w:rsidP="005A580B">
      <w:pPr>
        <w:rPr>
          <w:rFonts w:ascii="Sylfaen" w:hAnsi="Sylfaen"/>
          <w:b/>
          <w:sz w:val="20"/>
          <w:lang w:val="nb-NO"/>
        </w:rPr>
      </w:pPr>
      <w:r>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C96F2D" w:rsidRPr="00B25D9D" w:rsidRDefault="00220C51" w:rsidP="00C96F2D">
      <w:pPr>
        <w:autoSpaceDE w:val="0"/>
        <w:autoSpaceDN w:val="0"/>
        <w:adjustRightInd w:val="0"/>
        <w:jc w:val="right"/>
        <w:rPr>
          <w:rFonts w:ascii="Sylfaen" w:hAnsi="Sylfaen" w:cs="Times Armenian"/>
          <w:sz w:val="20"/>
          <w:lang w:val="af-ZA"/>
        </w:rPr>
      </w:pPr>
      <w:r>
        <w:rPr>
          <w:rFonts w:ascii="Sylfaen" w:hAnsi="Sylfaen"/>
          <w:b/>
          <w:sz w:val="20"/>
          <w:szCs w:val="20"/>
          <w:lang w:val="af-ZA"/>
        </w:rPr>
        <w:t xml:space="preserve">                                    </w:t>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sidR="00F32901">
        <w:rPr>
          <w:rFonts w:ascii="Sylfaen" w:hAnsi="Sylfaen" w:cs="Sylfaen"/>
          <w:b/>
          <w:sz w:val="20"/>
        </w:rPr>
        <w:t>«</w:t>
      </w:r>
      <w:r w:rsidR="00F32901">
        <w:rPr>
          <w:rFonts w:ascii="Sylfaen" w:hAnsi="Sylfaen" w:cs="Sylfaen"/>
          <w:b/>
          <w:sz w:val="20"/>
          <w:lang w:val="hy-AM"/>
        </w:rPr>
        <w:t>№169/GArm/15_2.1-200/03.12.15»</w:t>
      </w:r>
      <w:r w:rsidR="00C96F2D" w:rsidRPr="00312A19">
        <w:rPr>
          <w:rFonts w:ascii="Sylfaen" w:hAnsi="Sylfaen"/>
          <w:b/>
          <w:sz w:val="20"/>
          <w:szCs w:val="20"/>
          <w:lang w:val="af-ZA"/>
        </w:rPr>
        <w:t>ծածկագրով</w:t>
      </w:r>
      <w:r w:rsidR="00C96F2D" w:rsidRPr="00B25D9D">
        <w:rPr>
          <w:rFonts w:ascii="Sylfaen" w:hAnsi="Sylfaen" w:cs="Times Armenian"/>
          <w:sz w:val="20"/>
          <w:lang w:val="af-ZA"/>
        </w:rPr>
        <w:t xml:space="preserve"> </w:t>
      </w:r>
    </w:p>
    <w:p w:rsidR="00C96F2D" w:rsidRPr="00B25D9D" w:rsidRDefault="00C96F2D" w:rsidP="00C96F2D">
      <w:pPr>
        <w:pStyle w:val="Heading9"/>
        <w:rPr>
          <w:rFonts w:ascii="Sylfaen" w:hAnsi="Sylfaen" w:cs="Sylfaen"/>
          <w:sz w:val="20"/>
          <w:lang w:val="es-ES"/>
        </w:rPr>
      </w:pPr>
      <w:r>
        <w:rPr>
          <w:rFonts w:ascii="Sylfaen" w:hAnsi="Sylfaen" w:cs="Sylfaen"/>
          <w:sz w:val="20"/>
          <w:lang w:val="es-ES"/>
        </w:rPr>
        <w:t xml:space="preserve">                                                                                                     </w:t>
      </w:r>
      <w:r w:rsidRPr="00B25D9D">
        <w:rPr>
          <w:rFonts w:ascii="Sylfaen" w:hAnsi="Sylfaen" w:cs="Sylfaen"/>
          <w:sz w:val="20"/>
          <w:lang w:val="es-ES"/>
        </w:rPr>
        <w:t>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Default="00C96F2D" w:rsidP="00C96F2D">
      <w:pPr>
        <w:autoSpaceDE w:val="0"/>
        <w:autoSpaceDN w:val="0"/>
        <w:adjustRightInd w:val="0"/>
        <w:rPr>
          <w:rFonts w:ascii="Sylfaen" w:hAnsi="Sylfaen" w:cs="TimesArmenianPSMT"/>
          <w:b/>
          <w:sz w:val="16"/>
          <w:szCs w:val="16"/>
          <w:lang w:val="nb-NO"/>
        </w:rPr>
      </w:pPr>
      <w:r w:rsidRPr="00B25D9D">
        <w:rPr>
          <w:rFonts w:ascii="Sylfaen" w:hAnsi="Sylfaen" w:cs="Sylfaen"/>
          <w:lang w:val="es-ES"/>
        </w:rPr>
        <w:t xml:space="preserve">  </w:t>
      </w:r>
      <w:r w:rsidR="00684502">
        <w:rPr>
          <w:rFonts w:ascii="Sylfaen" w:hAnsi="Sylfaen" w:cs="Sylfaen"/>
          <w:lang w:val="es-ES"/>
        </w:rPr>
        <w:t xml:space="preserve">                                                                                                                                    </w:t>
      </w:r>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F7209E" w:rsidP="00F7209E">
      <w:pPr>
        <w:autoSpaceDE w:val="0"/>
        <w:autoSpaceDN w:val="0"/>
        <w:adjustRightInd w:val="0"/>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Default="00F7209E" w:rsidP="00175E48">
      <w:pPr>
        <w:autoSpaceDE w:val="0"/>
        <w:autoSpaceDN w:val="0"/>
        <w:adjustRightInd w:val="0"/>
        <w:jc w:val="right"/>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Pr="00B25D9D" w:rsidRDefault="00E36E32"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2"/>
        <w:gridCol w:w="4688"/>
      </w:tblGrid>
      <w:tr w:rsidR="00175E48" w:rsidRPr="008925F1" w:rsidTr="00F13FED">
        <w:trPr>
          <w:trHeight w:val="495"/>
        </w:trPr>
        <w:tc>
          <w:tcPr>
            <w:tcW w:w="9900"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EB01AD" w:rsidTr="00F13FED">
        <w:trPr>
          <w:trHeight w:val="531"/>
        </w:trPr>
        <w:tc>
          <w:tcPr>
            <w:tcW w:w="9900" w:type="dxa"/>
            <w:gridSpan w:val="2"/>
            <w:shd w:val="clear" w:color="auto" w:fill="auto"/>
          </w:tcPr>
          <w:p w:rsidR="00175E48" w:rsidRPr="008258B6" w:rsidRDefault="0098101E" w:rsidP="007F0B8D">
            <w:pPr>
              <w:jc w:val="center"/>
              <w:rPr>
                <w:rFonts w:ascii="Sylfaen" w:hAnsi="Sylfaen"/>
                <w:b/>
                <w:sz w:val="20"/>
                <w:szCs w:val="20"/>
                <w:lang w:val="es-ES"/>
              </w:rPr>
            </w:pPr>
            <w:r w:rsidRPr="0098101E">
              <w:rPr>
                <w:rFonts w:ascii="Sylfaen" w:hAnsi="Sylfaen" w:cs="Sylfaen"/>
                <w:b/>
                <w:sz w:val="20"/>
                <w:lang w:val="pt-BR"/>
              </w:rPr>
              <w:t>«</w:t>
            </w:r>
            <w:r w:rsidR="007F0B8D" w:rsidRPr="002B488F">
              <w:rPr>
                <w:rFonts w:ascii="Sylfaen" w:hAnsi="Sylfaen" w:cs="Sylfaen"/>
                <w:b/>
                <w:lang w:val="hy-AM"/>
              </w:rPr>
              <w:t xml:space="preserve">Կոտայքի մարզի Թեղենիք գյուղի </w:t>
            </w:r>
            <w:r w:rsidR="007F0B8D">
              <w:rPr>
                <w:rFonts w:ascii="Sylfaen" w:hAnsi="Sylfaen" w:cs="Sylfaen"/>
                <w:b/>
                <w:lang w:val="hy-AM"/>
              </w:rPr>
              <w:t xml:space="preserve"> </w:t>
            </w:r>
            <w:r w:rsidR="007F0B8D" w:rsidRPr="002B488F">
              <w:rPr>
                <w:rFonts w:ascii="Sylfaen" w:hAnsi="Sylfaen" w:cs="Sylfaen"/>
                <w:b/>
                <w:lang w:val="hy-AM"/>
              </w:rPr>
              <w:t xml:space="preserve">ց/ճ ստորգետնյա  </w:t>
            </w:r>
            <w:r w:rsidR="007F0B8D">
              <w:rPr>
                <w:rFonts w:ascii="Sylfaen" w:hAnsi="Sylfaen" w:cs="Sylfaen"/>
                <w:b/>
                <w:lang w:val="hy-AM"/>
              </w:rPr>
              <w:t>գազատարի վթարային հատված</w:t>
            </w:r>
            <w:r w:rsidR="007F0B8D" w:rsidRPr="002B488F">
              <w:rPr>
                <w:rFonts w:ascii="Sylfaen" w:hAnsi="Sylfaen" w:cs="Sylfaen"/>
                <w:b/>
                <w:lang w:val="hy-AM"/>
              </w:rPr>
              <w:t>ի վերատեղադրում և մեկուսիչ ծածկույթի վերանորոգում</w:t>
            </w:r>
            <w:r w:rsidRPr="0098101E">
              <w:rPr>
                <w:rFonts w:ascii="Sylfaen" w:hAnsi="Sylfaen" w:cs="Sylfaen"/>
                <w:b/>
                <w:sz w:val="20"/>
                <w:lang w:val="pt-BR"/>
              </w:rPr>
              <w:t>»</w:t>
            </w:r>
          </w:p>
        </w:tc>
      </w:tr>
      <w:tr w:rsidR="00175E48" w:rsidRPr="00B25D9D" w:rsidTr="00F13FED">
        <w:trPr>
          <w:trHeight w:val="483"/>
        </w:trPr>
        <w:tc>
          <w:tcPr>
            <w:tcW w:w="9900" w:type="dxa"/>
            <w:gridSpan w:val="2"/>
            <w:shd w:val="clear" w:color="auto" w:fill="auto"/>
          </w:tcPr>
          <w:p w:rsidR="00175E48" w:rsidRPr="004065AE" w:rsidRDefault="00175E48" w:rsidP="00DD1765">
            <w:pPr>
              <w:spacing w:line="360" w:lineRule="auto"/>
              <w:jc w:val="center"/>
              <w:rPr>
                <w:rFonts w:ascii="Sylfaen" w:hAnsi="Sylfaen" w:cs="Sylfaen"/>
              </w:rPr>
            </w:pPr>
            <w:r w:rsidRPr="004065AE">
              <w:rPr>
                <w:rFonts w:ascii="Sylfaen" w:hAnsi="Sylfaen" w:cs="Sylfaen"/>
                <w:sz w:val="22"/>
                <w:szCs w:val="22"/>
                <w:lang w:val="af-ZA"/>
              </w:rPr>
              <w:t xml:space="preserve">Աշխատանքի կատարման </w:t>
            </w:r>
            <w:r w:rsidRPr="004065AE">
              <w:rPr>
                <w:rFonts w:ascii="Sylfaen" w:hAnsi="Sylfaen" w:cs="Sylfaen"/>
                <w:sz w:val="22"/>
                <w:szCs w:val="22"/>
                <w:lang w:val="ru-RU"/>
              </w:rPr>
              <w:t>ժամկետը</w:t>
            </w:r>
          </w:p>
        </w:tc>
      </w:tr>
      <w:tr w:rsidR="00175E48" w:rsidRPr="00B25D9D" w:rsidTr="00F13FED">
        <w:trPr>
          <w:trHeight w:val="428"/>
        </w:trPr>
        <w:tc>
          <w:tcPr>
            <w:tcW w:w="521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88"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F13FED">
        <w:trPr>
          <w:trHeight w:val="772"/>
        </w:trPr>
        <w:tc>
          <w:tcPr>
            <w:tcW w:w="521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88"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05479C" w:rsidRDefault="00175E48" w:rsidP="00175E48">
      <w:pPr>
        <w:pStyle w:val="BodyTextIndent"/>
        <w:jc w:val="center"/>
        <w:rPr>
          <w:rFonts w:ascii="Sylfaen" w:hAnsi="Sylfaen" w:cs="Sylfaen"/>
          <w:i w:val="0"/>
          <w:lang w:val="hy-AM"/>
        </w:rPr>
      </w:pPr>
      <w:r w:rsidRPr="0005479C">
        <w:rPr>
          <w:rFonts w:ascii="Sylfaen" w:hAnsi="Sylfaen"/>
          <w:i w:val="0"/>
          <w:lang w:val="af-ZA"/>
        </w:rPr>
        <w:br w:type="page"/>
      </w:r>
    </w:p>
    <w:p w:rsidR="00D40A7C" w:rsidRPr="00981E75" w:rsidRDefault="00D40A7C" w:rsidP="00D40A7C">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Pr="00981E75">
        <w:rPr>
          <w:rFonts w:ascii="Sylfaen" w:hAnsi="Sylfaen" w:cs="Arial"/>
          <w:b/>
          <w:i w:val="0"/>
          <w:sz w:val="16"/>
          <w:szCs w:val="16"/>
          <w:lang w:val="hy-AM"/>
        </w:rPr>
        <w:t xml:space="preserve"> 7</w:t>
      </w:r>
    </w:p>
    <w:p w:rsidR="00D40A7C" w:rsidRPr="00C81B72" w:rsidRDefault="00F32901" w:rsidP="00D40A7C">
      <w:pPr>
        <w:autoSpaceDE w:val="0"/>
        <w:autoSpaceDN w:val="0"/>
        <w:adjustRightInd w:val="0"/>
        <w:jc w:val="right"/>
        <w:rPr>
          <w:rFonts w:ascii="Sylfaen" w:hAnsi="Sylfaen" w:cs="Sylfaen"/>
          <w:b/>
          <w:sz w:val="16"/>
          <w:szCs w:val="16"/>
          <w:lang w:val="hy-AM"/>
        </w:rPr>
      </w:pPr>
      <w:r>
        <w:rPr>
          <w:rFonts w:ascii="Sylfaen" w:hAnsi="Sylfaen" w:cs="Sylfaen"/>
          <w:b/>
          <w:sz w:val="20"/>
        </w:rPr>
        <w:t>«</w:t>
      </w:r>
      <w:r>
        <w:rPr>
          <w:rFonts w:ascii="Sylfaen" w:hAnsi="Sylfaen" w:cs="Sylfaen"/>
          <w:b/>
          <w:sz w:val="20"/>
          <w:lang w:val="hy-AM"/>
        </w:rPr>
        <w:t>№169/GArm/15_2.1-200/03.12.15»</w:t>
      </w:r>
      <w:r w:rsidR="00D40A7C" w:rsidRPr="00981E75">
        <w:rPr>
          <w:rFonts w:ascii="Sylfaen" w:hAnsi="Sylfaen" w:cs="Sylfaen"/>
          <w:b/>
          <w:sz w:val="16"/>
          <w:szCs w:val="16"/>
          <w:lang w:val="hy-AM"/>
        </w:rPr>
        <w:t>ծածկագրով</w:t>
      </w:r>
      <w:r w:rsidR="00D40A7C" w:rsidRPr="00C81B72">
        <w:rPr>
          <w:rFonts w:ascii="Sylfaen" w:hAnsi="Sylfaen" w:cs="Sylfaen"/>
          <w:b/>
          <w:sz w:val="16"/>
          <w:szCs w:val="16"/>
          <w:lang w:val="hy-AM"/>
        </w:rPr>
        <w:t xml:space="preserve"> </w:t>
      </w:r>
    </w:p>
    <w:p w:rsidR="00D40A7C" w:rsidRPr="004B4999" w:rsidRDefault="00D40A7C" w:rsidP="00D40A7C">
      <w:pPr>
        <w:autoSpaceDE w:val="0"/>
        <w:autoSpaceDN w:val="0"/>
        <w:adjustRightInd w:val="0"/>
        <w:jc w:val="right"/>
        <w:rPr>
          <w:rFonts w:ascii="Sylfaen" w:hAnsi="Sylfaen" w:cs="TimesArmenianPSMT"/>
          <w:b/>
          <w:sz w:val="16"/>
          <w:szCs w:val="16"/>
          <w:lang w:val="hy-AM"/>
        </w:rPr>
      </w:pPr>
      <w:r w:rsidRPr="004B4999">
        <w:rPr>
          <w:rFonts w:ascii="Sylfaen" w:hAnsi="Sylfaen" w:cs="TimesArmenianPSMT"/>
          <w:b/>
          <w:sz w:val="16"/>
          <w:szCs w:val="16"/>
          <w:lang w:val="hy-AM"/>
        </w:rPr>
        <w:t>գ</w:t>
      </w:r>
      <w:r w:rsidRPr="004B4999">
        <w:rPr>
          <w:rFonts w:ascii="Sylfaen" w:hAnsi="Sylfaen" w:cs="Sylfaen"/>
          <w:b/>
          <w:sz w:val="16"/>
          <w:szCs w:val="16"/>
          <w:lang w:val="es-ES"/>
        </w:rPr>
        <w:t xml:space="preserve">նման </w:t>
      </w:r>
      <w:r w:rsidRPr="004B4999">
        <w:rPr>
          <w:rFonts w:ascii="Sylfaen" w:hAnsi="Sylfaen" w:cs="TimesArmenianPSMT"/>
          <w:b/>
          <w:sz w:val="16"/>
          <w:szCs w:val="16"/>
          <w:lang w:val="hy-AM"/>
        </w:rPr>
        <w:t xml:space="preserve">հանձնաժողովին </w:t>
      </w:r>
    </w:p>
    <w:p w:rsidR="00D40A7C" w:rsidRPr="00E11027" w:rsidRDefault="00D40A7C" w:rsidP="00D40A7C">
      <w:pPr>
        <w:rPr>
          <w:rFonts w:ascii="Sylfaen" w:hAnsi="Sylfaen" w:cs="Sylfaen"/>
          <w:b/>
          <w:bCs/>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 xml:space="preserve">ՀԱՄԱՁԱՅՆՈւԹՅՈւՆ </w:t>
      </w:r>
      <w:r w:rsidRPr="00EB01AD">
        <w:rPr>
          <w:rFonts w:ascii="Sylfaen" w:hAnsi="Sylfaen" w:cs="Arial"/>
          <w:b/>
          <w:sz w:val="16"/>
          <w:szCs w:val="16"/>
          <w:lang w:val="nl-NL"/>
        </w:rPr>
        <w:t xml:space="preserve"> </w:t>
      </w:r>
      <w:r w:rsidR="00F32901">
        <w:rPr>
          <w:rFonts w:ascii="Sylfaen" w:hAnsi="Sylfaen" w:cs="TimesArmenianPSMT"/>
          <w:b/>
          <w:sz w:val="16"/>
          <w:szCs w:val="16"/>
        </w:rPr>
        <w:t>«</w:t>
      </w:r>
      <w:r w:rsidR="00F32901">
        <w:rPr>
          <w:rFonts w:ascii="Sylfaen" w:hAnsi="Sylfaen" w:cs="TimesArmenianPSMT"/>
          <w:b/>
          <w:sz w:val="16"/>
          <w:szCs w:val="16"/>
          <w:lang w:val="hy-AM"/>
        </w:rPr>
        <w:t>№169/GArm/15_2.1-200/03.12.15»</w:t>
      </w:r>
    </w:p>
    <w:p w:rsidR="00D40A7C" w:rsidRDefault="00D40A7C" w:rsidP="00D40A7C">
      <w:pPr>
        <w:jc w:val="center"/>
        <w:rPr>
          <w:rFonts w:ascii="Sylfaen" w:hAnsi="Sylfaen"/>
          <w:sz w:val="16"/>
          <w:szCs w:val="16"/>
          <w:lang w:val="nl-NL"/>
        </w:rPr>
      </w:pPr>
    </w:p>
    <w:p w:rsidR="00D40A7C" w:rsidRDefault="00D40A7C" w:rsidP="00D40A7C">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D40A7C" w:rsidRDefault="00D40A7C" w:rsidP="00D40A7C">
      <w:pPr>
        <w:rPr>
          <w:rFonts w:ascii="Sylfaen" w:hAnsi="Sylfaen"/>
          <w:sz w:val="16"/>
          <w:szCs w:val="16"/>
          <w:lang w:val="nl-NL"/>
        </w:rPr>
      </w:pPr>
    </w:p>
    <w:p w:rsidR="00D40A7C" w:rsidRDefault="00D40A7C" w:rsidP="00D40A7C">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D40A7C" w:rsidRDefault="00D40A7C" w:rsidP="00D40A7C">
      <w:pPr>
        <w:numPr>
          <w:ilvl w:val="1"/>
          <w:numId w:val="44"/>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00751E56" w:rsidRPr="009D475F">
        <w:rPr>
          <w:rFonts w:ascii="Sylfaen" w:hAnsi="Sylfaen" w:cs="Sylfaen"/>
          <w:b/>
          <w:sz w:val="16"/>
          <w:szCs w:val="16"/>
          <w:lang w:val="nl-NL"/>
        </w:rPr>
        <w:t xml:space="preserve"> </w:t>
      </w:r>
      <w:r w:rsidR="0098101E" w:rsidRPr="000C7488">
        <w:rPr>
          <w:rFonts w:ascii="Sylfaen" w:hAnsi="Sylfaen" w:cs="Sylfaen"/>
          <w:b/>
          <w:sz w:val="16"/>
          <w:szCs w:val="16"/>
          <w:lang w:val="nl-NL"/>
        </w:rPr>
        <w:t>«</w:t>
      </w:r>
      <w:r w:rsidR="007F0B8D" w:rsidRPr="007F0B8D">
        <w:rPr>
          <w:rFonts w:ascii="Sylfaen" w:hAnsi="Sylfaen" w:cs="Sylfaen"/>
          <w:b/>
          <w:sz w:val="16"/>
          <w:szCs w:val="16"/>
          <w:lang w:val="nl-NL"/>
        </w:rPr>
        <w:t>Կոտայքի մարզի Թեղենիք գյուղի  ց/ճ ստորգետնյա  գազատարի վթարային հատվածի վերատեղադրում և մեկուսիչ ծածկույթի վերանորոգում</w:t>
      </w:r>
      <w:r w:rsidR="0098101E" w:rsidRPr="000C7488">
        <w:rPr>
          <w:rFonts w:ascii="Sylfaen" w:hAnsi="Sylfaen" w:cs="Sylfaen"/>
          <w:b/>
          <w:sz w:val="16"/>
          <w:szCs w:val="16"/>
          <w:lang w:val="nl-NL"/>
        </w:rPr>
        <w:t>»</w:t>
      </w:r>
      <w:r w:rsidR="008258B6" w:rsidRPr="009D475F">
        <w:rPr>
          <w:rFonts w:ascii="Sylfaen" w:hAnsi="Sylfaen" w:cs="Sylfaen"/>
          <w:b/>
          <w:sz w:val="16"/>
          <w:szCs w:val="16"/>
          <w:lang w:val="nl-NL"/>
        </w:rPr>
        <w:t xml:space="preserve"> </w:t>
      </w:r>
      <w:r w:rsidRPr="009D475F">
        <w:rPr>
          <w:rFonts w:ascii="Sylfaen" w:hAnsi="Sylfaen" w:cs="Sylfaen"/>
          <w:b/>
          <w:sz w:val="16"/>
          <w:szCs w:val="16"/>
          <w:lang w:val="nl-NL"/>
        </w:rPr>
        <w:t xml:space="preserve"> </w:t>
      </w:r>
      <w:r w:rsidRPr="00C526CF">
        <w:rPr>
          <w:rFonts w:ascii="Sylfaen" w:hAnsi="Sylfaen" w:cs="Sylfaen"/>
          <w:sz w:val="16"/>
          <w:szCs w:val="16"/>
          <w:lang w:val="nl-NL"/>
        </w:rPr>
        <w:t>օ</w:t>
      </w:r>
      <w:r w:rsidRPr="008258B6">
        <w:rPr>
          <w:rFonts w:ascii="Sylfaen" w:hAnsi="Sylfaen" w:cs="Sylfaen"/>
          <w:sz w:val="16"/>
          <w:szCs w:val="16"/>
          <w:lang w:val="nl-NL"/>
        </w:rPr>
        <w:t>բյեկտի</w:t>
      </w:r>
      <w:r>
        <w:rPr>
          <w:rFonts w:ascii="Sylfaen" w:hAnsi="Sylfaen" w:cs="Sylfaen"/>
          <w:sz w:val="16"/>
          <w:szCs w:val="16"/>
          <w:lang w:val="nl-NL"/>
        </w:rPr>
        <w:t xml:space="preserve"> ձեռքբերման</w:t>
      </w:r>
      <w:r>
        <w:rPr>
          <w:rFonts w:ascii="Sylfaen" w:hAnsi="Sylfaen" w:cs="Arial"/>
          <w:color w:val="FF0000"/>
          <w:sz w:val="16"/>
          <w:szCs w:val="16"/>
          <w:lang w:val="nl-NL"/>
        </w:rPr>
        <w:t xml:space="preserve">    </w:t>
      </w:r>
      <w:r w:rsidR="00F32901">
        <w:rPr>
          <w:rFonts w:ascii="Sylfaen" w:hAnsi="Sylfaen" w:cs="Sylfaen"/>
          <w:b/>
          <w:sz w:val="16"/>
          <w:szCs w:val="16"/>
          <w:lang w:val="nl-NL"/>
        </w:rPr>
        <w:t>«№169/GArm/15_2.1-200/03.12.15»</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D40A7C" w:rsidRDefault="00D40A7C" w:rsidP="00D40A7C">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D40A7C" w:rsidRDefault="00D40A7C" w:rsidP="00D40A7C">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D40A7C" w:rsidRDefault="00D40A7C" w:rsidP="00D40A7C">
      <w:pPr>
        <w:numPr>
          <w:ilvl w:val="2"/>
          <w:numId w:val="44"/>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Pr="00D6336B">
        <w:rPr>
          <w:rFonts w:ascii="Sylfaen" w:hAnsi="Sylfaen" w:cs="Sylfaen"/>
          <w:b/>
          <w:sz w:val="16"/>
          <w:szCs w:val="16"/>
          <w:lang w:val="nl-NL"/>
        </w:rPr>
        <w:t>`</w:t>
      </w:r>
      <w:r w:rsidRPr="009D475F">
        <w:rPr>
          <w:rFonts w:ascii="Sylfaen" w:hAnsi="Sylfaen"/>
          <w:b/>
          <w:sz w:val="16"/>
          <w:szCs w:val="16"/>
          <w:lang w:val="nl-NL"/>
        </w:rPr>
        <w:t xml:space="preserve"> </w:t>
      </w:r>
      <w:r w:rsidR="002F5207" w:rsidRPr="009D475F">
        <w:rPr>
          <w:rFonts w:ascii="Sylfaen" w:hAnsi="Sylfaen"/>
          <w:b/>
          <w:sz w:val="16"/>
          <w:szCs w:val="16"/>
          <w:lang w:val="nl-NL"/>
        </w:rPr>
        <w:t>«</w:t>
      </w:r>
      <w:r w:rsidR="007F0B8D" w:rsidRPr="007F0B8D">
        <w:rPr>
          <w:rFonts w:ascii="Sylfaen" w:hAnsi="Sylfaen"/>
          <w:b/>
          <w:sz w:val="16"/>
          <w:szCs w:val="16"/>
          <w:lang w:val="nl-NL"/>
        </w:rPr>
        <w:t>Կոտայքի մարզի Թեղենիք գյուղի  ց/ճ ստորգետնյա  գազատարի վթարային հատվածի վերատեղադրում և մեկուսիչ ծածկույթի վերանորոգում</w:t>
      </w:r>
      <w:r w:rsidR="007F0B8D" w:rsidRPr="009D475F">
        <w:rPr>
          <w:rFonts w:ascii="Sylfaen" w:hAnsi="Sylfaen"/>
          <w:b/>
          <w:sz w:val="16"/>
          <w:szCs w:val="16"/>
          <w:lang w:val="nl-NL"/>
        </w:rPr>
        <w:t xml:space="preserve"> </w:t>
      </w:r>
      <w:r w:rsidR="002F5207" w:rsidRPr="009D475F">
        <w:rPr>
          <w:rFonts w:ascii="Sylfaen" w:hAnsi="Sylfaen"/>
          <w:b/>
          <w:sz w:val="16"/>
          <w:szCs w:val="16"/>
          <w:lang w:val="nl-NL"/>
        </w:rPr>
        <w:t>»</w:t>
      </w:r>
      <w:r w:rsidR="008258B6" w:rsidRPr="009D475F">
        <w:rPr>
          <w:rFonts w:ascii="Sylfaen" w:hAnsi="Sylfaen"/>
          <w:b/>
          <w:sz w:val="16"/>
          <w:szCs w:val="16"/>
          <w:lang w:val="nl-NL"/>
        </w:rPr>
        <w:t xml:space="preserve"> </w:t>
      </w:r>
      <w:r w:rsidRPr="009D475F">
        <w:rPr>
          <w:rFonts w:ascii="Sylfaen" w:hAnsi="Sylfaen"/>
          <w:b/>
          <w:sz w:val="16"/>
          <w:szCs w:val="16"/>
          <w:lang w:val="nl-NL"/>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sidR="00F32901" w:rsidRPr="00F32901">
        <w:rPr>
          <w:rFonts w:ascii="Sylfaen" w:hAnsi="Sylfaen" w:cs="TimesArmenianPSMT"/>
          <w:b/>
          <w:sz w:val="16"/>
          <w:szCs w:val="16"/>
          <w:lang w:val="nl-NL"/>
        </w:rPr>
        <w:t>«</w:t>
      </w:r>
      <w:r w:rsidR="00F32901">
        <w:rPr>
          <w:rFonts w:ascii="Sylfaen" w:hAnsi="Sylfaen" w:cs="TimesArmenianPSMT"/>
          <w:b/>
          <w:sz w:val="16"/>
          <w:szCs w:val="16"/>
          <w:lang w:val="hy-AM"/>
        </w:rPr>
        <w:t>№169/GArm/15_2.1-200/03.12.15»</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D40A7C" w:rsidRDefault="00D40A7C" w:rsidP="00D40A7C">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D40A7C" w:rsidRDefault="00D40A7C" w:rsidP="00D40A7C">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D40A7C" w:rsidRDefault="00D40A7C" w:rsidP="00D40A7C">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w:t>
      </w:r>
      <w:r w:rsidRPr="008258B6">
        <w:rPr>
          <w:rFonts w:ascii="Sylfaen" w:hAnsi="Sylfaen" w:cs="Sylfaen"/>
          <w:sz w:val="16"/>
          <w:szCs w:val="16"/>
          <w:lang w:val="nl-NL"/>
        </w:rPr>
        <w:t xml:space="preserve">ած </w:t>
      </w:r>
      <w:r w:rsidR="00AF32F2" w:rsidRPr="007F0B8D">
        <w:rPr>
          <w:rFonts w:ascii="Sylfaen" w:hAnsi="Sylfaen" w:cs="Sylfaen"/>
          <w:b/>
          <w:sz w:val="16"/>
          <w:szCs w:val="16"/>
          <w:lang w:val="nl-NL"/>
        </w:rPr>
        <w:t>«</w:t>
      </w:r>
      <w:r w:rsidR="007F0B8D" w:rsidRPr="007F0B8D">
        <w:rPr>
          <w:rFonts w:ascii="Sylfaen" w:hAnsi="Sylfaen" w:cs="Sylfaen"/>
          <w:b/>
          <w:sz w:val="16"/>
          <w:szCs w:val="16"/>
          <w:lang w:val="nl-NL"/>
        </w:rPr>
        <w:t>Կոտայքի մարզի Թեղենիք գյուղի  ց/ճ ստորգետնյա  գազատարի վթարային հատվածի վերատեղադրում և մեկուսիչ ծածկույթի վերանորոգում</w:t>
      </w:r>
      <w:r w:rsidR="00AF32F2" w:rsidRPr="007F0B8D">
        <w:rPr>
          <w:rFonts w:ascii="Sylfaen" w:hAnsi="Sylfaen" w:cs="Sylfaen"/>
          <w:b/>
          <w:sz w:val="16"/>
          <w:szCs w:val="16"/>
          <w:lang w:val="nl-NL"/>
        </w:rPr>
        <w:t>»</w:t>
      </w:r>
      <w:r w:rsidR="00751E56" w:rsidRPr="007F0B8D">
        <w:rPr>
          <w:rFonts w:ascii="Sylfaen" w:hAnsi="Sylfaen" w:cs="Sylfaen"/>
          <w:b/>
          <w:sz w:val="16"/>
          <w:szCs w:val="16"/>
          <w:lang w:val="nl-NL"/>
        </w:rPr>
        <w:t xml:space="preserve"> </w:t>
      </w:r>
      <w:r w:rsidRPr="008258B6">
        <w:rPr>
          <w:rFonts w:ascii="Sylfaen" w:hAnsi="Sylfaen" w:cs="Sylfaen"/>
          <w:sz w:val="16"/>
          <w:szCs w:val="16"/>
          <w:lang w:val="nl-NL"/>
        </w:rPr>
        <w:t>աշխատանքների</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ծածկագիր</w:t>
      </w:r>
      <w:r w:rsidR="00F32901">
        <w:rPr>
          <w:rFonts w:ascii="Sylfaen" w:hAnsi="Sylfaen" w:cs="Sylfaen"/>
          <w:b/>
          <w:sz w:val="16"/>
          <w:szCs w:val="16"/>
          <w:lang w:val="pt-BR"/>
        </w:rPr>
        <w:t>«№169/GArm/15_2.1-200/03.12.15»</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sidR="00EB01AD">
        <w:rPr>
          <w:rFonts w:ascii="Sylfaen" w:hAnsi="Sylfaen" w:cs="Arial"/>
          <w:sz w:val="16"/>
          <w:szCs w:val="16"/>
          <w:vertAlign w:val="subscript"/>
          <w:lang w:val="nl-NL"/>
        </w:rPr>
        <w:t>---------------------------</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pStyle w:val="ListParagraph"/>
        <w:numPr>
          <w:ilvl w:val="2"/>
          <w:numId w:val="45"/>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D40A7C" w:rsidRDefault="00D40A7C" w:rsidP="00D40A7C">
      <w:pPr>
        <w:numPr>
          <w:ilvl w:val="2"/>
          <w:numId w:val="45"/>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D40A7C" w:rsidRDefault="00D40A7C" w:rsidP="00D40A7C">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D40A7C" w:rsidRDefault="00D40A7C" w:rsidP="00D40A7C">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D40A7C" w:rsidTr="00D40A7C">
        <w:trPr>
          <w:cantSplit/>
          <w:trHeight w:val="2358"/>
        </w:trPr>
        <w:tc>
          <w:tcPr>
            <w:tcW w:w="5686" w:type="dxa"/>
            <w:hideMark/>
          </w:tcPr>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D40A7C" w:rsidRDefault="00D40A7C">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D40A7C" w:rsidRDefault="00D40A7C" w:rsidP="00D40A7C">
      <w:pPr>
        <w:jc w:val="both"/>
        <w:rPr>
          <w:rFonts w:ascii="Sylfaen" w:hAnsi="Sylfaen"/>
          <w:sz w:val="16"/>
          <w:szCs w:val="16"/>
          <w:lang w:val="nl-NL"/>
        </w:rPr>
      </w:pPr>
      <w:r>
        <w:rPr>
          <w:rFonts w:ascii="Sylfaen" w:hAnsi="Sylfaen"/>
          <w:sz w:val="16"/>
          <w:szCs w:val="16"/>
          <w:lang w:val="nl-NL"/>
        </w:rPr>
        <w:t xml:space="preserve">            </w:t>
      </w:r>
    </w:p>
    <w:p w:rsidR="00D40A7C" w:rsidRDefault="00D40A7C" w:rsidP="00D40A7C">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05479C" w:rsidRDefault="0005479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B24B3E"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lastRenderedPageBreak/>
        <w:t xml:space="preserve"> </w:t>
      </w:r>
    </w:p>
    <w:p w:rsidR="004D3B9B" w:rsidRPr="004D3B9B" w:rsidRDefault="004D3B9B" w:rsidP="004D3B9B">
      <w:pPr>
        <w:pStyle w:val="BodyTextIndent"/>
        <w:ind w:firstLine="0"/>
        <w:jc w:val="right"/>
        <w:rPr>
          <w:rFonts w:ascii="Sylfaen" w:hAnsi="Sylfaen" w:cs="Arial"/>
          <w:i w:val="0"/>
          <w:lang w:val="pt-BR"/>
        </w:rPr>
      </w:pP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2B488F"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F6292F" w:rsidRDefault="00175E48" w:rsidP="00220C51">
      <w:pPr>
        <w:pStyle w:val="BodyTextIndent"/>
        <w:jc w:val="right"/>
        <w:rPr>
          <w:rFonts w:ascii="Sylfaen" w:hAnsi="Sylfaen" w:cs="Arial"/>
          <w:b/>
          <w:i w:val="0"/>
          <w:lang w:val="pt-BR"/>
        </w:rPr>
      </w:pPr>
      <w:r w:rsidRPr="00E05914">
        <w:rPr>
          <w:rFonts w:ascii="Sylfaen" w:hAnsi="Sylfaen" w:cs="Sylfaen"/>
          <w:lang w:val="pt-BR"/>
        </w:rPr>
        <w:lastRenderedPageBreak/>
        <w:t xml:space="preserve">                                                                                          </w:t>
      </w:r>
      <w:r w:rsidR="00220C51" w:rsidRPr="00F6292F">
        <w:rPr>
          <w:rFonts w:ascii="Sylfaen" w:hAnsi="Sylfaen" w:cs="Sylfaen"/>
          <w:b/>
          <w:i w:val="0"/>
          <w:lang w:val="hy-AM"/>
        </w:rPr>
        <w:t>Հավելված</w:t>
      </w:r>
      <w:r w:rsidR="00220C51" w:rsidRPr="00F6292F">
        <w:rPr>
          <w:rFonts w:ascii="Sylfaen" w:hAnsi="Sylfaen" w:cs="Sylfaen"/>
          <w:b/>
          <w:i w:val="0"/>
          <w:lang w:val="pt-BR"/>
        </w:rPr>
        <w:t xml:space="preserve"> </w:t>
      </w:r>
      <w:r w:rsidR="00220C51" w:rsidRPr="00F6292F">
        <w:rPr>
          <w:rFonts w:ascii="Sylfaen" w:hAnsi="Sylfaen" w:cs="Arial"/>
          <w:b/>
          <w:i w:val="0"/>
          <w:lang w:val="pt-BR"/>
        </w:rPr>
        <w:t>6</w:t>
      </w:r>
    </w:p>
    <w:p w:rsidR="004D3B9B" w:rsidRPr="00F6292F" w:rsidRDefault="00175E48" w:rsidP="00175E48">
      <w:pPr>
        <w:jc w:val="both"/>
        <w:rPr>
          <w:rFonts w:ascii="Sylfaen" w:hAnsi="Sylfaen" w:cs="Sylfaen"/>
          <w:b/>
          <w:sz w:val="20"/>
          <w:szCs w:val="20"/>
          <w:lang w:val="hy-AM"/>
        </w:rPr>
      </w:pPr>
      <w:r w:rsidRPr="00F6292F">
        <w:rPr>
          <w:rFonts w:ascii="Sylfaen" w:hAnsi="Sylfaen" w:cs="Sylfaen"/>
          <w:b/>
          <w:sz w:val="20"/>
          <w:szCs w:val="20"/>
          <w:lang w:val="pt-BR"/>
        </w:rPr>
        <w:t xml:space="preserve">                                                                              </w:t>
      </w:r>
      <w:r w:rsidR="00877B40" w:rsidRPr="00F6292F">
        <w:rPr>
          <w:rFonts w:ascii="Sylfaen" w:hAnsi="Sylfaen" w:cs="Sylfaen"/>
          <w:b/>
          <w:sz w:val="20"/>
          <w:szCs w:val="20"/>
          <w:lang w:val="pt-BR"/>
        </w:rPr>
        <w:t xml:space="preserve">                                                                                 </w:t>
      </w:r>
      <w:r w:rsidRPr="00F6292F">
        <w:rPr>
          <w:rFonts w:ascii="Sylfaen" w:hAnsi="Sylfaen" w:cs="Sylfaen"/>
          <w:b/>
          <w:sz w:val="20"/>
          <w:szCs w:val="20"/>
          <w:lang w:val="pt-BR"/>
        </w:rPr>
        <w:t xml:space="preserve">  </w:t>
      </w:r>
      <w:r w:rsidR="004D3B9B" w:rsidRPr="00F6292F">
        <w:rPr>
          <w:rFonts w:ascii="Sylfaen" w:hAnsi="Sylfaen" w:cs="Sylfaen"/>
          <w:b/>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00751E56" w:rsidRPr="00751E56">
        <w:rPr>
          <w:rFonts w:ascii="Sylfaen" w:hAnsi="Sylfaen" w:cs="Sylfaen"/>
          <w:b/>
          <w:sz w:val="20"/>
          <w:szCs w:val="20"/>
          <w:lang w:val="hy-AM"/>
        </w:rPr>
        <w:t xml:space="preserve"> </w:t>
      </w:r>
      <w:r w:rsidR="00AF32F2" w:rsidRPr="00751E56">
        <w:rPr>
          <w:rFonts w:ascii="Sylfaen" w:hAnsi="Sylfaen" w:cs="Sylfaen"/>
          <w:b/>
          <w:sz w:val="20"/>
          <w:szCs w:val="20"/>
          <w:lang w:val="hy-AM"/>
        </w:rPr>
        <w:t>«</w:t>
      </w:r>
      <w:r w:rsidR="007F0B8D" w:rsidRPr="002B488F">
        <w:rPr>
          <w:rFonts w:ascii="Sylfaen" w:hAnsi="Sylfaen" w:cs="Sylfaen"/>
          <w:b/>
          <w:lang w:val="hy-AM"/>
        </w:rPr>
        <w:t xml:space="preserve">Կոտայքի մարզի Թեղենիք գյուղի </w:t>
      </w:r>
      <w:r w:rsidR="007F0B8D">
        <w:rPr>
          <w:rFonts w:ascii="Sylfaen" w:hAnsi="Sylfaen" w:cs="Sylfaen"/>
          <w:b/>
          <w:lang w:val="hy-AM"/>
        </w:rPr>
        <w:t xml:space="preserve"> </w:t>
      </w:r>
      <w:r w:rsidR="007F0B8D" w:rsidRPr="002B488F">
        <w:rPr>
          <w:rFonts w:ascii="Sylfaen" w:hAnsi="Sylfaen" w:cs="Sylfaen"/>
          <w:b/>
          <w:lang w:val="hy-AM"/>
        </w:rPr>
        <w:t xml:space="preserve">ց/ճ ստորգետնյա  </w:t>
      </w:r>
      <w:r w:rsidR="007F0B8D">
        <w:rPr>
          <w:rFonts w:ascii="Sylfaen" w:hAnsi="Sylfaen" w:cs="Sylfaen"/>
          <w:b/>
          <w:lang w:val="hy-AM"/>
        </w:rPr>
        <w:t>գազատարի վթարային հատված</w:t>
      </w:r>
      <w:r w:rsidR="007F0B8D" w:rsidRPr="002B488F">
        <w:rPr>
          <w:rFonts w:ascii="Sylfaen" w:hAnsi="Sylfaen" w:cs="Sylfaen"/>
          <w:b/>
          <w:lang w:val="hy-AM"/>
        </w:rPr>
        <w:t>ի վերատեղադրում և մեկուսիչ ծածկույթի վերանորոգում</w:t>
      </w:r>
      <w:r w:rsidR="00AF32F2" w:rsidRPr="00AF32F2">
        <w:rPr>
          <w:rFonts w:ascii="Sylfaen" w:hAnsi="Sylfaen" w:cs="Sylfaen"/>
          <w:b/>
          <w:sz w:val="20"/>
          <w:szCs w:val="20"/>
          <w:lang w:val="hy-AM"/>
        </w:rPr>
        <w:t>»</w:t>
      </w:r>
      <w:r w:rsidR="00AF32F2" w:rsidRPr="00751E56">
        <w:rPr>
          <w:rFonts w:ascii="Sylfaen" w:hAnsi="Sylfaen" w:cs="Sylfaen"/>
          <w:b/>
          <w:sz w:val="20"/>
          <w:szCs w:val="20"/>
          <w:lang w:val="hy-AM"/>
        </w:rPr>
        <w:t xml:space="preserve">  </w:t>
      </w:r>
      <w:r w:rsidR="00F01214" w:rsidRPr="002F633D">
        <w:rPr>
          <w:rFonts w:ascii="Sylfaen" w:hAnsi="Sylfaen" w:cs="Sylfaen"/>
          <w:sz w:val="20"/>
          <w:szCs w:val="20"/>
          <w:lang w:val="hy-AM"/>
        </w:rPr>
        <w:t>օբյեկտի շինարարական(շինհավաքակցման) աշխատանքները</w:t>
      </w:r>
      <w:r w:rsidR="00F01214" w:rsidRPr="00AF32F2">
        <w:rPr>
          <w:rFonts w:ascii="Sylfaen" w:hAnsi="Sylfaen" w:cs="Sylfaen"/>
          <w:sz w:val="20"/>
          <w:szCs w:val="20"/>
          <w:lang w:val="hy-AM"/>
        </w:rPr>
        <w:t xml:space="preserve">, </w:t>
      </w:r>
      <w:r w:rsidR="00F01214" w:rsidRPr="00664589">
        <w:rPr>
          <w:rFonts w:ascii="Sylfaen" w:hAnsi="Sylfaen" w:cs="Sylfaen"/>
          <w:sz w:val="20"/>
          <w:szCs w:val="20"/>
          <w:lang w:val="hy-AM"/>
        </w:rPr>
        <w:t>ինչպես</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նաև</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ցանկացած</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այլ</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աշխատանքներ</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որոնք</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անհրաժեշտ</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են</w:t>
      </w:r>
      <w:r w:rsidR="00F01214"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2B488F"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676E" w:rsidRDefault="00DD676E" w:rsidP="004D3B9B">
      <w:r>
        <w:separator/>
      </w:r>
    </w:p>
  </w:endnote>
  <w:endnote w:type="continuationSeparator" w:id="0">
    <w:p w:rsidR="00DD676E" w:rsidRDefault="00DD676E"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329" w:rsidRDefault="0031232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329" w:rsidRDefault="0031232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329" w:rsidRDefault="0031232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676E" w:rsidRDefault="00DD676E" w:rsidP="004D3B9B">
      <w:r>
        <w:separator/>
      </w:r>
    </w:p>
  </w:footnote>
  <w:footnote w:type="continuationSeparator" w:id="0">
    <w:p w:rsidR="00DD676E" w:rsidRDefault="00DD676E" w:rsidP="004D3B9B">
      <w:r>
        <w:continuationSeparator/>
      </w:r>
    </w:p>
  </w:footnote>
  <w:footnote w:id="1">
    <w:p w:rsidR="00312329" w:rsidRPr="004E5447" w:rsidRDefault="00312329"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329" w:rsidRDefault="0031232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329" w:rsidRPr="00460191" w:rsidRDefault="00312329">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329" w:rsidRDefault="0031232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rPr>
    </w:lvl>
    <w:lvl w:ilvl="1">
      <w:start w:val="1"/>
      <w:numFmt w:val="decimal"/>
      <w:lvlText w:val="%1.%2"/>
      <w:lvlJc w:val="left"/>
      <w:pPr>
        <w:ind w:left="360" w:hanging="360"/>
      </w:pPr>
      <w:rPr>
        <w:rFonts w:cs="Sylfaen"/>
      </w:rPr>
    </w:lvl>
    <w:lvl w:ilvl="2">
      <w:start w:val="3"/>
      <w:numFmt w:val="decimal"/>
      <w:lvlText w:val="%1.%2.%3"/>
      <w:lvlJc w:val="left"/>
      <w:pPr>
        <w:ind w:left="36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63CF"/>
    <w:rsid w:val="00010057"/>
    <w:rsid w:val="00014C9D"/>
    <w:rsid w:val="000217C6"/>
    <w:rsid w:val="0003506A"/>
    <w:rsid w:val="000502C5"/>
    <w:rsid w:val="00052A51"/>
    <w:rsid w:val="0005479C"/>
    <w:rsid w:val="00063D4C"/>
    <w:rsid w:val="000645EC"/>
    <w:rsid w:val="00064774"/>
    <w:rsid w:val="00066CE3"/>
    <w:rsid w:val="00066DEE"/>
    <w:rsid w:val="0007578E"/>
    <w:rsid w:val="000808C8"/>
    <w:rsid w:val="00082D96"/>
    <w:rsid w:val="00087778"/>
    <w:rsid w:val="0009586B"/>
    <w:rsid w:val="000A42D1"/>
    <w:rsid w:val="000A4941"/>
    <w:rsid w:val="000A79CF"/>
    <w:rsid w:val="000B2971"/>
    <w:rsid w:val="000C1F62"/>
    <w:rsid w:val="000C2E5F"/>
    <w:rsid w:val="000C3974"/>
    <w:rsid w:val="000C6412"/>
    <w:rsid w:val="000C7488"/>
    <w:rsid w:val="000E22A5"/>
    <w:rsid w:val="000E3070"/>
    <w:rsid w:val="000E38E0"/>
    <w:rsid w:val="000F61F9"/>
    <w:rsid w:val="00107EB2"/>
    <w:rsid w:val="001110EC"/>
    <w:rsid w:val="001157FD"/>
    <w:rsid w:val="00124625"/>
    <w:rsid w:val="00134E86"/>
    <w:rsid w:val="00144418"/>
    <w:rsid w:val="001457E8"/>
    <w:rsid w:val="00146220"/>
    <w:rsid w:val="001522D8"/>
    <w:rsid w:val="00152D58"/>
    <w:rsid w:val="001546AF"/>
    <w:rsid w:val="00162AF4"/>
    <w:rsid w:val="00175E48"/>
    <w:rsid w:val="001852E4"/>
    <w:rsid w:val="0018680F"/>
    <w:rsid w:val="00186E9C"/>
    <w:rsid w:val="001A0C25"/>
    <w:rsid w:val="001A1C5F"/>
    <w:rsid w:val="001B0CA9"/>
    <w:rsid w:val="001B5191"/>
    <w:rsid w:val="001B7E65"/>
    <w:rsid w:val="001C51F9"/>
    <w:rsid w:val="001C5D7B"/>
    <w:rsid w:val="001E5832"/>
    <w:rsid w:val="001E60AD"/>
    <w:rsid w:val="001F6DBE"/>
    <w:rsid w:val="001F7241"/>
    <w:rsid w:val="00200466"/>
    <w:rsid w:val="00206432"/>
    <w:rsid w:val="00211447"/>
    <w:rsid w:val="0021239C"/>
    <w:rsid w:val="00220C51"/>
    <w:rsid w:val="00250D27"/>
    <w:rsid w:val="00255700"/>
    <w:rsid w:val="0026028A"/>
    <w:rsid w:val="00262DBE"/>
    <w:rsid w:val="002661D4"/>
    <w:rsid w:val="00272865"/>
    <w:rsid w:val="00294E2F"/>
    <w:rsid w:val="00295BFA"/>
    <w:rsid w:val="002A15FF"/>
    <w:rsid w:val="002A3FAA"/>
    <w:rsid w:val="002A6755"/>
    <w:rsid w:val="002B1374"/>
    <w:rsid w:val="002B488F"/>
    <w:rsid w:val="002B7B9F"/>
    <w:rsid w:val="002B7F2B"/>
    <w:rsid w:val="002C2A15"/>
    <w:rsid w:val="002E16A3"/>
    <w:rsid w:val="002E3B3A"/>
    <w:rsid w:val="002F2106"/>
    <w:rsid w:val="002F2D7B"/>
    <w:rsid w:val="002F3253"/>
    <w:rsid w:val="002F328F"/>
    <w:rsid w:val="002F5207"/>
    <w:rsid w:val="003015CA"/>
    <w:rsid w:val="00302329"/>
    <w:rsid w:val="00305832"/>
    <w:rsid w:val="00312329"/>
    <w:rsid w:val="003178AC"/>
    <w:rsid w:val="003348F0"/>
    <w:rsid w:val="0033645B"/>
    <w:rsid w:val="00342555"/>
    <w:rsid w:val="0034763B"/>
    <w:rsid w:val="00355C6A"/>
    <w:rsid w:val="0036214C"/>
    <w:rsid w:val="0036221C"/>
    <w:rsid w:val="003721A2"/>
    <w:rsid w:val="003746E9"/>
    <w:rsid w:val="00383471"/>
    <w:rsid w:val="00392271"/>
    <w:rsid w:val="00394057"/>
    <w:rsid w:val="00394159"/>
    <w:rsid w:val="00396892"/>
    <w:rsid w:val="003A0E77"/>
    <w:rsid w:val="003A0FE8"/>
    <w:rsid w:val="003A2326"/>
    <w:rsid w:val="003B5205"/>
    <w:rsid w:val="003B5E97"/>
    <w:rsid w:val="003B7CCE"/>
    <w:rsid w:val="003C0EE6"/>
    <w:rsid w:val="003C1FE3"/>
    <w:rsid w:val="003D1495"/>
    <w:rsid w:val="003D4452"/>
    <w:rsid w:val="003D738B"/>
    <w:rsid w:val="003E6BAD"/>
    <w:rsid w:val="0040158E"/>
    <w:rsid w:val="004065AE"/>
    <w:rsid w:val="00406649"/>
    <w:rsid w:val="00440949"/>
    <w:rsid w:val="004666BF"/>
    <w:rsid w:val="00470229"/>
    <w:rsid w:val="00473113"/>
    <w:rsid w:val="0048279A"/>
    <w:rsid w:val="00483F38"/>
    <w:rsid w:val="00485025"/>
    <w:rsid w:val="00485CB6"/>
    <w:rsid w:val="004A73A7"/>
    <w:rsid w:val="004B1AF6"/>
    <w:rsid w:val="004B4999"/>
    <w:rsid w:val="004C449C"/>
    <w:rsid w:val="004D3B9B"/>
    <w:rsid w:val="004E15B2"/>
    <w:rsid w:val="004E28DD"/>
    <w:rsid w:val="004E31EB"/>
    <w:rsid w:val="004E5386"/>
    <w:rsid w:val="004E5B3C"/>
    <w:rsid w:val="004E7641"/>
    <w:rsid w:val="004F275A"/>
    <w:rsid w:val="004F2D07"/>
    <w:rsid w:val="004F3DD5"/>
    <w:rsid w:val="005029E4"/>
    <w:rsid w:val="0052371A"/>
    <w:rsid w:val="005275CE"/>
    <w:rsid w:val="0053439E"/>
    <w:rsid w:val="00541796"/>
    <w:rsid w:val="00541AC3"/>
    <w:rsid w:val="005421DE"/>
    <w:rsid w:val="0054795D"/>
    <w:rsid w:val="00553A02"/>
    <w:rsid w:val="005600FB"/>
    <w:rsid w:val="0058236A"/>
    <w:rsid w:val="005829D6"/>
    <w:rsid w:val="005877A1"/>
    <w:rsid w:val="00591910"/>
    <w:rsid w:val="00591C05"/>
    <w:rsid w:val="0059215E"/>
    <w:rsid w:val="0059588A"/>
    <w:rsid w:val="005A580B"/>
    <w:rsid w:val="005B6661"/>
    <w:rsid w:val="005C5EB7"/>
    <w:rsid w:val="005D54DB"/>
    <w:rsid w:val="005E054B"/>
    <w:rsid w:val="005E0870"/>
    <w:rsid w:val="005E4AC5"/>
    <w:rsid w:val="005E6B77"/>
    <w:rsid w:val="005F31B1"/>
    <w:rsid w:val="00604253"/>
    <w:rsid w:val="006050F8"/>
    <w:rsid w:val="00606F30"/>
    <w:rsid w:val="00651221"/>
    <w:rsid w:val="006532BE"/>
    <w:rsid w:val="00654639"/>
    <w:rsid w:val="00654ABC"/>
    <w:rsid w:val="0065754B"/>
    <w:rsid w:val="006661F8"/>
    <w:rsid w:val="0067011A"/>
    <w:rsid w:val="006807A9"/>
    <w:rsid w:val="00684502"/>
    <w:rsid w:val="006866E7"/>
    <w:rsid w:val="00691D22"/>
    <w:rsid w:val="00694B08"/>
    <w:rsid w:val="006A0329"/>
    <w:rsid w:val="006C053C"/>
    <w:rsid w:val="006D4CDF"/>
    <w:rsid w:val="00700EA8"/>
    <w:rsid w:val="00734CA4"/>
    <w:rsid w:val="00740CA0"/>
    <w:rsid w:val="007475A7"/>
    <w:rsid w:val="00751E56"/>
    <w:rsid w:val="007525D2"/>
    <w:rsid w:val="00752B6E"/>
    <w:rsid w:val="00762DCA"/>
    <w:rsid w:val="00767713"/>
    <w:rsid w:val="0076781F"/>
    <w:rsid w:val="0077567D"/>
    <w:rsid w:val="00775BC1"/>
    <w:rsid w:val="00783398"/>
    <w:rsid w:val="0078742A"/>
    <w:rsid w:val="007961A9"/>
    <w:rsid w:val="007D2A26"/>
    <w:rsid w:val="007D2AE6"/>
    <w:rsid w:val="007D2B1C"/>
    <w:rsid w:val="007D38C4"/>
    <w:rsid w:val="007D4375"/>
    <w:rsid w:val="007E11D2"/>
    <w:rsid w:val="007E2A4C"/>
    <w:rsid w:val="007E4406"/>
    <w:rsid w:val="007F0B8D"/>
    <w:rsid w:val="00802D1E"/>
    <w:rsid w:val="008258B6"/>
    <w:rsid w:val="00827547"/>
    <w:rsid w:val="0083056A"/>
    <w:rsid w:val="00831791"/>
    <w:rsid w:val="008356EE"/>
    <w:rsid w:val="008418C7"/>
    <w:rsid w:val="008545C5"/>
    <w:rsid w:val="00865A72"/>
    <w:rsid w:val="00865AE1"/>
    <w:rsid w:val="00867AF3"/>
    <w:rsid w:val="00877805"/>
    <w:rsid w:val="00877B40"/>
    <w:rsid w:val="00886554"/>
    <w:rsid w:val="00892377"/>
    <w:rsid w:val="008925F1"/>
    <w:rsid w:val="008937BC"/>
    <w:rsid w:val="008959AC"/>
    <w:rsid w:val="008A2848"/>
    <w:rsid w:val="008A31F1"/>
    <w:rsid w:val="008C27B8"/>
    <w:rsid w:val="008C38EF"/>
    <w:rsid w:val="008E563D"/>
    <w:rsid w:val="008F3C26"/>
    <w:rsid w:val="00901BF6"/>
    <w:rsid w:val="00902B92"/>
    <w:rsid w:val="00904AD3"/>
    <w:rsid w:val="009277B4"/>
    <w:rsid w:val="0094050F"/>
    <w:rsid w:val="009467B2"/>
    <w:rsid w:val="009777CE"/>
    <w:rsid w:val="00977CC5"/>
    <w:rsid w:val="0098075A"/>
    <w:rsid w:val="0098101E"/>
    <w:rsid w:val="00981E75"/>
    <w:rsid w:val="0098287D"/>
    <w:rsid w:val="009855F0"/>
    <w:rsid w:val="009A3541"/>
    <w:rsid w:val="009A552C"/>
    <w:rsid w:val="009B3870"/>
    <w:rsid w:val="009B63F9"/>
    <w:rsid w:val="009C2ECC"/>
    <w:rsid w:val="009C400D"/>
    <w:rsid w:val="009C5F65"/>
    <w:rsid w:val="009C65E4"/>
    <w:rsid w:val="009D475F"/>
    <w:rsid w:val="009D5599"/>
    <w:rsid w:val="009E5C70"/>
    <w:rsid w:val="009E67BF"/>
    <w:rsid w:val="009F1C5F"/>
    <w:rsid w:val="009F2685"/>
    <w:rsid w:val="00A00F66"/>
    <w:rsid w:val="00A04EFC"/>
    <w:rsid w:val="00A057AC"/>
    <w:rsid w:val="00A07384"/>
    <w:rsid w:val="00A12148"/>
    <w:rsid w:val="00A216D0"/>
    <w:rsid w:val="00A246D6"/>
    <w:rsid w:val="00A42DFC"/>
    <w:rsid w:val="00A443B6"/>
    <w:rsid w:val="00A46CE8"/>
    <w:rsid w:val="00A511F6"/>
    <w:rsid w:val="00A54D32"/>
    <w:rsid w:val="00A55CDA"/>
    <w:rsid w:val="00A60588"/>
    <w:rsid w:val="00A64179"/>
    <w:rsid w:val="00A716CF"/>
    <w:rsid w:val="00A77010"/>
    <w:rsid w:val="00A9048F"/>
    <w:rsid w:val="00A917A6"/>
    <w:rsid w:val="00A923ED"/>
    <w:rsid w:val="00A92B3F"/>
    <w:rsid w:val="00A95D90"/>
    <w:rsid w:val="00A961B5"/>
    <w:rsid w:val="00AA1B97"/>
    <w:rsid w:val="00AB3523"/>
    <w:rsid w:val="00AC07C9"/>
    <w:rsid w:val="00AC38BF"/>
    <w:rsid w:val="00AC3D72"/>
    <w:rsid w:val="00AD1796"/>
    <w:rsid w:val="00AD3D22"/>
    <w:rsid w:val="00AE6033"/>
    <w:rsid w:val="00AF035B"/>
    <w:rsid w:val="00AF32F2"/>
    <w:rsid w:val="00AF6909"/>
    <w:rsid w:val="00AF72DB"/>
    <w:rsid w:val="00B0384B"/>
    <w:rsid w:val="00B07D86"/>
    <w:rsid w:val="00B125AF"/>
    <w:rsid w:val="00B12B71"/>
    <w:rsid w:val="00B16D0A"/>
    <w:rsid w:val="00B17383"/>
    <w:rsid w:val="00B24B3E"/>
    <w:rsid w:val="00B267A9"/>
    <w:rsid w:val="00B275A6"/>
    <w:rsid w:val="00B277B2"/>
    <w:rsid w:val="00B51CC5"/>
    <w:rsid w:val="00B54E7A"/>
    <w:rsid w:val="00B57A69"/>
    <w:rsid w:val="00B66D33"/>
    <w:rsid w:val="00B67F34"/>
    <w:rsid w:val="00B7047D"/>
    <w:rsid w:val="00B80A58"/>
    <w:rsid w:val="00B93BD6"/>
    <w:rsid w:val="00B95D5A"/>
    <w:rsid w:val="00B978BC"/>
    <w:rsid w:val="00B97A0C"/>
    <w:rsid w:val="00BD3399"/>
    <w:rsid w:val="00BE03A6"/>
    <w:rsid w:val="00BE4FF0"/>
    <w:rsid w:val="00BE573E"/>
    <w:rsid w:val="00BF226C"/>
    <w:rsid w:val="00BF66E3"/>
    <w:rsid w:val="00BF76C5"/>
    <w:rsid w:val="00C02C77"/>
    <w:rsid w:val="00C02D95"/>
    <w:rsid w:val="00C03DA7"/>
    <w:rsid w:val="00C042DF"/>
    <w:rsid w:val="00C11609"/>
    <w:rsid w:val="00C259CC"/>
    <w:rsid w:val="00C4395A"/>
    <w:rsid w:val="00C44DCF"/>
    <w:rsid w:val="00C45D40"/>
    <w:rsid w:val="00C4768B"/>
    <w:rsid w:val="00C525C6"/>
    <w:rsid w:val="00C526CF"/>
    <w:rsid w:val="00C548B4"/>
    <w:rsid w:val="00C5538B"/>
    <w:rsid w:val="00C6693F"/>
    <w:rsid w:val="00C722CB"/>
    <w:rsid w:val="00C7310F"/>
    <w:rsid w:val="00C747AD"/>
    <w:rsid w:val="00C8083E"/>
    <w:rsid w:val="00C81B72"/>
    <w:rsid w:val="00C94837"/>
    <w:rsid w:val="00C96F2D"/>
    <w:rsid w:val="00CA59AE"/>
    <w:rsid w:val="00CB5606"/>
    <w:rsid w:val="00CF1E54"/>
    <w:rsid w:val="00CF4B51"/>
    <w:rsid w:val="00CF4D51"/>
    <w:rsid w:val="00D009B4"/>
    <w:rsid w:val="00D40A7C"/>
    <w:rsid w:val="00D41C96"/>
    <w:rsid w:val="00D443AE"/>
    <w:rsid w:val="00D4546F"/>
    <w:rsid w:val="00D544BF"/>
    <w:rsid w:val="00D57595"/>
    <w:rsid w:val="00D6336B"/>
    <w:rsid w:val="00D66669"/>
    <w:rsid w:val="00D805F4"/>
    <w:rsid w:val="00DA21BD"/>
    <w:rsid w:val="00DA281A"/>
    <w:rsid w:val="00DD0812"/>
    <w:rsid w:val="00DD1765"/>
    <w:rsid w:val="00DD17E3"/>
    <w:rsid w:val="00DD1ED5"/>
    <w:rsid w:val="00DD2A0E"/>
    <w:rsid w:val="00DD676E"/>
    <w:rsid w:val="00DE58EC"/>
    <w:rsid w:val="00DE7384"/>
    <w:rsid w:val="00DF1CDD"/>
    <w:rsid w:val="00E05914"/>
    <w:rsid w:val="00E11027"/>
    <w:rsid w:val="00E267A4"/>
    <w:rsid w:val="00E304BC"/>
    <w:rsid w:val="00E30C10"/>
    <w:rsid w:val="00E31076"/>
    <w:rsid w:val="00E33D15"/>
    <w:rsid w:val="00E36E32"/>
    <w:rsid w:val="00E558FF"/>
    <w:rsid w:val="00E617FE"/>
    <w:rsid w:val="00E64086"/>
    <w:rsid w:val="00E66F74"/>
    <w:rsid w:val="00E70948"/>
    <w:rsid w:val="00E736B8"/>
    <w:rsid w:val="00E7618C"/>
    <w:rsid w:val="00E80FA6"/>
    <w:rsid w:val="00E820D0"/>
    <w:rsid w:val="00E8433B"/>
    <w:rsid w:val="00E8528B"/>
    <w:rsid w:val="00E86E12"/>
    <w:rsid w:val="00E875F7"/>
    <w:rsid w:val="00E9685F"/>
    <w:rsid w:val="00EA19AF"/>
    <w:rsid w:val="00EA23EE"/>
    <w:rsid w:val="00EA56BD"/>
    <w:rsid w:val="00EB01AD"/>
    <w:rsid w:val="00EB2351"/>
    <w:rsid w:val="00EB2AC0"/>
    <w:rsid w:val="00EB2ADC"/>
    <w:rsid w:val="00EB2F98"/>
    <w:rsid w:val="00ED22CB"/>
    <w:rsid w:val="00EE6EEB"/>
    <w:rsid w:val="00EF38DA"/>
    <w:rsid w:val="00F01214"/>
    <w:rsid w:val="00F13FED"/>
    <w:rsid w:val="00F16634"/>
    <w:rsid w:val="00F25166"/>
    <w:rsid w:val="00F272E4"/>
    <w:rsid w:val="00F32901"/>
    <w:rsid w:val="00F367A2"/>
    <w:rsid w:val="00F46ED7"/>
    <w:rsid w:val="00F55780"/>
    <w:rsid w:val="00F57ABA"/>
    <w:rsid w:val="00F6122C"/>
    <w:rsid w:val="00F6292F"/>
    <w:rsid w:val="00F64248"/>
    <w:rsid w:val="00F7209E"/>
    <w:rsid w:val="00F73B5C"/>
    <w:rsid w:val="00F742D2"/>
    <w:rsid w:val="00F74F64"/>
    <w:rsid w:val="00FB1684"/>
    <w:rsid w:val="00FB25C7"/>
    <w:rsid w:val="00FB530C"/>
    <w:rsid w:val="00FB6D6B"/>
    <w:rsid w:val="00FE64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4139084">
      <w:bodyDiv w:val="1"/>
      <w:marLeft w:val="0"/>
      <w:marRight w:val="0"/>
      <w:marTop w:val="0"/>
      <w:marBottom w:val="0"/>
      <w:divBdr>
        <w:top w:val="none" w:sz="0" w:space="0" w:color="auto"/>
        <w:left w:val="none" w:sz="0" w:space="0" w:color="auto"/>
        <w:bottom w:val="none" w:sz="0" w:space="0" w:color="auto"/>
        <w:right w:val="none" w:sz="0" w:space="0" w:color="auto"/>
      </w:divBdr>
    </w:div>
    <w:div w:id="37170648">
      <w:bodyDiv w:val="1"/>
      <w:marLeft w:val="0"/>
      <w:marRight w:val="0"/>
      <w:marTop w:val="0"/>
      <w:marBottom w:val="0"/>
      <w:divBdr>
        <w:top w:val="none" w:sz="0" w:space="0" w:color="auto"/>
        <w:left w:val="none" w:sz="0" w:space="0" w:color="auto"/>
        <w:bottom w:val="none" w:sz="0" w:space="0" w:color="auto"/>
        <w:right w:val="none" w:sz="0" w:space="0" w:color="auto"/>
      </w:divBdr>
    </w:div>
    <w:div w:id="56366037">
      <w:bodyDiv w:val="1"/>
      <w:marLeft w:val="0"/>
      <w:marRight w:val="0"/>
      <w:marTop w:val="0"/>
      <w:marBottom w:val="0"/>
      <w:divBdr>
        <w:top w:val="none" w:sz="0" w:space="0" w:color="auto"/>
        <w:left w:val="none" w:sz="0" w:space="0" w:color="auto"/>
        <w:bottom w:val="none" w:sz="0" w:space="0" w:color="auto"/>
        <w:right w:val="none" w:sz="0" w:space="0" w:color="auto"/>
      </w:divBdr>
    </w:div>
    <w:div w:id="69474231">
      <w:bodyDiv w:val="1"/>
      <w:marLeft w:val="0"/>
      <w:marRight w:val="0"/>
      <w:marTop w:val="0"/>
      <w:marBottom w:val="0"/>
      <w:divBdr>
        <w:top w:val="none" w:sz="0" w:space="0" w:color="auto"/>
        <w:left w:val="none" w:sz="0" w:space="0" w:color="auto"/>
        <w:bottom w:val="none" w:sz="0" w:space="0" w:color="auto"/>
        <w:right w:val="none" w:sz="0" w:space="0" w:color="auto"/>
      </w:divBdr>
    </w:div>
    <w:div w:id="109591904">
      <w:bodyDiv w:val="1"/>
      <w:marLeft w:val="0"/>
      <w:marRight w:val="0"/>
      <w:marTop w:val="0"/>
      <w:marBottom w:val="0"/>
      <w:divBdr>
        <w:top w:val="none" w:sz="0" w:space="0" w:color="auto"/>
        <w:left w:val="none" w:sz="0" w:space="0" w:color="auto"/>
        <w:bottom w:val="none" w:sz="0" w:space="0" w:color="auto"/>
        <w:right w:val="none" w:sz="0" w:space="0" w:color="auto"/>
      </w:divBdr>
    </w:div>
    <w:div w:id="138502882">
      <w:bodyDiv w:val="1"/>
      <w:marLeft w:val="0"/>
      <w:marRight w:val="0"/>
      <w:marTop w:val="0"/>
      <w:marBottom w:val="0"/>
      <w:divBdr>
        <w:top w:val="none" w:sz="0" w:space="0" w:color="auto"/>
        <w:left w:val="none" w:sz="0" w:space="0" w:color="auto"/>
        <w:bottom w:val="none" w:sz="0" w:space="0" w:color="auto"/>
        <w:right w:val="none" w:sz="0" w:space="0" w:color="auto"/>
      </w:divBdr>
    </w:div>
    <w:div w:id="251087332">
      <w:bodyDiv w:val="1"/>
      <w:marLeft w:val="0"/>
      <w:marRight w:val="0"/>
      <w:marTop w:val="0"/>
      <w:marBottom w:val="0"/>
      <w:divBdr>
        <w:top w:val="none" w:sz="0" w:space="0" w:color="auto"/>
        <w:left w:val="none" w:sz="0" w:space="0" w:color="auto"/>
        <w:bottom w:val="none" w:sz="0" w:space="0" w:color="auto"/>
        <w:right w:val="none" w:sz="0" w:space="0" w:color="auto"/>
      </w:divBdr>
    </w:div>
    <w:div w:id="295986206">
      <w:bodyDiv w:val="1"/>
      <w:marLeft w:val="0"/>
      <w:marRight w:val="0"/>
      <w:marTop w:val="0"/>
      <w:marBottom w:val="0"/>
      <w:divBdr>
        <w:top w:val="none" w:sz="0" w:space="0" w:color="auto"/>
        <w:left w:val="none" w:sz="0" w:space="0" w:color="auto"/>
        <w:bottom w:val="none" w:sz="0" w:space="0" w:color="auto"/>
        <w:right w:val="none" w:sz="0" w:space="0" w:color="auto"/>
      </w:divBdr>
    </w:div>
    <w:div w:id="344750431">
      <w:bodyDiv w:val="1"/>
      <w:marLeft w:val="0"/>
      <w:marRight w:val="0"/>
      <w:marTop w:val="0"/>
      <w:marBottom w:val="0"/>
      <w:divBdr>
        <w:top w:val="none" w:sz="0" w:space="0" w:color="auto"/>
        <w:left w:val="none" w:sz="0" w:space="0" w:color="auto"/>
        <w:bottom w:val="none" w:sz="0" w:space="0" w:color="auto"/>
        <w:right w:val="none" w:sz="0" w:space="0" w:color="auto"/>
      </w:divBdr>
    </w:div>
    <w:div w:id="673269287">
      <w:bodyDiv w:val="1"/>
      <w:marLeft w:val="0"/>
      <w:marRight w:val="0"/>
      <w:marTop w:val="0"/>
      <w:marBottom w:val="0"/>
      <w:divBdr>
        <w:top w:val="none" w:sz="0" w:space="0" w:color="auto"/>
        <w:left w:val="none" w:sz="0" w:space="0" w:color="auto"/>
        <w:bottom w:val="none" w:sz="0" w:space="0" w:color="auto"/>
        <w:right w:val="none" w:sz="0" w:space="0" w:color="auto"/>
      </w:divBdr>
    </w:div>
    <w:div w:id="833376032">
      <w:bodyDiv w:val="1"/>
      <w:marLeft w:val="0"/>
      <w:marRight w:val="0"/>
      <w:marTop w:val="0"/>
      <w:marBottom w:val="0"/>
      <w:divBdr>
        <w:top w:val="none" w:sz="0" w:space="0" w:color="auto"/>
        <w:left w:val="none" w:sz="0" w:space="0" w:color="auto"/>
        <w:bottom w:val="none" w:sz="0" w:space="0" w:color="auto"/>
        <w:right w:val="none" w:sz="0" w:space="0" w:color="auto"/>
      </w:divBdr>
    </w:div>
    <w:div w:id="888809740">
      <w:bodyDiv w:val="1"/>
      <w:marLeft w:val="0"/>
      <w:marRight w:val="0"/>
      <w:marTop w:val="0"/>
      <w:marBottom w:val="0"/>
      <w:divBdr>
        <w:top w:val="none" w:sz="0" w:space="0" w:color="auto"/>
        <w:left w:val="none" w:sz="0" w:space="0" w:color="auto"/>
        <w:bottom w:val="none" w:sz="0" w:space="0" w:color="auto"/>
        <w:right w:val="none" w:sz="0" w:space="0" w:color="auto"/>
      </w:divBdr>
    </w:div>
    <w:div w:id="948969262">
      <w:bodyDiv w:val="1"/>
      <w:marLeft w:val="0"/>
      <w:marRight w:val="0"/>
      <w:marTop w:val="0"/>
      <w:marBottom w:val="0"/>
      <w:divBdr>
        <w:top w:val="none" w:sz="0" w:space="0" w:color="auto"/>
        <w:left w:val="none" w:sz="0" w:space="0" w:color="auto"/>
        <w:bottom w:val="none" w:sz="0" w:space="0" w:color="auto"/>
        <w:right w:val="none" w:sz="0" w:space="0" w:color="auto"/>
      </w:divBdr>
    </w:div>
    <w:div w:id="1184199938">
      <w:bodyDiv w:val="1"/>
      <w:marLeft w:val="0"/>
      <w:marRight w:val="0"/>
      <w:marTop w:val="0"/>
      <w:marBottom w:val="0"/>
      <w:divBdr>
        <w:top w:val="none" w:sz="0" w:space="0" w:color="auto"/>
        <w:left w:val="none" w:sz="0" w:space="0" w:color="auto"/>
        <w:bottom w:val="none" w:sz="0" w:space="0" w:color="auto"/>
        <w:right w:val="none" w:sz="0" w:space="0" w:color="auto"/>
      </w:divBdr>
    </w:div>
    <w:div w:id="1552693229">
      <w:bodyDiv w:val="1"/>
      <w:marLeft w:val="0"/>
      <w:marRight w:val="0"/>
      <w:marTop w:val="0"/>
      <w:marBottom w:val="0"/>
      <w:divBdr>
        <w:top w:val="none" w:sz="0" w:space="0" w:color="auto"/>
        <w:left w:val="none" w:sz="0" w:space="0" w:color="auto"/>
        <w:bottom w:val="none" w:sz="0" w:space="0" w:color="auto"/>
        <w:right w:val="none" w:sz="0" w:space="0" w:color="auto"/>
      </w:divBdr>
    </w:div>
    <w:div w:id="1618293972">
      <w:bodyDiv w:val="1"/>
      <w:marLeft w:val="0"/>
      <w:marRight w:val="0"/>
      <w:marTop w:val="0"/>
      <w:marBottom w:val="0"/>
      <w:divBdr>
        <w:top w:val="none" w:sz="0" w:space="0" w:color="auto"/>
        <w:left w:val="none" w:sz="0" w:space="0" w:color="auto"/>
        <w:bottom w:val="none" w:sz="0" w:space="0" w:color="auto"/>
        <w:right w:val="none" w:sz="0" w:space="0" w:color="auto"/>
      </w:divBdr>
    </w:div>
    <w:div w:id="1824003090">
      <w:bodyDiv w:val="1"/>
      <w:marLeft w:val="0"/>
      <w:marRight w:val="0"/>
      <w:marTop w:val="0"/>
      <w:marBottom w:val="0"/>
      <w:divBdr>
        <w:top w:val="none" w:sz="0" w:space="0" w:color="auto"/>
        <w:left w:val="none" w:sz="0" w:space="0" w:color="auto"/>
        <w:bottom w:val="none" w:sz="0" w:space="0" w:color="auto"/>
        <w:right w:val="none" w:sz="0" w:space="0" w:color="auto"/>
      </w:divBdr>
    </w:div>
    <w:div w:id="1865241611">
      <w:bodyDiv w:val="1"/>
      <w:marLeft w:val="0"/>
      <w:marRight w:val="0"/>
      <w:marTop w:val="0"/>
      <w:marBottom w:val="0"/>
      <w:divBdr>
        <w:top w:val="none" w:sz="0" w:space="0" w:color="auto"/>
        <w:left w:val="none" w:sz="0" w:space="0" w:color="auto"/>
        <w:bottom w:val="none" w:sz="0" w:space="0" w:color="auto"/>
        <w:right w:val="none" w:sz="0" w:space="0" w:color="auto"/>
      </w:divBdr>
    </w:div>
    <w:div w:id="1906649504">
      <w:bodyDiv w:val="1"/>
      <w:marLeft w:val="0"/>
      <w:marRight w:val="0"/>
      <w:marTop w:val="0"/>
      <w:marBottom w:val="0"/>
      <w:divBdr>
        <w:top w:val="none" w:sz="0" w:space="0" w:color="auto"/>
        <w:left w:val="none" w:sz="0" w:space="0" w:color="auto"/>
        <w:bottom w:val="none" w:sz="0" w:space="0" w:color="auto"/>
        <w:right w:val="none" w:sz="0" w:space="0" w:color="auto"/>
      </w:divBdr>
    </w:div>
    <w:div w:id="1950624478">
      <w:bodyDiv w:val="1"/>
      <w:marLeft w:val="0"/>
      <w:marRight w:val="0"/>
      <w:marTop w:val="0"/>
      <w:marBottom w:val="0"/>
      <w:divBdr>
        <w:top w:val="none" w:sz="0" w:space="0" w:color="auto"/>
        <w:left w:val="none" w:sz="0" w:space="0" w:color="auto"/>
        <w:bottom w:val="none" w:sz="0" w:space="0" w:color="auto"/>
        <w:right w:val="none" w:sz="0" w:space="0" w:color="auto"/>
      </w:divBdr>
    </w:div>
    <w:div w:id="2068020636">
      <w:bodyDiv w:val="1"/>
      <w:marLeft w:val="0"/>
      <w:marRight w:val="0"/>
      <w:marTop w:val="0"/>
      <w:marBottom w:val="0"/>
      <w:divBdr>
        <w:top w:val="none" w:sz="0" w:space="0" w:color="auto"/>
        <w:left w:val="none" w:sz="0" w:space="0" w:color="auto"/>
        <w:bottom w:val="none" w:sz="0" w:space="0" w:color="auto"/>
        <w:right w:val="none" w:sz="0" w:space="0" w:color="auto"/>
      </w:divBdr>
    </w:div>
    <w:div w:id="21382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DFE807-E06E-45CD-90F1-4DC10028B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2135</TotalTime>
  <Pages>41</Pages>
  <Words>15098</Words>
  <Characters>86062</Characters>
  <Application>Microsoft Office Word</Application>
  <DocSecurity>0</DocSecurity>
  <Lines>717</Lines>
  <Paragraphs>201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100959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Seyran Hakobyan</cp:lastModifiedBy>
  <cp:revision>199</cp:revision>
  <cp:lastPrinted>2014-07-31T11:59:00Z</cp:lastPrinted>
  <dcterms:created xsi:type="dcterms:W3CDTF">2014-03-19T12:47:00Z</dcterms:created>
  <dcterms:modified xsi:type="dcterms:W3CDTF">2015-12-03T12:33:00Z</dcterms:modified>
</cp:coreProperties>
</file>