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>
        <w:rPr>
          <w:rFonts w:ascii="Sylfaen" w:hAnsi="Sylfaen" w:cs="Sylfaen"/>
          <w:sz w:val="22"/>
          <w:szCs w:val="22"/>
          <w:lang w:val="en-US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24365F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 xml:space="preserve">Բաց առաջարկների հարցման </w:t>
      </w:r>
      <w:r w:rsidRPr="0024365F">
        <w:rPr>
          <w:rFonts w:ascii="Sylfaen" w:hAnsi="Sylfaen"/>
          <w:lang w:val="hy-AM"/>
        </w:rPr>
        <w:t>ծածկագիրը`</w:t>
      </w:r>
      <w:r w:rsidR="0024365F" w:rsidRPr="0024365F">
        <w:rPr>
          <w:rFonts w:ascii="Sylfaen" w:hAnsi="Sylfaen"/>
          <w:lang w:val="af-ZA"/>
        </w:rPr>
        <w:t>№171/GArm/16_2.2_39-08.12.15</w:t>
      </w:r>
    </w:p>
    <w:p w:rsidR="00385206" w:rsidRPr="0024365F" w:rsidRDefault="00385206" w:rsidP="00385206">
      <w:pPr>
        <w:rPr>
          <w:rFonts w:ascii="Sylfaen" w:hAnsi="Sylfaen" w:cs="Sylfaen"/>
          <w:lang w:val="hy-AM"/>
        </w:rPr>
      </w:pPr>
    </w:p>
    <w:p w:rsidR="00385206" w:rsidRPr="0024365F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24365F">
        <w:rPr>
          <w:rFonts w:ascii="Sylfaen" w:hAnsi="Sylfaen" w:cs="Sylfaen"/>
          <w:sz w:val="24"/>
          <w:szCs w:val="24"/>
          <w:lang w:val="hy-AM"/>
        </w:rPr>
        <w:t xml:space="preserve">1. </w:t>
      </w:r>
      <w:r w:rsidRPr="0024365F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նկարագրությունը` </w:t>
      </w:r>
      <w:r w:rsidR="0024365F" w:rsidRPr="0024365F">
        <w:rPr>
          <w:rFonts w:ascii="Sylfaen" w:hAnsi="Sylfaen" w:cs="Sylfaen"/>
          <w:sz w:val="24"/>
          <w:szCs w:val="24"/>
          <w:lang w:val="hy-AM"/>
        </w:rPr>
        <w:t>Արտահագուստի</w:t>
      </w:r>
      <w:r w:rsidR="0024365F" w:rsidRPr="0024365F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24365F" w:rsidRPr="0024365F">
        <w:rPr>
          <w:rFonts w:ascii="Sylfaen" w:hAnsi="Sylfaen" w:cs="Sylfaen"/>
          <w:sz w:val="24"/>
          <w:szCs w:val="24"/>
          <w:lang w:val="hy-AM"/>
        </w:rPr>
        <w:t>և</w:t>
      </w:r>
      <w:r w:rsidR="0024365F" w:rsidRPr="0024365F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24365F" w:rsidRPr="0024365F">
        <w:rPr>
          <w:rFonts w:ascii="Sylfaen" w:hAnsi="Sylfaen" w:cs="Sylfaen"/>
          <w:sz w:val="24"/>
          <w:szCs w:val="24"/>
          <w:lang w:val="hy-AM"/>
        </w:rPr>
        <w:t>կոշիկների</w:t>
      </w:r>
      <w:r w:rsidR="0024365F" w:rsidRPr="0024365F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24365F">
        <w:rPr>
          <w:rFonts w:ascii="Sylfaen" w:eastAsia="Times New Roman" w:hAnsi="Sylfaen" w:cs="Sylfaen"/>
          <w:sz w:val="24"/>
          <w:szCs w:val="24"/>
          <w:lang w:val="hy-AM" w:eastAsia="ru-RU"/>
        </w:rPr>
        <w:t>ձեռքբերում:</w:t>
      </w:r>
    </w:p>
    <w:p w:rsidR="00385206" w:rsidRPr="0024365F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sz w:val="24"/>
          <w:szCs w:val="24"/>
          <w:lang w:val="hy-AM"/>
        </w:rPr>
      </w:pPr>
      <w:r w:rsidRPr="0024365F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24365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24365F">
        <w:rPr>
          <w:rFonts w:ascii="Sylfaen" w:hAnsi="Sylfaen" w:cs="Sylfaen"/>
          <w:lang w:val="hy-AM"/>
        </w:rPr>
        <w:t>2. Պատվիրատու՝ «Գազպրոմ Արմենիա» ՓԲԸ (ՀՀ, 0091, ք. Երևան, Թբիլիսյան խճ. 43):</w:t>
      </w:r>
    </w:p>
    <w:p w:rsidR="00385206" w:rsidRPr="0024365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24365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24365F">
        <w:rPr>
          <w:rFonts w:ascii="Sylfaen" w:hAnsi="Sylfaen" w:cs="Sylfaen"/>
          <w:lang w:val="hy-AM"/>
        </w:rPr>
        <w:t xml:space="preserve">3. Պայմանագրի կնքման ամսաթիվը՝ </w:t>
      </w:r>
      <w:r w:rsidR="00DE6DBD" w:rsidRPr="0024365F">
        <w:rPr>
          <w:rFonts w:ascii="Sylfaen" w:hAnsi="Sylfaen" w:cs="Sylfaen"/>
          <w:lang w:val="hy-AM"/>
        </w:rPr>
        <w:t>21</w:t>
      </w:r>
      <w:r w:rsidRPr="0024365F">
        <w:rPr>
          <w:rFonts w:ascii="Sylfaen" w:hAnsi="Sylfaen" w:cs="Sylfaen"/>
          <w:lang w:val="hy-AM"/>
        </w:rPr>
        <w:t>.</w:t>
      </w:r>
      <w:r w:rsidR="00DE6DBD" w:rsidRPr="0024365F">
        <w:rPr>
          <w:rFonts w:ascii="Sylfaen" w:hAnsi="Sylfaen" w:cs="Sylfaen"/>
          <w:lang w:val="hy-AM"/>
        </w:rPr>
        <w:t>12</w:t>
      </w:r>
      <w:r w:rsidRPr="0024365F">
        <w:rPr>
          <w:rFonts w:ascii="Sylfaen" w:hAnsi="Sylfaen" w:cs="Sylfaen"/>
          <w:lang w:val="hy-AM"/>
        </w:rPr>
        <w:t>.2015թ.:</w:t>
      </w:r>
    </w:p>
    <w:p w:rsidR="00385206" w:rsidRPr="0024365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24365F" w:rsidRPr="0024365F" w:rsidRDefault="00385206" w:rsidP="00DE6DBD">
      <w:pPr>
        <w:pStyle w:val="PlainText"/>
        <w:rPr>
          <w:rFonts w:ascii="Sylfaen" w:eastAsia="MS Mincho" w:hAnsi="Sylfaen" w:cs="Arial"/>
          <w:sz w:val="24"/>
          <w:szCs w:val="24"/>
          <w:lang w:val="en-US"/>
        </w:rPr>
      </w:pPr>
      <w:r w:rsidRPr="0024365F">
        <w:rPr>
          <w:rFonts w:ascii="Sylfaen" w:hAnsi="Sylfaen" w:cs="Sylfaen"/>
          <w:sz w:val="24"/>
          <w:szCs w:val="24"/>
          <w:lang w:val="hy-AM"/>
        </w:rPr>
        <w:t xml:space="preserve">4. Ընտրված մասնակցի (մասնակիցների) անվանումը և հասցեն՝ </w:t>
      </w:r>
      <w:r w:rsidR="0024365F" w:rsidRPr="0024365F">
        <w:rPr>
          <w:rFonts w:ascii="Times Armenian" w:eastAsia="Calibri" w:hAnsi="Times Armenian" w:cs="Times New Roman"/>
          <w:sz w:val="24"/>
          <w:szCs w:val="24"/>
          <w:lang w:val="af-ZA"/>
        </w:rPr>
        <w:t>§</w:t>
      </w:r>
      <w:r w:rsidR="0024365F" w:rsidRPr="0024365F">
        <w:rPr>
          <w:rFonts w:ascii="Sylfaen" w:eastAsia="Calibri" w:hAnsi="Sylfaen" w:cs="Times New Roman"/>
          <w:sz w:val="24"/>
          <w:szCs w:val="24"/>
          <w:lang w:val="hy-AM"/>
        </w:rPr>
        <w:t>Ոսկե</w:t>
      </w:r>
      <w:r w:rsidR="0024365F" w:rsidRPr="0024365F">
        <w:rPr>
          <w:rFonts w:ascii="Sylfaen" w:eastAsia="Calibri" w:hAnsi="Sylfaen" w:cs="Times New Roman"/>
          <w:sz w:val="24"/>
          <w:szCs w:val="24"/>
          <w:lang w:val="af-ZA"/>
        </w:rPr>
        <w:t xml:space="preserve"> </w:t>
      </w:r>
      <w:r w:rsidR="0024365F" w:rsidRPr="0024365F">
        <w:rPr>
          <w:rFonts w:ascii="Sylfaen" w:eastAsia="Calibri" w:hAnsi="Sylfaen" w:cs="Times New Roman"/>
          <w:sz w:val="24"/>
          <w:szCs w:val="24"/>
          <w:lang w:val="hy-AM"/>
        </w:rPr>
        <w:t>Կար</w:t>
      </w:r>
      <w:r w:rsidR="0024365F" w:rsidRPr="0024365F">
        <w:rPr>
          <w:rFonts w:ascii="Times Armenian" w:eastAsia="Calibri" w:hAnsi="Times Armenian" w:cs="Times New Roman"/>
          <w:sz w:val="24"/>
          <w:szCs w:val="24"/>
          <w:lang w:val="af-ZA"/>
        </w:rPr>
        <w:t>¦ êäÀ</w:t>
      </w:r>
      <w:r w:rsidR="00DE6DBD" w:rsidRPr="0024365F">
        <w:rPr>
          <w:rFonts w:ascii="Sylfaen" w:eastAsia="MS Mincho" w:hAnsi="Sylfaen" w:cs="Arial"/>
          <w:sz w:val="24"/>
          <w:szCs w:val="24"/>
          <w:lang w:val="hy-AM"/>
        </w:rPr>
        <w:t xml:space="preserve">, </w:t>
      </w:r>
    </w:p>
    <w:p w:rsidR="00385206" w:rsidRPr="0024365F" w:rsidRDefault="0024365F" w:rsidP="00DE6DBD">
      <w:pPr>
        <w:pStyle w:val="PlainText"/>
        <w:rPr>
          <w:rFonts w:ascii="Sylfaen" w:hAnsi="Sylfaen" w:cs="Sylfaen"/>
          <w:sz w:val="24"/>
          <w:szCs w:val="24"/>
          <w:lang w:val="hy-AM"/>
        </w:rPr>
      </w:pPr>
      <w:r w:rsidRPr="0024365F">
        <w:rPr>
          <w:rFonts w:ascii="Times Armenian" w:hAnsi="Times Armenian"/>
          <w:sz w:val="24"/>
          <w:szCs w:val="24"/>
          <w:lang w:val="hy-AM"/>
        </w:rPr>
        <w:t xml:space="preserve">ù. </w:t>
      </w:r>
      <w:r w:rsidRPr="0024365F">
        <w:rPr>
          <w:rFonts w:ascii="Sylfaen" w:hAnsi="Sylfaen"/>
          <w:sz w:val="24"/>
          <w:szCs w:val="24"/>
          <w:lang w:val="hy-AM"/>
        </w:rPr>
        <w:t>Երևան Բաբաջանյան</w:t>
      </w:r>
      <w:r w:rsidRPr="0024365F">
        <w:rPr>
          <w:rFonts w:ascii="Sylfaen" w:hAnsi="Sylfaen"/>
          <w:sz w:val="24"/>
          <w:szCs w:val="24"/>
          <w:lang w:val="en-US"/>
        </w:rPr>
        <w:t xml:space="preserve"> </w:t>
      </w:r>
      <w:r w:rsidRPr="0024365F">
        <w:rPr>
          <w:rFonts w:ascii="Sylfaen" w:hAnsi="Sylfaen"/>
          <w:sz w:val="24"/>
          <w:szCs w:val="24"/>
          <w:lang w:val="hy-AM"/>
        </w:rPr>
        <w:t>2 շ</w:t>
      </w:r>
      <w:r w:rsidRPr="0024365F">
        <w:rPr>
          <w:rFonts w:ascii="Sylfaen" w:hAnsi="Sylfaen"/>
          <w:sz w:val="24"/>
          <w:szCs w:val="24"/>
          <w:lang w:val="en-US"/>
        </w:rPr>
        <w:t xml:space="preserve">, </w:t>
      </w:r>
      <w:r w:rsidRPr="0024365F">
        <w:rPr>
          <w:rFonts w:ascii="Sylfaen" w:hAnsi="Sylfaen"/>
          <w:sz w:val="24"/>
          <w:szCs w:val="24"/>
          <w:lang w:val="hy-AM"/>
        </w:rPr>
        <w:t xml:space="preserve"> բն 3</w:t>
      </w:r>
      <w:r w:rsidR="00385206" w:rsidRPr="0024365F">
        <w:rPr>
          <w:rFonts w:ascii="Sylfaen" w:hAnsi="Sylfaen" w:cs="Sylfaen"/>
          <w:sz w:val="24"/>
          <w:szCs w:val="24"/>
          <w:lang w:val="hy-AM"/>
        </w:rPr>
        <w:t>:</w:t>
      </w:r>
    </w:p>
    <w:p w:rsidR="00385206" w:rsidRPr="0024365F" w:rsidRDefault="00385206" w:rsidP="00385206">
      <w:pPr>
        <w:rPr>
          <w:rFonts w:ascii="Arial Armenian" w:hAnsi="Arial Armenian" w:cs="Arial Armenian"/>
          <w:lang w:val="hy-AM"/>
        </w:rPr>
      </w:pPr>
    </w:p>
    <w:p w:rsidR="00385206" w:rsidRPr="0024365F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24365F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24365F">
        <w:rPr>
          <w:rFonts w:ascii="Sylfaen" w:hAnsi="Sylfaen" w:cs="Sylfaen"/>
          <w:lang w:val="hy-AM"/>
        </w:rPr>
        <w:t xml:space="preserve">5. Մասնակիցի ներկայացրած գնային առաջարկը և պայմանագրի գինը՝ </w:t>
      </w:r>
      <w:r w:rsidR="0024365F" w:rsidRPr="0024365F">
        <w:rPr>
          <w:rFonts w:ascii="Sylfaen" w:hAnsi="Sylfaen"/>
          <w:lang w:val="hy-AM"/>
        </w:rPr>
        <w:t xml:space="preserve"> </w:t>
      </w:r>
      <w:r w:rsidR="0024365F" w:rsidRPr="0024365F">
        <w:rPr>
          <w:rFonts w:ascii="Times Armenian" w:eastAsia="Calibri" w:hAnsi="Times Armenian" w:cs="Arial"/>
          <w:lang w:val="hy-AM"/>
        </w:rPr>
        <w:t xml:space="preserve">112521768 </w:t>
      </w:r>
      <w:r w:rsidR="0024365F" w:rsidRPr="0024365F">
        <w:rPr>
          <w:rFonts w:ascii="Sylfaen" w:hAnsi="Sylfaen"/>
          <w:lang w:val="hy-AM"/>
        </w:rPr>
        <w:t xml:space="preserve">  </w:t>
      </w:r>
      <w:r w:rsidR="00DE6DBD" w:rsidRPr="0024365F">
        <w:rPr>
          <w:rFonts w:ascii="Sylfaen" w:hAnsi="Sylfaen" w:cs="Sylfaen"/>
          <w:lang w:val="hy-AM"/>
        </w:rPr>
        <w:t xml:space="preserve"> ՀՀ դրամ</w:t>
      </w:r>
      <w:r w:rsidRPr="0024365F">
        <w:rPr>
          <w:rFonts w:ascii="Sylfaen" w:hAnsi="Sylfaen" w:cs="Sylfaen"/>
          <w:lang w:val="hy-AM"/>
        </w:rPr>
        <w:t>:</w:t>
      </w:r>
    </w:p>
    <w:p w:rsidR="00385206" w:rsidRPr="0024365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24365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24365F">
        <w:rPr>
          <w:rFonts w:ascii="Sylfaen" w:hAnsi="Sylfaen" w:cs="Sylfaen"/>
          <w:lang w:val="hy-AM"/>
        </w:rPr>
        <w:t>6. Մասնակիցների ներգրավման նպատակով «Գնումների մասին» ՀՀ օրենքի համաձայն իրականացված հրապարակումների մասին՝ ՀՀ ֆինանսների նախարարության գնումների պաշտոնական ինտերնետային կայք:</w:t>
      </w:r>
    </w:p>
    <w:p w:rsidR="00385206" w:rsidRPr="0024365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24365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24365F">
        <w:rPr>
          <w:rFonts w:ascii="Sylfaen" w:hAnsi="Sylfaen" w:cs="Sylfaen"/>
          <w:lang w:val="hy-AM"/>
        </w:rPr>
        <w:t>7. Կիրառված գնման ընթացակարգը և դրա ընտրության հիմնավորումը՝ բաց առաջարկների հարցում, համաձայն «Գազպրոմ Արմենիա»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385206"/>
    <w:rsid w:val="0024365F"/>
    <w:rsid w:val="002B6665"/>
    <w:rsid w:val="00385206"/>
    <w:rsid w:val="005326EB"/>
    <w:rsid w:val="00CF2DD8"/>
    <w:rsid w:val="00DE6D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156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3</cp:revision>
  <dcterms:created xsi:type="dcterms:W3CDTF">2015-02-28T10:28:00Z</dcterms:created>
  <dcterms:modified xsi:type="dcterms:W3CDTF">2015-12-21T14:43:00Z</dcterms:modified>
</cp:coreProperties>
</file>