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D3793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  <w:lang w:val="ru-RU"/>
        </w:rPr>
        <w:t>ԱՄԱ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D37935">
        <w:rPr>
          <w:rFonts w:ascii="Sylfaen" w:hAnsi="Sylfaen" w:cs="Times Armenian"/>
          <w:i/>
          <w:sz w:val="22"/>
          <w:lang w:val="ru-RU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D37935" w:rsidRPr="00F11032">
        <w:rPr>
          <w:rFonts w:ascii="GHEA Grapalat" w:hAnsi="GHEA Grapalat" w:cs="Times Armenian"/>
          <w:i/>
          <w:sz w:val="22"/>
          <w:lang w:val="af-ZA"/>
        </w:rPr>
        <w:t>13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F11032">
        <w:rPr>
          <w:rFonts w:ascii="Sylfaen" w:hAnsi="Sylfaen" w:cs="Times Armenian"/>
          <w:i/>
          <w:sz w:val="22"/>
          <w:lang w:val="ru-RU"/>
        </w:rPr>
        <w:t>ԱԶԱՏԱՎԱՆԻ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lastRenderedPageBreak/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D37935">
        <w:rPr>
          <w:rFonts w:ascii="Sylfaen" w:hAnsi="Sylfaen" w:cs="Times Armenian"/>
          <w:i/>
          <w:sz w:val="22"/>
          <w:lang w:val="ru-RU"/>
        </w:rPr>
        <w:t>ԱՄԱ</w:t>
      </w:r>
      <w:r w:rsidR="00D37935">
        <w:rPr>
          <w:rFonts w:ascii="GHEA Grapalat" w:hAnsi="GHEA Grapalat" w:cs="Times Armenian"/>
          <w:i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7935">
        <w:rPr>
          <w:rFonts w:ascii="GHEA Grapalat" w:hAnsi="GHEA Grapalat" w:cs="Sylfaen"/>
          <w:i/>
          <w:sz w:val="22"/>
        </w:rPr>
        <w:t>ՇՀԱՊՁԲ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D37935">
        <w:rPr>
          <w:rFonts w:ascii="Sylfaen" w:hAnsi="Sylfaen" w:cs="Times Armenian"/>
          <w:i w:val="0"/>
          <w:lang w:val="ru-RU"/>
        </w:rPr>
        <w:t>Ազատավանի</w:t>
      </w:r>
      <w:r w:rsidRPr="00354E11">
        <w:rPr>
          <w:rFonts w:ascii="GHEA Grapalat" w:hAnsi="GHEA Grapalat" w:cs="Times Armenian"/>
          <w:i w:val="0"/>
          <w:lang w:val="af-ZA"/>
        </w:rPr>
        <w:t xml:space="preserve"> 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D37935">
        <w:rPr>
          <w:rFonts w:ascii="Sylfaen" w:hAnsi="Sylfaen" w:cs="Times Armenian"/>
          <w:i w:val="0"/>
          <w:sz w:val="22"/>
          <w:lang w:val="ru-RU"/>
        </w:rPr>
        <w:t>ԱՄԱ</w:t>
      </w:r>
      <w:r w:rsidR="00D37935">
        <w:rPr>
          <w:rFonts w:ascii="GHEA Grapalat" w:hAnsi="GHEA Grapalat" w:cs="Times Armenian"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sz w:val="22"/>
          <w:lang w:val="af-ZA"/>
        </w:rPr>
        <w:t>-</w:t>
      </w:r>
      <w:r w:rsidR="00D37935">
        <w:rPr>
          <w:rFonts w:ascii="GHEA Grapalat" w:hAnsi="GHEA Grapalat" w:cs="Sylfaen"/>
          <w:sz w:val="22"/>
        </w:rPr>
        <w:t>ՇՀԱՊՁԲ</w:t>
      </w:r>
      <w:r w:rsidR="00D37935" w:rsidRPr="005358F5">
        <w:rPr>
          <w:rFonts w:ascii="GHEA Grapalat" w:hAnsi="GHEA Grapalat" w:cs="Sylfaen"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D37935">
        <w:rPr>
          <w:rFonts w:ascii="Sylfaen" w:hAnsi="Sylfaen"/>
          <w:i w:val="0"/>
          <w:lang w:val="ru-RU"/>
        </w:rPr>
        <w:t>Արարատի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մարզ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գ</w:t>
      </w:r>
      <w:r w:rsidR="00D37935" w:rsidRPr="00D37935">
        <w:rPr>
          <w:rFonts w:ascii="Sylfaen" w:hAnsi="Sylfaen"/>
          <w:i w:val="0"/>
          <w:lang w:val="af-ZA"/>
        </w:rPr>
        <w:t xml:space="preserve">. </w:t>
      </w:r>
      <w:r w:rsidR="00D37935">
        <w:rPr>
          <w:rFonts w:ascii="Sylfaen" w:hAnsi="Sylfaen"/>
          <w:i w:val="0"/>
          <w:lang w:val="ru-RU"/>
        </w:rPr>
        <w:t>Ազատավան</w:t>
      </w:r>
      <w:r w:rsidR="00D37935" w:rsidRPr="00D37935">
        <w:rPr>
          <w:rFonts w:ascii="Sylfaen" w:hAnsi="Sylfaen"/>
          <w:i w:val="0"/>
          <w:lang w:val="af-ZA"/>
        </w:rPr>
        <w:t xml:space="preserve">  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D37935" w:rsidRPr="00D37935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5C5200">
        <w:rPr>
          <w:rFonts w:ascii="GHEA Grapalat" w:hAnsi="GHEA Grapalat"/>
          <w:i w:val="0"/>
          <w:lang w:val="ru-RU"/>
        </w:rPr>
        <w:t>հունվար</w:t>
      </w:r>
      <w:r w:rsidR="00D254A1">
        <w:rPr>
          <w:rFonts w:ascii="GHEA Grapalat" w:hAnsi="GHEA Grapalat"/>
          <w:i w:val="0"/>
          <w:lang w:val="ru-RU"/>
        </w:rPr>
        <w:t>ի</w:t>
      </w:r>
      <w:r w:rsidR="00853277" w:rsidRPr="00853277">
        <w:rPr>
          <w:rFonts w:ascii="GHEA Grapalat" w:hAnsi="GHEA Grapalat"/>
          <w:i w:val="0"/>
          <w:lang w:val="af-ZA"/>
        </w:rPr>
        <w:t xml:space="preserve"> </w:t>
      </w:r>
      <w:r w:rsidR="00F11032">
        <w:rPr>
          <w:rFonts w:ascii="GHEA Grapalat" w:hAnsi="GHEA Grapalat"/>
          <w:i w:val="0"/>
          <w:lang w:val="af-ZA"/>
        </w:rPr>
        <w:t>2</w:t>
      </w:r>
      <w:r w:rsidR="00354E11" w:rsidRPr="00354E11">
        <w:rPr>
          <w:rFonts w:ascii="GHEA Grapalat" w:hAnsi="GHEA Grapalat"/>
          <w:i w:val="0"/>
          <w:lang w:val="af-ZA"/>
        </w:rPr>
        <w:t>2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F11032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D37935">
        <w:rPr>
          <w:rFonts w:ascii="Sylfaen" w:hAnsi="Sylfaen" w:cs="Times Armenian"/>
          <w:i/>
          <w:lang w:val="ru-RU"/>
        </w:rPr>
        <w:t>Ազատավանի</w:t>
      </w:r>
      <w:r w:rsidRPr="00354E11">
        <w:rPr>
          <w:rFonts w:ascii="GHEA Grapalat" w:hAnsi="GHEA Grapalat" w:cs="Times Armenian"/>
          <w:i/>
        </w:rPr>
        <w:t xml:space="preserve"> </w:t>
      </w:r>
      <w:r w:rsidRPr="0086220F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&lt;&lt;</w:t>
      </w:r>
      <w:r w:rsidR="00D37935">
        <w:rPr>
          <w:rFonts w:ascii="Sylfaen" w:hAnsi="Sylfaen"/>
          <w:lang w:val="hy-AM"/>
        </w:rPr>
        <w:t>azatavaniaapk</w:t>
      </w:r>
      <w:r w:rsidR="00853277" w:rsidRPr="00853277">
        <w:rPr>
          <w:rFonts w:ascii="GHEA Grapalat" w:hAnsi="GHEA Grapalat"/>
        </w:rPr>
        <w:t>@mail.ru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D37935">
        <w:rPr>
          <w:rFonts w:ascii="GHEA Grapalat" w:hAnsi="GHEA Grapalat"/>
        </w:rPr>
        <w:t>09</w:t>
      </w:r>
      <w:r w:rsidR="00D37935">
        <w:rPr>
          <w:rFonts w:ascii="Sylfaen" w:hAnsi="Sylfaen"/>
          <w:lang w:val="hy-AM"/>
        </w:rPr>
        <w:t>3 06 42 62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D37935">
        <w:rPr>
          <w:rFonts w:ascii="Sylfaen" w:hAnsi="Sylfaen" w:cs="Times Armenian"/>
          <w:b/>
          <w:i w:val="0"/>
          <w:lang w:val="hy-AM"/>
        </w:rPr>
        <w:t>ԱԶԱՏԱՎԱՆԻ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354E11">
        <w:rPr>
          <w:rFonts w:ascii="GHEA Grapalat" w:hAnsi="GHEA Grapalat"/>
          <w:b/>
          <w:lang w:val="af-ZA"/>
        </w:rPr>
        <w:t>25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200"/>
      </w:tblGrid>
      <w:tr w:rsidR="00096865" w:rsidRPr="005358F5" w:rsidTr="00097272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20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(500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+0,02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)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bottom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</w:tr>
      <w:tr w:rsidR="00097272" w:rsidRPr="00914EAA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0.03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</w:tr>
    </w:tbl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914EAA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354E11" w:rsidRDefault="00A25417" w:rsidP="00D22409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354E11">
              <w:rPr>
                <w:rFonts w:ascii="GHEA Grapalat" w:hAnsi="GHEA Grapalat"/>
                <w:lang w:val="ru-RU"/>
              </w:rPr>
              <w:t>25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lastRenderedPageBreak/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D37935">
        <w:rPr>
          <w:rFonts w:ascii="Sylfaen" w:hAnsi="Sylfaen" w:cs="Sylfaen"/>
          <w:lang w:val="hy-AM"/>
        </w:rPr>
        <w:t>4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D37935">
        <w:rPr>
          <w:rFonts w:ascii="Sylfaen" w:hAnsi="Sylfaen" w:cs="Sylfaen"/>
          <w:lang w:val="hy-AM"/>
        </w:rPr>
        <w:t>Ազատավան</w:t>
      </w:r>
      <w:r w:rsidRPr="00555F65">
        <w:rPr>
          <w:rFonts w:ascii="GHEA Grapalat" w:hAnsi="GHEA Grapalat" w:cs="Sylfaen"/>
          <w:lang w:val="hy-AM"/>
        </w:rPr>
        <w:t>, 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D37935">
        <w:rPr>
          <w:rFonts w:ascii="Sylfaen" w:hAnsi="Sylfaen" w:cs="Sylfaen"/>
          <w:lang w:val="hy-AM"/>
        </w:rPr>
        <w:t xml:space="preserve"> Մ. Աբրահամյան</w:t>
      </w:r>
      <w:r w:rsidRPr="00555F65">
        <w:rPr>
          <w:rFonts w:ascii="GHEA Grapalat" w:hAnsi="GHEA Grapalat" w:cs="Sylfaen"/>
          <w:lang w:val="hy-AM"/>
        </w:rPr>
        <w:t>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860E4B">
        <w:rPr>
          <w:rFonts w:ascii="Sylfaen" w:hAnsi="Sylfaen" w:cs="Sylfaen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860E4B">
        <w:rPr>
          <w:rFonts w:ascii="Sylfaen" w:hAnsi="Sylfaen" w:cs="Sylfaen"/>
          <w:sz w:val="20"/>
          <w:szCs w:val="20"/>
          <w:lang w:val="hy-AM"/>
        </w:rPr>
        <w:t xml:space="preserve">Ազատավան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lastRenderedPageBreak/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7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8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lastRenderedPageBreak/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</w:t>
      </w:r>
      <w:r w:rsidRPr="00555F65">
        <w:rPr>
          <w:rFonts w:ascii="GHEA Grapalat" w:hAnsi="GHEA Grapalat"/>
          <w:sz w:val="20"/>
          <w:szCs w:val="20"/>
          <w:lang w:val="af-ZA"/>
        </w:rPr>
        <w:lastRenderedPageBreak/>
        <w:t>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lastRenderedPageBreak/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9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lastRenderedPageBreak/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lastRenderedPageBreak/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lastRenderedPageBreak/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lastRenderedPageBreak/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ԱՄԱ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AD1269" w:rsidRPr="0028045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ԱՄԱ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14E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14EA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914EA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914E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lastRenderedPageBreak/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ԱՄԱ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860E4B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860E4B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02112" w:rsidRPr="00D37935">
        <w:rPr>
          <w:rFonts w:ascii="GHEA Grapalat" w:hAnsi="GHEA Grapalat" w:cs="Sylfaen"/>
          <w:sz w:val="20"/>
          <w:lang w:val="hy-AM"/>
        </w:rPr>
        <w:t>Վ.Արտաշատ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0035DC">
        <w:rPr>
          <w:rFonts w:ascii="Sylfaen" w:hAnsi="Sylfaen"/>
          <w:sz w:val="20"/>
          <w:lang w:val="hy-AM"/>
        </w:rPr>
        <w:t>Ազատավանի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0035DC">
        <w:rPr>
          <w:rFonts w:ascii="GHEA Grapalat" w:hAnsi="GHEA Grapalat"/>
          <w:sz w:val="20"/>
          <w:lang w:val="hy-AM"/>
        </w:rPr>
        <w:t>Ա.</w:t>
      </w:r>
      <w:r w:rsidR="000035DC">
        <w:rPr>
          <w:rFonts w:ascii="Sylfaen" w:hAnsi="Sylfaen"/>
          <w:sz w:val="20"/>
          <w:lang w:val="hy-AM"/>
        </w:rPr>
        <w:t>Ղազարյանի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860E4B" w:rsidRPr="000035DC">
        <w:rPr>
          <w:rFonts w:ascii="Sylfaen" w:hAnsi="Sylfaen" w:cs="Times Armenian"/>
          <w:i/>
          <w:sz w:val="22"/>
          <w:lang w:val="hy-AM"/>
        </w:rPr>
        <w:t>ԱՄԱ</w:t>
      </w:r>
      <w:r w:rsidR="00860E4B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5C4382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9981" w:type="dxa"/>
        <w:tblInd w:w="56" w:type="dxa"/>
        <w:tblLayout w:type="fixed"/>
        <w:tblLook w:val="04A0"/>
      </w:tblPr>
      <w:tblGrid>
        <w:gridCol w:w="1186"/>
        <w:gridCol w:w="2979"/>
        <w:gridCol w:w="1419"/>
        <w:gridCol w:w="4397"/>
      </w:tblGrid>
      <w:tr w:rsidR="00212218" w:rsidRPr="00FC12EB" w:rsidTr="00A67C7E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Չափաբաժնի համարը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իջազգային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h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ամընդհանուր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ջեներիկ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)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ակտիվ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բաղադրատարրերի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անվանումները</w:t>
            </w:r>
          </w:p>
          <w:p w:rsidR="00212218" w:rsidRPr="00FC12EB" w:rsidRDefault="00212218" w:rsidP="00FC12E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Դեղաձևը, դեղաչափը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Տեխնիկական բնութագիրը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FC12EB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FC12EB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 շշի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lastRenderedPageBreak/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64329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(500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+0,02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րաժե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D1814" w:rsidRPr="00A23DC5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30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3347C6" w:rsidTr="003347C6">
        <w:trPr>
          <w:trHeight w:val="47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</w:tbl>
    <w:p w:rsidR="00D2042E" w:rsidRPr="003347C6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3347C6">
        <w:rPr>
          <w:rFonts w:ascii="GHEA Grapalat" w:hAnsi="GHEA Grapalat" w:cs="Sylfaen"/>
          <w:sz w:val="16"/>
          <w:szCs w:val="16"/>
          <w:lang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Arial"/>
          <w:sz w:val="16"/>
          <w:szCs w:val="16"/>
          <w:lang w:eastAsia="ru-RU"/>
        </w:rPr>
        <w:t>N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) </w:t>
      </w:r>
      <w:r w:rsidRPr="003347C6">
        <w:rPr>
          <w:rFonts w:ascii="GHEA Grapalat" w:hAnsi="GHEA Grapalat" w:cs="Arial"/>
          <w:sz w:val="16"/>
          <w:szCs w:val="16"/>
          <w:lang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`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>:</w:t>
      </w:r>
    </w:p>
    <w:p w:rsidR="00664516" w:rsidRPr="00664516" w:rsidRDefault="00D2042E" w:rsidP="00664516">
      <w:pPr>
        <w:rPr>
          <w:rFonts w:ascii="GHEA Grapalat" w:hAnsi="GHEA Grapalat" w:cs="Arial"/>
          <w:b/>
          <w:sz w:val="16"/>
          <w:szCs w:val="16"/>
        </w:rPr>
      </w:pP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     </w:t>
      </w:r>
      <w:r w:rsidRPr="00F02112">
        <w:rPr>
          <w:rFonts w:ascii="GHEA Grapalat" w:hAnsi="GHEA Grapalat" w:cs="Arial"/>
          <w:b/>
          <w:sz w:val="16"/>
          <w:szCs w:val="16"/>
          <w:lang w:eastAsia="ru-RU"/>
        </w:rPr>
        <w:t>*</w:t>
      </w:r>
      <w:r w:rsidR="00664516" w:rsidRPr="00664516">
        <w:rPr>
          <w:rFonts w:ascii="GHEA Grapalat" w:hAnsi="GHEA Grapalat" w:cs="Arial"/>
          <w:b/>
          <w:sz w:val="20"/>
          <w:szCs w:val="20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 պայմաններ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1.  Մատա</w:t>
      </w:r>
      <w:r w:rsidR="000035DC">
        <w:rPr>
          <w:rFonts w:ascii="GHEA Grapalat" w:hAnsi="GHEA Grapalat" w:cs="Arial"/>
          <w:sz w:val="16"/>
          <w:szCs w:val="16"/>
        </w:rPr>
        <w:t>կարարը պետք է գտնվի &lt;&lt;</w:t>
      </w:r>
      <w:r w:rsidR="000035DC">
        <w:rPr>
          <w:rFonts w:ascii="Sylfaen" w:hAnsi="Sylfaen" w:cs="Arial"/>
          <w:sz w:val="16"/>
          <w:szCs w:val="16"/>
          <w:lang w:val="hy-AM"/>
        </w:rPr>
        <w:t>Ազատավանի</w:t>
      </w:r>
      <w:r w:rsidR="00AD1269">
        <w:rPr>
          <w:rFonts w:ascii="GHEA Grapalat" w:hAnsi="GHEA Grapalat" w:cs="Arial"/>
          <w:sz w:val="16"/>
          <w:szCs w:val="16"/>
        </w:rPr>
        <w:t xml:space="preserve"> ԱԱՊԿ&gt;&gt; ՊՈԱԿ-ից </w:t>
      </w:r>
      <w:r w:rsidR="00AD1269">
        <w:rPr>
          <w:rFonts w:ascii="Sylfaen" w:hAnsi="Sylfaen" w:cs="Arial"/>
          <w:sz w:val="16"/>
          <w:szCs w:val="16"/>
          <w:lang w:val="hy-AM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 շառավղով հեռավորության վրա: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2.   Մատակարարը բնակչին  դեղորայքով պետք է ապահովվի բնակչի պահանջի պահից 24 ժամվա ընթացքում: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3.   Մատակարարը պետք է ապահովի ստանդարտին համապատասխան դեղորայք և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 հետ ընդունի անորակ դեղորայքը: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664516">
        <w:rPr>
          <w:rFonts w:ascii="GHEA Grapalat" w:hAnsi="GHEA Grapalat" w:cs="Arial"/>
          <w:sz w:val="16"/>
          <w:szCs w:val="16"/>
        </w:rPr>
        <w:t>4.   Անկանխատեսելի վիճակներից ելնելով դեղորայքի քանակը հնարավոր է փոփոխվի: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ԱՄԱ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446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630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4A00AE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4A00AE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  <w:r w:rsidR="00914EA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  <w:r w:rsidR="00914EAA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  <w:r w:rsidR="00914EAA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14EAA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250մգ/5մլ+ 62,5մգ/5մլ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125մգ/5մլ+  31,25մգ/5մլ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  <w:r w:rsidR="00DF1762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 5մլ (500մգ/մլ+2մգ/մլ+0,02մգ/մլ)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4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="004A00AE"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 հիդրոքլորիդ 0,5մգ/մլ,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DF1762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DF1762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DF1762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DF1762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DF1762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906130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 նատրիումի բենզոատ 0.1մգ/նլ,1մլ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 քլորիդ 4մգ/մլ, 100 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թիոսուլֆատ 30մգ/մլ 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200մգ+40մգ/5մլ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3C506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lastRenderedPageBreak/>
              <w:t>անջուր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3C506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 0.03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,100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C506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8A1213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54F1A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32AD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ԱՄԱ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lastRenderedPageBreak/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914EAA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100մգ/5մլ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25A0" w:rsidRPr="00AA6031" w:rsidRDefault="008D25A0" w:rsidP="000035D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</w:t>
            </w:r>
            <w:r w:rsidRPr="00AA6031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%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500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2,4 %,5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+ 62,5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 31,25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Ացետիլսալիցիլաթթու300մգ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Բարալգետաս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(500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+2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+0,02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Էտամզիլատ250մգ/2մլ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 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50մկգ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Լևոթիրօքսին  100մկգ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Լոպերամիդ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0.1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4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100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Մետամիզոլ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թիոսուլֆատ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30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Նիկետամիդ 250մգ/մլ,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արգինին+ամլոդիպին10մգ+10մգ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Պիրիդոքսինհիդրոքլորիդ200մգ/մլ,1մլ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Ռանիտիդին150մգ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+40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50մգ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Վերապամիլ   2.5մգ/մլ,2մլ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lastRenderedPageBreak/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54F1A" w:rsidRDefault="008D25A0" w:rsidP="000035DC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ԱՄԱ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914E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lastRenderedPageBreak/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0035DC" w:rsidRPr="000035DC">
        <w:rPr>
          <w:rFonts w:ascii="Sylfaen" w:hAnsi="Sylfaen" w:cs="Times Armenian"/>
          <w:i/>
          <w:sz w:val="22"/>
          <w:lang w:val="hy-AM"/>
        </w:rPr>
        <w:t>ԱՄԱ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lastRenderedPageBreak/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ԱՄԱ</w:t>
      </w:r>
      <w:r w:rsidR="000035DC" w:rsidRPr="00F11032">
        <w:rPr>
          <w:rFonts w:ascii="GHEA Grapalat" w:hAnsi="GHEA Grapalat" w:cs="Times Armenian"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sz w:val="22"/>
          <w:lang w:val="af-ZA"/>
        </w:rPr>
        <w:t>-</w:t>
      </w:r>
      <w:r w:rsidR="000035DC" w:rsidRPr="00F11032">
        <w:rPr>
          <w:rFonts w:ascii="GHEA Grapalat" w:hAnsi="GHEA Grapalat" w:cs="Sylfaen"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3347C6">
        <w:rPr>
          <w:rFonts w:ascii="GHEA Grapalat" w:hAnsi="GHEA Grapalat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914EA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ԱՄԱ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AD1269" w:rsidRPr="00AD1269">
        <w:rPr>
          <w:rFonts w:ascii="Sylfaen" w:hAnsi="Sylfaen" w:cs="Times Armenian"/>
          <w:i/>
          <w:sz w:val="22"/>
          <w:lang w:val="hy-AM"/>
        </w:rPr>
        <w:t>ԱՄԱ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 w:rsidRPr="00D37935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AD1269" w:rsidRPr="008D25A0">
        <w:rPr>
          <w:rFonts w:ascii="GHEA Grapalat" w:hAnsi="GHEA Grapalat"/>
          <w:lang w:val="pt-BR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ԱՄԱ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14EAA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ԱՄԱ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0FB" w:rsidRDefault="007560FB">
      <w:r>
        <w:separator/>
      </w:r>
    </w:p>
  </w:endnote>
  <w:endnote w:type="continuationSeparator" w:id="1">
    <w:p w:rsidR="007560FB" w:rsidRDefault="00756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CC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2000000000000000000"/>
    <w:charset w:val="CC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CC"/>
    <w:family w:val="roman"/>
    <w:pitch w:val="variable"/>
    <w:sig w:usb0="00000607" w:usb1="00000000" w:usb2="00000000" w:usb3="00000000" w:csb0="00000007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0FB" w:rsidRDefault="007560FB">
      <w:r>
        <w:separator/>
      </w:r>
    </w:p>
  </w:footnote>
  <w:footnote w:type="continuationSeparator" w:id="1">
    <w:p w:rsidR="007560FB" w:rsidRDefault="007560FB">
      <w:r>
        <w:continuationSeparator/>
      </w:r>
    </w:p>
  </w:footnote>
  <w:footnote w:id="2">
    <w:p w:rsidR="00914EAA" w:rsidRPr="008A575A" w:rsidRDefault="00914EA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914EAA" w:rsidRPr="003043DA" w:rsidRDefault="00914EAA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914EAA" w:rsidRDefault="00914EAA" w:rsidP="003E7CB4">
      <w:pPr>
        <w:pStyle w:val="af2"/>
      </w:pPr>
    </w:p>
  </w:footnote>
  <w:footnote w:id="4">
    <w:p w:rsidR="00914EAA" w:rsidRPr="008B6FBF" w:rsidRDefault="00914EAA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914EAA" w:rsidRPr="00CD289A" w:rsidRDefault="00914EA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914EAA" w:rsidRPr="00CD289A" w:rsidRDefault="00914EAA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914EAA" w:rsidRDefault="00914EAA" w:rsidP="003E7CB4">
      <w:pPr>
        <w:pStyle w:val="af2"/>
      </w:pPr>
    </w:p>
  </w:footnote>
  <w:footnote w:id="7">
    <w:p w:rsidR="00914EAA" w:rsidRPr="00070D06" w:rsidRDefault="00914EAA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914EAA" w:rsidRPr="00D56029" w:rsidRDefault="00914EAA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914EAA" w:rsidRPr="00D56029" w:rsidRDefault="00914EA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914EAA" w:rsidRPr="00D56029" w:rsidRDefault="00914EA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914EAA" w:rsidRPr="00141DAB" w:rsidRDefault="00914EAA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914EAA" w:rsidRPr="00873805" w:rsidRDefault="00914EAA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914EAA" w:rsidRPr="00082BBE" w:rsidRDefault="00914EAA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914EAA" w:rsidRPr="00FA02E4" w:rsidRDefault="00914EAA" w:rsidP="003E7CB4">
      <w:pPr>
        <w:pStyle w:val="af2"/>
        <w:rPr>
          <w:lang w:val="hy-AM"/>
        </w:rPr>
      </w:pPr>
    </w:p>
  </w:footnote>
  <w:footnote w:id="14">
    <w:p w:rsidR="00914EAA" w:rsidRPr="001A5071" w:rsidRDefault="00914EAA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914EAA" w:rsidRPr="00607F23" w:rsidRDefault="00914EA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14EAA" w:rsidRPr="00F02112" w:rsidRDefault="00914EAA">
      <w:pPr>
        <w:pStyle w:val="af2"/>
        <w:rPr>
          <w:lang w:val="hy-AM"/>
        </w:rPr>
      </w:pPr>
    </w:p>
  </w:footnote>
  <w:footnote w:id="16">
    <w:p w:rsidR="00914EAA" w:rsidRPr="00F02112" w:rsidRDefault="00914EA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914EAA" w:rsidRPr="00F02112" w:rsidRDefault="00914EA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914EAA" w:rsidRPr="00F02112" w:rsidRDefault="00914EAA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914EAA" w:rsidRPr="00F02112" w:rsidRDefault="00914EAA">
      <w:pPr>
        <w:pStyle w:val="af2"/>
        <w:rPr>
          <w:lang w:val="hy-AM"/>
        </w:rPr>
      </w:pPr>
    </w:p>
  </w:footnote>
  <w:footnote w:id="19">
    <w:p w:rsidR="00914EAA" w:rsidRPr="00F02112" w:rsidRDefault="00914EA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E2E"/>
    <w:rsid w:val="002C2AAB"/>
    <w:rsid w:val="002D3024"/>
    <w:rsid w:val="002D5EFF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808"/>
    <w:rsid w:val="00447BEF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E6B82"/>
    <w:rsid w:val="008F0205"/>
    <w:rsid w:val="008F2FE4"/>
    <w:rsid w:val="008F6B74"/>
    <w:rsid w:val="00900BC4"/>
    <w:rsid w:val="00901085"/>
    <w:rsid w:val="00906130"/>
    <w:rsid w:val="00906143"/>
    <w:rsid w:val="009103FC"/>
    <w:rsid w:val="0091042F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206D"/>
    <w:rsid w:val="009B6312"/>
    <w:rsid w:val="009B68DD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5BB0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0DDF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6E3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526E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2EB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</TotalTime>
  <Pages>67</Pages>
  <Words>24117</Words>
  <Characters>137467</Characters>
  <Application>Microsoft Office Word</Application>
  <DocSecurity>0</DocSecurity>
  <Lines>1145</Lines>
  <Paragraphs>322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161262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Mobi-Art</cp:lastModifiedBy>
  <cp:revision>14</cp:revision>
  <cp:lastPrinted>2015-03-25T12:26:00Z</cp:lastPrinted>
  <dcterms:created xsi:type="dcterms:W3CDTF">2015-03-04T07:47:00Z</dcterms:created>
  <dcterms:modified xsi:type="dcterms:W3CDTF">2016-01-12T17:59:00Z</dcterms:modified>
</cp:coreProperties>
</file>