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05105D" w:rsidRDefault="008E21A4" w:rsidP="008E21A4">
      <w:pPr>
        <w:jc w:val="both"/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>՛ՀԷՑ՛ ՓԲԸ կողմից</w:t>
      </w:r>
      <w:r w:rsidR="007E54F4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Pr="0005105D">
        <w:t> </w:t>
      </w:r>
      <w:r w:rsidR="00B51C71">
        <w:rPr>
          <w:rFonts w:ascii="Sylfaen" w:hAnsi="Sylfaen"/>
          <w:color w:val="000000"/>
          <w:sz w:val="27"/>
          <w:szCs w:val="27"/>
          <w:lang w:val="en-US"/>
        </w:rPr>
        <w:t>29</w:t>
      </w:r>
      <w:r w:rsidR="008457E3">
        <w:rPr>
          <w:rFonts w:ascii="Sylfaen" w:hAnsi="Sylfaen"/>
          <w:color w:val="000000"/>
          <w:sz w:val="27"/>
          <w:szCs w:val="27"/>
          <w:lang w:val="en-US"/>
        </w:rPr>
        <w:t>.12</w:t>
      </w:r>
      <w:r w:rsidRPr="003A7802">
        <w:rPr>
          <w:rFonts w:ascii="Sylfaen" w:hAnsi="Sylfaen"/>
          <w:color w:val="000000"/>
          <w:sz w:val="27"/>
          <w:szCs w:val="27"/>
          <w:lang w:val="en-US"/>
        </w:rPr>
        <w:t xml:space="preserve">.2015թ. </w:t>
      </w:r>
      <w:proofErr w:type="spellStart"/>
      <w:r w:rsidRPr="003A7802">
        <w:rPr>
          <w:rFonts w:ascii="Sylfaen" w:hAnsi="Sylfaen"/>
          <w:color w:val="000000"/>
          <w:sz w:val="27"/>
          <w:szCs w:val="27"/>
          <w:lang w:val="en-US"/>
        </w:rPr>
        <w:t>հայտարարված</w:t>
      </w:r>
      <w:proofErr w:type="spellEnd"/>
      <w:r w:rsidRPr="003A7802">
        <w:rPr>
          <w:rFonts w:ascii="Sylfaen" w:hAnsi="Sylfaen"/>
          <w:color w:val="000000"/>
          <w:sz w:val="27"/>
          <w:szCs w:val="27"/>
          <w:lang w:val="en-US"/>
        </w:rPr>
        <w:t>՝ </w:t>
      </w:r>
      <w:r w:rsidR="00B51C71" w:rsidRPr="00B51C71">
        <w:rPr>
          <w:rFonts w:ascii="Sylfaen" w:hAnsi="Sylfaen"/>
          <w:sz w:val="27"/>
          <w:szCs w:val="27"/>
          <w:lang w:val="en-US"/>
        </w:rPr>
        <w:t> </w:t>
      </w:r>
      <w:proofErr w:type="spellStart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>բջջային</w:t>
      </w:r>
      <w:proofErr w:type="spellEnd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 xml:space="preserve"> և </w:t>
      </w:r>
      <w:proofErr w:type="spellStart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>ֆիքսված</w:t>
      </w:r>
      <w:proofErr w:type="spellEnd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>կապի</w:t>
      </w:r>
      <w:proofErr w:type="spellEnd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 xml:space="preserve"> 2 </w:t>
      </w:r>
      <w:proofErr w:type="spellStart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>լոտով</w:t>
      </w:r>
      <w:proofErr w:type="spellEnd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>ծառայությունների</w:t>
      </w:r>
      <w:proofErr w:type="spellEnd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>մատուցման</w:t>
      </w:r>
      <w:proofErr w:type="spellEnd"/>
      <w:r w:rsidR="00B51C71">
        <w:rPr>
          <w:rFonts w:ascii="Sylfaen" w:hAnsi="Sylfaen"/>
          <w:color w:val="000000"/>
          <w:sz w:val="27"/>
          <w:szCs w:val="27"/>
          <w:lang w:val="en-US"/>
        </w:rPr>
        <w:t>,</w:t>
      </w:r>
      <w:r w:rsidR="00B51C71" w:rsidRPr="00B51C7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8457E3">
        <w:rPr>
          <w:rFonts w:ascii="Sylfaen" w:hAnsi="Sylfaen"/>
          <w:color w:val="000000"/>
          <w:sz w:val="27"/>
          <w:szCs w:val="27"/>
          <w:lang w:val="en-US"/>
        </w:rPr>
        <w:t>առաջարկների</w:t>
      </w:r>
      <w:proofErr w:type="spellEnd"/>
      <w:r w:rsidR="008457E3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8457E3">
        <w:rPr>
          <w:rFonts w:ascii="Sylfaen" w:hAnsi="Sylfaen"/>
          <w:color w:val="000000"/>
          <w:sz w:val="27"/>
          <w:szCs w:val="27"/>
          <w:lang w:val="en-US"/>
        </w:rPr>
        <w:t>բաց</w:t>
      </w:r>
      <w:proofErr w:type="spellEnd"/>
      <w:r w:rsidR="008457E3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8457E3">
        <w:rPr>
          <w:rFonts w:ascii="Sylfaen" w:hAnsi="Sylfaen"/>
          <w:color w:val="000000"/>
          <w:sz w:val="27"/>
          <w:szCs w:val="27"/>
          <w:lang w:val="en-US"/>
        </w:rPr>
        <w:t>հարցումը</w:t>
      </w:r>
      <w:proofErr w:type="spellEnd"/>
      <w:r w:rsidR="0005105D" w:rsidRPr="003A7802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B51C71">
        <w:rPr>
          <w:rFonts w:ascii="Sylfaen" w:hAnsi="Sylfaen"/>
          <w:color w:val="000000"/>
          <w:sz w:val="27"/>
          <w:szCs w:val="27"/>
          <w:lang w:val="en-US"/>
        </w:rPr>
        <w:t>արդեն</w:t>
      </w:r>
      <w:proofErr w:type="spellEnd"/>
      <w:r w:rsidR="00B51C7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B51C71">
        <w:rPr>
          <w:rFonts w:ascii="Sylfaen" w:hAnsi="Sylfaen"/>
          <w:color w:val="000000"/>
          <w:sz w:val="27"/>
          <w:szCs w:val="27"/>
          <w:lang w:val="en-US"/>
        </w:rPr>
        <w:t>գործող</w:t>
      </w:r>
      <w:proofErr w:type="spellEnd"/>
      <w:r w:rsidR="00B51C7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B51C71">
        <w:rPr>
          <w:rFonts w:ascii="Sylfaen" w:hAnsi="Sylfaen"/>
          <w:color w:val="000000"/>
          <w:sz w:val="27"/>
          <w:szCs w:val="27"/>
          <w:lang w:val="en-US"/>
        </w:rPr>
        <w:t>պայմանագ</w:t>
      </w:r>
      <w:r w:rsidR="00746553">
        <w:rPr>
          <w:rFonts w:ascii="Sylfaen" w:hAnsi="Sylfaen"/>
          <w:color w:val="000000"/>
          <w:sz w:val="27"/>
          <w:szCs w:val="27"/>
          <w:lang w:val="en-US"/>
        </w:rPr>
        <w:t>ի</w:t>
      </w:r>
      <w:r w:rsidR="00B51C71">
        <w:rPr>
          <w:rFonts w:ascii="Sylfaen" w:hAnsi="Sylfaen"/>
          <w:color w:val="000000"/>
          <w:sz w:val="27"/>
          <w:szCs w:val="27"/>
          <w:lang w:val="en-US"/>
        </w:rPr>
        <w:t>ր</w:t>
      </w:r>
      <w:bookmarkStart w:id="0" w:name="_GoBack"/>
      <w:bookmarkEnd w:id="0"/>
      <w:r w:rsidR="00B51C71">
        <w:rPr>
          <w:rFonts w:ascii="Sylfaen" w:hAnsi="Sylfaen"/>
          <w:color w:val="000000"/>
          <w:sz w:val="27"/>
          <w:szCs w:val="27"/>
          <w:lang w:val="en-US"/>
        </w:rPr>
        <w:t>ը</w:t>
      </w:r>
      <w:proofErr w:type="spellEnd"/>
      <w:r w:rsidR="00B51C7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B51C71">
        <w:rPr>
          <w:rFonts w:ascii="Sylfaen" w:hAnsi="Sylfaen"/>
          <w:color w:val="000000"/>
          <w:sz w:val="27"/>
          <w:szCs w:val="27"/>
          <w:lang w:val="en-US"/>
        </w:rPr>
        <w:t>երկարաձգելու</w:t>
      </w:r>
      <w:proofErr w:type="spellEnd"/>
      <w:r w:rsidR="00B51C7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B51C71">
        <w:rPr>
          <w:rFonts w:ascii="Sylfaen" w:hAnsi="Sylfaen"/>
          <w:color w:val="000000"/>
          <w:sz w:val="27"/>
          <w:szCs w:val="27"/>
          <w:lang w:val="en-US"/>
        </w:rPr>
        <w:t>պատճառով</w:t>
      </w:r>
      <w:proofErr w:type="spellEnd"/>
      <w:r w:rsidR="00B51C7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B51C71">
        <w:rPr>
          <w:rFonts w:ascii="Sylfaen" w:hAnsi="Sylfaen"/>
          <w:color w:val="000000"/>
          <w:sz w:val="27"/>
          <w:szCs w:val="27"/>
          <w:lang w:val="en-US"/>
        </w:rPr>
        <w:t>չեղարկվում</w:t>
      </w:r>
      <w:proofErr w:type="spellEnd"/>
      <w:r w:rsidR="00B51C71">
        <w:rPr>
          <w:rFonts w:ascii="Sylfaen" w:hAnsi="Sylfaen"/>
          <w:color w:val="000000"/>
          <w:sz w:val="27"/>
          <w:szCs w:val="27"/>
          <w:lang w:val="en-US"/>
        </w:rPr>
        <w:t xml:space="preserve"> է</w:t>
      </w:r>
      <w:r>
        <w:rPr>
          <w:rFonts w:ascii="Sylfaen" w:hAnsi="Sylfaen"/>
          <w:color w:val="000000"/>
          <w:sz w:val="27"/>
          <w:szCs w:val="27"/>
        </w:rPr>
        <w:t>:</w:t>
      </w:r>
    </w:p>
    <w:sectPr w:rsidR="00EA062F" w:rsidRPr="0005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05105D"/>
    <w:rsid w:val="003A7802"/>
    <w:rsid w:val="00482358"/>
    <w:rsid w:val="00650387"/>
    <w:rsid w:val="006F662D"/>
    <w:rsid w:val="00704A82"/>
    <w:rsid w:val="00746553"/>
    <w:rsid w:val="00773570"/>
    <w:rsid w:val="007E54F4"/>
    <w:rsid w:val="008457E3"/>
    <w:rsid w:val="008E21A4"/>
    <w:rsid w:val="00A33635"/>
    <w:rsid w:val="00B51C71"/>
    <w:rsid w:val="00D32DA7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3</cp:revision>
  <dcterms:created xsi:type="dcterms:W3CDTF">2016-01-15T06:41:00Z</dcterms:created>
  <dcterms:modified xsi:type="dcterms:W3CDTF">2016-01-15T06:44:00Z</dcterms:modified>
</cp:coreProperties>
</file>