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603A65" w:rsidRDefault="003314F1" w:rsidP="00603A65">
      <w:pPr>
        <w:pStyle w:val="Frontpage1"/>
        <w:spacing w:before="4000"/>
        <w:ind w:left="0" w:right="-360"/>
        <w:jc w:val="center"/>
        <w:rPr>
          <w:rFonts w:asciiTheme="minorHAnsi" w:hAnsiTheme="minorHAnsi"/>
          <w:sz w:val="40"/>
          <w:szCs w:val="40"/>
          <w:lang w:val="ru-RU"/>
        </w:rPr>
      </w:pPr>
      <w:bookmarkStart w:id="0" w:name="_Toc334245780"/>
      <w:bookmarkStart w:id="1" w:name="_Toc335046861"/>
      <w:r w:rsidRPr="00A67633">
        <w:rPr>
          <w:rFonts w:asciiTheme="minorHAnsi" w:hAnsiTheme="minorHAnsi"/>
          <w:sz w:val="40"/>
          <w:szCs w:val="40"/>
          <w:lang w:val="ru-RU"/>
        </w:rPr>
        <w:t xml:space="preserve">Инструкция  участнику </w:t>
      </w:r>
      <w:r w:rsidR="00A31452" w:rsidRPr="00A67633">
        <w:rPr>
          <w:rFonts w:asciiTheme="minorHAnsi" w:hAnsiTheme="minorHAnsi"/>
          <w:sz w:val="40"/>
          <w:szCs w:val="40"/>
          <w:lang w:val="ru-RU"/>
        </w:rPr>
        <w:t>Запроса предложений</w:t>
      </w:r>
      <w:r w:rsidR="008F4786" w:rsidRPr="00A67633">
        <w:rPr>
          <w:rFonts w:asciiTheme="minorHAnsi" w:hAnsiTheme="minorHAnsi"/>
          <w:sz w:val="40"/>
          <w:szCs w:val="40"/>
          <w:lang w:val="ru-RU"/>
        </w:rPr>
        <w:t xml:space="preserve"> </w:t>
      </w:r>
      <w:r w:rsidR="00603A65">
        <w:rPr>
          <w:rFonts w:asciiTheme="minorHAnsi" w:hAnsiTheme="minorHAnsi"/>
          <w:sz w:val="40"/>
          <w:szCs w:val="40"/>
          <w:lang w:val="en-US"/>
        </w:rPr>
        <w:t>ARM</w:t>
      </w:r>
      <w:r w:rsidR="00603A65" w:rsidRPr="00603A65">
        <w:rPr>
          <w:rFonts w:asciiTheme="minorHAnsi" w:hAnsiTheme="minorHAnsi"/>
          <w:sz w:val="40"/>
          <w:szCs w:val="40"/>
          <w:lang w:val="ru-RU"/>
        </w:rPr>
        <w:t>-</w:t>
      </w:r>
      <w:r w:rsidR="00603A65">
        <w:rPr>
          <w:rFonts w:asciiTheme="minorHAnsi" w:hAnsiTheme="minorHAnsi"/>
          <w:sz w:val="40"/>
          <w:szCs w:val="40"/>
          <w:lang w:val="en-US"/>
        </w:rPr>
        <w:t>R</w:t>
      </w:r>
      <w:r w:rsidR="00603A65" w:rsidRPr="00603A65">
        <w:rPr>
          <w:rFonts w:asciiTheme="minorHAnsi" w:hAnsiTheme="minorHAnsi"/>
          <w:sz w:val="40"/>
          <w:szCs w:val="40"/>
          <w:lang w:val="ru-RU"/>
        </w:rPr>
        <w:t xml:space="preserve"> 003/16</w:t>
      </w:r>
    </w:p>
    <w:bookmarkEnd w:id="0"/>
    <w:bookmarkEnd w:id="1"/>
    <w:p w:rsidR="00431E2C" w:rsidRPr="00A67633" w:rsidRDefault="005B006A" w:rsidP="00603A65">
      <w:pPr>
        <w:ind w:left="180" w:right="90"/>
        <w:jc w:val="center"/>
        <w:rPr>
          <w:rFonts w:asciiTheme="minorHAnsi" w:hAnsiTheme="minorHAnsi"/>
          <w:b/>
          <w:sz w:val="32"/>
          <w:szCs w:val="32"/>
        </w:rPr>
      </w:pPr>
      <w:r w:rsidRPr="00A67633">
        <w:rPr>
          <w:rFonts w:asciiTheme="minorHAnsi" w:hAnsiTheme="minorHAnsi"/>
          <w:b/>
          <w:sz w:val="32"/>
          <w:szCs w:val="32"/>
        </w:rPr>
        <w:t>по выбору поставщиков фреона, масел и антифриза для нужд ЗАО “АрменТел” сроком на 1 год</w:t>
      </w:r>
    </w:p>
    <w:p w:rsidR="005B006A" w:rsidRPr="00603A65" w:rsidRDefault="005B006A" w:rsidP="00444A3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</w:p>
    <w:p w:rsidR="005B006A" w:rsidRPr="00603A65" w:rsidRDefault="005B006A" w:rsidP="00444A3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</w:p>
    <w:p w:rsidR="005B006A" w:rsidRPr="00603A65" w:rsidRDefault="005B006A" w:rsidP="00444A3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</w:p>
    <w:p w:rsidR="005B006A" w:rsidRPr="00603A65" w:rsidRDefault="005B006A" w:rsidP="00696D0E">
      <w:pPr>
        <w:pStyle w:val="Heading6"/>
      </w:pPr>
    </w:p>
    <w:p w:rsidR="005B006A" w:rsidRPr="00603A65" w:rsidRDefault="005B006A" w:rsidP="00444A3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</w:p>
    <w:p w:rsidR="005B006A" w:rsidRPr="00603A65" w:rsidRDefault="005B006A" w:rsidP="00444A3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</w:p>
    <w:p w:rsidR="005B006A" w:rsidRPr="00603A65" w:rsidRDefault="005B006A" w:rsidP="00444A3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</w:p>
    <w:p w:rsidR="005B006A" w:rsidRPr="00603A65" w:rsidRDefault="005B006A" w:rsidP="00444A3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</w:p>
    <w:p w:rsidR="005B006A" w:rsidRPr="00603A65" w:rsidRDefault="005B006A" w:rsidP="00444A3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</w:p>
    <w:p w:rsidR="005B006A" w:rsidRPr="00603A65" w:rsidRDefault="005B006A" w:rsidP="00444A3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</w:p>
    <w:p w:rsidR="005B006A" w:rsidRPr="00603A65" w:rsidRDefault="005B006A" w:rsidP="00444A3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</w:p>
    <w:p w:rsidR="005B006A" w:rsidRPr="00603A65" w:rsidRDefault="005B006A" w:rsidP="00444A3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</w:p>
    <w:p w:rsidR="005B006A" w:rsidRPr="00603A65" w:rsidRDefault="005B006A" w:rsidP="00444A3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</w:p>
    <w:p w:rsidR="005B006A" w:rsidRPr="00603A65" w:rsidRDefault="005B006A" w:rsidP="00444A3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</w:p>
    <w:p w:rsidR="005B006A" w:rsidRPr="00603A65" w:rsidRDefault="005B006A" w:rsidP="00444A3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</w:p>
    <w:p w:rsidR="005B006A" w:rsidRPr="00603A65" w:rsidRDefault="005B006A" w:rsidP="00444A3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</w:p>
    <w:p w:rsidR="005B006A" w:rsidRPr="00603A65" w:rsidRDefault="005B006A" w:rsidP="00444A3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</w:p>
    <w:p w:rsidR="005B006A" w:rsidRPr="00603A65" w:rsidRDefault="005B006A" w:rsidP="00444A3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</w:p>
    <w:p w:rsidR="005B006A" w:rsidRPr="00603A65" w:rsidRDefault="005B006A" w:rsidP="00444A3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</w:p>
    <w:p w:rsidR="005B006A" w:rsidRPr="00603A65" w:rsidRDefault="005B006A" w:rsidP="00444A3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</w:p>
    <w:p w:rsidR="0059775A" w:rsidRPr="00603A65" w:rsidRDefault="0059775A" w:rsidP="00444A3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</w:p>
    <w:p w:rsidR="005B006A" w:rsidRPr="00224DF4" w:rsidRDefault="005B006A" w:rsidP="006D1605">
      <w:pPr>
        <w:ind w:right="-335"/>
        <w:rPr>
          <w:rFonts w:asciiTheme="minorHAnsi" w:hAnsiTheme="minorHAnsi"/>
          <w:b/>
          <w:sz w:val="28"/>
          <w:szCs w:val="28"/>
        </w:rPr>
      </w:pPr>
    </w:p>
    <w:p w:rsidR="008B0B1B" w:rsidRPr="00603A65" w:rsidRDefault="008B0B1B" w:rsidP="00444A34">
      <w:pPr>
        <w:ind w:right="-335"/>
        <w:jc w:val="center"/>
        <w:rPr>
          <w:rFonts w:asciiTheme="minorHAnsi" w:hAnsiTheme="minorHAnsi"/>
          <w:b/>
          <w:sz w:val="28"/>
          <w:szCs w:val="28"/>
        </w:rPr>
      </w:pPr>
      <w:r w:rsidRPr="00A67633">
        <w:rPr>
          <w:rFonts w:asciiTheme="minorHAnsi" w:hAnsiTheme="minorHAnsi"/>
          <w:b/>
          <w:sz w:val="28"/>
          <w:szCs w:val="28"/>
        </w:rPr>
        <w:t>г.</w:t>
      </w:r>
      <w:r w:rsidR="0059775A" w:rsidRPr="00603A65">
        <w:rPr>
          <w:rFonts w:asciiTheme="minorHAnsi" w:hAnsiTheme="minorHAnsi"/>
          <w:b/>
          <w:sz w:val="28"/>
          <w:szCs w:val="28"/>
        </w:rPr>
        <w:t xml:space="preserve"> </w:t>
      </w:r>
      <w:r w:rsidRPr="00A67633">
        <w:rPr>
          <w:rFonts w:asciiTheme="minorHAnsi" w:hAnsiTheme="minorHAnsi"/>
          <w:b/>
          <w:sz w:val="28"/>
          <w:szCs w:val="28"/>
        </w:rPr>
        <w:t xml:space="preserve">Ереван, </w:t>
      </w:r>
      <w:r w:rsidR="005B006A" w:rsidRPr="00603A65">
        <w:rPr>
          <w:rFonts w:asciiTheme="minorHAnsi" w:hAnsiTheme="minorHAnsi"/>
          <w:b/>
          <w:sz w:val="28"/>
          <w:szCs w:val="28"/>
        </w:rPr>
        <w:t>2016</w:t>
      </w:r>
    </w:p>
    <w:p w:rsidR="00431E2C" w:rsidRPr="00A67633" w:rsidRDefault="00A70420" w:rsidP="005B006A">
      <w:pPr>
        <w:pStyle w:val="Heading2"/>
        <w:spacing w:before="0" w:after="300"/>
        <w:jc w:val="both"/>
        <w:rPr>
          <w:rFonts w:asciiTheme="minorHAnsi" w:hAnsiTheme="minorHAnsi" w:cs="Times New Roman"/>
          <w:sz w:val="28"/>
        </w:rPr>
      </w:pPr>
      <w:bookmarkStart w:id="2" w:name="_Toc380065797"/>
      <w:r w:rsidRPr="00A67633">
        <w:rPr>
          <w:rFonts w:asciiTheme="minorHAnsi" w:hAnsiTheme="minorHAnsi" w:cs="Times New Roman"/>
          <w:sz w:val="28"/>
        </w:rPr>
        <w:lastRenderedPageBreak/>
        <w:t xml:space="preserve">1. </w:t>
      </w:r>
      <w:bookmarkEnd w:id="2"/>
      <w:r w:rsidR="00061A5B" w:rsidRPr="00A67633">
        <w:rPr>
          <w:rFonts w:asciiTheme="minorHAnsi" w:hAnsiTheme="minorHAnsi" w:cs="Times New Roman"/>
          <w:sz w:val="28"/>
        </w:rPr>
        <w:t xml:space="preserve">Предмет </w:t>
      </w:r>
      <w:r w:rsidR="00A31452" w:rsidRPr="00A67633">
        <w:rPr>
          <w:rFonts w:asciiTheme="minorHAnsi" w:hAnsiTheme="minorHAnsi" w:cs="Times New Roman"/>
          <w:sz w:val="28"/>
        </w:rPr>
        <w:t>Запроса предложений</w:t>
      </w:r>
      <w:r w:rsidRPr="00A67633">
        <w:rPr>
          <w:rFonts w:asciiTheme="minorHAnsi" w:hAnsiTheme="minorHAnsi" w:cs="Times New Roman"/>
          <w:sz w:val="28"/>
        </w:rPr>
        <w:t xml:space="preserve"> </w:t>
      </w:r>
      <w:bookmarkStart w:id="3" w:name="_Toc517020412"/>
      <w:bookmarkStart w:id="4" w:name="_Toc37503214"/>
    </w:p>
    <w:p w:rsidR="0088189D" w:rsidRPr="00A67633" w:rsidRDefault="00102CF3" w:rsidP="004B188D">
      <w:pPr>
        <w:ind w:firstLine="706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 xml:space="preserve">ЗАО </w:t>
      </w:r>
      <w:r w:rsidR="008B0B1B" w:rsidRPr="00A67633">
        <w:rPr>
          <w:rFonts w:asciiTheme="minorHAnsi" w:hAnsiTheme="minorHAnsi"/>
        </w:rPr>
        <w:t>«</w:t>
      </w:r>
      <w:r w:rsidRPr="00A67633">
        <w:rPr>
          <w:rFonts w:asciiTheme="minorHAnsi" w:hAnsiTheme="minorHAnsi"/>
        </w:rPr>
        <w:t>АрменТел</w:t>
      </w:r>
      <w:r w:rsidR="008B0B1B" w:rsidRPr="00A67633">
        <w:rPr>
          <w:rFonts w:asciiTheme="minorHAnsi" w:hAnsiTheme="minorHAnsi"/>
        </w:rPr>
        <w:t>» (далее – Заказчик)</w:t>
      </w:r>
      <w:r w:rsidR="004A467C" w:rsidRPr="00A67633">
        <w:rPr>
          <w:rFonts w:asciiTheme="minorHAnsi" w:hAnsiTheme="minorHAnsi"/>
        </w:rPr>
        <w:t xml:space="preserve"> </w:t>
      </w:r>
      <w:r w:rsidR="00A70420" w:rsidRPr="00A67633">
        <w:rPr>
          <w:rFonts w:asciiTheme="minorHAnsi" w:hAnsiTheme="minorHAnsi"/>
        </w:rPr>
        <w:t>приглашает Вашу компанию (</w:t>
      </w:r>
      <w:r w:rsidR="00397E84" w:rsidRPr="00A67633">
        <w:rPr>
          <w:rFonts w:asciiTheme="minorHAnsi" w:hAnsiTheme="minorHAnsi"/>
        </w:rPr>
        <w:t xml:space="preserve">далее - </w:t>
      </w:r>
      <w:r w:rsidRPr="00A67633">
        <w:rPr>
          <w:rFonts w:asciiTheme="minorHAnsi" w:hAnsiTheme="minorHAnsi"/>
        </w:rPr>
        <w:t>Участник</w:t>
      </w:r>
      <w:r w:rsidR="00A70420" w:rsidRPr="00A67633">
        <w:rPr>
          <w:rFonts w:asciiTheme="minorHAnsi" w:hAnsiTheme="minorHAnsi"/>
        </w:rPr>
        <w:t xml:space="preserve">) </w:t>
      </w:r>
      <w:r w:rsidR="00AE1C48" w:rsidRPr="00A67633">
        <w:rPr>
          <w:rFonts w:asciiTheme="minorHAnsi" w:hAnsiTheme="minorHAnsi"/>
        </w:rPr>
        <w:t>принять участие</w:t>
      </w:r>
      <w:r w:rsidR="00A70420" w:rsidRPr="00A67633">
        <w:rPr>
          <w:rFonts w:asciiTheme="minorHAnsi" w:hAnsiTheme="minorHAnsi"/>
        </w:rPr>
        <w:t xml:space="preserve"> в </w:t>
      </w:r>
      <w:r w:rsidR="00A31452" w:rsidRPr="00A67633">
        <w:rPr>
          <w:rFonts w:asciiTheme="minorHAnsi" w:hAnsiTheme="minorHAnsi"/>
        </w:rPr>
        <w:t xml:space="preserve">Запросе предложений </w:t>
      </w:r>
      <w:r w:rsidR="00410AF5" w:rsidRPr="00A67633">
        <w:rPr>
          <w:rFonts w:asciiTheme="minorHAnsi" w:hAnsiTheme="minorHAnsi"/>
        </w:rPr>
        <w:t>ARM-R</w:t>
      </w:r>
      <w:r w:rsidR="005B0796" w:rsidRPr="00A67633">
        <w:rPr>
          <w:rFonts w:asciiTheme="minorHAnsi" w:hAnsiTheme="minorHAnsi"/>
        </w:rPr>
        <w:t xml:space="preserve"> </w:t>
      </w:r>
      <w:r w:rsidR="004B188D" w:rsidRPr="00A67633">
        <w:rPr>
          <w:rFonts w:asciiTheme="minorHAnsi" w:hAnsiTheme="minorHAnsi"/>
        </w:rPr>
        <w:t>003/16</w:t>
      </w:r>
      <w:r w:rsidR="006B2599" w:rsidRPr="00A67633">
        <w:rPr>
          <w:rFonts w:asciiTheme="minorHAnsi" w:hAnsiTheme="minorHAnsi"/>
        </w:rPr>
        <w:t xml:space="preserve"> </w:t>
      </w:r>
      <w:r w:rsidR="00C64139" w:rsidRPr="00A67633">
        <w:rPr>
          <w:rFonts w:asciiTheme="minorHAnsi" w:hAnsiTheme="minorHAnsi"/>
        </w:rPr>
        <w:t>по выбору</w:t>
      </w:r>
      <w:r w:rsidR="00A31452" w:rsidRPr="00A67633">
        <w:rPr>
          <w:rFonts w:asciiTheme="minorHAnsi" w:hAnsiTheme="minorHAnsi"/>
        </w:rPr>
        <w:t xml:space="preserve"> поставщик</w:t>
      </w:r>
      <w:r w:rsidR="004B188D" w:rsidRPr="00A67633">
        <w:rPr>
          <w:rFonts w:asciiTheme="minorHAnsi" w:hAnsiTheme="minorHAnsi"/>
        </w:rPr>
        <w:t>ов</w:t>
      </w:r>
      <w:r w:rsidR="00A31452" w:rsidRPr="00A67633">
        <w:rPr>
          <w:rFonts w:asciiTheme="minorHAnsi" w:hAnsiTheme="minorHAnsi"/>
        </w:rPr>
        <w:t xml:space="preserve"> </w:t>
      </w:r>
      <w:r w:rsidR="004B188D" w:rsidRPr="00A67633">
        <w:rPr>
          <w:rFonts w:asciiTheme="minorHAnsi" w:hAnsiTheme="minorHAnsi"/>
        </w:rPr>
        <w:t>фреона, масел и антифриза</w:t>
      </w:r>
      <w:r w:rsidR="00A31452" w:rsidRPr="00A67633">
        <w:rPr>
          <w:rFonts w:asciiTheme="minorHAnsi" w:hAnsiTheme="minorHAnsi"/>
        </w:rPr>
        <w:t xml:space="preserve"> сроком на </w:t>
      </w:r>
      <w:r w:rsidR="004B188D" w:rsidRPr="00A67633">
        <w:rPr>
          <w:rFonts w:asciiTheme="minorHAnsi" w:hAnsiTheme="minorHAnsi"/>
        </w:rPr>
        <w:t>1 год</w:t>
      </w:r>
      <w:r w:rsidR="00A31452" w:rsidRPr="00A67633">
        <w:rPr>
          <w:rFonts w:asciiTheme="minorHAnsi" w:hAnsiTheme="minorHAnsi"/>
        </w:rPr>
        <w:t xml:space="preserve"> </w:t>
      </w:r>
      <w:r w:rsidR="00A70420" w:rsidRPr="00A67633">
        <w:rPr>
          <w:rFonts w:asciiTheme="minorHAnsi" w:hAnsiTheme="minorHAnsi"/>
        </w:rPr>
        <w:t xml:space="preserve">(далее </w:t>
      </w:r>
      <w:r w:rsidR="008F4786" w:rsidRPr="00A67633">
        <w:rPr>
          <w:rFonts w:asciiTheme="minorHAnsi" w:hAnsiTheme="minorHAnsi"/>
        </w:rPr>
        <w:t>–</w:t>
      </w:r>
      <w:r w:rsidR="008B0B1B" w:rsidRPr="00A67633">
        <w:rPr>
          <w:rFonts w:asciiTheme="minorHAnsi" w:hAnsiTheme="minorHAnsi"/>
        </w:rPr>
        <w:t xml:space="preserve"> </w:t>
      </w:r>
      <w:r w:rsidR="00A31452" w:rsidRPr="00A67633">
        <w:rPr>
          <w:rFonts w:asciiTheme="minorHAnsi" w:hAnsiTheme="minorHAnsi"/>
        </w:rPr>
        <w:t>ЗП</w:t>
      </w:r>
      <w:r w:rsidR="00A70420" w:rsidRPr="00A67633">
        <w:rPr>
          <w:rFonts w:asciiTheme="minorHAnsi" w:hAnsiTheme="minorHAnsi"/>
        </w:rPr>
        <w:t>).</w:t>
      </w:r>
    </w:p>
    <w:p w:rsidR="004B188D" w:rsidRPr="00A67633" w:rsidRDefault="004B188D" w:rsidP="004B188D">
      <w:pPr>
        <w:ind w:firstLine="706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 xml:space="preserve">Предлагаемые товары должны соответствовать Техническим требованиям, приведенным в </w:t>
      </w:r>
      <w:r w:rsidRPr="00A67633">
        <w:rPr>
          <w:rFonts w:asciiTheme="minorHAnsi" w:hAnsiTheme="minorHAnsi"/>
          <w:b/>
        </w:rPr>
        <w:t>Приложении 1</w:t>
      </w:r>
      <w:r w:rsidRPr="00A67633">
        <w:rPr>
          <w:rFonts w:asciiTheme="minorHAnsi" w:hAnsiTheme="minorHAnsi"/>
        </w:rPr>
        <w:t>.</w:t>
      </w:r>
    </w:p>
    <w:p w:rsidR="004B188D" w:rsidRPr="00A67633" w:rsidRDefault="004B188D" w:rsidP="004B188D">
      <w:pPr>
        <w:ind w:firstLine="706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Предполагаемый объем закупки, рассматриваемый в рамках ЗП, представлен в Коммерческом предложении (</w:t>
      </w:r>
      <w:r w:rsidRPr="00A67633">
        <w:rPr>
          <w:rFonts w:asciiTheme="minorHAnsi" w:hAnsiTheme="minorHAnsi"/>
          <w:b/>
        </w:rPr>
        <w:t>Приложение 2 – шаблон</w:t>
      </w:r>
      <w:r w:rsidRPr="00A67633">
        <w:rPr>
          <w:rFonts w:asciiTheme="minorHAnsi" w:hAnsiTheme="minorHAnsi"/>
        </w:rPr>
        <w:t>).</w:t>
      </w:r>
    </w:p>
    <w:p w:rsidR="004B188D" w:rsidRPr="00A67633" w:rsidRDefault="004B188D" w:rsidP="004B188D">
      <w:pPr>
        <w:ind w:firstLine="706"/>
        <w:jc w:val="both"/>
        <w:rPr>
          <w:rFonts w:asciiTheme="minorHAnsi" w:hAnsiTheme="minorHAnsi"/>
        </w:rPr>
      </w:pPr>
    </w:p>
    <w:p w:rsidR="006B2599" w:rsidRPr="00A67633" w:rsidRDefault="004B188D" w:rsidP="00CE277A">
      <w:pPr>
        <w:tabs>
          <w:tab w:val="left" w:pos="720"/>
        </w:tabs>
        <w:jc w:val="both"/>
        <w:rPr>
          <w:rFonts w:asciiTheme="minorHAnsi" w:hAnsiTheme="minorHAnsi"/>
          <w:color w:val="FF0000"/>
        </w:rPr>
      </w:pPr>
      <w:r w:rsidRPr="00A67633">
        <w:rPr>
          <w:rFonts w:asciiTheme="minorHAnsi" w:hAnsiTheme="minorHAnsi"/>
          <w:color w:val="FF0000"/>
        </w:rPr>
        <w:t xml:space="preserve">Представленный в </w:t>
      </w:r>
      <w:r w:rsidR="00A31452" w:rsidRPr="00A67633">
        <w:rPr>
          <w:rFonts w:asciiTheme="minorHAnsi" w:hAnsiTheme="minorHAnsi"/>
          <w:color w:val="FF0000"/>
        </w:rPr>
        <w:t xml:space="preserve">Приложении </w:t>
      </w:r>
      <w:r w:rsidRPr="00A67633">
        <w:rPr>
          <w:rFonts w:asciiTheme="minorHAnsi" w:hAnsiTheme="minorHAnsi"/>
          <w:color w:val="FF0000"/>
        </w:rPr>
        <w:t>2</w:t>
      </w:r>
      <w:r w:rsidR="00A31452" w:rsidRPr="00A67633">
        <w:rPr>
          <w:rFonts w:asciiTheme="minorHAnsi" w:hAnsiTheme="minorHAnsi"/>
          <w:color w:val="FF0000"/>
        </w:rPr>
        <w:t xml:space="preserve"> объем закупки является прогнозным, используется исключительно для сопоставления предложений Участников и не означает обязательств Заказчика приобрести именно такое количество товаров.</w:t>
      </w:r>
      <w:r w:rsidR="00FA2A11" w:rsidRPr="00A67633">
        <w:rPr>
          <w:rFonts w:asciiTheme="minorHAnsi" w:hAnsiTheme="minorHAnsi"/>
          <w:color w:val="FF0000"/>
        </w:rPr>
        <w:t xml:space="preserve"> Также данный объем не означает обязательств Заказчика размещать заказы по какому-то минимальному объем</w:t>
      </w:r>
      <w:r w:rsidRPr="00A67633">
        <w:rPr>
          <w:rFonts w:asciiTheme="minorHAnsi" w:hAnsiTheme="minorHAnsi"/>
          <w:color w:val="FF0000"/>
        </w:rPr>
        <w:t>у</w:t>
      </w:r>
      <w:r w:rsidR="00FA2A11" w:rsidRPr="00A67633">
        <w:rPr>
          <w:rFonts w:asciiTheme="minorHAnsi" w:hAnsiTheme="minorHAnsi"/>
          <w:color w:val="FF0000"/>
        </w:rPr>
        <w:t>.</w:t>
      </w:r>
    </w:p>
    <w:p w:rsidR="00A31452" w:rsidRPr="00A67633" w:rsidRDefault="00A31452" w:rsidP="00A31452">
      <w:pPr>
        <w:jc w:val="both"/>
        <w:rPr>
          <w:rFonts w:asciiTheme="minorHAnsi" w:hAnsiTheme="minorHAnsi"/>
          <w:color w:val="FF0000"/>
        </w:rPr>
      </w:pPr>
    </w:p>
    <w:p w:rsidR="004B188D" w:rsidRPr="00A67633" w:rsidRDefault="004B188D" w:rsidP="004B188D">
      <w:pPr>
        <w:ind w:firstLine="706"/>
        <w:jc w:val="both"/>
        <w:rPr>
          <w:rFonts w:asciiTheme="minorHAnsi" w:hAnsiTheme="minorHAnsi"/>
        </w:rPr>
      </w:pPr>
      <w:bookmarkStart w:id="5" w:name="_Toc380065798"/>
      <w:r w:rsidRPr="00A67633">
        <w:rPr>
          <w:rFonts w:asciiTheme="minorHAnsi" w:hAnsiTheme="minorHAnsi"/>
        </w:rPr>
        <w:t xml:space="preserve">В результате проведения ЗП Заказчик по каждой позиции выберет 1 победителя и 1 резервного поставщика. </w:t>
      </w:r>
    </w:p>
    <w:p w:rsidR="004B188D" w:rsidRPr="00A67633" w:rsidRDefault="004B188D" w:rsidP="004B188D">
      <w:pPr>
        <w:ind w:firstLine="706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Один и тот же участник может быть признан победителем как по одной, так и по нескольким позициям одновременно.</w:t>
      </w:r>
    </w:p>
    <w:p w:rsidR="004B188D" w:rsidRPr="00A67633" w:rsidRDefault="004B188D" w:rsidP="004B188D">
      <w:pPr>
        <w:ind w:firstLine="706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С победителями ЗП могут быть заключены рамочные договоры сроком на 1 год. (</w:t>
      </w:r>
      <w:r w:rsidRPr="00A67633">
        <w:rPr>
          <w:rFonts w:asciiTheme="minorHAnsi" w:hAnsiTheme="minorHAnsi"/>
          <w:b/>
        </w:rPr>
        <w:t>Приложение 3 – шаблон</w:t>
      </w:r>
      <w:r w:rsidRPr="00A67633">
        <w:rPr>
          <w:rFonts w:asciiTheme="minorHAnsi" w:hAnsiTheme="minorHAnsi"/>
        </w:rPr>
        <w:t>).</w:t>
      </w:r>
    </w:p>
    <w:p w:rsidR="00431E2C" w:rsidRPr="00A67633" w:rsidRDefault="00A70420" w:rsidP="00A67633">
      <w:pPr>
        <w:pStyle w:val="Heading2"/>
        <w:spacing w:before="400" w:after="0"/>
        <w:rPr>
          <w:rFonts w:asciiTheme="minorHAnsi" w:hAnsiTheme="minorHAnsi" w:cs="Times New Roman"/>
          <w:sz w:val="28"/>
        </w:rPr>
      </w:pPr>
      <w:r w:rsidRPr="00A67633">
        <w:rPr>
          <w:rFonts w:asciiTheme="minorHAnsi" w:hAnsiTheme="minorHAnsi" w:cs="Times New Roman"/>
          <w:sz w:val="28"/>
        </w:rPr>
        <w:t xml:space="preserve">2. </w:t>
      </w:r>
      <w:r w:rsidR="00104F01" w:rsidRPr="00A67633">
        <w:rPr>
          <w:rFonts w:asciiTheme="minorHAnsi" w:hAnsiTheme="minorHAnsi" w:cs="Times New Roman"/>
          <w:sz w:val="28"/>
        </w:rPr>
        <w:t xml:space="preserve">Порядок проведения </w:t>
      </w:r>
      <w:bookmarkEnd w:id="5"/>
      <w:r w:rsidR="00A31452" w:rsidRPr="00A67633">
        <w:rPr>
          <w:rFonts w:asciiTheme="minorHAnsi" w:hAnsiTheme="minorHAnsi" w:cs="Times New Roman"/>
          <w:sz w:val="28"/>
        </w:rPr>
        <w:t>ЗП</w:t>
      </w:r>
    </w:p>
    <w:p w:rsidR="006421C9" w:rsidRPr="00A67633" w:rsidRDefault="006421C9" w:rsidP="006421C9">
      <w:pPr>
        <w:rPr>
          <w:rFonts w:asciiTheme="minorHAnsi" w:hAnsiTheme="minorHAnsi"/>
        </w:rPr>
      </w:pPr>
      <w:r w:rsidRPr="00A67633">
        <w:rPr>
          <w:rFonts w:asciiTheme="minorHAnsi" w:hAnsiTheme="minorHAnsi"/>
        </w:rPr>
        <w:t xml:space="preserve">Контактное лицо Заказчика по вопросам, связанным с проведением </w:t>
      </w:r>
      <w:r w:rsidR="00A31452" w:rsidRPr="00A67633">
        <w:rPr>
          <w:rFonts w:asciiTheme="minorHAnsi" w:hAnsiTheme="minorHAnsi"/>
        </w:rPr>
        <w:t>ЗП</w:t>
      </w:r>
      <w:r w:rsidRPr="00A67633">
        <w:rPr>
          <w:rFonts w:asciiTheme="minorHAnsi" w:hAnsiTheme="minorHAnsi"/>
        </w:rPr>
        <w:t xml:space="preserve">: </w:t>
      </w:r>
    </w:p>
    <w:p w:rsidR="004B188D" w:rsidRPr="00A67633" w:rsidRDefault="004B188D" w:rsidP="004B188D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A67633">
        <w:rPr>
          <w:rFonts w:asciiTheme="minorHAnsi" w:hAnsiTheme="minorHAnsi"/>
          <w:b/>
        </w:rPr>
        <w:t>Фамилия Имя:</w:t>
      </w:r>
      <w:r w:rsidRPr="00A67633">
        <w:rPr>
          <w:rFonts w:asciiTheme="minorHAnsi" w:hAnsiTheme="minorHAnsi"/>
        </w:rPr>
        <w:t xml:space="preserve"> </w:t>
      </w:r>
      <w:r w:rsidRPr="00A67633">
        <w:rPr>
          <w:rFonts w:asciiTheme="minorHAnsi" w:hAnsiTheme="minorHAnsi"/>
          <w:lang w:val="en-US"/>
        </w:rPr>
        <w:t>Геворкян Мэри</w:t>
      </w:r>
    </w:p>
    <w:p w:rsidR="004B188D" w:rsidRPr="00A67633" w:rsidRDefault="004B188D" w:rsidP="004B188D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A67633">
        <w:rPr>
          <w:rFonts w:asciiTheme="minorHAnsi" w:hAnsiTheme="minorHAnsi"/>
          <w:b/>
        </w:rPr>
        <w:t xml:space="preserve">Должность: </w:t>
      </w:r>
      <w:r w:rsidRPr="00A67633">
        <w:rPr>
          <w:rFonts w:asciiTheme="minorHAnsi" w:hAnsiTheme="minorHAnsi"/>
        </w:rPr>
        <w:t>Старший специалист отдела закупок и мониторинга контрактов</w:t>
      </w:r>
    </w:p>
    <w:p w:rsidR="004B188D" w:rsidRPr="00A67633" w:rsidRDefault="004B188D" w:rsidP="004B188D">
      <w:pPr>
        <w:pStyle w:val="ListParagraph"/>
        <w:numPr>
          <w:ilvl w:val="0"/>
          <w:numId w:val="27"/>
        </w:numPr>
        <w:rPr>
          <w:rFonts w:asciiTheme="minorHAnsi" w:hAnsiTheme="minorHAnsi"/>
        </w:rPr>
      </w:pPr>
      <w:r w:rsidRPr="00A67633">
        <w:rPr>
          <w:rFonts w:asciiTheme="minorHAnsi" w:hAnsiTheme="minorHAnsi"/>
          <w:b/>
        </w:rPr>
        <w:t>Адрес:</w:t>
      </w:r>
      <w:r w:rsidRPr="00A67633">
        <w:rPr>
          <w:rFonts w:asciiTheme="minorHAnsi" w:hAnsiTheme="minorHAnsi"/>
        </w:rPr>
        <w:t xml:space="preserve"> г. Ереван, ул. Азатутян 24/1</w:t>
      </w:r>
    </w:p>
    <w:p w:rsidR="004B188D" w:rsidRPr="00A67633" w:rsidRDefault="004B188D" w:rsidP="004B188D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</w:rPr>
      </w:pPr>
      <w:r w:rsidRPr="00A67633">
        <w:rPr>
          <w:rFonts w:asciiTheme="minorHAnsi" w:hAnsiTheme="minorHAnsi"/>
          <w:b/>
        </w:rPr>
        <w:t>Электронная почта:</w:t>
      </w:r>
      <w:r w:rsidRPr="00A67633">
        <w:rPr>
          <w:rFonts w:asciiTheme="minorHAnsi" w:hAnsiTheme="minorHAnsi"/>
        </w:rPr>
        <w:t xml:space="preserve"> </w:t>
      </w:r>
      <w:hyperlink r:id="rId8" w:history="1">
        <w:r w:rsidRPr="00A67633">
          <w:rPr>
            <w:rStyle w:val="Hyperlink"/>
            <w:rFonts w:asciiTheme="minorHAnsi" w:hAnsiTheme="minorHAnsi"/>
            <w:lang w:val="en-US"/>
          </w:rPr>
          <w:t>MerGevorgyan</w:t>
        </w:r>
        <w:r w:rsidRPr="00A67633">
          <w:rPr>
            <w:rStyle w:val="Hyperlink"/>
            <w:rFonts w:asciiTheme="minorHAnsi" w:hAnsiTheme="minorHAnsi"/>
          </w:rPr>
          <w:t>@</w:t>
        </w:r>
        <w:r w:rsidRPr="00A67633">
          <w:rPr>
            <w:rStyle w:val="Hyperlink"/>
            <w:rFonts w:asciiTheme="minorHAnsi" w:hAnsiTheme="minorHAnsi"/>
            <w:lang w:val="en-US"/>
          </w:rPr>
          <w:t>beeline</w:t>
        </w:r>
        <w:r w:rsidRPr="00A67633">
          <w:rPr>
            <w:rStyle w:val="Hyperlink"/>
            <w:rFonts w:asciiTheme="minorHAnsi" w:hAnsiTheme="minorHAnsi"/>
          </w:rPr>
          <w:t>.</w:t>
        </w:r>
        <w:r w:rsidRPr="00A67633">
          <w:rPr>
            <w:rStyle w:val="Hyperlink"/>
            <w:rFonts w:asciiTheme="minorHAnsi" w:hAnsiTheme="minorHAnsi"/>
            <w:lang w:val="en-US"/>
          </w:rPr>
          <w:t>am</w:t>
        </w:r>
      </w:hyperlink>
    </w:p>
    <w:p w:rsidR="004B188D" w:rsidRPr="00A67633" w:rsidRDefault="004B188D" w:rsidP="004B188D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</w:rPr>
      </w:pPr>
      <w:r w:rsidRPr="00A67633">
        <w:rPr>
          <w:rFonts w:asciiTheme="minorHAnsi" w:hAnsiTheme="minorHAnsi"/>
          <w:b/>
          <w:lang w:val="en-US"/>
        </w:rPr>
        <w:t>Телефон:</w:t>
      </w:r>
      <w:r w:rsidRPr="00A67633">
        <w:rPr>
          <w:rFonts w:asciiTheme="minorHAnsi" w:hAnsiTheme="minorHAnsi"/>
          <w:lang w:val="en-US"/>
        </w:rPr>
        <w:t xml:space="preserve"> (+374) 99 44 06 16</w:t>
      </w:r>
    </w:p>
    <w:p w:rsidR="004B188D" w:rsidRPr="00A67633" w:rsidRDefault="004B188D" w:rsidP="004B188D">
      <w:pPr>
        <w:pStyle w:val="ListParagraph"/>
        <w:numPr>
          <w:ilvl w:val="0"/>
          <w:numId w:val="27"/>
        </w:numPr>
        <w:ind w:left="714" w:hanging="357"/>
        <w:contextualSpacing w:val="0"/>
        <w:rPr>
          <w:rFonts w:asciiTheme="minorHAnsi" w:hAnsiTheme="minorHAnsi"/>
        </w:rPr>
      </w:pPr>
    </w:p>
    <w:p w:rsidR="00D67512" w:rsidRPr="00A67633" w:rsidRDefault="008F4786" w:rsidP="003E79A8">
      <w:pPr>
        <w:spacing w:after="200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Запрос предложений</w:t>
      </w:r>
      <w:r w:rsidR="006A0F32" w:rsidRPr="00A67633">
        <w:rPr>
          <w:rFonts w:asciiTheme="minorHAnsi" w:hAnsiTheme="minorHAnsi"/>
        </w:rPr>
        <w:t xml:space="preserve"> проводится в </w:t>
      </w:r>
      <w:r w:rsidR="004A467C" w:rsidRPr="00A67633">
        <w:rPr>
          <w:rFonts w:asciiTheme="minorHAnsi" w:hAnsiTheme="minorHAnsi"/>
        </w:rPr>
        <w:t>4</w:t>
      </w:r>
      <w:r w:rsidR="006A0F32" w:rsidRPr="00A67633">
        <w:rPr>
          <w:rFonts w:asciiTheme="minorHAnsi" w:hAnsiTheme="minorHAnsi"/>
        </w:rPr>
        <w:t xml:space="preserve"> этапа.</w:t>
      </w:r>
    </w:p>
    <w:p w:rsidR="00865277" w:rsidRPr="00A67633" w:rsidRDefault="003E79A8" w:rsidP="00A67633">
      <w:pPr>
        <w:rPr>
          <w:rFonts w:asciiTheme="minorHAnsi" w:hAnsiTheme="minorHAnsi"/>
          <w:b/>
        </w:rPr>
      </w:pPr>
      <w:r w:rsidRPr="00A67633">
        <w:rPr>
          <w:rFonts w:asciiTheme="minorHAnsi" w:hAnsiTheme="minorHAnsi"/>
          <w:b/>
        </w:rPr>
        <w:t xml:space="preserve">2.1. </w:t>
      </w:r>
      <w:r w:rsidR="00D67512" w:rsidRPr="00A67633">
        <w:rPr>
          <w:rFonts w:asciiTheme="minorHAnsi" w:hAnsiTheme="minorHAnsi"/>
          <w:b/>
        </w:rPr>
        <w:t>Этап</w:t>
      </w:r>
      <w:r w:rsidRPr="00A67633">
        <w:rPr>
          <w:rFonts w:asciiTheme="minorHAnsi" w:hAnsiTheme="minorHAnsi"/>
          <w:b/>
        </w:rPr>
        <w:t xml:space="preserve"> 1</w:t>
      </w:r>
      <w:r w:rsidR="00D67512" w:rsidRPr="00A67633">
        <w:rPr>
          <w:rFonts w:asciiTheme="minorHAnsi" w:hAnsiTheme="minorHAnsi"/>
          <w:b/>
        </w:rPr>
        <w:t>:</w:t>
      </w:r>
      <w:r w:rsidR="00EE1137" w:rsidRPr="00A67633">
        <w:rPr>
          <w:rFonts w:asciiTheme="minorHAnsi" w:hAnsiTheme="minorHAnsi"/>
          <w:b/>
        </w:rPr>
        <w:t xml:space="preserve"> </w:t>
      </w:r>
      <w:r w:rsidR="008728C8" w:rsidRPr="00A67633">
        <w:rPr>
          <w:rFonts w:asciiTheme="minorHAnsi" w:hAnsiTheme="minorHAnsi"/>
          <w:b/>
        </w:rPr>
        <w:t xml:space="preserve">Сбор предложений от </w:t>
      </w:r>
      <w:r w:rsidRPr="00A67633">
        <w:rPr>
          <w:rFonts w:asciiTheme="minorHAnsi" w:hAnsiTheme="minorHAnsi"/>
          <w:b/>
        </w:rPr>
        <w:t>У</w:t>
      </w:r>
      <w:r w:rsidR="008728C8" w:rsidRPr="00A67633">
        <w:rPr>
          <w:rFonts w:asciiTheme="minorHAnsi" w:hAnsiTheme="minorHAnsi"/>
          <w:b/>
        </w:rPr>
        <w:t>частников</w:t>
      </w:r>
      <w:r w:rsidR="00B92DC9" w:rsidRPr="00A67633">
        <w:rPr>
          <w:rFonts w:asciiTheme="minorHAnsi" w:hAnsiTheme="minorHAnsi"/>
          <w:b/>
        </w:rPr>
        <w:t xml:space="preserve"> </w:t>
      </w:r>
    </w:p>
    <w:p w:rsidR="002E1FED" w:rsidRPr="00A67633" w:rsidRDefault="002E1FED" w:rsidP="00A67633">
      <w:pPr>
        <w:pStyle w:val="ListParagraph"/>
        <w:numPr>
          <w:ilvl w:val="0"/>
          <w:numId w:val="27"/>
        </w:numPr>
        <w:rPr>
          <w:rFonts w:asciiTheme="minorHAnsi" w:hAnsiTheme="minorHAnsi" w:cstheme="minorHAnsi"/>
        </w:rPr>
      </w:pPr>
      <w:r w:rsidRPr="00A67633">
        <w:rPr>
          <w:rFonts w:asciiTheme="minorHAnsi" w:hAnsiTheme="minorHAnsi" w:cstheme="minorHAnsi"/>
        </w:rPr>
        <w:t xml:space="preserve">Заказчик публикует Инструкцию участнику ЗП (далее – ИУЗП) на веб-сайтах </w:t>
      </w:r>
      <w:hyperlink r:id="rId9" w:history="1">
        <w:r w:rsidRPr="00A67633">
          <w:rPr>
            <w:rStyle w:val="Hyperlink"/>
            <w:rFonts w:asciiTheme="minorHAnsi" w:hAnsiTheme="minorHAnsi" w:cstheme="minorHAnsi"/>
            <w:lang w:val="en-US"/>
          </w:rPr>
          <w:t>www</w:t>
        </w:r>
        <w:r w:rsidRPr="00A67633">
          <w:rPr>
            <w:rStyle w:val="Hyperlink"/>
            <w:rFonts w:asciiTheme="minorHAnsi" w:hAnsiTheme="minorHAnsi" w:cstheme="minorHAnsi"/>
          </w:rPr>
          <w:t>.</w:t>
        </w:r>
        <w:r w:rsidRPr="00A67633">
          <w:rPr>
            <w:rStyle w:val="Hyperlink"/>
            <w:rFonts w:asciiTheme="minorHAnsi" w:hAnsiTheme="minorHAnsi" w:cstheme="minorHAnsi"/>
            <w:lang w:val="en-US"/>
          </w:rPr>
          <w:t>beeline</w:t>
        </w:r>
        <w:r w:rsidRPr="00A67633">
          <w:rPr>
            <w:rStyle w:val="Hyperlink"/>
            <w:rFonts w:asciiTheme="minorHAnsi" w:hAnsiTheme="minorHAnsi" w:cstheme="minorHAnsi"/>
          </w:rPr>
          <w:t>.</w:t>
        </w:r>
        <w:r w:rsidRPr="00A67633">
          <w:rPr>
            <w:rStyle w:val="Hyperlink"/>
            <w:rFonts w:asciiTheme="minorHAnsi" w:hAnsiTheme="minorHAnsi" w:cstheme="minorHAnsi"/>
            <w:lang w:val="en-US"/>
          </w:rPr>
          <w:t>am</w:t>
        </w:r>
      </w:hyperlink>
      <w:r w:rsidRPr="00A67633">
        <w:rPr>
          <w:rFonts w:asciiTheme="minorHAnsi" w:hAnsiTheme="minorHAnsi" w:cstheme="minorHAnsi"/>
        </w:rPr>
        <w:t xml:space="preserve"> и </w:t>
      </w:r>
      <w:hyperlink r:id="rId10" w:history="1">
        <w:r w:rsidRPr="00A67633">
          <w:rPr>
            <w:rStyle w:val="Hyperlink"/>
            <w:rFonts w:asciiTheme="minorHAnsi" w:hAnsiTheme="minorHAnsi" w:cstheme="minorHAnsi"/>
            <w:lang w:val="en-US"/>
          </w:rPr>
          <w:t>www</w:t>
        </w:r>
        <w:r w:rsidRPr="00A67633">
          <w:rPr>
            <w:rStyle w:val="Hyperlink"/>
            <w:rFonts w:asciiTheme="minorHAnsi" w:hAnsiTheme="minorHAnsi" w:cstheme="minorHAnsi"/>
          </w:rPr>
          <w:t>.</w:t>
        </w:r>
        <w:r w:rsidRPr="00A67633">
          <w:rPr>
            <w:rStyle w:val="Hyperlink"/>
            <w:rFonts w:asciiTheme="minorHAnsi" w:hAnsiTheme="minorHAnsi" w:cstheme="minorHAnsi"/>
            <w:lang w:val="en-US"/>
          </w:rPr>
          <w:t>gnumner</w:t>
        </w:r>
        <w:r w:rsidRPr="00A67633">
          <w:rPr>
            <w:rStyle w:val="Hyperlink"/>
            <w:rFonts w:asciiTheme="minorHAnsi" w:hAnsiTheme="minorHAnsi" w:cstheme="minorHAnsi"/>
          </w:rPr>
          <w:t>.</w:t>
        </w:r>
        <w:r w:rsidRPr="00A67633">
          <w:rPr>
            <w:rStyle w:val="Hyperlink"/>
            <w:rFonts w:asciiTheme="minorHAnsi" w:hAnsiTheme="minorHAnsi" w:cstheme="minorHAnsi"/>
            <w:lang w:val="en-US"/>
          </w:rPr>
          <w:t>am</w:t>
        </w:r>
      </w:hyperlink>
      <w:r w:rsidRPr="00A67633">
        <w:rPr>
          <w:rFonts w:asciiTheme="minorHAnsi" w:hAnsiTheme="minorHAnsi" w:cstheme="minorHAnsi"/>
        </w:rPr>
        <w:t xml:space="preserve">. </w:t>
      </w:r>
    </w:p>
    <w:p w:rsidR="007A5BEF" w:rsidRPr="00A67633" w:rsidRDefault="002E1FED" w:rsidP="00A67633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A67633">
        <w:rPr>
          <w:rFonts w:asciiTheme="minorHAnsi" w:hAnsiTheme="minorHAnsi" w:cstheme="minorHAnsi"/>
        </w:rPr>
        <w:t>Участник знакомится с ИУЗП, после чего подготавливает предложение и направляет его Заказчику.</w:t>
      </w:r>
    </w:p>
    <w:p w:rsidR="002E1FED" w:rsidRPr="00A67633" w:rsidRDefault="002E1FED" w:rsidP="003E79A8">
      <w:pPr>
        <w:rPr>
          <w:rFonts w:asciiTheme="minorHAnsi" w:hAnsiTheme="minorHAnsi"/>
          <w:b/>
        </w:rPr>
      </w:pPr>
    </w:p>
    <w:p w:rsidR="003E79A8" w:rsidRPr="00A67633" w:rsidRDefault="003E79A8" w:rsidP="003E79A8">
      <w:pPr>
        <w:rPr>
          <w:rFonts w:asciiTheme="minorHAnsi" w:hAnsiTheme="minorHAnsi"/>
          <w:b/>
        </w:rPr>
      </w:pPr>
      <w:r w:rsidRPr="00A67633">
        <w:rPr>
          <w:rFonts w:asciiTheme="minorHAnsi" w:hAnsiTheme="minorHAnsi"/>
          <w:b/>
        </w:rPr>
        <w:t xml:space="preserve">2.1.1 </w:t>
      </w:r>
      <w:r w:rsidR="00BA4D54" w:rsidRPr="00A67633">
        <w:rPr>
          <w:rFonts w:asciiTheme="minorHAnsi" w:hAnsiTheme="minorHAnsi"/>
          <w:b/>
        </w:rPr>
        <w:t>Требования к с</w:t>
      </w:r>
      <w:r w:rsidRPr="00A67633">
        <w:rPr>
          <w:rFonts w:asciiTheme="minorHAnsi" w:hAnsiTheme="minorHAnsi"/>
          <w:b/>
        </w:rPr>
        <w:t>остав</w:t>
      </w:r>
      <w:r w:rsidR="00BA4D54" w:rsidRPr="00A67633">
        <w:rPr>
          <w:rFonts w:asciiTheme="minorHAnsi" w:hAnsiTheme="minorHAnsi"/>
          <w:b/>
        </w:rPr>
        <w:t>у</w:t>
      </w:r>
      <w:r w:rsidRPr="00A67633">
        <w:rPr>
          <w:rFonts w:asciiTheme="minorHAnsi" w:hAnsiTheme="minorHAnsi"/>
          <w:b/>
        </w:rPr>
        <w:t xml:space="preserve"> предложения Участника</w:t>
      </w:r>
    </w:p>
    <w:p w:rsidR="00D949B6" w:rsidRPr="00A67633" w:rsidRDefault="00D949B6" w:rsidP="00886FF3">
      <w:pPr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Предложение должно включать:</w:t>
      </w:r>
    </w:p>
    <w:p w:rsidR="00D2306C" w:rsidRPr="00A67633" w:rsidRDefault="00D2306C" w:rsidP="00886FF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 xml:space="preserve">Коммерческое предложение (форма приведена в Приложении 2 и не подлежит изменению); </w:t>
      </w:r>
    </w:p>
    <w:p w:rsidR="00A44F9B" w:rsidRPr="00A67633" w:rsidRDefault="00A44F9B" w:rsidP="00886FF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 xml:space="preserve">Соглашение о неразглашении конфиденциальной информации (форма приведена в Приложении </w:t>
      </w:r>
      <w:r w:rsidR="005F6AB2" w:rsidRPr="00A67633">
        <w:rPr>
          <w:rFonts w:asciiTheme="minorHAnsi" w:hAnsiTheme="minorHAnsi"/>
        </w:rPr>
        <w:t>4</w:t>
      </w:r>
      <w:r w:rsidRPr="00A67633">
        <w:rPr>
          <w:rFonts w:asciiTheme="minorHAnsi" w:hAnsiTheme="minorHAnsi"/>
        </w:rPr>
        <w:t xml:space="preserve"> и не подлежит изменению);</w:t>
      </w:r>
    </w:p>
    <w:p w:rsidR="00C31D69" w:rsidRPr="00A67633" w:rsidRDefault="00C31D69" w:rsidP="00886FF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 xml:space="preserve">Заявление о соответствии предложения </w:t>
      </w:r>
      <w:r w:rsidR="00F715FD" w:rsidRPr="00A67633">
        <w:rPr>
          <w:rFonts w:asciiTheme="minorHAnsi" w:hAnsiTheme="minorHAnsi"/>
        </w:rPr>
        <w:t>У</w:t>
      </w:r>
      <w:r w:rsidRPr="00A67633">
        <w:rPr>
          <w:rFonts w:asciiTheme="minorHAnsi" w:hAnsiTheme="minorHAnsi"/>
        </w:rPr>
        <w:t xml:space="preserve">частника </w:t>
      </w:r>
      <w:r w:rsidR="00156A35" w:rsidRPr="00A67633">
        <w:rPr>
          <w:rFonts w:asciiTheme="minorHAnsi" w:hAnsiTheme="minorHAnsi"/>
        </w:rPr>
        <w:t>квалификационным требованиям</w:t>
      </w:r>
      <w:r w:rsidRPr="00A67633" w:rsidDel="0083440C">
        <w:rPr>
          <w:rFonts w:asciiTheme="minorHAnsi" w:hAnsiTheme="minorHAnsi"/>
        </w:rPr>
        <w:t xml:space="preserve"> </w:t>
      </w:r>
      <w:r w:rsidR="003E79A8" w:rsidRPr="00A67633">
        <w:rPr>
          <w:rFonts w:asciiTheme="minorHAnsi" w:hAnsiTheme="minorHAnsi"/>
        </w:rPr>
        <w:t xml:space="preserve">(форма приведена в Приложении </w:t>
      </w:r>
      <w:r w:rsidR="005F6AB2" w:rsidRPr="00A67633">
        <w:rPr>
          <w:rFonts w:asciiTheme="minorHAnsi" w:hAnsiTheme="minorHAnsi"/>
        </w:rPr>
        <w:t>5</w:t>
      </w:r>
      <w:r w:rsidR="003E79A8" w:rsidRPr="00A67633">
        <w:rPr>
          <w:rFonts w:asciiTheme="minorHAnsi" w:hAnsiTheme="minorHAnsi"/>
        </w:rPr>
        <w:t xml:space="preserve"> и не подлежит изменению)</w:t>
      </w:r>
      <w:r w:rsidR="00F715FD" w:rsidRPr="00A67633">
        <w:rPr>
          <w:rFonts w:asciiTheme="minorHAnsi" w:hAnsiTheme="minorHAnsi"/>
        </w:rPr>
        <w:t>;</w:t>
      </w:r>
    </w:p>
    <w:p w:rsidR="00097DE4" w:rsidRPr="00A67633" w:rsidRDefault="00097DE4" w:rsidP="00886FF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lastRenderedPageBreak/>
        <w:t xml:space="preserve">Письмо о незаинтересованности (форма приведена в Приложении </w:t>
      </w:r>
      <w:r w:rsidR="00D2306C" w:rsidRPr="00A67633">
        <w:rPr>
          <w:rFonts w:asciiTheme="minorHAnsi" w:hAnsiTheme="minorHAnsi"/>
        </w:rPr>
        <w:t>6</w:t>
      </w:r>
      <w:r w:rsidRPr="00A67633">
        <w:rPr>
          <w:rFonts w:asciiTheme="minorHAnsi" w:hAnsiTheme="minorHAnsi"/>
        </w:rPr>
        <w:t xml:space="preserve"> и не подлежит изменению);</w:t>
      </w:r>
    </w:p>
    <w:p w:rsidR="00097DE4" w:rsidRPr="00A67633" w:rsidRDefault="00504C0E" w:rsidP="00886FF3">
      <w:pPr>
        <w:pStyle w:val="ListParagraph"/>
        <w:widowControl w:val="0"/>
        <w:numPr>
          <w:ilvl w:val="0"/>
          <w:numId w:val="24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Карточку</w:t>
      </w:r>
      <w:r w:rsidR="00097DE4" w:rsidRPr="00A67633">
        <w:rPr>
          <w:rFonts w:asciiTheme="minorHAnsi" w:hAnsiTheme="minorHAnsi"/>
        </w:rPr>
        <w:t xml:space="preserve"> клиента</w:t>
      </w:r>
      <w:r w:rsidR="00D2306C" w:rsidRPr="00A67633">
        <w:rPr>
          <w:rFonts w:asciiTheme="minorHAnsi" w:hAnsiTheme="minorHAnsi"/>
        </w:rPr>
        <w:t xml:space="preserve"> (форма приведена в Приложении 7</w:t>
      </w:r>
      <w:r w:rsidR="00097DE4" w:rsidRPr="00A67633">
        <w:rPr>
          <w:rFonts w:asciiTheme="minorHAnsi" w:hAnsiTheme="minorHAnsi"/>
        </w:rPr>
        <w:t xml:space="preserve"> и не подлежит изменению);</w:t>
      </w:r>
    </w:p>
    <w:p w:rsidR="00886FF3" w:rsidRPr="00A67633" w:rsidRDefault="00886FF3" w:rsidP="00886FF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Theme="minorHAnsi" w:hAnsiTheme="minorHAnsi"/>
          <w:color w:val="FF0000"/>
        </w:rPr>
      </w:pPr>
    </w:p>
    <w:p w:rsidR="00886FF3" w:rsidRPr="00A67633" w:rsidRDefault="00DC1360" w:rsidP="00CE277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450"/>
        <w:jc w:val="both"/>
        <w:rPr>
          <w:rFonts w:asciiTheme="minorHAnsi" w:hAnsiTheme="minorHAnsi"/>
          <w:color w:val="FF0000"/>
        </w:rPr>
      </w:pPr>
      <w:r w:rsidRPr="00A67633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состав представленных документов или их формат не соответствует требованиям раздела 2.1.1 </w:t>
      </w:r>
      <w:r w:rsidR="00574E27" w:rsidRPr="00A67633">
        <w:rPr>
          <w:rFonts w:asciiTheme="minorHAnsi" w:hAnsiTheme="minorHAnsi"/>
          <w:color w:val="FF0000"/>
        </w:rPr>
        <w:t>ИУ</w:t>
      </w:r>
      <w:r w:rsidR="00097DE4" w:rsidRPr="00A67633">
        <w:rPr>
          <w:rFonts w:asciiTheme="minorHAnsi" w:hAnsiTheme="minorHAnsi"/>
          <w:color w:val="FF0000"/>
        </w:rPr>
        <w:t>ЗП</w:t>
      </w:r>
      <w:r w:rsidRPr="00A67633">
        <w:rPr>
          <w:rFonts w:asciiTheme="minorHAnsi" w:hAnsiTheme="minorHAnsi"/>
          <w:color w:val="FF0000"/>
        </w:rPr>
        <w:t>.</w:t>
      </w:r>
    </w:p>
    <w:p w:rsidR="00886FF3" w:rsidRPr="00A67633" w:rsidRDefault="00BA4D54" w:rsidP="00BA4D54">
      <w:pPr>
        <w:rPr>
          <w:rFonts w:asciiTheme="minorHAnsi" w:hAnsiTheme="minorHAnsi"/>
          <w:b/>
        </w:rPr>
      </w:pPr>
      <w:r w:rsidRPr="00A67633">
        <w:rPr>
          <w:rFonts w:asciiTheme="minorHAnsi" w:hAnsiTheme="minorHAnsi"/>
          <w:b/>
        </w:rPr>
        <w:t xml:space="preserve">2.1.2 Требования к содержанию документов, входящих </w:t>
      </w:r>
      <w:r w:rsidR="00A34811" w:rsidRPr="00A67633">
        <w:rPr>
          <w:rFonts w:asciiTheme="minorHAnsi" w:hAnsiTheme="minorHAnsi"/>
          <w:b/>
        </w:rPr>
        <w:t xml:space="preserve">в </w:t>
      </w:r>
      <w:r w:rsidRPr="00A67633">
        <w:rPr>
          <w:rFonts w:asciiTheme="minorHAnsi" w:hAnsiTheme="minorHAnsi"/>
          <w:b/>
        </w:rPr>
        <w:t>состав предложения</w:t>
      </w:r>
    </w:p>
    <w:p w:rsidR="00097DE4" w:rsidRPr="00A67633" w:rsidRDefault="00097DE4" w:rsidP="00886FF3">
      <w:pPr>
        <w:pStyle w:val="ListParagraph"/>
        <w:numPr>
          <w:ilvl w:val="0"/>
          <w:numId w:val="40"/>
        </w:numPr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Предложение Участника может быть как частичным, так и покрывать весь перечень требуемых товаров</w:t>
      </w:r>
      <w:r w:rsidR="004B188D" w:rsidRPr="00A67633">
        <w:rPr>
          <w:rFonts w:asciiTheme="minorHAnsi" w:hAnsiTheme="minorHAnsi"/>
        </w:rPr>
        <w:t xml:space="preserve"> </w:t>
      </w:r>
      <w:r w:rsidRPr="00A67633">
        <w:rPr>
          <w:rFonts w:asciiTheme="minorHAnsi" w:hAnsiTheme="minorHAnsi"/>
        </w:rPr>
        <w:t xml:space="preserve">указанный в Приложении </w:t>
      </w:r>
      <w:r w:rsidR="004B188D" w:rsidRPr="00A67633">
        <w:rPr>
          <w:rFonts w:asciiTheme="minorHAnsi" w:hAnsiTheme="minorHAnsi"/>
        </w:rPr>
        <w:t>2</w:t>
      </w:r>
      <w:r w:rsidRPr="00A67633">
        <w:rPr>
          <w:rFonts w:asciiTheme="minorHAnsi" w:hAnsiTheme="minorHAnsi"/>
        </w:rPr>
        <w:t>.</w:t>
      </w:r>
    </w:p>
    <w:p w:rsidR="00097DE4" w:rsidRPr="00A67633" w:rsidRDefault="00097DE4" w:rsidP="00886FF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A67633">
        <w:rPr>
          <w:rFonts w:asciiTheme="minorHAnsi" w:hAnsiTheme="minorHAnsi"/>
          <w:bCs/>
        </w:rPr>
        <w:t>Участники предоставляют коммерческое предложение, номинированное в армянских драмах (</w:t>
      </w:r>
      <w:r w:rsidRPr="00A67633">
        <w:rPr>
          <w:rFonts w:asciiTheme="minorHAnsi" w:hAnsiTheme="minorHAnsi"/>
          <w:bCs/>
          <w:lang w:val="en-US"/>
        </w:rPr>
        <w:t>AMD</w:t>
      </w:r>
      <w:r w:rsidRPr="00A67633">
        <w:rPr>
          <w:rFonts w:asciiTheme="minorHAnsi" w:hAnsiTheme="minorHAnsi"/>
          <w:bCs/>
        </w:rPr>
        <w:t>). Все суммы указываются без учета НДС.</w:t>
      </w:r>
    </w:p>
    <w:p w:rsidR="00097DE4" w:rsidRPr="00A67633" w:rsidRDefault="00097DE4" w:rsidP="00886FF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A67633">
        <w:rPr>
          <w:rFonts w:asciiTheme="minorHAnsi" w:hAnsiTheme="minorHAnsi"/>
          <w:bCs/>
        </w:rPr>
        <w:t xml:space="preserve">Цены, представляемые Участником в коммерческом предложении, в случае победы Участника могут быть зафиксированы в договоре, заключенном по результатам проведения ЗП, и не могут пересматриваться в сторону повышения в течение срока действия договора (до </w:t>
      </w:r>
      <w:r w:rsidR="004B188D" w:rsidRPr="00A67633">
        <w:rPr>
          <w:rFonts w:asciiTheme="minorHAnsi" w:hAnsiTheme="minorHAnsi"/>
          <w:bCs/>
        </w:rPr>
        <w:t>1 года</w:t>
      </w:r>
      <w:r w:rsidRPr="00A67633">
        <w:rPr>
          <w:rFonts w:asciiTheme="minorHAnsi" w:hAnsiTheme="minorHAnsi"/>
          <w:bCs/>
        </w:rPr>
        <w:t>), даже в случае существенных валютных колебаний .</w:t>
      </w:r>
    </w:p>
    <w:p w:rsidR="00097DE4" w:rsidRPr="00A67633" w:rsidRDefault="00097DE4" w:rsidP="00886FF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/>
          <w:bCs/>
        </w:rPr>
      </w:pPr>
      <w:r w:rsidRPr="00A67633">
        <w:rPr>
          <w:rFonts w:asciiTheme="minorHAnsi" w:hAnsiTheme="minorHAnsi"/>
          <w:bCs/>
        </w:rPr>
        <w:t xml:space="preserve">Заказчик предлагает Участнику следующие условия оплаты: </w:t>
      </w:r>
    </w:p>
    <w:p w:rsidR="00097DE4" w:rsidRPr="00A67633" w:rsidRDefault="00097DE4" w:rsidP="00886FF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A67633">
        <w:rPr>
          <w:rFonts w:asciiTheme="minorHAnsi" w:hAnsiTheme="minorHAnsi"/>
          <w:bCs/>
        </w:rPr>
        <w:t>Постоплата через 60 календарных дней после</w:t>
      </w:r>
      <w:r w:rsidR="004B188D" w:rsidRPr="00A67633">
        <w:rPr>
          <w:rFonts w:asciiTheme="minorHAnsi" w:hAnsiTheme="minorHAnsi"/>
          <w:bCs/>
        </w:rPr>
        <w:t xml:space="preserve"> </w:t>
      </w:r>
      <w:r w:rsidRPr="00A67633">
        <w:rPr>
          <w:rFonts w:asciiTheme="minorHAnsi" w:hAnsiTheme="minorHAnsi"/>
          <w:bCs/>
        </w:rPr>
        <w:t xml:space="preserve">подписания акта приемки </w:t>
      </w:r>
      <w:r w:rsidR="004B188D" w:rsidRPr="00A67633">
        <w:rPr>
          <w:rFonts w:asciiTheme="minorHAnsi" w:hAnsiTheme="minorHAnsi"/>
          <w:bCs/>
        </w:rPr>
        <w:t>товаров</w:t>
      </w:r>
      <w:r w:rsidRPr="00A67633">
        <w:rPr>
          <w:rFonts w:asciiTheme="minorHAnsi" w:hAnsiTheme="minorHAnsi"/>
          <w:bCs/>
        </w:rPr>
        <w:t>;</w:t>
      </w:r>
    </w:p>
    <w:p w:rsidR="00097DE4" w:rsidRPr="00A67633" w:rsidRDefault="004B188D" w:rsidP="004B188D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A67633">
        <w:rPr>
          <w:rFonts w:asciiTheme="minorHAnsi" w:hAnsiTheme="minorHAnsi"/>
          <w:bCs/>
        </w:rPr>
        <w:t>Постоплата через 90 календарных дней после подписания акта приемки товаров;</w:t>
      </w:r>
    </w:p>
    <w:p w:rsidR="00097DE4" w:rsidRPr="00A67633" w:rsidRDefault="004B188D" w:rsidP="004B188D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  <w:bCs/>
        </w:rPr>
      </w:pPr>
      <w:r w:rsidRPr="00A67633">
        <w:rPr>
          <w:rFonts w:asciiTheme="minorHAnsi" w:hAnsiTheme="minorHAnsi"/>
          <w:bCs/>
        </w:rPr>
        <w:t>Постоплата через 180 календарных дней после подписания акта приемки товаров</w:t>
      </w:r>
      <w:r w:rsidR="00097DE4" w:rsidRPr="00A67633">
        <w:rPr>
          <w:rFonts w:asciiTheme="minorHAnsi" w:hAnsiTheme="minorHAnsi"/>
          <w:bCs/>
        </w:rPr>
        <w:t>.</w:t>
      </w:r>
    </w:p>
    <w:p w:rsidR="00097DE4" w:rsidRPr="00A67633" w:rsidRDefault="00097DE4" w:rsidP="00886FF3">
      <w:pPr>
        <w:pStyle w:val="ListParagraph"/>
        <w:numPr>
          <w:ilvl w:val="0"/>
          <w:numId w:val="27"/>
        </w:numPr>
        <w:tabs>
          <w:tab w:val="left" w:pos="7655"/>
        </w:tabs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A67633">
        <w:rPr>
          <w:rFonts w:asciiTheme="minorHAnsi" w:hAnsiTheme="minorHAnsi" w:cstheme="minorHAnsi"/>
          <w:bCs/>
        </w:rPr>
        <w:t xml:space="preserve">Сравнение коммерческих предложений на разных условиях оплаты будут проводиться с учетом доходности свободных оборотных средств Заказчика. </w:t>
      </w:r>
    </w:p>
    <w:p w:rsidR="00097DE4" w:rsidRPr="00A67633" w:rsidRDefault="00097DE4" w:rsidP="00886FF3">
      <w:pPr>
        <w:pStyle w:val="ListParagraph"/>
        <w:numPr>
          <w:ilvl w:val="0"/>
          <w:numId w:val="27"/>
        </w:numPr>
        <w:tabs>
          <w:tab w:val="left" w:pos="7655"/>
        </w:tabs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A67633">
        <w:rPr>
          <w:rFonts w:asciiTheme="minorHAnsi" w:hAnsiTheme="minorHAnsi"/>
          <w:bCs/>
        </w:rPr>
        <w:t xml:space="preserve">После завершения </w:t>
      </w:r>
      <w:r w:rsidR="00AA090B" w:rsidRPr="00A67633">
        <w:rPr>
          <w:rFonts w:asciiTheme="minorHAnsi" w:hAnsiTheme="minorHAnsi"/>
          <w:bCs/>
        </w:rPr>
        <w:t>ЗП</w:t>
      </w:r>
      <w:r w:rsidRPr="00A67633">
        <w:rPr>
          <w:rFonts w:asciiTheme="minorHAnsi" w:hAnsiTheme="minorHAnsi"/>
          <w:bCs/>
        </w:rPr>
        <w:t xml:space="preserve"> Победитель и Заказчик могут достичь соглашения о сокращении срока оплаты в обмен на снижение стоимости </w:t>
      </w:r>
      <w:r w:rsidR="00A67633" w:rsidRPr="00A67633">
        <w:rPr>
          <w:rFonts w:asciiTheme="minorHAnsi" w:hAnsiTheme="minorHAnsi"/>
          <w:bCs/>
        </w:rPr>
        <w:t>товаров</w:t>
      </w:r>
      <w:r w:rsidRPr="00A67633">
        <w:rPr>
          <w:rFonts w:asciiTheme="minorHAnsi" w:hAnsiTheme="minorHAnsi"/>
          <w:bCs/>
        </w:rPr>
        <w:t>, однако это не означает обязательства Заказчика принять предложение победителя о сокращении срока оплаты.</w:t>
      </w:r>
    </w:p>
    <w:p w:rsidR="00DC1360" w:rsidRPr="00A67633" w:rsidRDefault="00097DE4" w:rsidP="00886FF3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Theme="minorHAnsi" w:hAnsiTheme="minorHAnsi"/>
          <w:bCs/>
        </w:rPr>
      </w:pPr>
      <w:r w:rsidRPr="00A67633">
        <w:rPr>
          <w:rFonts w:asciiTheme="minorHAnsi" w:hAnsiTheme="minorHAnsi"/>
          <w:bCs/>
        </w:rPr>
        <w:t xml:space="preserve">Срок действия коммерческого предложения должен составлять не менее </w:t>
      </w:r>
      <w:r w:rsidR="00A67633" w:rsidRPr="00A67633">
        <w:rPr>
          <w:rFonts w:asciiTheme="minorHAnsi" w:hAnsiTheme="minorHAnsi"/>
          <w:bCs/>
        </w:rPr>
        <w:t>1 года</w:t>
      </w:r>
      <w:r w:rsidRPr="00A67633">
        <w:rPr>
          <w:rFonts w:asciiTheme="minorHAnsi" w:hAnsiTheme="minorHAnsi"/>
          <w:bCs/>
        </w:rPr>
        <w:t xml:space="preserve"> с момента завершения сбора предложений Участников.</w:t>
      </w:r>
    </w:p>
    <w:p w:rsidR="00A71697" w:rsidRPr="00A67633" w:rsidRDefault="00A71697" w:rsidP="00886FF3">
      <w:pPr>
        <w:pStyle w:val="ListParagraph"/>
        <w:ind w:left="714"/>
        <w:contextualSpacing w:val="0"/>
        <w:jc w:val="both"/>
        <w:rPr>
          <w:rFonts w:asciiTheme="minorHAnsi" w:hAnsiTheme="minorHAnsi"/>
          <w:bCs/>
        </w:rPr>
      </w:pPr>
    </w:p>
    <w:p w:rsidR="00A67633" w:rsidRPr="00A67633" w:rsidRDefault="00E93B2A" w:rsidP="00CE277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360"/>
        <w:jc w:val="both"/>
        <w:rPr>
          <w:rFonts w:asciiTheme="minorHAnsi" w:hAnsiTheme="minorHAnsi"/>
          <w:color w:val="FF0000"/>
        </w:rPr>
      </w:pPr>
      <w:r w:rsidRPr="00A67633">
        <w:rPr>
          <w:rFonts w:asciiTheme="minorHAnsi" w:hAnsiTheme="minorHAnsi"/>
          <w:color w:val="FF0000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A67633">
        <w:rPr>
          <w:rFonts w:asciiTheme="minorHAnsi" w:hAnsiTheme="minorHAnsi"/>
          <w:color w:val="FF0000"/>
        </w:rPr>
        <w:t>2</w:t>
      </w:r>
      <w:r w:rsidRPr="00A67633">
        <w:rPr>
          <w:rFonts w:asciiTheme="minorHAnsi" w:hAnsiTheme="minorHAnsi"/>
          <w:color w:val="FF0000"/>
        </w:rPr>
        <w:t xml:space="preserve"> </w:t>
      </w:r>
      <w:r w:rsidR="00574E27" w:rsidRPr="00A67633">
        <w:rPr>
          <w:rFonts w:asciiTheme="minorHAnsi" w:hAnsiTheme="minorHAnsi"/>
          <w:color w:val="FF0000"/>
        </w:rPr>
        <w:t>ИУ</w:t>
      </w:r>
      <w:r w:rsidR="00097DE4" w:rsidRPr="00A67633">
        <w:rPr>
          <w:rFonts w:asciiTheme="minorHAnsi" w:hAnsiTheme="minorHAnsi"/>
          <w:color w:val="FF0000"/>
        </w:rPr>
        <w:t>ЗП</w:t>
      </w:r>
      <w:r w:rsidRPr="00A67633">
        <w:rPr>
          <w:rFonts w:asciiTheme="minorHAnsi" w:hAnsiTheme="minorHAnsi"/>
          <w:color w:val="FF0000"/>
        </w:rPr>
        <w:t>.</w:t>
      </w:r>
    </w:p>
    <w:p w:rsidR="00886FF3" w:rsidRPr="00A67633" w:rsidRDefault="00D73EBF" w:rsidP="00E93B2A">
      <w:pPr>
        <w:jc w:val="both"/>
        <w:rPr>
          <w:rFonts w:asciiTheme="minorHAnsi" w:hAnsiTheme="minorHAnsi"/>
          <w:b/>
          <w:lang w:val="en-US"/>
        </w:rPr>
      </w:pPr>
      <w:r w:rsidRPr="00A67633">
        <w:rPr>
          <w:rFonts w:asciiTheme="minorHAnsi" w:hAnsiTheme="minorHAnsi"/>
          <w:b/>
          <w:bCs/>
        </w:rPr>
        <w:t>2.1.</w:t>
      </w:r>
      <w:r w:rsidR="00E93B2A" w:rsidRPr="00A67633">
        <w:rPr>
          <w:rFonts w:asciiTheme="minorHAnsi" w:hAnsiTheme="minorHAnsi"/>
          <w:b/>
          <w:bCs/>
        </w:rPr>
        <w:t>3</w:t>
      </w:r>
      <w:r w:rsidRPr="00A67633">
        <w:rPr>
          <w:rFonts w:asciiTheme="minorHAnsi" w:hAnsiTheme="minorHAnsi"/>
          <w:b/>
          <w:bCs/>
        </w:rPr>
        <w:t xml:space="preserve">. </w:t>
      </w:r>
      <w:r w:rsidR="00E93B2A" w:rsidRPr="00A67633">
        <w:rPr>
          <w:rFonts w:asciiTheme="minorHAnsi" w:hAnsiTheme="minorHAnsi"/>
          <w:b/>
        </w:rPr>
        <w:t>Требования к форме</w:t>
      </w:r>
      <w:r w:rsidRPr="00A67633">
        <w:rPr>
          <w:rFonts w:asciiTheme="minorHAnsi" w:hAnsiTheme="minorHAnsi"/>
          <w:b/>
        </w:rPr>
        <w:t xml:space="preserve"> предоставления предложений</w:t>
      </w:r>
    </w:p>
    <w:p w:rsidR="00097DE4" w:rsidRPr="00A67633" w:rsidRDefault="00097DE4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  <w:bCs/>
        </w:rPr>
        <w:t>Участник предоставляет предложение в электронном виде</w:t>
      </w:r>
      <w:r w:rsidRPr="00A67633">
        <w:rPr>
          <w:rFonts w:asciiTheme="minorHAnsi" w:hAnsiTheme="minorHAnsi"/>
        </w:rPr>
        <w:t>.</w:t>
      </w:r>
    </w:p>
    <w:p w:rsidR="00E93B2A" w:rsidRPr="00A67633" w:rsidRDefault="00E93B2A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A67633">
        <w:rPr>
          <w:rFonts w:asciiTheme="minorHAnsi" w:hAnsiTheme="minorHAnsi"/>
          <w:bCs/>
        </w:rPr>
        <w:t>Предложение должно содержать следующие файлы</w:t>
      </w:r>
      <w:r w:rsidRPr="00A67633">
        <w:rPr>
          <w:rFonts w:asciiTheme="minorHAnsi" w:hAnsiTheme="minorHAnsi"/>
          <w:color w:val="000000"/>
        </w:rPr>
        <w:t>:</w:t>
      </w:r>
    </w:p>
    <w:p w:rsidR="00097DE4" w:rsidRPr="00A67633" w:rsidRDefault="00097DE4" w:rsidP="00886FF3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 xml:space="preserve">Коммерческое предложение – скан-копия документа в формате </w:t>
      </w:r>
      <w:r w:rsidRPr="00A67633">
        <w:rPr>
          <w:rFonts w:asciiTheme="minorHAnsi" w:hAnsiTheme="minorHAnsi"/>
          <w:lang w:val="en-US"/>
        </w:rPr>
        <w:t>PDF</w:t>
      </w:r>
      <w:r w:rsidRPr="00A67633">
        <w:rPr>
          <w:rFonts w:asciiTheme="minorHAnsi" w:hAnsiTheme="minorHAnsi"/>
        </w:rPr>
        <w:t xml:space="preserve">, а также файл в формате </w:t>
      </w:r>
      <w:r w:rsidRPr="00A67633">
        <w:rPr>
          <w:rFonts w:asciiTheme="minorHAnsi" w:hAnsiTheme="minorHAnsi"/>
          <w:lang w:val="en-US"/>
        </w:rPr>
        <w:t>EXCEL</w:t>
      </w:r>
      <w:r w:rsidRPr="00A67633">
        <w:rPr>
          <w:rFonts w:asciiTheme="minorHAnsi" w:hAnsiTheme="minorHAnsi"/>
        </w:rPr>
        <w:t xml:space="preserve"> (имена файлов КП.</w:t>
      </w:r>
      <w:r w:rsidRPr="00A67633">
        <w:rPr>
          <w:rFonts w:asciiTheme="minorHAnsi" w:hAnsiTheme="minorHAnsi"/>
          <w:lang w:val="en-US"/>
        </w:rPr>
        <w:t>pdf</w:t>
      </w:r>
      <w:r w:rsidRPr="00A67633">
        <w:rPr>
          <w:rFonts w:asciiTheme="minorHAnsi" w:hAnsiTheme="minorHAnsi"/>
        </w:rPr>
        <w:t xml:space="preserve"> и КП.</w:t>
      </w:r>
      <w:r w:rsidRPr="00A67633">
        <w:rPr>
          <w:rFonts w:asciiTheme="minorHAnsi" w:hAnsiTheme="minorHAnsi"/>
          <w:lang w:val="en-US"/>
        </w:rPr>
        <w:t>xlsx</w:t>
      </w:r>
      <w:r w:rsidRPr="00A67633">
        <w:rPr>
          <w:rFonts w:asciiTheme="minorHAnsi" w:hAnsiTheme="minorHAnsi"/>
        </w:rPr>
        <w:t>);</w:t>
      </w:r>
    </w:p>
    <w:p w:rsidR="00A67633" w:rsidRPr="00A67633" w:rsidRDefault="00A67633" w:rsidP="00A67633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A67633">
        <w:rPr>
          <w:rFonts w:asciiTheme="minorHAnsi" w:hAnsiTheme="minorHAnsi"/>
          <w:color w:val="000000"/>
        </w:rPr>
        <w:t xml:space="preserve">Соглашение о неразглашении конфиденциальной информации – скан-копия документа в формате </w:t>
      </w:r>
      <w:r w:rsidRPr="00A67633">
        <w:rPr>
          <w:rFonts w:asciiTheme="minorHAnsi" w:hAnsiTheme="minorHAnsi"/>
          <w:color w:val="000000"/>
          <w:lang w:val="en-US"/>
        </w:rPr>
        <w:t>PDF</w:t>
      </w:r>
      <w:r w:rsidRPr="00A67633">
        <w:rPr>
          <w:rFonts w:asciiTheme="minorHAnsi" w:hAnsiTheme="minorHAnsi"/>
          <w:color w:val="000000"/>
        </w:rPr>
        <w:t xml:space="preserve"> (имя файла </w:t>
      </w:r>
      <w:r w:rsidRPr="00A67633">
        <w:rPr>
          <w:rFonts w:asciiTheme="minorHAnsi" w:hAnsiTheme="minorHAnsi"/>
          <w:color w:val="000000"/>
          <w:lang w:val="en-US"/>
        </w:rPr>
        <w:t>NDA</w:t>
      </w:r>
      <w:r w:rsidRPr="00A67633">
        <w:rPr>
          <w:rFonts w:asciiTheme="minorHAnsi" w:hAnsiTheme="minorHAnsi"/>
          <w:color w:val="000000"/>
        </w:rPr>
        <w:t>.</w:t>
      </w:r>
      <w:r w:rsidRPr="00A67633">
        <w:rPr>
          <w:rFonts w:asciiTheme="minorHAnsi" w:hAnsiTheme="minorHAnsi"/>
          <w:color w:val="000000"/>
          <w:lang w:val="en-US"/>
        </w:rPr>
        <w:t>pdf</w:t>
      </w:r>
      <w:r w:rsidRPr="00A67633">
        <w:rPr>
          <w:rFonts w:asciiTheme="minorHAnsi" w:hAnsiTheme="minorHAnsi"/>
          <w:color w:val="000000"/>
        </w:rPr>
        <w:t>)</w:t>
      </w:r>
    </w:p>
    <w:p w:rsidR="00097DE4" w:rsidRPr="00A67633" w:rsidRDefault="00097DE4" w:rsidP="00886FF3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 xml:space="preserve">Заявление о соответствии предложения участника квалификационным требованиям – скан-копия документа в формате </w:t>
      </w:r>
      <w:r w:rsidRPr="00A67633">
        <w:rPr>
          <w:rFonts w:asciiTheme="minorHAnsi" w:hAnsiTheme="minorHAnsi"/>
          <w:lang w:val="en-US"/>
        </w:rPr>
        <w:t>PDF</w:t>
      </w:r>
      <w:r w:rsidRPr="00A67633">
        <w:rPr>
          <w:rFonts w:asciiTheme="minorHAnsi" w:hAnsiTheme="minorHAnsi"/>
        </w:rPr>
        <w:t>, (имя файла Заявление о соответствии.</w:t>
      </w:r>
      <w:r w:rsidRPr="00A67633">
        <w:rPr>
          <w:rFonts w:asciiTheme="minorHAnsi" w:hAnsiTheme="minorHAnsi"/>
          <w:lang w:val="en-US"/>
        </w:rPr>
        <w:t>pdf</w:t>
      </w:r>
      <w:r w:rsidRPr="00A67633">
        <w:rPr>
          <w:rFonts w:asciiTheme="minorHAnsi" w:hAnsiTheme="minorHAnsi"/>
        </w:rPr>
        <w:t>);</w:t>
      </w:r>
    </w:p>
    <w:p w:rsidR="00A67633" w:rsidRPr="00A67633" w:rsidRDefault="00A67633" w:rsidP="00A67633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A67633">
        <w:rPr>
          <w:rFonts w:asciiTheme="minorHAnsi" w:hAnsiTheme="minorHAnsi"/>
          <w:color w:val="000000"/>
        </w:rPr>
        <w:t>Письмо о незаинтересованности (имя файла Незаинтересованность.pdf)</w:t>
      </w:r>
    </w:p>
    <w:p w:rsidR="00097DE4" w:rsidRPr="00A67633" w:rsidRDefault="008B4BBB" w:rsidP="00886FF3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Карточку</w:t>
      </w:r>
      <w:r w:rsidR="00097DE4" w:rsidRPr="00A67633">
        <w:rPr>
          <w:rFonts w:asciiTheme="minorHAnsi" w:hAnsiTheme="minorHAnsi"/>
        </w:rPr>
        <w:t xml:space="preserve"> клиента – файл в формате </w:t>
      </w:r>
      <w:r w:rsidR="00A67633" w:rsidRPr="00A67633">
        <w:rPr>
          <w:rFonts w:asciiTheme="minorHAnsi" w:hAnsiTheme="minorHAnsi"/>
          <w:lang w:val="en-US"/>
        </w:rPr>
        <w:t>WORD</w:t>
      </w:r>
      <w:r w:rsidR="00097DE4" w:rsidRPr="00A67633">
        <w:rPr>
          <w:rFonts w:asciiTheme="minorHAnsi" w:hAnsiTheme="minorHAnsi"/>
        </w:rPr>
        <w:t xml:space="preserve"> (имя файла карточка.</w:t>
      </w:r>
      <w:r w:rsidR="00A67633" w:rsidRPr="00A67633">
        <w:rPr>
          <w:rFonts w:asciiTheme="minorHAnsi" w:hAnsiTheme="minorHAnsi"/>
          <w:lang w:val="en-US"/>
        </w:rPr>
        <w:t>docx</w:t>
      </w:r>
      <w:r w:rsidR="00097DE4" w:rsidRPr="00A67633">
        <w:rPr>
          <w:rFonts w:asciiTheme="minorHAnsi" w:hAnsiTheme="minorHAnsi"/>
        </w:rPr>
        <w:t>)Требования к скан-копиям документов:</w:t>
      </w:r>
    </w:p>
    <w:p w:rsidR="006C41BE" w:rsidRPr="00A67633" w:rsidRDefault="006C41BE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  <w:color w:val="000000"/>
        </w:rPr>
      </w:pPr>
      <w:r w:rsidRPr="00A67633">
        <w:rPr>
          <w:rFonts w:asciiTheme="minorHAnsi" w:hAnsiTheme="minorHAnsi"/>
          <w:color w:val="000000"/>
        </w:rPr>
        <w:t>Требования к скан-копиям документов:</w:t>
      </w:r>
    </w:p>
    <w:p w:rsidR="00024C9E" w:rsidRPr="00A67633" w:rsidRDefault="00024C9E" w:rsidP="00886FF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все страницы документа содержатся в одном файле формата PDF;</w:t>
      </w:r>
    </w:p>
    <w:p w:rsidR="00024C9E" w:rsidRPr="00A67633" w:rsidRDefault="00024C9E" w:rsidP="00886FF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Участник предоставляет скан-копии в цветном формате;</w:t>
      </w:r>
    </w:p>
    <w:p w:rsidR="00024C9E" w:rsidRPr="00A67633" w:rsidRDefault="00024C9E" w:rsidP="00886FF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lastRenderedPageBreak/>
        <w:t>разрешение скан-копии должно обеспечивать читаемость документа;</w:t>
      </w:r>
    </w:p>
    <w:p w:rsidR="00024C9E" w:rsidRPr="00A67633" w:rsidRDefault="00024C9E" w:rsidP="00886FF3">
      <w:pPr>
        <w:pStyle w:val="ListParagraph"/>
        <w:numPr>
          <w:ilvl w:val="1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каждая страница Коммерческого предложения, Заявления о соответствии требованиям и Письма о незаинтересованности должна быть подписана руководителем Участника или представителем, уполномоченным подавать предложения, и заверена печатью Участника (при наличии печати у Участника).</w:t>
      </w:r>
    </w:p>
    <w:p w:rsidR="00024C9E" w:rsidRPr="00A67633" w:rsidRDefault="00024C9E" w:rsidP="00886FF3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Участник объединяет следующие файлы:</w:t>
      </w:r>
    </w:p>
    <w:p w:rsidR="00024C9E" w:rsidRPr="00A67633" w:rsidRDefault="00024C9E" w:rsidP="00886FF3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A67633">
        <w:rPr>
          <w:rFonts w:asciiTheme="minorHAnsi" w:hAnsiTheme="minorHAnsi"/>
          <w:color w:val="000000"/>
        </w:rPr>
        <w:t>Коммерческое предложение.pdf;</w:t>
      </w:r>
    </w:p>
    <w:p w:rsidR="00024C9E" w:rsidRPr="00A67633" w:rsidRDefault="00024C9E" w:rsidP="00886FF3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A67633">
        <w:rPr>
          <w:rFonts w:asciiTheme="minorHAnsi" w:hAnsiTheme="minorHAnsi"/>
          <w:color w:val="000000"/>
        </w:rPr>
        <w:t>Коммерческое предложение.xls;</w:t>
      </w:r>
    </w:p>
    <w:p w:rsidR="00024C9E" w:rsidRPr="00A67633" w:rsidRDefault="00024C9E" w:rsidP="00886FF3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A67633">
        <w:rPr>
          <w:rFonts w:asciiTheme="minorHAnsi" w:hAnsiTheme="minorHAnsi"/>
          <w:color w:val="000000"/>
        </w:rPr>
        <w:t>Заявление о соответствии.pdf;</w:t>
      </w:r>
    </w:p>
    <w:p w:rsidR="00024C9E" w:rsidRPr="00A67633" w:rsidRDefault="00024C9E" w:rsidP="00886FF3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Карточка.doc</w:t>
      </w:r>
    </w:p>
    <w:p w:rsidR="00024C9E" w:rsidRPr="00A67633" w:rsidRDefault="00024C9E" w:rsidP="00886FF3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A67633">
        <w:rPr>
          <w:rFonts w:asciiTheme="minorHAnsi" w:hAnsiTheme="minorHAnsi"/>
          <w:color w:val="000000"/>
        </w:rPr>
        <w:t>NDA.pdf</w:t>
      </w:r>
    </w:p>
    <w:p w:rsidR="00024C9E" w:rsidRPr="00A67633" w:rsidRDefault="00024C9E" w:rsidP="00886FF3">
      <w:pPr>
        <w:pStyle w:val="ListParagraph"/>
        <w:widowControl w:val="0"/>
        <w:numPr>
          <w:ilvl w:val="0"/>
          <w:numId w:val="29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  <w:lang w:val="en-US"/>
        </w:rPr>
        <w:t>Незаинтересованность.</w:t>
      </w:r>
      <w:r w:rsidR="008B4BBB" w:rsidRPr="00A67633">
        <w:rPr>
          <w:rFonts w:asciiTheme="minorHAnsi" w:hAnsiTheme="minorHAnsi"/>
        </w:rPr>
        <w:t>pdf;</w:t>
      </w:r>
    </w:p>
    <w:p w:rsidR="00D73EBF" w:rsidRPr="00A67633" w:rsidRDefault="003D219A" w:rsidP="00886FF3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Theme="minorHAnsi" w:hAnsiTheme="minorHAnsi"/>
          <w:color w:val="000000"/>
        </w:rPr>
      </w:pPr>
      <w:r w:rsidRPr="00A67633">
        <w:rPr>
          <w:rFonts w:asciiTheme="minorHAnsi" w:hAnsiTheme="minorHAnsi"/>
          <w:color w:val="000000"/>
        </w:rPr>
        <w:tab/>
      </w:r>
      <w:r w:rsidRPr="00A67633">
        <w:rPr>
          <w:rFonts w:asciiTheme="minorHAnsi" w:hAnsiTheme="minorHAnsi"/>
          <w:color w:val="000000"/>
        </w:rPr>
        <w:tab/>
      </w:r>
      <w:r w:rsidR="00024C9E" w:rsidRPr="00A67633">
        <w:rPr>
          <w:rFonts w:asciiTheme="minorHAnsi" w:hAnsiTheme="minorHAnsi"/>
        </w:rPr>
        <w:t xml:space="preserve">в </w:t>
      </w:r>
      <w:r w:rsidR="00024C9E" w:rsidRPr="00A67633">
        <w:rPr>
          <w:rFonts w:asciiTheme="minorHAnsi" w:hAnsiTheme="minorHAnsi"/>
          <w:b/>
        </w:rPr>
        <w:t>один</w:t>
      </w:r>
      <w:r w:rsidR="00024C9E" w:rsidRPr="00A67633">
        <w:rPr>
          <w:rFonts w:asciiTheme="minorHAnsi" w:hAnsiTheme="minorHAnsi"/>
        </w:rPr>
        <w:t xml:space="preserve"> архив формата </w:t>
      </w:r>
      <w:r w:rsidR="00024C9E" w:rsidRPr="00A67633">
        <w:rPr>
          <w:rFonts w:asciiTheme="minorHAnsi" w:hAnsiTheme="minorHAnsi"/>
          <w:lang w:val="en-US"/>
        </w:rPr>
        <w:t>RAR</w:t>
      </w:r>
      <w:r w:rsidR="00024C9E" w:rsidRPr="00A67633">
        <w:rPr>
          <w:rFonts w:asciiTheme="minorHAnsi" w:hAnsiTheme="minorHAnsi"/>
        </w:rPr>
        <w:t xml:space="preserve"> (имя файла «</w:t>
      </w:r>
      <w:r w:rsidR="00024C9E" w:rsidRPr="00A67633">
        <w:rPr>
          <w:rFonts w:asciiTheme="minorHAnsi" w:hAnsiTheme="minorHAnsi"/>
          <w:i/>
        </w:rPr>
        <w:t>Название Участника</w:t>
      </w:r>
      <w:r w:rsidR="00A67633" w:rsidRPr="00A67633">
        <w:rPr>
          <w:rFonts w:asciiTheme="minorHAnsi" w:hAnsiTheme="minorHAnsi"/>
        </w:rPr>
        <w:t>_</w:t>
      </w:r>
      <w:r w:rsidR="00A67633" w:rsidRPr="00A67633">
        <w:rPr>
          <w:rFonts w:asciiTheme="minorHAnsi" w:hAnsiTheme="minorHAnsi"/>
          <w:lang w:val="en-US"/>
        </w:rPr>
        <w:t>ARM</w:t>
      </w:r>
      <w:r w:rsidR="00A67633" w:rsidRPr="00A67633">
        <w:rPr>
          <w:rFonts w:asciiTheme="minorHAnsi" w:hAnsiTheme="minorHAnsi"/>
        </w:rPr>
        <w:t>-</w:t>
      </w:r>
      <w:r w:rsidR="00A67633" w:rsidRPr="00A67633">
        <w:rPr>
          <w:rFonts w:asciiTheme="minorHAnsi" w:hAnsiTheme="minorHAnsi"/>
          <w:lang w:val="en-US"/>
        </w:rPr>
        <w:t>R</w:t>
      </w:r>
      <w:r w:rsidR="00A67633" w:rsidRPr="00A67633">
        <w:rPr>
          <w:rFonts w:asciiTheme="minorHAnsi" w:hAnsiTheme="minorHAnsi"/>
        </w:rPr>
        <w:t xml:space="preserve"> 003-16</w:t>
      </w:r>
      <w:r w:rsidR="00024C9E" w:rsidRPr="00A67633">
        <w:rPr>
          <w:rFonts w:asciiTheme="minorHAnsi" w:hAnsiTheme="minorHAnsi"/>
        </w:rPr>
        <w:t>»).</w:t>
      </w:r>
    </w:p>
    <w:p w:rsidR="003D219A" w:rsidRPr="00A67633" w:rsidRDefault="003D219A" w:rsidP="00CE277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450"/>
        <w:jc w:val="both"/>
        <w:rPr>
          <w:rFonts w:asciiTheme="minorHAnsi" w:hAnsiTheme="minorHAnsi"/>
          <w:color w:val="FF0000"/>
        </w:rPr>
      </w:pPr>
      <w:r w:rsidRPr="00A67633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2.1.3 </w:t>
      </w:r>
      <w:r w:rsidR="00574E27" w:rsidRPr="00A67633">
        <w:rPr>
          <w:rFonts w:asciiTheme="minorHAnsi" w:hAnsiTheme="minorHAnsi"/>
          <w:color w:val="FF0000"/>
        </w:rPr>
        <w:t>ИУ</w:t>
      </w:r>
      <w:r w:rsidR="00024C9E" w:rsidRPr="00A67633">
        <w:rPr>
          <w:rFonts w:asciiTheme="minorHAnsi" w:hAnsiTheme="minorHAnsi"/>
          <w:color w:val="FF0000"/>
        </w:rPr>
        <w:t>ЗП</w:t>
      </w:r>
      <w:r w:rsidRPr="00A67633">
        <w:rPr>
          <w:rFonts w:asciiTheme="minorHAnsi" w:hAnsiTheme="minorHAnsi"/>
          <w:color w:val="FF0000"/>
        </w:rPr>
        <w:t>.</w:t>
      </w:r>
    </w:p>
    <w:p w:rsidR="00024C9E" w:rsidRPr="00A67633" w:rsidRDefault="003D219A" w:rsidP="00024C9E">
      <w:pPr>
        <w:jc w:val="both"/>
        <w:rPr>
          <w:rFonts w:asciiTheme="minorHAnsi" w:hAnsiTheme="minorHAnsi"/>
          <w:b/>
        </w:rPr>
      </w:pPr>
      <w:r w:rsidRPr="00A67633">
        <w:rPr>
          <w:rFonts w:asciiTheme="minorHAnsi" w:hAnsiTheme="minorHAnsi"/>
          <w:b/>
          <w:bCs/>
        </w:rPr>
        <w:t xml:space="preserve">2.1.4. </w:t>
      </w:r>
      <w:r w:rsidRPr="00A67633">
        <w:rPr>
          <w:rFonts w:asciiTheme="minorHAnsi" w:hAnsiTheme="minorHAnsi"/>
          <w:b/>
        </w:rPr>
        <w:t>Порядок предоставления предложения</w:t>
      </w:r>
    </w:p>
    <w:p w:rsidR="00024C9E" w:rsidRPr="00603A65" w:rsidRDefault="00024C9E" w:rsidP="00A67633">
      <w:pPr>
        <w:ind w:firstLine="706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 xml:space="preserve">Участник предоставляет электронное предложение в порядке, предусмотренном  Приложением </w:t>
      </w:r>
      <w:r w:rsidR="00A67633" w:rsidRPr="00A67633">
        <w:rPr>
          <w:rFonts w:asciiTheme="minorHAnsi" w:hAnsiTheme="minorHAnsi"/>
        </w:rPr>
        <w:t>8</w:t>
      </w:r>
      <w:r w:rsidRPr="00A67633">
        <w:rPr>
          <w:rFonts w:asciiTheme="minorHAnsi" w:hAnsiTheme="minorHAnsi"/>
        </w:rPr>
        <w:t xml:space="preserve"> (Порядок предоставления электронных предложений) в срок не позднее </w:t>
      </w:r>
      <w:r w:rsidR="00A67633" w:rsidRPr="00A67633">
        <w:rPr>
          <w:rFonts w:asciiTheme="minorHAnsi" w:hAnsiTheme="minorHAnsi"/>
          <w:b/>
        </w:rPr>
        <w:t>15:00</w:t>
      </w:r>
      <w:r w:rsidRPr="00A67633">
        <w:rPr>
          <w:rFonts w:asciiTheme="minorHAnsi" w:hAnsiTheme="minorHAnsi"/>
          <w:b/>
        </w:rPr>
        <w:t xml:space="preserve"> (время местное) </w:t>
      </w:r>
      <w:r w:rsidR="00A67633" w:rsidRPr="00A67633">
        <w:rPr>
          <w:rFonts w:asciiTheme="minorHAnsi" w:hAnsiTheme="minorHAnsi"/>
          <w:b/>
        </w:rPr>
        <w:t>18.02.2016г</w:t>
      </w:r>
      <w:r w:rsidRPr="00A67633">
        <w:rPr>
          <w:rFonts w:asciiTheme="minorHAnsi" w:hAnsiTheme="minorHAnsi"/>
        </w:rPr>
        <w:t>.</w:t>
      </w:r>
    </w:p>
    <w:p w:rsidR="00A67633" w:rsidRPr="00A442AF" w:rsidRDefault="00A67633" w:rsidP="00A67633">
      <w:pPr>
        <w:ind w:firstLine="706"/>
        <w:jc w:val="both"/>
        <w:rPr>
          <w:rFonts w:ascii="Calibri" w:hAnsi="Calibri"/>
          <w:b/>
        </w:rPr>
      </w:pPr>
      <w:r w:rsidRPr="00A442AF">
        <w:rPr>
          <w:rFonts w:ascii="Calibri" w:hAnsi="Calibri"/>
          <w:b/>
        </w:rPr>
        <w:t xml:space="preserve">В случае если в течение одного рабочего дня после направления анкеты с  заполненными данными на указанный адрес электронной почты не приходят </w:t>
      </w:r>
      <w:r w:rsidRPr="00A442AF">
        <w:rPr>
          <w:rFonts w:ascii="Calibri" w:hAnsi="Calibri"/>
          <w:b/>
          <w:lang w:val="en-US"/>
        </w:rPr>
        <w:t>login</w:t>
      </w:r>
      <w:r w:rsidRPr="00A442AF">
        <w:rPr>
          <w:rFonts w:ascii="Calibri" w:hAnsi="Calibri"/>
          <w:b/>
        </w:rPr>
        <w:t xml:space="preserve"> и </w:t>
      </w:r>
      <w:r w:rsidRPr="00A442AF">
        <w:rPr>
          <w:rFonts w:ascii="Calibri" w:hAnsi="Calibri"/>
          <w:b/>
          <w:lang w:val="en-US"/>
        </w:rPr>
        <w:t>password</w:t>
      </w:r>
      <w:r w:rsidRPr="00A442AF">
        <w:rPr>
          <w:rFonts w:ascii="Calibri" w:hAnsi="Calibri"/>
          <w:b/>
        </w:rPr>
        <w:t xml:space="preserve"> для регистрации в системе, Участник может обратиться к Начальнику отдела закупок и мониторинга контрактов – Лусине Меликян:</w:t>
      </w:r>
    </w:p>
    <w:p w:rsidR="00A67633" w:rsidRPr="00416EEE" w:rsidRDefault="00A67633" w:rsidP="00A67633">
      <w:pPr>
        <w:ind w:firstLine="706"/>
        <w:jc w:val="both"/>
        <w:rPr>
          <w:rStyle w:val="Hyperlink"/>
          <w:rFonts w:asciiTheme="minorHAnsi" w:hAnsiTheme="minorHAnsi"/>
          <w:color w:val="auto"/>
          <w:u w:val="none"/>
        </w:rPr>
      </w:pPr>
      <w:r w:rsidRPr="00F24B8B">
        <w:rPr>
          <w:rFonts w:ascii="Calibri" w:hAnsi="Calibri"/>
          <w:b/>
        </w:rPr>
        <w:t>Электронная почта:</w:t>
      </w:r>
      <w:r w:rsidRPr="00F24B8B">
        <w:rPr>
          <w:rFonts w:ascii="Calibri" w:hAnsi="Calibri"/>
        </w:rPr>
        <w:t xml:space="preserve"> </w:t>
      </w:r>
      <w:hyperlink r:id="rId11" w:history="1">
        <w:r w:rsidRPr="000A5115">
          <w:rPr>
            <w:rStyle w:val="Hyperlink"/>
            <w:rFonts w:ascii="Calibri" w:hAnsi="Calibri"/>
            <w:lang w:val="en-US"/>
          </w:rPr>
          <w:t>LuMelikyan</w:t>
        </w:r>
        <w:r w:rsidRPr="000A5115">
          <w:rPr>
            <w:rStyle w:val="Hyperlink"/>
            <w:rFonts w:ascii="Calibri" w:hAnsi="Calibri"/>
          </w:rPr>
          <w:t>@</w:t>
        </w:r>
        <w:r w:rsidRPr="000A5115">
          <w:rPr>
            <w:rStyle w:val="Hyperlink"/>
            <w:rFonts w:ascii="Calibri" w:hAnsi="Calibri"/>
            <w:lang w:val="en-US"/>
          </w:rPr>
          <w:t>beeline</w:t>
        </w:r>
        <w:r w:rsidRPr="000A5115">
          <w:rPr>
            <w:rStyle w:val="Hyperlink"/>
            <w:rFonts w:ascii="Calibri" w:hAnsi="Calibri"/>
          </w:rPr>
          <w:t>.</w:t>
        </w:r>
        <w:r w:rsidRPr="000A5115">
          <w:rPr>
            <w:rStyle w:val="Hyperlink"/>
            <w:rFonts w:ascii="Calibri" w:hAnsi="Calibri"/>
            <w:lang w:val="en-US"/>
          </w:rPr>
          <w:t>am</w:t>
        </w:r>
      </w:hyperlink>
    </w:p>
    <w:p w:rsidR="00024C9E" w:rsidRPr="00A67633" w:rsidRDefault="008B4BBB" w:rsidP="00A67633">
      <w:pPr>
        <w:ind w:firstLine="706"/>
        <w:jc w:val="both"/>
        <w:rPr>
          <w:rFonts w:asciiTheme="minorHAnsi" w:hAnsiTheme="minorHAnsi" w:cstheme="minorHAnsi"/>
        </w:rPr>
      </w:pPr>
      <w:r w:rsidRPr="00A67633">
        <w:rPr>
          <w:rFonts w:asciiTheme="minorHAnsi" w:hAnsiTheme="minorHAnsi" w:cstheme="minorHAnsi"/>
        </w:rPr>
        <w:tab/>
      </w:r>
      <w:r w:rsidR="00024C9E" w:rsidRPr="00A67633">
        <w:rPr>
          <w:rFonts w:asciiTheme="minorHAnsi" w:hAnsiTheme="minorHAnsi" w:cstheme="minorHAnsi"/>
        </w:rPr>
        <w:t xml:space="preserve">Вскрытие предложений состоится по адресу </w:t>
      </w:r>
      <w:r w:rsidR="00A67633" w:rsidRPr="00A67633">
        <w:rPr>
          <w:rFonts w:asciiTheme="minorHAnsi" w:hAnsiTheme="minorHAnsi" w:cstheme="minorHAnsi"/>
          <w:b/>
        </w:rPr>
        <w:t>Азатутян 24/1</w:t>
      </w:r>
      <w:r w:rsidR="003874EC" w:rsidRPr="00A67633">
        <w:rPr>
          <w:rFonts w:asciiTheme="minorHAnsi" w:hAnsiTheme="minorHAnsi" w:cstheme="minorHAnsi"/>
          <w:b/>
        </w:rPr>
        <w:t xml:space="preserve"> </w:t>
      </w:r>
      <w:r w:rsidR="00A67633" w:rsidRPr="00A67633">
        <w:rPr>
          <w:rFonts w:asciiTheme="minorHAnsi" w:hAnsiTheme="minorHAnsi"/>
          <w:b/>
        </w:rPr>
        <w:t>18.02.2016г</w:t>
      </w:r>
      <w:r w:rsidR="00416EEE" w:rsidRPr="00416EEE">
        <w:rPr>
          <w:rFonts w:asciiTheme="minorHAnsi" w:hAnsiTheme="minorHAnsi"/>
          <w:b/>
        </w:rPr>
        <w:t>.</w:t>
      </w:r>
      <w:r w:rsidR="00A67633" w:rsidRPr="00A67633">
        <w:rPr>
          <w:rFonts w:asciiTheme="minorHAnsi" w:hAnsiTheme="minorHAnsi"/>
          <w:b/>
        </w:rPr>
        <w:t xml:space="preserve"> в 15:00</w:t>
      </w:r>
      <w:r w:rsidR="00024C9E" w:rsidRPr="00A67633">
        <w:rPr>
          <w:rFonts w:asciiTheme="minorHAnsi" w:hAnsiTheme="minorHAnsi" w:cstheme="minorHAnsi"/>
          <w:b/>
        </w:rPr>
        <w:t>.</w:t>
      </w:r>
      <w:r w:rsidR="00024C9E" w:rsidRPr="00A67633">
        <w:rPr>
          <w:rFonts w:asciiTheme="minorHAnsi" w:hAnsiTheme="minorHAnsi" w:cstheme="minorHAnsi"/>
        </w:rPr>
        <w:t xml:space="preserve"> Участники, желающие принять участие в процессе вскрытия, должны предоставить информацию относительно ФИО своего представителя не позднее </w:t>
      </w:r>
      <w:r w:rsidR="00A67633" w:rsidRPr="00A67633">
        <w:rPr>
          <w:rFonts w:asciiTheme="minorHAnsi" w:hAnsiTheme="minorHAnsi" w:cstheme="minorHAnsi"/>
        </w:rPr>
        <w:t>17.02.2016г.</w:t>
      </w:r>
      <w:r w:rsidR="00A67633">
        <w:rPr>
          <w:rFonts w:asciiTheme="minorHAnsi" w:hAnsiTheme="minorHAnsi" w:cstheme="minorHAnsi"/>
        </w:rPr>
        <w:t xml:space="preserve"> </w:t>
      </w:r>
      <w:r w:rsidR="00024C9E" w:rsidRPr="00A67633">
        <w:rPr>
          <w:rFonts w:asciiTheme="minorHAnsi" w:hAnsiTheme="minorHAnsi" w:cstheme="minorHAnsi"/>
        </w:rPr>
        <w:t xml:space="preserve">Информацию необходимо отправить по адресу </w:t>
      </w:r>
      <w:r w:rsidR="00A67633" w:rsidRPr="00A67633">
        <w:rPr>
          <w:rStyle w:val="Hyperlink"/>
          <w:rFonts w:asciiTheme="minorHAnsi" w:hAnsiTheme="minorHAnsi" w:cstheme="minorHAnsi"/>
          <w:b/>
          <w:color w:val="auto"/>
          <w:u w:val="none"/>
          <w:lang w:val="en-US"/>
        </w:rPr>
        <w:t>MerGevorgyan</w:t>
      </w:r>
      <w:r w:rsidR="00A67633" w:rsidRPr="00A67633">
        <w:rPr>
          <w:rStyle w:val="Hyperlink"/>
          <w:rFonts w:asciiTheme="minorHAnsi" w:hAnsiTheme="minorHAnsi" w:cstheme="minorHAnsi"/>
          <w:b/>
          <w:color w:val="auto"/>
          <w:u w:val="none"/>
        </w:rPr>
        <w:t>@</w:t>
      </w:r>
      <w:r w:rsidR="00A67633" w:rsidRPr="00A67633">
        <w:rPr>
          <w:rStyle w:val="Hyperlink"/>
          <w:rFonts w:asciiTheme="minorHAnsi" w:hAnsiTheme="minorHAnsi" w:cstheme="minorHAnsi"/>
          <w:b/>
          <w:color w:val="auto"/>
          <w:u w:val="none"/>
          <w:lang w:val="en-US"/>
        </w:rPr>
        <w:t>beeline</w:t>
      </w:r>
      <w:r w:rsidR="00A67633" w:rsidRPr="00A67633">
        <w:rPr>
          <w:rStyle w:val="Hyperlink"/>
          <w:rFonts w:asciiTheme="minorHAnsi" w:hAnsiTheme="minorHAnsi" w:cstheme="minorHAnsi"/>
          <w:b/>
          <w:color w:val="auto"/>
          <w:u w:val="none"/>
        </w:rPr>
        <w:t>.</w:t>
      </w:r>
      <w:r w:rsidR="00A67633" w:rsidRPr="00A67633">
        <w:rPr>
          <w:rStyle w:val="Hyperlink"/>
          <w:rFonts w:asciiTheme="minorHAnsi" w:hAnsiTheme="minorHAnsi" w:cstheme="minorHAnsi"/>
          <w:b/>
          <w:color w:val="auto"/>
          <w:u w:val="none"/>
          <w:lang w:val="en-US"/>
        </w:rPr>
        <w:t>am</w:t>
      </w:r>
      <w:r w:rsidR="00024C9E" w:rsidRPr="00A67633">
        <w:rPr>
          <w:rStyle w:val="Hyperlink"/>
          <w:rFonts w:asciiTheme="minorHAnsi" w:hAnsiTheme="minorHAnsi" w:cstheme="minorHAnsi"/>
          <w:color w:val="auto"/>
          <w:u w:val="none"/>
        </w:rPr>
        <w:t>. В</w:t>
      </w:r>
      <w:r w:rsidR="00024C9E" w:rsidRPr="00A67633">
        <w:rPr>
          <w:rFonts w:asciiTheme="minorHAnsi" w:hAnsiTheme="minorHAnsi" w:cstheme="minorHAnsi"/>
        </w:rPr>
        <w:t xml:space="preserve"> день вскрытия представитель участника должен иметь п</w:t>
      </w:r>
      <w:r w:rsidR="00BE2E3F" w:rsidRPr="00A67633">
        <w:rPr>
          <w:rFonts w:asciiTheme="minorHAnsi" w:hAnsiTheme="minorHAnsi" w:cstheme="minorHAnsi"/>
        </w:rPr>
        <w:t>ри себе документ, подтверждающий</w:t>
      </w:r>
      <w:r w:rsidR="00024C9E" w:rsidRPr="00A67633">
        <w:rPr>
          <w:rFonts w:asciiTheme="minorHAnsi" w:hAnsiTheme="minorHAnsi" w:cstheme="minorHAnsi"/>
        </w:rPr>
        <w:t xml:space="preserve"> личность.</w:t>
      </w:r>
    </w:p>
    <w:p w:rsidR="009F78E8" w:rsidRPr="00603A65" w:rsidRDefault="009F78E8" w:rsidP="00CE277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ind w:left="450"/>
        <w:jc w:val="both"/>
        <w:rPr>
          <w:rFonts w:asciiTheme="minorHAnsi" w:hAnsiTheme="minorHAnsi"/>
          <w:color w:val="FF0000"/>
        </w:rPr>
      </w:pPr>
      <w:r w:rsidRPr="00A67633">
        <w:rPr>
          <w:rFonts w:asciiTheme="minorHAnsi" w:hAnsiTheme="minorHAnsi"/>
          <w:color w:val="FF0000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574E27" w:rsidRPr="00A67633">
        <w:rPr>
          <w:rFonts w:asciiTheme="minorHAnsi" w:hAnsiTheme="minorHAnsi"/>
          <w:color w:val="FF0000"/>
        </w:rPr>
        <w:t>ИУ</w:t>
      </w:r>
      <w:r w:rsidR="00024C9E" w:rsidRPr="00A67633">
        <w:rPr>
          <w:rFonts w:asciiTheme="minorHAnsi" w:hAnsiTheme="minorHAnsi"/>
          <w:color w:val="FF0000"/>
        </w:rPr>
        <w:t>ЗП</w:t>
      </w:r>
      <w:r w:rsidRPr="00A67633">
        <w:rPr>
          <w:rFonts w:asciiTheme="minorHAnsi" w:hAnsiTheme="minorHAnsi"/>
          <w:color w:val="FF0000"/>
        </w:rPr>
        <w:t>.</w:t>
      </w:r>
    </w:p>
    <w:p w:rsidR="00A67633" w:rsidRPr="00603A65" w:rsidRDefault="00A67633" w:rsidP="009F78E8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rPr>
          <w:rStyle w:val="Hyperlink"/>
          <w:rFonts w:asciiTheme="minorHAnsi" w:hAnsiTheme="minorHAnsi"/>
          <w:color w:val="FF0000"/>
          <w:u w:val="none"/>
        </w:rPr>
      </w:pPr>
    </w:p>
    <w:p w:rsidR="00886FF3" w:rsidRPr="00A67633" w:rsidRDefault="009F78E8" w:rsidP="009F78E8">
      <w:pPr>
        <w:jc w:val="both"/>
        <w:rPr>
          <w:rFonts w:asciiTheme="minorHAnsi" w:hAnsiTheme="minorHAnsi"/>
          <w:b/>
        </w:rPr>
      </w:pPr>
      <w:r w:rsidRPr="00A67633">
        <w:rPr>
          <w:rFonts w:asciiTheme="minorHAnsi" w:hAnsiTheme="minorHAnsi"/>
          <w:b/>
          <w:bCs/>
        </w:rPr>
        <w:t xml:space="preserve">2.1.5. </w:t>
      </w:r>
      <w:r w:rsidR="00F04AB2" w:rsidRPr="00A67633">
        <w:rPr>
          <w:rFonts w:asciiTheme="minorHAnsi" w:hAnsiTheme="minorHAnsi"/>
          <w:b/>
        </w:rPr>
        <w:t xml:space="preserve">Вопросы, </w:t>
      </w:r>
      <w:r w:rsidRPr="00A67633">
        <w:rPr>
          <w:rFonts w:asciiTheme="minorHAnsi" w:hAnsiTheme="minorHAnsi"/>
          <w:b/>
        </w:rPr>
        <w:t>уточнения</w:t>
      </w:r>
      <w:r w:rsidR="00F04AB2" w:rsidRPr="00A67633">
        <w:rPr>
          <w:rFonts w:asciiTheme="minorHAnsi" w:hAnsiTheme="minorHAnsi"/>
          <w:b/>
        </w:rPr>
        <w:t>, отзыв и изменение предложений</w:t>
      </w:r>
    </w:p>
    <w:p w:rsidR="00024C9E" w:rsidRPr="00A67633" w:rsidRDefault="00024C9E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Все коммуникации между Участниками и Заказчиком осуществляются путем электронной переписки с контактным лицом, указанным в разделе 2 ИУЗП.</w:t>
      </w:r>
    </w:p>
    <w:p w:rsidR="00024C9E" w:rsidRPr="00A67633" w:rsidRDefault="00024C9E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 xml:space="preserve">Вопросы по тексту ИУЗП, если таковые возникнут в ходе подготовки предложения,  принимаются от Участников в срок до </w:t>
      </w:r>
      <w:r w:rsidR="00A67633" w:rsidRPr="00A67633">
        <w:rPr>
          <w:rFonts w:asciiTheme="minorHAnsi" w:hAnsiTheme="minorHAnsi"/>
          <w:b/>
        </w:rPr>
        <w:t>18:00</w:t>
      </w:r>
      <w:r w:rsidRPr="00A67633">
        <w:rPr>
          <w:rFonts w:asciiTheme="minorHAnsi" w:hAnsiTheme="minorHAnsi"/>
          <w:b/>
        </w:rPr>
        <w:t xml:space="preserve"> (время местное) </w:t>
      </w:r>
      <w:r w:rsidR="00A67633" w:rsidRPr="00A67633">
        <w:rPr>
          <w:rFonts w:asciiTheme="minorHAnsi" w:hAnsiTheme="minorHAnsi"/>
          <w:b/>
        </w:rPr>
        <w:t>15.02.2016г</w:t>
      </w:r>
      <w:r w:rsidRPr="00A67633">
        <w:rPr>
          <w:rFonts w:asciiTheme="minorHAnsi" w:hAnsiTheme="minorHAnsi"/>
        </w:rPr>
        <w:t xml:space="preserve">. </w:t>
      </w:r>
    </w:p>
    <w:p w:rsidR="00024C9E" w:rsidRPr="00A67633" w:rsidRDefault="00024C9E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 xml:space="preserve">Ответы и уточнения на поступившие вопросы будут даны Заказчиком не позднее </w:t>
      </w:r>
      <w:r w:rsidR="00A67633" w:rsidRPr="00A67633">
        <w:rPr>
          <w:rFonts w:asciiTheme="minorHAnsi" w:hAnsiTheme="minorHAnsi"/>
          <w:b/>
        </w:rPr>
        <w:t>18:00</w:t>
      </w:r>
      <w:r w:rsidRPr="00A67633">
        <w:rPr>
          <w:rFonts w:asciiTheme="minorHAnsi" w:hAnsiTheme="minorHAnsi"/>
          <w:b/>
        </w:rPr>
        <w:t xml:space="preserve"> (время местное) </w:t>
      </w:r>
      <w:r w:rsidR="00A67633" w:rsidRPr="00A67633">
        <w:rPr>
          <w:rFonts w:asciiTheme="minorHAnsi" w:hAnsiTheme="minorHAnsi"/>
          <w:b/>
        </w:rPr>
        <w:t>17.02.2016г</w:t>
      </w:r>
      <w:r w:rsidRPr="00A67633">
        <w:rPr>
          <w:rFonts w:asciiTheme="minorHAnsi" w:hAnsiTheme="minorHAnsi"/>
        </w:rPr>
        <w:t xml:space="preserve">. </w:t>
      </w:r>
    </w:p>
    <w:p w:rsidR="00024C9E" w:rsidRPr="00A67633" w:rsidRDefault="00024C9E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 xml:space="preserve">После </w:t>
      </w:r>
      <w:r w:rsidR="00A67633" w:rsidRPr="00A67633">
        <w:rPr>
          <w:rFonts w:asciiTheme="minorHAnsi" w:hAnsiTheme="minorHAnsi"/>
          <w:b/>
        </w:rPr>
        <w:t>15:00</w:t>
      </w:r>
      <w:r w:rsidRPr="00A67633">
        <w:rPr>
          <w:rFonts w:asciiTheme="minorHAnsi" w:hAnsiTheme="minorHAnsi"/>
          <w:b/>
        </w:rPr>
        <w:t xml:space="preserve"> (время местное) </w:t>
      </w:r>
      <w:r w:rsidR="00A67633" w:rsidRPr="00A67633">
        <w:rPr>
          <w:rFonts w:asciiTheme="minorHAnsi" w:hAnsiTheme="minorHAnsi"/>
          <w:b/>
        </w:rPr>
        <w:t>18.02.2016г.</w:t>
      </w:r>
      <w:r w:rsidRPr="00A67633">
        <w:rPr>
          <w:rFonts w:asciiTheme="minorHAnsi" w:hAnsiTheme="minorHAnsi"/>
          <w:b/>
        </w:rPr>
        <w:t xml:space="preserve"> </w:t>
      </w:r>
      <w:r w:rsidRPr="00A67633">
        <w:rPr>
          <w:rFonts w:asciiTheme="minorHAnsi" w:hAnsiTheme="minorHAnsi"/>
        </w:rPr>
        <w:t>любые изменения, дополнения или уточнения в предложении Участника возможны только по запросам Заказчика.</w:t>
      </w:r>
    </w:p>
    <w:p w:rsidR="00024C9E" w:rsidRPr="00A67633" w:rsidRDefault="00024C9E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В случае обнаружения Участником разночтений между какими-либо разделами или частями ИУЗП, Участник обязан незамедлительно запросить разъяснения у контактного лица, указанного в разделе 2 ИУЗП.</w:t>
      </w:r>
    </w:p>
    <w:p w:rsidR="001170C4" w:rsidRPr="00A67633" w:rsidRDefault="00A073AB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 w:cstheme="minorHAnsi"/>
        </w:rPr>
        <w:lastRenderedPageBreak/>
        <w:t xml:space="preserve">Подавая предложение, участники </w:t>
      </w:r>
      <w:r w:rsidR="00024C9E" w:rsidRPr="00A67633">
        <w:rPr>
          <w:rFonts w:asciiTheme="minorHAnsi" w:hAnsiTheme="minorHAnsi" w:cstheme="minorHAnsi"/>
        </w:rPr>
        <w:t xml:space="preserve">ЗП дают согласие на проверку финансовой устойчивости компаний и оценки рисков невыполнения ими обязательств в соответствии с критериями, указанными в процедуре выбора поставщика ЗАО </w:t>
      </w:r>
      <w:r w:rsidR="00416EEE" w:rsidRPr="00416EEE">
        <w:rPr>
          <w:rFonts w:asciiTheme="minorHAnsi" w:hAnsiTheme="minorHAnsi" w:cstheme="minorHAnsi"/>
        </w:rPr>
        <w:t>“</w:t>
      </w:r>
      <w:r w:rsidR="00024C9E" w:rsidRPr="00A67633">
        <w:rPr>
          <w:rFonts w:asciiTheme="minorHAnsi" w:hAnsiTheme="minorHAnsi" w:cstheme="minorHAnsi"/>
        </w:rPr>
        <w:t>АрменТел</w:t>
      </w:r>
      <w:r w:rsidR="00416EEE" w:rsidRPr="00416EEE">
        <w:rPr>
          <w:rFonts w:asciiTheme="minorHAnsi" w:hAnsiTheme="minorHAnsi" w:cstheme="minorHAnsi"/>
        </w:rPr>
        <w:t>”</w:t>
      </w:r>
      <w:r w:rsidR="00024C9E" w:rsidRPr="00A67633">
        <w:rPr>
          <w:rFonts w:asciiTheme="minorHAnsi" w:hAnsiTheme="minorHAnsi" w:cstheme="minorHAnsi"/>
        </w:rPr>
        <w:t>.</w:t>
      </w:r>
      <w:bookmarkStart w:id="6" w:name="_Toc61950040"/>
      <w:bookmarkStart w:id="7" w:name="_Toc62038532"/>
      <w:bookmarkStart w:id="8" w:name="_Toc61950042"/>
      <w:bookmarkStart w:id="9" w:name="_Toc62038534"/>
      <w:bookmarkStart w:id="10" w:name="_Toc61950044"/>
      <w:bookmarkStart w:id="11" w:name="_Toc62038536"/>
      <w:bookmarkStart w:id="12" w:name="_Toc61950046"/>
      <w:bookmarkStart w:id="13" w:name="_Toc62038538"/>
      <w:bookmarkStart w:id="14" w:name="_Toc61950048"/>
      <w:bookmarkStart w:id="15" w:name="_Toc6203854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4A467C" w:rsidRPr="00A67633" w:rsidRDefault="00EE1137" w:rsidP="001124EF">
      <w:pPr>
        <w:spacing w:before="400"/>
        <w:jc w:val="both"/>
        <w:rPr>
          <w:rFonts w:asciiTheme="minorHAnsi" w:hAnsiTheme="minorHAnsi"/>
          <w:b/>
        </w:rPr>
      </w:pPr>
      <w:r w:rsidRPr="00A67633">
        <w:rPr>
          <w:rFonts w:asciiTheme="minorHAnsi" w:hAnsiTheme="minorHAnsi"/>
          <w:b/>
        </w:rPr>
        <w:t xml:space="preserve">2.2. </w:t>
      </w:r>
      <w:r w:rsidR="001124EF" w:rsidRPr="00A67633">
        <w:rPr>
          <w:rFonts w:asciiTheme="minorHAnsi" w:hAnsiTheme="minorHAnsi"/>
          <w:b/>
        </w:rPr>
        <w:t>Этап 2</w:t>
      </w:r>
      <w:r w:rsidR="001A2493" w:rsidRPr="00A67633">
        <w:rPr>
          <w:rFonts w:asciiTheme="minorHAnsi" w:hAnsiTheme="minorHAnsi"/>
          <w:b/>
        </w:rPr>
        <w:t>:</w:t>
      </w:r>
      <w:r w:rsidRPr="00A67633">
        <w:rPr>
          <w:rFonts w:asciiTheme="minorHAnsi" w:hAnsiTheme="minorHAnsi"/>
          <w:b/>
        </w:rPr>
        <w:t xml:space="preserve"> </w:t>
      </w:r>
      <w:r w:rsidR="00C139BD" w:rsidRPr="00A67633">
        <w:rPr>
          <w:rFonts w:asciiTheme="minorHAnsi" w:hAnsiTheme="minorHAnsi"/>
          <w:b/>
        </w:rPr>
        <w:t>Квалификация участников и формирование короткого списка</w:t>
      </w:r>
    </w:p>
    <w:p w:rsidR="00024C9E" w:rsidRPr="00A67633" w:rsidRDefault="00024C9E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 xml:space="preserve">На втором этапе полученные предложения, будут оценены на соответствие следующим квалификационным требованиям: </w:t>
      </w:r>
    </w:p>
    <w:p w:rsidR="00024C9E" w:rsidRPr="00A67633" w:rsidRDefault="00024C9E" w:rsidP="00886FF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Предложение должно соответствовать всем требованиям разделов 2.1.1-2.1.4 ИУЗП</w:t>
      </w:r>
    </w:p>
    <w:p w:rsidR="00024C9E" w:rsidRPr="00A67633" w:rsidRDefault="00024C9E" w:rsidP="00886FF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Участник согласен заключить договор по форме Приложения 3 без каких-либо изменений.</w:t>
      </w:r>
    </w:p>
    <w:p w:rsidR="00024C9E" w:rsidRPr="006D1605" w:rsidRDefault="00A67633" w:rsidP="00A6763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F24B8B">
        <w:rPr>
          <w:rFonts w:ascii="Calibri" w:hAnsi="Calibri"/>
        </w:rPr>
        <w:t>Пред</w:t>
      </w:r>
      <w:r w:rsidR="00A0231E" w:rsidRPr="00A0231E">
        <w:rPr>
          <w:rFonts w:ascii="Calibri" w:hAnsi="Calibri"/>
        </w:rPr>
        <w:t>о</w:t>
      </w:r>
      <w:r w:rsidRPr="00F24B8B">
        <w:rPr>
          <w:rFonts w:ascii="Calibri" w:hAnsi="Calibri"/>
        </w:rPr>
        <w:t>ставленн</w:t>
      </w:r>
      <w:r w:rsidR="00A0231E" w:rsidRPr="00A0231E">
        <w:rPr>
          <w:rFonts w:ascii="Calibri" w:hAnsi="Calibri"/>
        </w:rPr>
        <w:t>ы</w:t>
      </w:r>
      <w:r w:rsidRPr="00F24B8B">
        <w:rPr>
          <w:rFonts w:ascii="Calibri" w:hAnsi="Calibri"/>
        </w:rPr>
        <w:t xml:space="preserve">е </w:t>
      </w:r>
      <w:r w:rsidR="00A0231E" w:rsidRPr="00A0231E">
        <w:rPr>
          <w:rFonts w:ascii="Calibri" w:hAnsi="Calibri"/>
        </w:rPr>
        <w:t>Участником товары строго</w:t>
      </w:r>
      <w:r w:rsidRPr="00F24B8B">
        <w:rPr>
          <w:rFonts w:ascii="Calibri" w:hAnsi="Calibri"/>
        </w:rPr>
        <w:t xml:space="preserve"> соответств</w:t>
      </w:r>
      <w:r w:rsidR="00A0231E" w:rsidRPr="00A0231E">
        <w:rPr>
          <w:rFonts w:ascii="Calibri" w:hAnsi="Calibri"/>
        </w:rPr>
        <w:t>уют</w:t>
      </w:r>
      <w:r w:rsidRPr="00F24B8B">
        <w:rPr>
          <w:rFonts w:ascii="Calibri" w:hAnsi="Calibri"/>
        </w:rPr>
        <w:t xml:space="preserve"> техническим характеристикам, приведенным в </w:t>
      </w:r>
      <w:r w:rsidRPr="00F24B8B">
        <w:rPr>
          <w:rFonts w:ascii="Calibri" w:hAnsi="Calibri"/>
          <w:b/>
        </w:rPr>
        <w:t>Приложении 1</w:t>
      </w:r>
      <w:r w:rsidRPr="00265208">
        <w:rPr>
          <w:rFonts w:ascii="Calibri" w:hAnsi="Calibri"/>
        </w:rPr>
        <w:t>.</w:t>
      </w:r>
    </w:p>
    <w:p w:rsidR="006D1605" w:rsidRPr="00A67633" w:rsidRDefault="006D1605" w:rsidP="00A6763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Calibri" w:hAnsi="Calibri"/>
        </w:rPr>
      </w:pPr>
      <w:r w:rsidRPr="006D1605">
        <w:rPr>
          <w:rFonts w:ascii="Calibri" w:hAnsi="Calibri"/>
        </w:rPr>
        <w:t>Участник предоставил сертификаты соответствия предлагаемых товаров.</w:t>
      </w:r>
    </w:p>
    <w:p w:rsidR="00024C9E" w:rsidRPr="00A67633" w:rsidRDefault="00024C9E" w:rsidP="00886FF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 xml:space="preserve">Участник не имеет просроченной задолженности перед государственным бюджетом и/или другими заказчиками, превышающей 50% от активов,  в отношении него не ведутся судопроизводства, связанные с его неплатежеспособностью и банкротством. </w:t>
      </w:r>
    </w:p>
    <w:p w:rsidR="00024C9E" w:rsidRPr="00A67633" w:rsidRDefault="00024C9E" w:rsidP="00886FF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Участник не имеет просроченных задолженностей  перед третьими лицами.</w:t>
      </w:r>
    </w:p>
    <w:p w:rsidR="00024C9E" w:rsidRPr="00A67633" w:rsidRDefault="00024C9E" w:rsidP="00886FF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 xml:space="preserve">Отсутствуют факты непогашенной судимости руководящих сотрудников Участника за совершение экономических преступлений.  </w:t>
      </w:r>
    </w:p>
    <w:p w:rsidR="00DC51E6" w:rsidRPr="00A67633" w:rsidRDefault="00024C9E" w:rsidP="00886FF3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Отсутствуют вступившие в законную силу такие судебные или арбитражные решения или постановления относительно споров, возникших из договоров поставки товаров/услуг в течение трех лет, предшествующих процессу закупки между Участником и Заказчиком, которые свидетельствуют о грубом нарушении Участником закона, принятых на себя по договору обязательств и традиций делового оборота.</w:t>
      </w:r>
    </w:p>
    <w:p w:rsidR="00024C9E" w:rsidRPr="00A67633" w:rsidRDefault="00024C9E" w:rsidP="002031D1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FF0000"/>
        </w:rPr>
      </w:pPr>
    </w:p>
    <w:p w:rsidR="00DE1E73" w:rsidRPr="00A67633" w:rsidRDefault="00F8083E" w:rsidP="00CE277A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450"/>
        <w:jc w:val="both"/>
        <w:rPr>
          <w:rFonts w:asciiTheme="minorHAnsi" w:hAnsiTheme="minorHAnsi"/>
          <w:color w:val="FF0000"/>
        </w:rPr>
      </w:pPr>
      <w:r w:rsidRPr="00A67633">
        <w:rPr>
          <w:rFonts w:asciiTheme="minorHAnsi" w:hAnsiTheme="minorHAnsi"/>
          <w:color w:val="FF0000"/>
        </w:rPr>
        <w:t xml:space="preserve">Заказчик оставляет за собой право не допускать до участия в дальнейших этапах </w:t>
      </w:r>
      <w:r w:rsidR="008F4786" w:rsidRPr="00A67633">
        <w:rPr>
          <w:rFonts w:asciiTheme="minorHAnsi" w:hAnsiTheme="minorHAnsi"/>
          <w:color w:val="FF0000"/>
        </w:rPr>
        <w:t>Запроса предложений</w:t>
      </w:r>
      <w:r w:rsidRPr="00A67633">
        <w:rPr>
          <w:rFonts w:asciiTheme="minorHAnsi" w:hAnsiTheme="minorHAnsi"/>
          <w:color w:val="FF0000"/>
        </w:rPr>
        <w:t xml:space="preserve"> Участника, предложение которого не соответствует хотя бы одному из квалификационных требований, перечисленных в разделе 2.2 </w:t>
      </w:r>
      <w:r w:rsidR="00574E27" w:rsidRPr="00A67633">
        <w:rPr>
          <w:rFonts w:asciiTheme="minorHAnsi" w:hAnsiTheme="minorHAnsi"/>
          <w:color w:val="FF0000"/>
        </w:rPr>
        <w:t>ИУ</w:t>
      </w:r>
      <w:r w:rsidR="00024C9E" w:rsidRPr="00A67633">
        <w:rPr>
          <w:rFonts w:asciiTheme="minorHAnsi" w:hAnsiTheme="minorHAnsi"/>
          <w:color w:val="FF0000"/>
        </w:rPr>
        <w:t>ЗП</w:t>
      </w:r>
      <w:r w:rsidRPr="00A67633">
        <w:rPr>
          <w:rFonts w:asciiTheme="minorHAnsi" w:hAnsiTheme="minorHAnsi"/>
          <w:color w:val="FF0000"/>
        </w:rPr>
        <w:t>.</w:t>
      </w:r>
    </w:p>
    <w:p w:rsidR="00024C9E" w:rsidRPr="00A67633" w:rsidRDefault="00024C9E" w:rsidP="002031D1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rPr>
          <w:rFonts w:asciiTheme="minorHAnsi" w:hAnsiTheme="minorHAnsi"/>
          <w:color w:val="FF0000"/>
        </w:rPr>
      </w:pPr>
    </w:p>
    <w:p w:rsidR="00024C9E" w:rsidRPr="00A67633" w:rsidRDefault="00024C9E" w:rsidP="00024C9E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Участник отражает степень соответствия своего предложения квалификационным требованиям в Заявлении о соответствии квалификационным требованиям (Приложение 4 – шаблон).</w:t>
      </w:r>
    </w:p>
    <w:p w:rsidR="00024C9E" w:rsidRPr="00A67633" w:rsidRDefault="00024C9E" w:rsidP="00024C9E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По результатам анализа предложений Участников на предмет соответствия квалификационным требованиям Заказчик сформирует короткий список Участников, которые будут приглашены к участию в дальнейших этапах ЗП.</w:t>
      </w:r>
    </w:p>
    <w:p w:rsidR="00024C9E" w:rsidRPr="00A67633" w:rsidRDefault="00024C9E" w:rsidP="00024C9E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Заказчик проинформирует Участников, не вошедших в короткий список, о причинах, не позволивших Участнику продолжить участие в ЗП.</w:t>
      </w:r>
    </w:p>
    <w:p w:rsidR="00024C9E" w:rsidRPr="00A67633" w:rsidRDefault="00024C9E" w:rsidP="00024C9E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Участник, являющийся дисквалифицированным на момент проведения ЗП, не допускается до дальнейшего участия в ЗП.</w:t>
      </w:r>
    </w:p>
    <w:p w:rsidR="00F8083E" w:rsidRPr="00A67633" w:rsidRDefault="00F8083E" w:rsidP="00024C9E">
      <w:pPr>
        <w:rPr>
          <w:rFonts w:asciiTheme="minorHAnsi" w:hAnsiTheme="minorHAnsi"/>
        </w:rPr>
      </w:pPr>
    </w:p>
    <w:p w:rsidR="00886FF3" w:rsidRPr="00A67633" w:rsidRDefault="00007A63" w:rsidP="00F8083E">
      <w:pPr>
        <w:tabs>
          <w:tab w:val="left" w:pos="900"/>
          <w:tab w:val="left" w:pos="990"/>
        </w:tabs>
        <w:spacing w:before="400"/>
        <w:jc w:val="both"/>
        <w:rPr>
          <w:rFonts w:asciiTheme="minorHAnsi" w:hAnsiTheme="minorHAnsi"/>
          <w:b/>
          <w:lang w:val="en-US"/>
        </w:rPr>
      </w:pPr>
      <w:r w:rsidRPr="00A67633">
        <w:rPr>
          <w:rFonts w:asciiTheme="minorHAnsi" w:hAnsiTheme="minorHAnsi"/>
          <w:b/>
        </w:rPr>
        <w:t xml:space="preserve">2.3  </w:t>
      </w:r>
      <w:r w:rsidR="00F8083E" w:rsidRPr="00A67633">
        <w:rPr>
          <w:rFonts w:asciiTheme="minorHAnsi" w:hAnsiTheme="minorHAnsi"/>
          <w:b/>
        </w:rPr>
        <w:t>Этап 3</w:t>
      </w:r>
      <w:r w:rsidR="00A70420" w:rsidRPr="00A67633">
        <w:rPr>
          <w:rFonts w:asciiTheme="minorHAnsi" w:hAnsiTheme="minorHAnsi"/>
          <w:b/>
          <w:lang w:val="hy-AM"/>
        </w:rPr>
        <w:t xml:space="preserve">: </w:t>
      </w:r>
      <w:r w:rsidRPr="00A67633">
        <w:rPr>
          <w:rFonts w:asciiTheme="minorHAnsi" w:hAnsiTheme="minorHAnsi"/>
          <w:b/>
        </w:rPr>
        <w:t xml:space="preserve"> Улучшение предложений</w:t>
      </w:r>
    </w:p>
    <w:p w:rsidR="00024C9E" w:rsidRPr="00A67633" w:rsidRDefault="00024C9E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К данному этапу будут допущены Участники, подтвердившие соответствие своих предложений квалификационным требованиям, перечисленным в разделе 2.2 ИУЗП.</w:t>
      </w:r>
    </w:p>
    <w:p w:rsidR="00024C9E" w:rsidRPr="00A67633" w:rsidRDefault="005746F2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F24B8B">
        <w:rPr>
          <w:rFonts w:ascii="Calibri" w:hAnsi="Calibri"/>
        </w:rPr>
        <w:lastRenderedPageBreak/>
        <w:t xml:space="preserve">Этап будет проведен в формате </w:t>
      </w:r>
      <w:r w:rsidRPr="00EE7728">
        <w:rPr>
          <w:rFonts w:ascii="Calibri" w:hAnsi="Calibri"/>
        </w:rPr>
        <w:t>электронных торгов</w:t>
      </w:r>
      <w:r w:rsidRPr="001813D5">
        <w:rPr>
          <w:rFonts w:ascii="Calibri" w:hAnsi="Calibri"/>
        </w:rPr>
        <w:t xml:space="preserve"> по каждой позиции отдельно</w:t>
      </w:r>
      <w:r w:rsidRPr="00F24B8B">
        <w:rPr>
          <w:rFonts w:ascii="Calibri" w:hAnsi="Calibri"/>
        </w:rPr>
        <w:t>.</w:t>
      </w:r>
      <w:r w:rsidR="00024C9E" w:rsidRPr="00A67633">
        <w:rPr>
          <w:rFonts w:asciiTheme="minorHAnsi" w:hAnsiTheme="minorHAnsi"/>
        </w:rPr>
        <w:t xml:space="preserve"> Ставкой в торгах будет являться </w:t>
      </w:r>
      <w:r w:rsidR="00416EEE" w:rsidRPr="00416EEE">
        <w:rPr>
          <w:rFonts w:asciiTheme="minorHAnsi" w:hAnsiTheme="minorHAnsi"/>
        </w:rPr>
        <w:t>общая стоимость позиции</w:t>
      </w:r>
      <w:r w:rsidR="00024C9E" w:rsidRPr="00A67633">
        <w:rPr>
          <w:rFonts w:asciiTheme="minorHAnsi" w:hAnsiTheme="minorHAnsi"/>
        </w:rPr>
        <w:t>.</w:t>
      </w:r>
    </w:p>
    <w:p w:rsidR="00024C9E" w:rsidRPr="00A67633" w:rsidRDefault="00024C9E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Заказчик оставляет за собой право установить пороговую стоимость коммерческого предложения (пороговую ставку) для входа в электронные торги.</w:t>
      </w:r>
    </w:p>
    <w:p w:rsidR="00024C9E" w:rsidRPr="00A67633" w:rsidRDefault="00024C9E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Инструкция участнику электронных торгов будет направлена Участникам, вошедшим в короткий список.</w:t>
      </w:r>
    </w:p>
    <w:p w:rsidR="00BA68AF" w:rsidRPr="00A67633" w:rsidRDefault="00024C9E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В случае</w:t>
      </w:r>
      <w:r w:rsidR="00416EEE" w:rsidRPr="00416EEE">
        <w:rPr>
          <w:rFonts w:asciiTheme="minorHAnsi" w:hAnsiTheme="minorHAnsi"/>
        </w:rPr>
        <w:t>,</w:t>
      </w:r>
      <w:r w:rsidRPr="00A67633">
        <w:rPr>
          <w:rFonts w:asciiTheme="minorHAnsi" w:hAnsiTheme="minorHAnsi"/>
        </w:rPr>
        <w:t xml:space="preserve"> если электронные торги не состоятся (ни один из Участников не войдет в торги или ни один из Участников не сделает ставки в торгах, либо, если возникнут технические неполадки со стороны ЗАО «АрменТел»), Заказчик может провести повторные электронные торги с теми же или другими параметрами или использовать иной формат запроса улучшенных предложений.</w:t>
      </w:r>
    </w:p>
    <w:p w:rsidR="00D72217" w:rsidRPr="00A67633" w:rsidRDefault="005B6419" w:rsidP="002E29AD">
      <w:pPr>
        <w:tabs>
          <w:tab w:val="left" w:pos="900"/>
          <w:tab w:val="left" w:pos="990"/>
        </w:tabs>
        <w:spacing w:before="400"/>
        <w:jc w:val="both"/>
        <w:rPr>
          <w:rFonts w:asciiTheme="minorHAnsi" w:hAnsiTheme="minorHAnsi"/>
          <w:b/>
        </w:rPr>
      </w:pPr>
      <w:r w:rsidRPr="00A67633">
        <w:rPr>
          <w:rFonts w:asciiTheme="minorHAnsi" w:hAnsiTheme="minorHAnsi"/>
          <w:b/>
        </w:rPr>
        <w:t xml:space="preserve">2.4.   </w:t>
      </w:r>
      <w:r w:rsidR="002E29AD" w:rsidRPr="00A67633">
        <w:rPr>
          <w:rFonts w:asciiTheme="minorHAnsi" w:hAnsiTheme="minorHAnsi"/>
          <w:b/>
        </w:rPr>
        <w:t>Этап 4</w:t>
      </w:r>
      <w:r w:rsidR="00A70420" w:rsidRPr="00A67633">
        <w:rPr>
          <w:rFonts w:asciiTheme="minorHAnsi" w:hAnsiTheme="minorHAnsi"/>
          <w:b/>
        </w:rPr>
        <w:t>:</w:t>
      </w:r>
      <w:r w:rsidRPr="00A67633">
        <w:rPr>
          <w:rFonts w:asciiTheme="minorHAnsi" w:hAnsiTheme="minorHAnsi"/>
          <w:b/>
        </w:rPr>
        <w:t xml:space="preserve"> </w:t>
      </w:r>
      <w:r w:rsidR="00A70420" w:rsidRPr="00A67633">
        <w:rPr>
          <w:rFonts w:asciiTheme="minorHAnsi" w:hAnsiTheme="minorHAnsi"/>
          <w:b/>
        </w:rPr>
        <w:t>Выбор и объявление победителя</w:t>
      </w:r>
    </w:p>
    <w:p w:rsidR="00416EEE" w:rsidRPr="00416EEE" w:rsidRDefault="00416EEE" w:rsidP="00416EEE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  <w:b/>
        </w:rPr>
      </w:pPr>
      <w:r w:rsidRPr="00416EEE">
        <w:rPr>
          <w:rFonts w:asciiTheme="minorHAnsi" w:hAnsiTheme="minorHAnsi" w:cstheme="minorHAnsi"/>
        </w:rPr>
        <w:t xml:space="preserve">Участники подтверждают финальные ставки в электронных торгах путем предоставления соответствующего финального коммерческого предложения. </w:t>
      </w:r>
    </w:p>
    <w:p w:rsidR="00416EEE" w:rsidRPr="00416EEE" w:rsidRDefault="00416EEE" w:rsidP="00416EEE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416EEE">
        <w:rPr>
          <w:rFonts w:asciiTheme="minorHAnsi" w:hAnsiTheme="minorHAnsi" w:cstheme="minorHAnsi"/>
        </w:rPr>
        <w:t xml:space="preserve">Заказчик ранжирует полученные финальные предложения по критерию «минимальная </w:t>
      </w:r>
      <w:r>
        <w:rPr>
          <w:rFonts w:asciiTheme="minorHAnsi" w:hAnsiTheme="minorHAnsi" w:cstheme="minorHAnsi"/>
          <w:lang w:val="en-US"/>
        </w:rPr>
        <w:t>общая стоимость позиции</w:t>
      </w:r>
      <w:r w:rsidRPr="00416EEE">
        <w:rPr>
          <w:rFonts w:asciiTheme="minorHAnsi" w:hAnsiTheme="minorHAnsi" w:cstheme="minorHAnsi"/>
        </w:rPr>
        <w:t>».</w:t>
      </w:r>
    </w:p>
    <w:p w:rsidR="00416EEE" w:rsidRPr="00416EEE" w:rsidRDefault="00416EEE" w:rsidP="00416EEE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416EEE">
        <w:rPr>
          <w:rFonts w:asciiTheme="minorHAnsi" w:hAnsiTheme="minorHAnsi" w:cstheme="minorHAnsi"/>
        </w:rPr>
        <w:t>Победителем по позиции будет признан Участник, финальному предложению которого Заказчик присвоит Ранг 1.</w:t>
      </w:r>
    </w:p>
    <w:p w:rsidR="00416EEE" w:rsidRPr="00416EEE" w:rsidRDefault="00416EEE" w:rsidP="00416EEE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416EEE">
        <w:rPr>
          <w:rFonts w:asciiTheme="minorHAnsi" w:hAnsiTheme="minorHAnsi" w:cstheme="minorHAnsi"/>
        </w:rPr>
        <w:t>Резервным поставщиком по позиции будет выбран Участник, финальному предложению которого присвоен Ранг 2.</w:t>
      </w:r>
    </w:p>
    <w:p w:rsidR="00416EEE" w:rsidRPr="00416EEE" w:rsidRDefault="00416EEE" w:rsidP="00416EEE">
      <w:pPr>
        <w:pStyle w:val="ListParagraph"/>
        <w:numPr>
          <w:ilvl w:val="0"/>
          <w:numId w:val="27"/>
        </w:numPr>
        <w:jc w:val="both"/>
        <w:rPr>
          <w:rFonts w:asciiTheme="minorHAnsi" w:hAnsiTheme="minorHAnsi"/>
        </w:rPr>
      </w:pPr>
      <w:r w:rsidRPr="00416EEE">
        <w:rPr>
          <w:rFonts w:asciiTheme="minorHAnsi" w:hAnsiTheme="minorHAnsi"/>
        </w:rPr>
        <w:t>Один и тот же участник может быть признан победителем как по одной, так и по нескольким позициям одновременно.</w:t>
      </w:r>
    </w:p>
    <w:p w:rsidR="00416EEE" w:rsidRPr="00416EEE" w:rsidRDefault="00416EEE" w:rsidP="00416EEE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416EEE">
        <w:rPr>
          <w:rFonts w:asciiTheme="minorHAnsi" w:hAnsiTheme="minorHAnsi" w:cstheme="minorHAnsi"/>
        </w:rPr>
        <w:t xml:space="preserve">С победителями Тендера могут быть подписаны договоры по форме, предложенной в </w:t>
      </w:r>
      <w:r w:rsidRPr="00416EEE">
        <w:rPr>
          <w:rFonts w:asciiTheme="minorHAnsi" w:hAnsiTheme="minorHAnsi" w:cstheme="minorHAnsi"/>
          <w:b/>
        </w:rPr>
        <w:t>Приложении 3</w:t>
      </w:r>
      <w:r w:rsidRPr="00416EEE">
        <w:rPr>
          <w:rFonts w:asciiTheme="minorHAnsi" w:hAnsiTheme="minorHAnsi" w:cstheme="minorHAnsi"/>
        </w:rPr>
        <w:t>.</w:t>
      </w:r>
    </w:p>
    <w:p w:rsidR="00024C9E" w:rsidRPr="00416EEE" w:rsidRDefault="00024C9E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416EEE">
        <w:rPr>
          <w:rFonts w:asciiTheme="minorHAnsi" w:hAnsiTheme="minorHAnsi" w:cstheme="minorHAnsi"/>
        </w:rPr>
        <w:t>Резервный поставщик может быть привлечен</w:t>
      </w:r>
      <w:r w:rsidRPr="00416EEE">
        <w:rPr>
          <w:rFonts w:asciiTheme="minorHAnsi" w:hAnsiTheme="minorHAnsi" w:cstheme="minorHAnsi"/>
          <w:lang w:val="ka-GE"/>
        </w:rPr>
        <w:t>,</w:t>
      </w:r>
      <w:r w:rsidRPr="00416EEE">
        <w:rPr>
          <w:rFonts w:asciiTheme="minorHAnsi" w:hAnsiTheme="minorHAnsi" w:cstheme="minorHAnsi"/>
        </w:rPr>
        <w:t xml:space="preserve"> в случае дисквалификации победителя</w:t>
      </w:r>
      <w:r w:rsidR="0079629C" w:rsidRPr="00416EEE">
        <w:rPr>
          <w:rFonts w:asciiTheme="minorHAnsi" w:hAnsiTheme="minorHAnsi" w:cstheme="minorHAnsi"/>
        </w:rPr>
        <w:t>, либо в случае отказа победителя от подписания договора или от исполнения договорных обязанностей.</w:t>
      </w:r>
    </w:p>
    <w:p w:rsidR="00024C9E" w:rsidRPr="00416EEE" w:rsidRDefault="00024C9E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416EEE">
        <w:rPr>
          <w:rFonts w:asciiTheme="minorHAnsi" w:hAnsiTheme="minorHAnsi" w:cstheme="minorHAnsi"/>
        </w:rPr>
        <w:t xml:space="preserve">Победители будут уведомлены о принятом решении посредством электронной почты по завершении этого этапа </w:t>
      </w:r>
      <w:r w:rsidR="00AA090B" w:rsidRPr="00416EEE">
        <w:rPr>
          <w:rFonts w:asciiTheme="minorHAnsi" w:hAnsiTheme="minorHAnsi" w:cstheme="minorHAnsi"/>
        </w:rPr>
        <w:t>ЗП</w:t>
      </w:r>
      <w:r w:rsidRPr="00416EEE">
        <w:rPr>
          <w:rFonts w:asciiTheme="minorHAnsi" w:hAnsiTheme="minorHAnsi" w:cstheme="minorHAnsi"/>
        </w:rPr>
        <w:t>.</w:t>
      </w:r>
    </w:p>
    <w:p w:rsidR="00024C9E" w:rsidRPr="00416EEE" w:rsidRDefault="00024C9E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 w:cstheme="minorHAnsi"/>
        </w:rPr>
      </w:pPr>
      <w:r w:rsidRPr="00416EEE">
        <w:rPr>
          <w:rFonts w:asciiTheme="minorHAnsi" w:hAnsiTheme="minorHAnsi" w:cstheme="minorHAnsi"/>
        </w:rPr>
        <w:t xml:space="preserve">Информация о победителе ЗП будет опубликована на веб-сайтах </w:t>
      </w:r>
      <w:hyperlink r:id="rId12" w:history="1">
        <w:r w:rsidRPr="00416EEE">
          <w:rPr>
            <w:rStyle w:val="Hyperlink"/>
            <w:rFonts w:asciiTheme="minorHAnsi" w:hAnsiTheme="minorHAnsi" w:cstheme="minorHAnsi"/>
            <w:color w:val="auto"/>
            <w:lang w:val="en-US"/>
          </w:rPr>
          <w:t>www</w:t>
        </w:r>
        <w:r w:rsidRPr="00416EEE">
          <w:rPr>
            <w:rStyle w:val="Hyperlink"/>
            <w:rFonts w:asciiTheme="minorHAnsi" w:hAnsiTheme="minorHAnsi" w:cstheme="minorHAnsi"/>
            <w:color w:val="auto"/>
          </w:rPr>
          <w:t>.</w:t>
        </w:r>
        <w:r w:rsidRPr="00416EEE">
          <w:rPr>
            <w:rStyle w:val="Hyperlink"/>
            <w:rFonts w:asciiTheme="minorHAnsi" w:hAnsiTheme="minorHAnsi" w:cstheme="minorHAnsi"/>
            <w:color w:val="auto"/>
            <w:lang w:val="en-US"/>
          </w:rPr>
          <w:t>beeline</w:t>
        </w:r>
        <w:r w:rsidRPr="00416EEE">
          <w:rPr>
            <w:rStyle w:val="Hyperlink"/>
            <w:rFonts w:asciiTheme="minorHAnsi" w:hAnsiTheme="minorHAnsi" w:cstheme="minorHAnsi"/>
            <w:color w:val="auto"/>
          </w:rPr>
          <w:t>.</w:t>
        </w:r>
        <w:r w:rsidRPr="00416EEE">
          <w:rPr>
            <w:rStyle w:val="Hyperlink"/>
            <w:rFonts w:asciiTheme="minorHAnsi" w:hAnsiTheme="minorHAnsi" w:cstheme="minorHAnsi"/>
            <w:color w:val="auto"/>
            <w:lang w:val="en-US"/>
          </w:rPr>
          <w:t>am</w:t>
        </w:r>
      </w:hyperlink>
      <w:r w:rsidRPr="00416EEE">
        <w:rPr>
          <w:rFonts w:asciiTheme="minorHAnsi" w:hAnsiTheme="minorHAnsi" w:cstheme="minorHAnsi"/>
        </w:rPr>
        <w:t xml:space="preserve"> и </w:t>
      </w:r>
      <w:hyperlink r:id="rId13" w:history="1">
        <w:r w:rsidRPr="00416EEE">
          <w:rPr>
            <w:rStyle w:val="Hyperlink"/>
            <w:rFonts w:asciiTheme="minorHAnsi" w:hAnsiTheme="minorHAnsi" w:cstheme="minorHAnsi"/>
            <w:color w:val="auto"/>
            <w:lang w:val="en-US"/>
          </w:rPr>
          <w:t>www</w:t>
        </w:r>
        <w:r w:rsidRPr="00416EEE">
          <w:rPr>
            <w:rStyle w:val="Hyperlink"/>
            <w:rFonts w:asciiTheme="minorHAnsi" w:hAnsiTheme="minorHAnsi" w:cstheme="minorHAnsi"/>
            <w:color w:val="auto"/>
          </w:rPr>
          <w:t>.</w:t>
        </w:r>
        <w:r w:rsidRPr="00416EEE">
          <w:rPr>
            <w:rStyle w:val="Hyperlink"/>
            <w:rFonts w:asciiTheme="minorHAnsi" w:hAnsiTheme="minorHAnsi" w:cstheme="minorHAnsi"/>
            <w:color w:val="auto"/>
            <w:lang w:val="en-US"/>
          </w:rPr>
          <w:t>gnumner</w:t>
        </w:r>
        <w:r w:rsidRPr="00416EEE">
          <w:rPr>
            <w:rStyle w:val="Hyperlink"/>
            <w:rFonts w:asciiTheme="minorHAnsi" w:hAnsiTheme="minorHAnsi" w:cstheme="minorHAnsi"/>
            <w:color w:val="auto"/>
          </w:rPr>
          <w:t>.</w:t>
        </w:r>
        <w:r w:rsidRPr="00416EEE">
          <w:rPr>
            <w:rStyle w:val="Hyperlink"/>
            <w:rFonts w:asciiTheme="minorHAnsi" w:hAnsiTheme="minorHAnsi" w:cstheme="minorHAnsi"/>
            <w:color w:val="auto"/>
            <w:lang w:val="en-US"/>
          </w:rPr>
          <w:t>am</w:t>
        </w:r>
      </w:hyperlink>
      <w:r w:rsidRPr="00416EEE">
        <w:rPr>
          <w:rFonts w:asciiTheme="minorHAnsi" w:hAnsiTheme="minorHAnsi" w:cstheme="minorHAnsi"/>
        </w:rPr>
        <w:t xml:space="preserve">. </w:t>
      </w:r>
    </w:p>
    <w:p w:rsidR="00024C9E" w:rsidRPr="00416EEE" w:rsidRDefault="00024C9E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416EEE">
        <w:rPr>
          <w:rFonts w:asciiTheme="minorHAnsi" w:hAnsiTheme="minorHAnsi" w:cstheme="minorHAnsi"/>
        </w:rPr>
        <w:t>Все Участники, вошедшие в короткий список, но не включенные в список победителей ЗП, будут уведомлены о причинах такого решения посредством электронной почты по завершении этого этапа ЗП.</w:t>
      </w:r>
    </w:p>
    <w:p w:rsidR="00890AE7" w:rsidRPr="00416EEE" w:rsidRDefault="00024C9E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416EEE">
        <w:rPr>
          <w:rFonts w:asciiTheme="minorHAnsi" w:hAnsiTheme="minorHAnsi" w:cstheme="minorHAnsi"/>
        </w:rPr>
        <w:t>Участники, являющиеся клиентами Заказчика, а также те участники, которые согласны стать абонентами Заказчика, при прочих равных условиях будут иметь преимущество.</w:t>
      </w:r>
    </w:p>
    <w:p w:rsidR="00E67031" w:rsidRPr="00A67633" w:rsidRDefault="00E67031" w:rsidP="003F41D5">
      <w:pPr>
        <w:spacing w:before="400"/>
        <w:jc w:val="both"/>
        <w:rPr>
          <w:rFonts w:asciiTheme="minorHAnsi" w:hAnsiTheme="minorHAnsi"/>
          <w:b/>
          <w:sz w:val="28"/>
          <w:szCs w:val="28"/>
        </w:rPr>
      </w:pPr>
      <w:r w:rsidRPr="00A67633">
        <w:rPr>
          <w:rFonts w:asciiTheme="minorHAnsi" w:hAnsiTheme="minorHAnsi"/>
          <w:b/>
          <w:sz w:val="28"/>
          <w:szCs w:val="28"/>
        </w:rPr>
        <w:t>3. Права Заказчика</w:t>
      </w:r>
    </w:p>
    <w:p w:rsidR="004C35FE" w:rsidRPr="00A67633" w:rsidRDefault="009E76EA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Заказчик</w:t>
      </w:r>
      <w:r w:rsidR="004C35FE" w:rsidRPr="00A67633">
        <w:rPr>
          <w:rFonts w:asciiTheme="minorHAnsi" w:hAnsiTheme="minorHAnsi"/>
        </w:rPr>
        <w:t xml:space="preserve"> сохраняет за собой право на принятие всего предложения Участника или какой-либо его части.    </w:t>
      </w:r>
    </w:p>
    <w:p w:rsidR="004C35FE" w:rsidRPr="00A67633" w:rsidRDefault="009E76EA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 xml:space="preserve">Заказчик </w:t>
      </w:r>
      <w:r w:rsidR="004C35FE" w:rsidRPr="00A67633">
        <w:rPr>
          <w:rFonts w:asciiTheme="minorHAnsi" w:hAnsiTheme="minorHAnsi"/>
        </w:rPr>
        <w:t xml:space="preserve">сохраняет за собой право трактовать предложение </w:t>
      </w:r>
      <w:r w:rsidRPr="00A67633">
        <w:rPr>
          <w:rFonts w:asciiTheme="minorHAnsi" w:hAnsiTheme="minorHAnsi"/>
        </w:rPr>
        <w:t>Участника</w:t>
      </w:r>
      <w:r w:rsidR="004C35FE" w:rsidRPr="00A67633">
        <w:rPr>
          <w:rFonts w:asciiTheme="minorHAnsi" w:hAnsiTheme="minorHAnsi"/>
        </w:rPr>
        <w:t xml:space="preserve"> с позиции</w:t>
      </w:r>
      <w:r w:rsidRPr="00A67633">
        <w:rPr>
          <w:rFonts w:asciiTheme="minorHAnsi" w:hAnsiTheme="minorHAnsi"/>
        </w:rPr>
        <w:t xml:space="preserve"> наилучшего соблюдения собственных интересов</w:t>
      </w:r>
      <w:r w:rsidR="004C35FE" w:rsidRPr="00A67633">
        <w:rPr>
          <w:rFonts w:asciiTheme="minorHAnsi" w:hAnsiTheme="minorHAnsi"/>
        </w:rPr>
        <w:t xml:space="preserve">. </w:t>
      </w:r>
    </w:p>
    <w:p w:rsidR="004C35FE" w:rsidRPr="00A67633" w:rsidRDefault="009E76EA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lastRenderedPageBreak/>
        <w:t>Заказчик</w:t>
      </w:r>
      <w:r w:rsidR="004C35FE" w:rsidRPr="00A67633">
        <w:rPr>
          <w:rFonts w:asciiTheme="minorHAnsi" w:hAnsiTheme="minorHAnsi"/>
        </w:rPr>
        <w:t xml:space="preserve"> сохраняет за собой право отклонить предложение </w:t>
      </w:r>
      <w:r w:rsidRPr="00A67633">
        <w:rPr>
          <w:rFonts w:asciiTheme="minorHAnsi" w:hAnsiTheme="minorHAnsi"/>
        </w:rPr>
        <w:t>Участника</w:t>
      </w:r>
      <w:r w:rsidR="004C35FE" w:rsidRPr="00A67633">
        <w:rPr>
          <w:rFonts w:asciiTheme="minorHAnsi" w:hAnsiTheme="minorHAnsi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AA090B" w:rsidRPr="00A67633">
        <w:rPr>
          <w:rFonts w:asciiTheme="minorHAnsi" w:hAnsiTheme="minorHAnsi"/>
        </w:rPr>
        <w:t>ЗП</w:t>
      </w:r>
      <w:r w:rsidR="004C35FE" w:rsidRPr="00A67633">
        <w:rPr>
          <w:rFonts w:asciiTheme="minorHAnsi" w:hAnsiTheme="minorHAnsi"/>
        </w:rPr>
        <w:t>.</w:t>
      </w:r>
    </w:p>
    <w:p w:rsidR="00D72217" w:rsidRPr="00A67633" w:rsidRDefault="009E76EA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Заказчик</w:t>
      </w:r>
      <w:r w:rsidR="00D72217" w:rsidRPr="00A67633">
        <w:rPr>
          <w:rFonts w:asciiTheme="minorHAnsi" w:hAnsiTheme="minorHAnsi"/>
        </w:rPr>
        <w:t xml:space="preserve"> может признать </w:t>
      </w:r>
      <w:r w:rsidR="00024C9E" w:rsidRPr="00A67633">
        <w:rPr>
          <w:rFonts w:asciiTheme="minorHAnsi" w:hAnsiTheme="minorHAnsi"/>
        </w:rPr>
        <w:t>ЗП</w:t>
      </w:r>
      <w:r w:rsidR="00D72217" w:rsidRPr="00A67633">
        <w:rPr>
          <w:rFonts w:asciiTheme="minorHAnsi" w:hAnsiTheme="minorHAnsi"/>
        </w:rPr>
        <w:t xml:space="preserve"> несостоявшимся если:</w:t>
      </w:r>
    </w:p>
    <w:p w:rsidR="00024C9E" w:rsidRPr="00A67633" w:rsidRDefault="00024C9E" w:rsidP="00886F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Не получено ни одного предложения.</w:t>
      </w:r>
    </w:p>
    <w:p w:rsidR="00024C9E" w:rsidRPr="00A67633" w:rsidRDefault="00024C9E" w:rsidP="00886F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Ни одно из предоставленных предложений не соответствует квалификационным требованиям.</w:t>
      </w:r>
    </w:p>
    <w:p w:rsidR="00024C9E" w:rsidRPr="00A67633" w:rsidRDefault="00024C9E" w:rsidP="00886F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 xml:space="preserve">Из полученных предложений только одно соответствует требованиям Заказчика, </w:t>
      </w:r>
    </w:p>
    <w:p w:rsidR="00024C9E" w:rsidRPr="00A67633" w:rsidRDefault="00024C9E" w:rsidP="00886F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Отпала необходимость данной закупки.</w:t>
      </w:r>
    </w:p>
    <w:p w:rsidR="00024C9E" w:rsidRPr="00A67633" w:rsidRDefault="00024C9E" w:rsidP="00886F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Возникли обстоятельства непреодолимой силы, делающие дальнейшее осуществление закупки невозможным.</w:t>
      </w:r>
    </w:p>
    <w:p w:rsidR="00024C9E" w:rsidRPr="00A67633" w:rsidRDefault="00024C9E" w:rsidP="00886F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Произошло значительное изменение рынка.</w:t>
      </w:r>
    </w:p>
    <w:p w:rsidR="00024C9E" w:rsidRPr="00A67633" w:rsidRDefault="00024C9E" w:rsidP="00886F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Все предоставленные коммерческие предложения превышают действующие рыночные цены</w:t>
      </w:r>
    </w:p>
    <w:p w:rsidR="00D67512" w:rsidRPr="00A67633" w:rsidRDefault="00024C9E" w:rsidP="00886FF3">
      <w:pPr>
        <w:pStyle w:val="ListParagraph"/>
        <w:widowControl w:val="0"/>
        <w:numPr>
          <w:ilvl w:val="0"/>
          <w:numId w:val="3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color w:val="000000"/>
        </w:rPr>
      </w:pPr>
      <w:r w:rsidRPr="00A67633">
        <w:rPr>
          <w:rFonts w:asciiTheme="minorHAnsi" w:hAnsiTheme="minorHAnsi"/>
        </w:rPr>
        <w:t>Невозможно осуществить закупку из-за отсутствия соответствующих денежных средств.</w:t>
      </w:r>
    </w:p>
    <w:p w:rsidR="002C753D" w:rsidRPr="00A67633" w:rsidRDefault="009E76EA" w:rsidP="009E76EA">
      <w:pPr>
        <w:spacing w:before="400"/>
        <w:jc w:val="both"/>
        <w:rPr>
          <w:rFonts w:asciiTheme="minorHAnsi" w:hAnsiTheme="minorHAnsi"/>
          <w:b/>
          <w:sz w:val="28"/>
          <w:szCs w:val="28"/>
        </w:rPr>
      </w:pPr>
      <w:bookmarkStart w:id="16" w:name="_Toc380065820"/>
      <w:bookmarkEnd w:id="3"/>
      <w:bookmarkEnd w:id="4"/>
      <w:r w:rsidRPr="00A67633">
        <w:rPr>
          <w:rFonts w:asciiTheme="minorHAnsi" w:hAnsiTheme="minorHAnsi"/>
          <w:b/>
          <w:sz w:val="28"/>
          <w:szCs w:val="28"/>
        </w:rPr>
        <w:t>4</w:t>
      </w:r>
      <w:r w:rsidR="002C753D" w:rsidRPr="00A67633">
        <w:rPr>
          <w:rFonts w:asciiTheme="minorHAnsi" w:hAnsiTheme="minorHAnsi"/>
          <w:b/>
          <w:sz w:val="28"/>
          <w:szCs w:val="28"/>
        </w:rPr>
        <w:t xml:space="preserve">. Дисквалификация </w:t>
      </w:r>
      <w:bookmarkEnd w:id="16"/>
      <w:r w:rsidRPr="00A67633">
        <w:rPr>
          <w:rFonts w:asciiTheme="minorHAnsi" w:hAnsiTheme="minorHAnsi"/>
          <w:b/>
          <w:sz w:val="28"/>
          <w:szCs w:val="28"/>
        </w:rPr>
        <w:t>Участника</w:t>
      </w:r>
    </w:p>
    <w:p w:rsidR="002C753D" w:rsidRPr="00A67633" w:rsidRDefault="002C753D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 xml:space="preserve">Дисквалификацией называется отказ по инициативе </w:t>
      </w:r>
      <w:r w:rsidR="009E76EA" w:rsidRPr="00A67633">
        <w:rPr>
          <w:rFonts w:asciiTheme="minorHAnsi" w:hAnsiTheme="minorHAnsi"/>
          <w:snapToGrid w:val="0"/>
          <w:color w:val="000000"/>
        </w:rPr>
        <w:t>Заказчика</w:t>
      </w:r>
      <w:r w:rsidRPr="00A67633">
        <w:rPr>
          <w:rFonts w:asciiTheme="minorHAnsi" w:hAnsiTheme="minorHAnsi"/>
          <w:snapToGrid w:val="0"/>
          <w:color w:val="000000"/>
        </w:rPr>
        <w:t xml:space="preserve"> </w:t>
      </w:r>
      <w:r w:rsidRPr="00A67633">
        <w:rPr>
          <w:rFonts w:asciiTheme="minorHAnsi" w:hAnsiTheme="minorHAnsi"/>
        </w:rPr>
        <w:t xml:space="preserve">от любых взаимоотношений в области закупок, поставок с </w:t>
      </w:r>
      <w:r w:rsidR="009E76EA" w:rsidRPr="00A67633">
        <w:rPr>
          <w:rFonts w:asciiTheme="minorHAnsi" w:hAnsiTheme="minorHAnsi"/>
        </w:rPr>
        <w:t>Участником</w:t>
      </w:r>
      <w:r w:rsidRPr="00A67633">
        <w:rPr>
          <w:rFonts w:asciiTheme="minorHAnsi" w:hAnsiTheme="minorHAnsi"/>
        </w:rPr>
        <w:t xml:space="preserve"> в рамках проводимых мероприятий по выбору </w:t>
      </w:r>
      <w:r w:rsidR="009E76EA" w:rsidRPr="00A67633">
        <w:rPr>
          <w:rFonts w:asciiTheme="minorHAnsi" w:hAnsiTheme="minorHAnsi"/>
        </w:rPr>
        <w:t>п</w:t>
      </w:r>
      <w:r w:rsidRPr="00A67633">
        <w:rPr>
          <w:rFonts w:asciiTheme="minorHAnsi" w:hAnsiTheme="minorHAnsi"/>
        </w:rPr>
        <w:t xml:space="preserve">оставщика (исключение </w:t>
      </w:r>
      <w:r w:rsidR="009E76EA" w:rsidRPr="00A67633">
        <w:rPr>
          <w:rFonts w:asciiTheme="minorHAnsi" w:hAnsiTheme="minorHAnsi"/>
        </w:rPr>
        <w:t>Участника</w:t>
      </w:r>
      <w:r w:rsidRPr="00A67633">
        <w:rPr>
          <w:rFonts w:asciiTheme="minorHAnsi" w:hAnsiTheme="minorHAnsi"/>
        </w:rPr>
        <w:t xml:space="preserve"> из числа потенциальных контрагентов для Компании) или заключаемого/заключенного договора (не заключение /расторжение договора).</w:t>
      </w:r>
    </w:p>
    <w:p w:rsidR="002C753D" w:rsidRPr="00A67633" w:rsidRDefault="002C753D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 xml:space="preserve">Дисквалификация в отношении </w:t>
      </w:r>
      <w:r w:rsidR="009E76EA" w:rsidRPr="00A67633">
        <w:rPr>
          <w:rFonts w:asciiTheme="minorHAnsi" w:hAnsiTheme="minorHAnsi"/>
        </w:rPr>
        <w:t>Участника</w:t>
      </w:r>
      <w:r w:rsidRPr="00A67633">
        <w:rPr>
          <w:rFonts w:asciiTheme="minorHAnsi" w:hAnsiTheme="minorHAnsi"/>
        </w:rPr>
        <w:t xml:space="preserve"> носит односторонний характер.</w:t>
      </w:r>
    </w:p>
    <w:p w:rsidR="002C753D" w:rsidRPr="00A67633" w:rsidRDefault="009E76EA" w:rsidP="00886FF3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Участник может быть дисквалифицирован</w:t>
      </w:r>
      <w:r w:rsidR="002C753D" w:rsidRPr="00A67633">
        <w:rPr>
          <w:rFonts w:asciiTheme="minorHAnsi" w:hAnsiTheme="minorHAnsi"/>
        </w:rPr>
        <w:t xml:space="preserve"> в соответствии со следующими критериями: </w:t>
      </w:r>
    </w:p>
    <w:p w:rsidR="002C753D" w:rsidRPr="00A67633" w:rsidRDefault="002C753D" w:rsidP="00886FF3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  <w:color w:val="000000"/>
        </w:rPr>
        <w:t>Представление</w:t>
      </w:r>
      <w:r w:rsidRPr="00A67633">
        <w:rPr>
          <w:rFonts w:asciiTheme="minorHAnsi" w:hAnsiTheme="minorHAnsi"/>
        </w:rPr>
        <w:t xml:space="preserve"> </w:t>
      </w:r>
      <w:r w:rsidR="009E76EA" w:rsidRPr="00A67633">
        <w:rPr>
          <w:rFonts w:asciiTheme="minorHAnsi" w:hAnsiTheme="minorHAnsi"/>
        </w:rPr>
        <w:t>Участником</w:t>
      </w:r>
      <w:r w:rsidRPr="00A67633">
        <w:rPr>
          <w:rFonts w:asciiTheme="minorHAnsi" w:hAnsiTheme="minorHAnsi"/>
        </w:rPr>
        <w:t xml:space="preserve"> искаженной, заведомо ложной,  неточной или неполной информации:</w:t>
      </w:r>
      <w:r w:rsidR="009E76EA" w:rsidRPr="00A67633">
        <w:rPr>
          <w:rFonts w:asciiTheme="minorHAnsi" w:hAnsiTheme="minorHAnsi"/>
        </w:rPr>
        <w:t xml:space="preserve"> </w:t>
      </w:r>
      <w:r w:rsidR="009E76EA" w:rsidRPr="00A67633">
        <w:rPr>
          <w:rFonts w:asciiTheme="minorHAnsi" w:hAnsiTheme="minorHAnsi"/>
          <w:i/>
        </w:rPr>
        <w:t>п</w:t>
      </w:r>
      <w:r w:rsidRPr="00A67633">
        <w:rPr>
          <w:rFonts w:asciiTheme="minorHAnsi" w:hAnsiTheme="minorHAnsi"/>
          <w:i/>
        </w:rPr>
        <w:t>редоставление поставщиком в ходе процедур выбора поставщика (или последующей работы с поставщиком в рамках договора) искаженной информации, повлиявшей на техническую  и/или коммерческую оценку предложений поставщика или условий договора.</w:t>
      </w:r>
      <w:r w:rsidRPr="00A67633">
        <w:rPr>
          <w:rFonts w:asciiTheme="minorHAnsi" w:hAnsiTheme="minorHAnsi"/>
        </w:rPr>
        <w:t xml:space="preserve">  </w:t>
      </w:r>
    </w:p>
    <w:p w:rsidR="002C753D" w:rsidRPr="00A67633" w:rsidRDefault="002C753D" w:rsidP="00886FF3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 xml:space="preserve">Отказ от </w:t>
      </w:r>
      <w:r w:rsidRPr="00A67633">
        <w:rPr>
          <w:rFonts w:asciiTheme="minorHAnsi" w:hAnsiTheme="minorHAnsi"/>
          <w:color w:val="000000"/>
        </w:rPr>
        <w:t>исполнения</w:t>
      </w:r>
      <w:r w:rsidRPr="00A67633">
        <w:rPr>
          <w:rFonts w:asciiTheme="minorHAnsi" w:hAnsiTheme="minorHAnsi"/>
        </w:rPr>
        <w:t xml:space="preserve"> обязательств, возникши</w:t>
      </w:r>
      <w:r w:rsidR="00A44F9B" w:rsidRPr="00A67633">
        <w:rPr>
          <w:rFonts w:asciiTheme="minorHAnsi" w:hAnsiTheme="minorHAnsi"/>
        </w:rPr>
        <w:t>х</w:t>
      </w:r>
      <w:r w:rsidRPr="00A67633">
        <w:rPr>
          <w:rFonts w:asciiTheme="minorHAnsi" w:hAnsiTheme="minorHAnsi"/>
        </w:rPr>
        <w:t xml:space="preserve"> по результатам  выбора поставщика:</w:t>
      </w:r>
    </w:p>
    <w:p w:rsidR="00024C9E" w:rsidRPr="00A67633" w:rsidRDefault="00024C9E" w:rsidP="00886FF3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A67633">
        <w:rPr>
          <w:rFonts w:asciiTheme="minorHAnsi" w:hAnsiTheme="minorHAnsi"/>
          <w:i/>
        </w:rPr>
        <w:t>Выигравший или резервный поставщик по итогам проведенно</w:t>
      </w:r>
      <w:r w:rsidR="00D96A06" w:rsidRPr="00A67633">
        <w:rPr>
          <w:rFonts w:asciiTheme="minorHAnsi" w:hAnsiTheme="minorHAnsi"/>
          <w:i/>
        </w:rPr>
        <w:t xml:space="preserve">го электронного аукциона  либо </w:t>
      </w:r>
      <w:r w:rsidRPr="00A67633">
        <w:rPr>
          <w:rFonts w:asciiTheme="minorHAnsi" w:hAnsiTheme="minorHAnsi"/>
          <w:i/>
        </w:rPr>
        <w:t>ЗП поставщик не подтверждает ранее сделанных ставок в указанный срок, либо отказывается от них;</w:t>
      </w:r>
    </w:p>
    <w:p w:rsidR="00024C9E" w:rsidRPr="00A67633" w:rsidRDefault="00024C9E" w:rsidP="00886FF3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A67633">
        <w:rPr>
          <w:rFonts w:asciiTheme="minorHAnsi" w:hAnsiTheme="minorHAnsi"/>
          <w:i/>
        </w:rPr>
        <w:t xml:space="preserve">Выигравший или резервный поставщик по итогам переговоров либо </w:t>
      </w:r>
      <w:r w:rsidR="00AA090B" w:rsidRPr="00A67633">
        <w:rPr>
          <w:rFonts w:asciiTheme="minorHAnsi" w:hAnsiTheme="minorHAnsi"/>
          <w:i/>
        </w:rPr>
        <w:t>ЗП</w:t>
      </w:r>
      <w:r w:rsidRPr="00A67633">
        <w:rPr>
          <w:rFonts w:asciiTheme="minorHAnsi" w:hAnsiTheme="minorHAnsi"/>
          <w:i/>
        </w:rPr>
        <w:t xml:space="preserve"> поставщик не подтверждает ранее сделанных предложений согласно условиям документации по запросу либо отказывается от них;</w:t>
      </w:r>
    </w:p>
    <w:p w:rsidR="002C753D" w:rsidRPr="00A67633" w:rsidRDefault="00024C9E" w:rsidP="00886FF3">
      <w:pPr>
        <w:numPr>
          <w:ilvl w:val="0"/>
          <w:numId w:val="34"/>
        </w:numPr>
        <w:tabs>
          <w:tab w:val="left" w:pos="360"/>
        </w:tabs>
        <w:jc w:val="both"/>
        <w:rPr>
          <w:rFonts w:asciiTheme="minorHAnsi" w:hAnsiTheme="minorHAnsi"/>
          <w:i/>
        </w:rPr>
      </w:pPr>
      <w:r w:rsidRPr="00A67633">
        <w:rPr>
          <w:rFonts w:asciiTheme="minorHAnsi" w:hAnsiTheme="minorHAnsi"/>
          <w:i/>
        </w:rPr>
        <w:t>Выигравший или резервный поставщик отказывается от заключения договора или согласования прайс-листа.</w:t>
      </w:r>
    </w:p>
    <w:p w:rsidR="002C753D" w:rsidRPr="00A67633" w:rsidRDefault="002C753D" w:rsidP="00886FF3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Невыполнение условий договора или заказа на приобретение:</w:t>
      </w:r>
      <w:r w:rsidR="00A44F9B" w:rsidRPr="00A67633">
        <w:rPr>
          <w:rFonts w:asciiTheme="minorHAnsi" w:hAnsiTheme="minorHAnsi"/>
        </w:rPr>
        <w:t xml:space="preserve"> </w:t>
      </w:r>
      <w:r w:rsidR="00A44F9B" w:rsidRPr="00A67633">
        <w:rPr>
          <w:rFonts w:asciiTheme="minorHAnsi" w:hAnsiTheme="minorHAnsi"/>
          <w:i/>
        </w:rPr>
        <w:t>п</w:t>
      </w:r>
      <w:r w:rsidRPr="00A67633">
        <w:rPr>
          <w:rFonts w:asciiTheme="minorHAnsi" w:hAnsiTheme="minorHAnsi"/>
          <w:i/>
        </w:rPr>
        <w:t>оставщик не выполняет условия договора или заказа на приобретение по срокам, объемам поставки и иным существенным условиям договора (срыв сроков поставки, недопоставка и т.д.).</w:t>
      </w:r>
    </w:p>
    <w:p w:rsidR="002C753D" w:rsidRPr="00A67633" w:rsidRDefault="002C753D" w:rsidP="00886FF3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Мошенничество/попытка подкупа:</w:t>
      </w:r>
      <w:r w:rsidR="00A44F9B" w:rsidRPr="00A67633">
        <w:rPr>
          <w:rFonts w:asciiTheme="minorHAnsi" w:hAnsiTheme="minorHAnsi"/>
        </w:rPr>
        <w:t xml:space="preserve"> </w:t>
      </w:r>
      <w:r w:rsidR="00A44F9B" w:rsidRPr="00A67633">
        <w:rPr>
          <w:rFonts w:asciiTheme="minorHAnsi" w:hAnsiTheme="minorHAnsi"/>
          <w:i/>
        </w:rPr>
        <w:t>п</w:t>
      </w:r>
      <w:r w:rsidRPr="00A67633">
        <w:rPr>
          <w:rFonts w:asciiTheme="minorHAnsi" w:hAnsiTheme="minorHAnsi"/>
          <w:i/>
        </w:rPr>
        <w:t>оставщик предпринял попытку п</w:t>
      </w:r>
      <w:r w:rsidR="00A44F9B" w:rsidRPr="00A67633">
        <w:rPr>
          <w:rFonts w:asciiTheme="minorHAnsi" w:hAnsiTheme="minorHAnsi"/>
          <w:i/>
        </w:rPr>
        <w:t xml:space="preserve">одкупа или иного стимулирования </w:t>
      </w:r>
      <w:r w:rsidRPr="00A67633">
        <w:rPr>
          <w:rFonts w:asciiTheme="minorHAnsi" w:hAnsiTheme="minorHAnsi"/>
          <w:i/>
        </w:rPr>
        <w:t xml:space="preserve">любого сотрудника </w:t>
      </w:r>
      <w:r w:rsidR="00A44F9B" w:rsidRPr="00A67633">
        <w:rPr>
          <w:rFonts w:asciiTheme="minorHAnsi" w:hAnsiTheme="minorHAnsi"/>
          <w:i/>
        </w:rPr>
        <w:t>Заказчика</w:t>
      </w:r>
      <w:r w:rsidRPr="00A67633">
        <w:rPr>
          <w:rFonts w:asciiTheme="minorHAnsi" w:hAnsiTheme="minorHAnsi"/>
          <w:i/>
        </w:rPr>
        <w:t>, непосредственно влияющего</w:t>
      </w:r>
      <w:r w:rsidR="00A44F9B" w:rsidRPr="00A67633">
        <w:rPr>
          <w:rFonts w:asciiTheme="minorHAnsi" w:hAnsiTheme="minorHAnsi"/>
          <w:i/>
        </w:rPr>
        <w:t xml:space="preserve"> на выбор поставщика (</w:t>
      </w:r>
      <w:r w:rsidRPr="00A67633">
        <w:rPr>
          <w:rFonts w:asciiTheme="minorHAnsi" w:hAnsiTheme="minorHAnsi"/>
          <w:i/>
        </w:rPr>
        <w:t xml:space="preserve">члена </w:t>
      </w:r>
      <w:r w:rsidR="00AA090B" w:rsidRPr="00A67633">
        <w:rPr>
          <w:rFonts w:asciiTheme="minorHAnsi" w:hAnsiTheme="minorHAnsi"/>
          <w:i/>
        </w:rPr>
        <w:t>ЗК</w:t>
      </w:r>
      <w:r w:rsidR="00A44F9B" w:rsidRPr="00A67633">
        <w:rPr>
          <w:rFonts w:asciiTheme="minorHAnsi" w:hAnsiTheme="minorHAnsi"/>
          <w:i/>
        </w:rPr>
        <w:t xml:space="preserve">, Экспертной группы и </w:t>
      </w:r>
      <w:r w:rsidRPr="00A67633">
        <w:rPr>
          <w:rFonts w:asciiTheme="minorHAnsi" w:hAnsiTheme="minorHAnsi"/>
          <w:i/>
        </w:rPr>
        <w:t>любого</w:t>
      </w:r>
      <w:r w:rsidR="00A44F9B" w:rsidRPr="00A67633">
        <w:rPr>
          <w:rFonts w:asciiTheme="minorHAnsi" w:hAnsiTheme="minorHAnsi"/>
          <w:i/>
        </w:rPr>
        <w:t xml:space="preserve"> другого</w:t>
      </w:r>
      <w:r w:rsidRPr="00A67633">
        <w:rPr>
          <w:rFonts w:asciiTheme="minorHAnsi" w:hAnsiTheme="minorHAnsi"/>
          <w:i/>
        </w:rPr>
        <w:t xml:space="preserve"> сотрудника</w:t>
      </w:r>
      <w:r w:rsidR="00A44F9B" w:rsidRPr="00A67633">
        <w:rPr>
          <w:rFonts w:asciiTheme="minorHAnsi" w:hAnsiTheme="minorHAnsi"/>
          <w:i/>
        </w:rPr>
        <w:t>)</w:t>
      </w:r>
      <w:r w:rsidRPr="00A67633">
        <w:rPr>
          <w:rFonts w:asciiTheme="minorHAnsi" w:hAnsiTheme="minorHAnsi"/>
          <w:i/>
        </w:rPr>
        <w:t xml:space="preserve"> для получения преференций перед другими участниками в рамках проводимых </w:t>
      </w:r>
      <w:r w:rsidRPr="00A67633">
        <w:rPr>
          <w:rFonts w:asciiTheme="minorHAnsi" w:hAnsiTheme="minorHAnsi"/>
          <w:i/>
        </w:rPr>
        <w:lastRenderedPageBreak/>
        <w:t xml:space="preserve">мероприятий по выбору поставщика. </w:t>
      </w:r>
    </w:p>
    <w:p w:rsidR="00FD369A" w:rsidRPr="00A67633" w:rsidRDefault="002C753D" w:rsidP="00886FF3">
      <w:pPr>
        <w:pStyle w:val="ListParagraph"/>
        <w:widowControl w:val="0"/>
        <w:numPr>
          <w:ilvl w:val="0"/>
          <w:numId w:val="33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Разглашение существенной информации (нарушение условий NDA).</w:t>
      </w:r>
      <w:bookmarkStart w:id="17" w:name="_Toc62637581"/>
      <w:bookmarkStart w:id="18" w:name="_Toc62642579"/>
      <w:bookmarkStart w:id="19" w:name="_Toc62643546"/>
      <w:bookmarkStart w:id="20" w:name="_Toc62901841"/>
      <w:bookmarkStart w:id="21" w:name="_Toc62637582"/>
      <w:bookmarkStart w:id="22" w:name="_Toc62642580"/>
      <w:bookmarkStart w:id="23" w:name="_Toc62643547"/>
      <w:bookmarkStart w:id="24" w:name="_Toc62901842"/>
      <w:bookmarkStart w:id="25" w:name="_Toc62637583"/>
      <w:bookmarkStart w:id="26" w:name="_Toc62642581"/>
      <w:bookmarkStart w:id="27" w:name="_Toc62643548"/>
      <w:bookmarkStart w:id="28" w:name="_Toc62901843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AD4E1C" w:rsidRPr="00A67633" w:rsidRDefault="00AD4E1C" w:rsidP="00AD4E1C">
      <w:pPr>
        <w:spacing w:before="400"/>
        <w:jc w:val="both"/>
        <w:rPr>
          <w:rFonts w:asciiTheme="minorHAnsi" w:hAnsiTheme="minorHAnsi"/>
          <w:b/>
          <w:sz w:val="28"/>
          <w:szCs w:val="28"/>
        </w:rPr>
      </w:pPr>
      <w:bookmarkStart w:id="29" w:name="_Toc380065815"/>
      <w:bookmarkStart w:id="30" w:name="_Toc380065803"/>
      <w:r w:rsidRPr="00A67633">
        <w:rPr>
          <w:rFonts w:asciiTheme="minorHAnsi" w:hAnsiTheme="minorHAnsi"/>
          <w:b/>
          <w:sz w:val="28"/>
          <w:szCs w:val="28"/>
        </w:rPr>
        <w:t>5. Прочее</w:t>
      </w:r>
    </w:p>
    <w:bookmarkEnd w:id="29"/>
    <w:p w:rsidR="001124EF" w:rsidRPr="00A67633" w:rsidRDefault="00AD4E1C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Участники</w:t>
      </w:r>
      <w:r w:rsidR="001124EF" w:rsidRPr="00A67633">
        <w:rPr>
          <w:rFonts w:asciiTheme="minorHAnsi" w:hAnsiTheme="minorHAnsi"/>
        </w:rPr>
        <w:t xml:space="preserve"> должны представить </w:t>
      </w:r>
      <w:r w:rsidRPr="00A67633">
        <w:rPr>
          <w:rFonts w:asciiTheme="minorHAnsi" w:hAnsiTheme="minorHAnsi"/>
        </w:rPr>
        <w:t>предложение</w:t>
      </w:r>
      <w:r w:rsidR="001124EF" w:rsidRPr="00A67633">
        <w:rPr>
          <w:rFonts w:asciiTheme="minorHAnsi" w:hAnsiTheme="minorHAnsi"/>
        </w:rPr>
        <w:t xml:space="preserve"> (</w:t>
      </w:r>
      <w:r w:rsidRPr="00A67633">
        <w:rPr>
          <w:rFonts w:asciiTheme="minorHAnsi" w:hAnsiTheme="minorHAnsi"/>
        </w:rPr>
        <w:t>все документы</w:t>
      </w:r>
      <w:r w:rsidR="001124EF" w:rsidRPr="00A67633">
        <w:rPr>
          <w:rFonts w:asciiTheme="minorHAnsi" w:hAnsiTheme="minorHAnsi"/>
        </w:rPr>
        <w:t>)</w:t>
      </w:r>
      <w:r w:rsidRPr="00A67633">
        <w:rPr>
          <w:rFonts w:asciiTheme="minorHAnsi" w:hAnsiTheme="minorHAnsi"/>
        </w:rPr>
        <w:t xml:space="preserve"> на армянск</w:t>
      </w:r>
      <w:r w:rsidR="00B64898" w:rsidRPr="00A67633">
        <w:rPr>
          <w:rFonts w:asciiTheme="minorHAnsi" w:hAnsiTheme="minorHAnsi"/>
        </w:rPr>
        <w:t>ом и</w:t>
      </w:r>
      <w:r w:rsidR="00024C9E" w:rsidRPr="00A67633">
        <w:rPr>
          <w:rFonts w:asciiTheme="minorHAnsi" w:hAnsiTheme="minorHAnsi"/>
        </w:rPr>
        <w:t>ли</w:t>
      </w:r>
      <w:r w:rsidR="00B64898" w:rsidRPr="00A67633">
        <w:rPr>
          <w:rFonts w:asciiTheme="minorHAnsi" w:hAnsiTheme="minorHAnsi"/>
        </w:rPr>
        <w:t xml:space="preserve"> русском языках</w:t>
      </w:r>
      <w:r w:rsidR="001124EF" w:rsidRPr="00A67633">
        <w:rPr>
          <w:rFonts w:asciiTheme="minorHAnsi" w:hAnsiTheme="minorHAnsi"/>
        </w:rPr>
        <w:t xml:space="preserve">. </w:t>
      </w:r>
    </w:p>
    <w:p w:rsidR="001124EF" w:rsidRPr="00A67633" w:rsidRDefault="00AD4E1C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>В</w:t>
      </w:r>
      <w:r w:rsidR="001124EF" w:rsidRPr="00A67633">
        <w:rPr>
          <w:rFonts w:asciiTheme="minorHAnsi" w:hAnsiTheme="minorHAnsi"/>
        </w:rPr>
        <w:t xml:space="preserve">се вопросы, связанные с </w:t>
      </w:r>
      <w:r w:rsidR="00AA090B" w:rsidRPr="00A67633">
        <w:rPr>
          <w:rFonts w:asciiTheme="minorHAnsi" w:hAnsiTheme="minorHAnsi"/>
        </w:rPr>
        <w:t>ЗП</w:t>
      </w:r>
      <w:r w:rsidR="001124EF" w:rsidRPr="00A67633">
        <w:rPr>
          <w:rFonts w:asciiTheme="minorHAnsi" w:hAnsiTheme="minorHAnsi"/>
        </w:rPr>
        <w:t xml:space="preserve">, регулируются законодательством </w:t>
      </w:r>
      <w:r w:rsidRPr="00A67633">
        <w:rPr>
          <w:rFonts w:asciiTheme="minorHAnsi" w:hAnsiTheme="minorHAnsi"/>
        </w:rPr>
        <w:t>Республики Армения</w:t>
      </w:r>
      <w:r w:rsidR="001124EF" w:rsidRPr="00A67633">
        <w:rPr>
          <w:rFonts w:asciiTheme="minorHAnsi" w:hAnsiTheme="minorHAnsi"/>
        </w:rPr>
        <w:t>.</w:t>
      </w:r>
    </w:p>
    <w:p w:rsidR="001124EF" w:rsidRPr="00A67633" w:rsidRDefault="001124EF" w:rsidP="00353575">
      <w:pPr>
        <w:pStyle w:val="ListParagraph"/>
        <w:numPr>
          <w:ilvl w:val="0"/>
          <w:numId w:val="27"/>
        </w:numPr>
        <w:contextualSpacing w:val="0"/>
        <w:jc w:val="both"/>
        <w:rPr>
          <w:rFonts w:asciiTheme="minorHAnsi" w:hAnsiTheme="minorHAnsi"/>
        </w:rPr>
      </w:pPr>
      <w:r w:rsidRPr="00A67633">
        <w:rPr>
          <w:rFonts w:asciiTheme="minorHAnsi" w:hAnsiTheme="minorHAnsi"/>
        </w:rPr>
        <w:t xml:space="preserve">Факт подачи предложения является согласием с условием, что все предложения и сопутствующие материалы, представленные </w:t>
      </w:r>
      <w:r w:rsidR="00BA68AF" w:rsidRPr="00A67633">
        <w:rPr>
          <w:rFonts w:asciiTheme="minorHAnsi" w:hAnsiTheme="minorHAnsi"/>
        </w:rPr>
        <w:t>Заказчиком</w:t>
      </w:r>
      <w:r w:rsidRPr="00A67633">
        <w:rPr>
          <w:rFonts w:asciiTheme="minorHAnsi" w:hAnsiTheme="minorHAnsi"/>
        </w:rPr>
        <w:t xml:space="preserve">, не возвращаются. </w:t>
      </w:r>
      <w:r w:rsidR="00BA68AF" w:rsidRPr="00A67633">
        <w:rPr>
          <w:rFonts w:asciiTheme="minorHAnsi" w:hAnsiTheme="minorHAnsi"/>
        </w:rPr>
        <w:t>Заказчик</w:t>
      </w:r>
      <w:r w:rsidRPr="00A67633">
        <w:rPr>
          <w:rFonts w:asciiTheme="minorHAnsi" w:hAnsiTheme="minorHAnsi"/>
        </w:rPr>
        <w:t xml:space="preserve"> не возмещает затраты </w:t>
      </w:r>
      <w:r w:rsidR="00BA68AF" w:rsidRPr="00A67633">
        <w:rPr>
          <w:rFonts w:asciiTheme="minorHAnsi" w:hAnsiTheme="minorHAnsi"/>
        </w:rPr>
        <w:t>Участника</w:t>
      </w:r>
      <w:r w:rsidRPr="00A67633">
        <w:rPr>
          <w:rFonts w:asciiTheme="minorHAnsi" w:hAnsiTheme="minorHAnsi"/>
        </w:rPr>
        <w:t xml:space="preserve"> на подготовку предложения, проведение презентаций, переговоров, тестирование и т.д.</w:t>
      </w:r>
    </w:p>
    <w:p w:rsidR="00416EEE" w:rsidRPr="00416EEE" w:rsidRDefault="00FD2184" w:rsidP="00FD2184">
      <w:pPr>
        <w:pStyle w:val="ListParagraph"/>
        <w:numPr>
          <w:ilvl w:val="0"/>
          <w:numId w:val="27"/>
        </w:num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67633">
        <w:rPr>
          <w:rFonts w:asciiTheme="minorHAnsi" w:hAnsiTheme="minorHAnsi" w:cstheme="minorHAnsi"/>
        </w:rPr>
        <w:t>Подавая предложение</w:t>
      </w:r>
      <w:r w:rsidR="00416EEE" w:rsidRPr="00416EEE">
        <w:rPr>
          <w:rFonts w:asciiTheme="minorHAnsi" w:hAnsiTheme="minorHAnsi" w:cstheme="minorHAnsi"/>
        </w:rPr>
        <w:t>,</w:t>
      </w:r>
      <w:r w:rsidRPr="00A67633">
        <w:rPr>
          <w:rFonts w:asciiTheme="minorHAnsi" w:hAnsiTheme="minorHAnsi" w:cstheme="minorHAnsi"/>
        </w:rPr>
        <w:t xml:space="preserve"> Участник соглашается с Кодексом поведе</w:t>
      </w:r>
      <w:r w:rsidR="00416EEE">
        <w:rPr>
          <w:rFonts w:asciiTheme="minorHAnsi" w:hAnsiTheme="minorHAnsi" w:cstheme="minorHAnsi"/>
        </w:rPr>
        <w:t>ния поставщиков, опубликованным</w:t>
      </w:r>
      <w:r w:rsidR="00416EEE" w:rsidRPr="00416EEE">
        <w:rPr>
          <w:rFonts w:asciiTheme="minorHAnsi" w:hAnsiTheme="minorHAnsi" w:cstheme="minorHAnsi"/>
        </w:rPr>
        <w:t xml:space="preserve"> </w:t>
      </w:r>
      <w:r w:rsidRPr="00A67633">
        <w:rPr>
          <w:rFonts w:asciiTheme="minorHAnsi" w:hAnsiTheme="minorHAnsi" w:cstheme="minorHAnsi"/>
        </w:rPr>
        <w:t xml:space="preserve">по ссылкам </w:t>
      </w:r>
    </w:p>
    <w:p w:rsidR="00C54EFD" w:rsidRPr="000E7B0D" w:rsidRDefault="00861DCE" w:rsidP="00416EEE">
      <w:pPr>
        <w:pStyle w:val="ListParagraph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Theme="minorHAnsi" w:hAnsiTheme="minorHAnsi" w:cs="Helv"/>
          <w:color w:val="000000"/>
          <w:sz w:val="20"/>
          <w:szCs w:val="20"/>
        </w:rPr>
      </w:pPr>
      <w:hyperlink r:id="rId14" w:history="1"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http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</w:rPr>
          <w:t>://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about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</w:rPr>
          <w:t>.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beeline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</w:rPr>
          <w:t>.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am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</w:rPr>
          <w:t>/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ru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</w:rPr>
          <w:t>/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tenders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</w:rPr>
          <w:t>/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procedure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</w:rPr>
          <w:t>.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wbp</w:t>
        </w:r>
      </w:hyperlink>
      <w:r w:rsidR="00FD2184" w:rsidRPr="00416EEE">
        <w:rPr>
          <w:rFonts w:asciiTheme="minorHAnsi" w:hAnsiTheme="minorHAnsi" w:cs="Helv"/>
          <w:color w:val="000000"/>
          <w:sz w:val="20"/>
          <w:szCs w:val="20"/>
        </w:rPr>
        <w:t xml:space="preserve">, </w:t>
      </w:r>
    </w:p>
    <w:p w:rsidR="00C54EFD" w:rsidRPr="000E7B0D" w:rsidRDefault="00861DCE" w:rsidP="00416EEE">
      <w:pPr>
        <w:pStyle w:val="ListParagraph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Theme="minorHAnsi" w:hAnsiTheme="minorHAnsi" w:cs="Helv"/>
          <w:color w:val="000000"/>
          <w:sz w:val="20"/>
          <w:szCs w:val="20"/>
        </w:rPr>
      </w:pPr>
      <w:hyperlink r:id="rId15" w:history="1"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http</w:t>
        </w:r>
        <w:r w:rsidR="00FD2184" w:rsidRPr="000E7B0D">
          <w:rPr>
            <w:rStyle w:val="Hyperlink"/>
            <w:rFonts w:asciiTheme="minorHAnsi" w:hAnsiTheme="minorHAnsi" w:cs="Helv"/>
            <w:sz w:val="20"/>
            <w:szCs w:val="20"/>
          </w:rPr>
          <w:t>://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about</w:t>
        </w:r>
        <w:r w:rsidR="00FD2184" w:rsidRPr="000E7B0D">
          <w:rPr>
            <w:rStyle w:val="Hyperlink"/>
            <w:rFonts w:asciiTheme="minorHAnsi" w:hAnsiTheme="minorHAnsi" w:cs="Helv"/>
            <w:sz w:val="20"/>
            <w:szCs w:val="20"/>
          </w:rPr>
          <w:t>.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beeline</w:t>
        </w:r>
        <w:r w:rsidR="00FD2184" w:rsidRPr="000E7B0D">
          <w:rPr>
            <w:rStyle w:val="Hyperlink"/>
            <w:rFonts w:asciiTheme="minorHAnsi" w:hAnsiTheme="minorHAnsi" w:cs="Helv"/>
            <w:sz w:val="20"/>
            <w:szCs w:val="20"/>
          </w:rPr>
          <w:t>.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am</w:t>
        </w:r>
        <w:r w:rsidR="00FD2184" w:rsidRPr="000E7B0D">
          <w:rPr>
            <w:rStyle w:val="Hyperlink"/>
            <w:rFonts w:asciiTheme="minorHAnsi" w:hAnsiTheme="minorHAnsi" w:cs="Helv"/>
            <w:sz w:val="20"/>
            <w:szCs w:val="20"/>
          </w:rPr>
          <w:t>/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am</w:t>
        </w:r>
        <w:r w:rsidR="00FD2184" w:rsidRPr="000E7B0D">
          <w:rPr>
            <w:rStyle w:val="Hyperlink"/>
            <w:rFonts w:asciiTheme="minorHAnsi" w:hAnsiTheme="minorHAnsi" w:cs="Helv"/>
            <w:sz w:val="20"/>
            <w:szCs w:val="20"/>
          </w:rPr>
          <w:t>/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tenders</w:t>
        </w:r>
        <w:r w:rsidR="00FD2184" w:rsidRPr="000E7B0D">
          <w:rPr>
            <w:rStyle w:val="Hyperlink"/>
            <w:rFonts w:asciiTheme="minorHAnsi" w:hAnsiTheme="minorHAnsi" w:cs="Helv"/>
            <w:sz w:val="20"/>
            <w:szCs w:val="20"/>
          </w:rPr>
          <w:t>/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procedure</w:t>
        </w:r>
        <w:r w:rsidR="00FD2184" w:rsidRPr="000E7B0D">
          <w:rPr>
            <w:rStyle w:val="Hyperlink"/>
            <w:rFonts w:asciiTheme="minorHAnsi" w:hAnsiTheme="minorHAnsi" w:cs="Helv"/>
            <w:sz w:val="20"/>
            <w:szCs w:val="20"/>
          </w:rPr>
          <w:t>.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wbp</w:t>
        </w:r>
      </w:hyperlink>
      <w:r w:rsidR="00FD2184" w:rsidRPr="000E7B0D">
        <w:rPr>
          <w:rFonts w:asciiTheme="minorHAnsi" w:hAnsiTheme="minorHAnsi" w:cs="Helv"/>
          <w:color w:val="000000"/>
          <w:sz w:val="20"/>
          <w:szCs w:val="20"/>
        </w:rPr>
        <w:t xml:space="preserve">, </w:t>
      </w:r>
    </w:p>
    <w:p w:rsidR="00FD2184" w:rsidRPr="000E7B0D" w:rsidRDefault="00861DCE" w:rsidP="00416EEE">
      <w:pPr>
        <w:pStyle w:val="ListParagraph"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hyperlink r:id="rId16" w:history="1"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http</w:t>
        </w:r>
        <w:r w:rsidR="00FD2184" w:rsidRPr="000E7B0D">
          <w:rPr>
            <w:rStyle w:val="Hyperlink"/>
            <w:rFonts w:asciiTheme="minorHAnsi" w:hAnsiTheme="minorHAnsi" w:cs="Helv"/>
            <w:sz w:val="20"/>
            <w:szCs w:val="20"/>
          </w:rPr>
          <w:t>://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about</w:t>
        </w:r>
        <w:r w:rsidR="00FD2184" w:rsidRPr="000E7B0D">
          <w:rPr>
            <w:rStyle w:val="Hyperlink"/>
            <w:rFonts w:asciiTheme="minorHAnsi" w:hAnsiTheme="minorHAnsi" w:cs="Helv"/>
            <w:sz w:val="20"/>
            <w:szCs w:val="20"/>
          </w:rPr>
          <w:t>.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beeline</w:t>
        </w:r>
        <w:r w:rsidR="00FD2184" w:rsidRPr="000E7B0D">
          <w:rPr>
            <w:rStyle w:val="Hyperlink"/>
            <w:rFonts w:asciiTheme="minorHAnsi" w:hAnsiTheme="minorHAnsi" w:cs="Helv"/>
            <w:sz w:val="20"/>
            <w:szCs w:val="20"/>
          </w:rPr>
          <w:t>.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am</w:t>
        </w:r>
        <w:r w:rsidR="00FD2184" w:rsidRPr="000E7B0D">
          <w:rPr>
            <w:rStyle w:val="Hyperlink"/>
            <w:rFonts w:asciiTheme="minorHAnsi" w:hAnsiTheme="minorHAnsi" w:cs="Helv"/>
            <w:sz w:val="20"/>
            <w:szCs w:val="20"/>
          </w:rPr>
          <w:t>/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en</w:t>
        </w:r>
        <w:r w:rsidR="00FD2184" w:rsidRPr="000E7B0D">
          <w:rPr>
            <w:rStyle w:val="Hyperlink"/>
            <w:rFonts w:asciiTheme="minorHAnsi" w:hAnsiTheme="minorHAnsi" w:cs="Helv"/>
            <w:sz w:val="20"/>
            <w:szCs w:val="20"/>
          </w:rPr>
          <w:t>/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tenders</w:t>
        </w:r>
        <w:r w:rsidR="00FD2184" w:rsidRPr="000E7B0D">
          <w:rPr>
            <w:rStyle w:val="Hyperlink"/>
            <w:rFonts w:asciiTheme="minorHAnsi" w:hAnsiTheme="minorHAnsi" w:cs="Helv"/>
            <w:sz w:val="20"/>
            <w:szCs w:val="20"/>
          </w:rPr>
          <w:t>/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procedure</w:t>
        </w:r>
        <w:r w:rsidR="00FD2184" w:rsidRPr="000E7B0D">
          <w:rPr>
            <w:rStyle w:val="Hyperlink"/>
            <w:rFonts w:asciiTheme="minorHAnsi" w:hAnsiTheme="minorHAnsi" w:cs="Helv"/>
            <w:sz w:val="20"/>
            <w:szCs w:val="20"/>
          </w:rPr>
          <w:t>.</w:t>
        </w:r>
        <w:r w:rsidR="00FD2184" w:rsidRPr="00416EEE">
          <w:rPr>
            <w:rStyle w:val="Hyperlink"/>
            <w:rFonts w:asciiTheme="minorHAnsi" w:hAnsiTheme="minorHAnsi" w:cs="Helv"/>
            <w:sz w:val="20"/>
            <w:szCs w:val="20"/>
            <w:lang w:val="en-US"/>
          </w:rPr>
          <w:t>wbp</w:t>
        </w:r>
      </w:hyperlink>
      <w:r w:rsidR="00FD2184" w:rsidRPr="000E7B0D">
        <w:rPr>
          <w:rFonts w:asciiTheme="minorHAnsi" w:hAnsiTheme="minorHAnsi" w:cs="Helv"/>
          <w:color w:val="000000"/>
          <w:sz w:val="20"/>
          <w:szCs w:val="20"/>
        </w:rPr>
        <w:t xml:space="preserve"> </w:t>
      </w:r>
    </w:p>
    <w:bookmarkEnd w:id="30"/>
    <w:p w:rsidR="00FD369A" w:rsidRPr="00A67633" w:rsidRDefault="00BA68AF" w:rsidP="00BA68AF">
      <w:pPr>
        <w:spacing w:before="400" w:after="200"/>
        <w:jc w:val="both"/>
        <w:rPr>
          <w:rFonts w:asciiTheme="minorHAnsi" w:hAnsiTheme="minorHAnsi"/>
          <w:b/>
          <w:sz w:val="28"/>
          <w:szCs w:val="28"/>
        </w:rPr>
      </w:pPr>
      <w:r w:rsidRPr="00A67633">
        <w:rPr>
          <w:rFonts w:asciiTheme="minorHAnsi" w:hAnsiTheme="minorHAnsi"/>
          <w:b/>
          <w:sz w:val="28"/>
          <w:szCs w:val="28"/>
        </w:rPr>
        <w:t>6. Приложения</w:t>
      </w:r>
    </w:p>
    <w:tbl>
      <w:tblPr>
        <w:tblStyle w:val="TableGrid"/>
        <w:tblW w:w="9450" w:type="dxa"/>
        <w:tblInd w:w="108" w:type="dxa"/>
        <w:tblLayout w:type="fixed"/>
        <w:tblLook w:val="04A0"/>
      </w:tblPr>
      <w:tblGrid>
        <w:gridCol w:w="7560"/>
        <w:gridCol w:w="1890"/>
      </w:tblGrid>
      <w:tr w:rsidR="00E056EF" w:rsidRPr="00A47073" w:rsidTr="00164CAB">
        <w:trPr>
          <w:trHeight w:val="986"/>
        </w:trPr>
        <w:tc>
          <w:tcPr>
            <w:tcW w:w="7560" w:type="dxa"/>
            <w:vAlign w:val="center"/>
          </w:tcPr>
          <w:p w:rsidR="00E056EF" w:rsidRPr="00A47073" w:rsidRDefault="00E056EF" w:rsidP="00164CAB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</w:rPr>
            </w:pPr>
            <w:r w:rsidRPr="00A47073">
              <w:rPr>
                <w:rFonts w:asciiTheme="minorHAnsi" w:hAnsiTheme="minorHAnsi"/>
                <w:b/>
              </w:rPr>
              <w:t>Приложение 1 -</w:t>
            </w:r>
            <w:r w:rsidRPr="00A47073">
              <w:rPr>
                <w:rFonts w:asciiTheme="minorHAnsi" w:hAnsiTheme="minorHAnsi"/>
              </w:rPr>
              <w:t xml:space="preserve"> Техническое задание</w:t>
            </w:r>
          </w:p>
        </w:tc>
        <w:tc>
          <w:tcPr>
            <w:tcW w:w="1890" w:type="dxa"/>
            <w:vAlign w:val="center"/>
          </w:tcPr>
          <w:p w:rsidR="00E056EF" w:rsidRPr="00A47073" w:rsidRDefault="008434D6" w:rsidP="00164CA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C5AD0">
              <w:rPr>
                <w:rFonts w:asciiTheme="minorHAnsi" w:hAnsiTheme="minorHAnsi"/>
                <w:b/>
                <w:sz w:val="28"/>
                <w:szCs w:val="28"/>
              </w:rPr>
              <w:object w:dxaOrig="1530" w:dyaOrig="10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6pt;height:49.8pt" o:ole="">
                  <v:imagedata r:id="rId17" o:title=""/>
                </v:shape>
                <o:OLEObject Type="Embed" ProgID="Word.Document.12" ShapeID="_x0000_i1025" DrawAspect="Icon" ObjectID="_1516106200" r:id="rId18"/>
              </w:object>
            </w:r>
          </w:p>
        </w:tc>
      </w:tr>
      <w:tr w:rsidR="00E056EF" w:rsidRPr="00A47073" w:rsidTr="00164CAB">
        <w:trPr>
          <w:trHeight w:val="1002"/>
        </w:trPr>
        <w:tc>
          <w:tcPr>
            <w:tcW w:w="7560" w:type="dxa"/>
            <w:vAlign w:val="center"/>
          </w:tcPr>
          <w:p w:rsidR="00E056EF" w:rsidRPr="00A47073" w:rsidRDefault="00E056EF" w:rsidP="00164CAB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A47073">
              <w:rPr>
                <w:rFonts w:asciiTheme="minorHAnsi" w:hAnsiTheme="minorHAnsi"/>
                <w:b/>
              </w:rPr>
              <w:t>Приложение 2 -</w:t>
            </w:r>
            <w:r w:rsidRPr="00A47073">
              <w:rPr>
                <w:rFonts w:asciiTheme="minorHAnsi" w:hAnsiTheme="minorHAnsi"/>
              </w:rPr>
              <w:t xml:space="preserve"> Коммерческое предложение (шаблон)</w:t>
            </w:r>
          </w:p>
        </w:tc>
        <w:bookmarkStart w:id="31" w:name="_MON_1489613832"/>
        <w:bookmarkEnd w:id="31"/>
        <w:tc>
          <w:tcPr>
            <w:tcW w:w="1890" w:type="dxa"/>
            <w:vAlign w:val="center"/>
          </w:tcPr>
          <w:p w:rsidR="00E056EF" w:rsidRPr="00A47073" w:rsidRDefault="008434D6" w:rsidP="00164CA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C5AD0">
              <w:rPr>
                <w:rFonts w:asciiTheme="minorHAnsi" w:hAnsiTheme="minorHAnsi"/>
                <w:b/>
                <w:sz w:val="28"/>
                <w:szCs w:val="28"/>
              </w:rPr>
              <w:object w:dxaOrig="1530" w:dyaOrig="1002">
                <v:shape id="_x0000_i1026" type="#_x0000_t75" style="width:76.6pt;height:49.8pt" o:ole="">
                  <v:imagedata r:id="rId19" o:title=""/>
                </v:shape>
                <o:OLEObject Type="Embed" ProgID="Excel.Sheet.8" ShapeID="_x0000_i1026" DrawAspect="Icon" ObjectID="_1516106201" r:id="rId20"/>
              </w:object>
            </w:r>
          </w:p>
        </w:tc>
      </w:tr>
      <w:tr w:rsidR="00E056EF" w:rsidRPr="00A47073" w:rsidTr="00164CAB">
        <w:trPr>
          <w:trHeight w:val="1002"/>
        </w:trPr>
        <w:tc>
          <w:tcPr>
            <w:tcW w:w="7560" w:type="dxa"/>
            <w:vAlign w:val="center"/>
          </w:tcPr>
          <w:p w:rsidR="00E056EF" w:rsidRPr="00A47073" w:rsidRDefault="00E056EF" w:rsidP="00164CAB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A47073">
              <w:rPr>
                <w:rFonts w:asciiTheme="minorHAnsi" w:hAnsiTheme="minorHAnsi"/>
                <w:b/>
              </w:rPr>
              <w:t>Приложение 3 -</w:t>
            </w:r>
            <w:r w:rsidRPr="00A47073">
              <w:rPr>
                <w:rFonts w:asciiTheme="minorHAnsi" w:hAnsiTheme="minorHAnsi"/>
              </w:rPr>
              <w:t xml:space="preserve"> Договор  (шаблон)</w:t>
            </w:r>
          </w:p>
        </w:tc>
        <w:tc>
          <w:tcPr>
            <w:tcW w:w="1890" w:type="dxa"/>
            <w:vAlign w:val="center"/>
          </w:tcPr>
          <w:p w:rsidR="00E056EF" w:rsidRPr="00A47073" w:rsidRDefault="008434D6" w:rsidP="00164CA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C5AD0">
              <w:rPr>
                <w:rFonts w:asciiTheme="minorHAnsi" w:hAnsiTheme="minorHAnsi"/>
                <w:b/>
                <w:sz w:val="28"/>
                <w:szCs w:val="28"/>
              </w:rPr>
              <w:object w:dxaOrig="1530" w:dyaOrig="1002">
                <v:shape id="_x0000_i1027" type="#_x0000_t75" style="width:76.6pt;height:49.8pt" o:ole="">
                  <v:imagedata r:id="rId21" o:title=""/>
                </v:shape>
                <o:OLEObject Type="Embed" ProgID="Word.Document.8" ShapeID="_x0000_i1027" DrawAspect="Icon" ObjectID="_1516106202" r:id="rId22">
                  <o:FieldCodes>\s</o:FieldCodes>
                </o:OLEObject>
              </w:object>
            </w:r>
          </w:p>
        </w:tc>
      </w:tr>
      <w:tr w:rsidR="008434D6" w:rsidRPr="00A47073" w:rsidTr="008434D6">
        <w:trPr>
          <w:trHeight w:val="906"/>
        </w:trPr>
        <w:tc>
          <w:tcPr>
            <w:tcW w:w="7560" w:type="dxa"/>
            <w:vAlign w:val="bottom"/>
          </w:tcPr>
          <w:p w:rsidR="008434D6" w:rsidRPr="00A47073" w:rsidRDefault="008434D6" w:rsidP="008434D6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  <w:sz w:val="28"/>
                <w:szCs w:val="28"/>
              </w:rPr>
            </w:pPr>
            <w:r w:rsidRPr="00A47073">
              <w:rPr>
                <w:rFonts w:asciiTheme="minorHAnsi" w:hAnsiTheme="minorHAnsi"/>
                <w:b/>
              </w:rPr>
              <w:t xml:space="preserve">Приложение </w:t>
            </w:r>
            <w:r>
              <w:rPr>
                <w:rFonts w:asciiTheme="minorHAnsi" w:hAnsiTheme="minorHAnsi"/>
                <w:b/>
                <w:lang w:val="en-US"/>
              </w:rPr>
              <w:t>4</w:t>
            </w:r>
            <w:r w:rsidRPr="00A47073">
              <w:rPr>
                <w:rFonts w:asciiTheme="minorHAnsi" w:hAnsiTheme="minorHAnsi"/>
                <w:b/>
              </w:rPr>
              <w:t xml:space="preserve"> -</w:t>
            </w:r>
            <w:r w:rsidRPr="00A47073">
              <w:rPr>
                <w:rFonts w:asciiTheme="minorHAnsi" w:hAnsiTheme="minorHAnsi"/>
              </w:rPr>
              <w:t xml:space="preserve"> NDA</w:t>
            </w:r>
          </w:p>
          <w:p w:rsidR="008434D6" w:rsidRPr="00A47073" w:rsidRDefault="008434D6" w:rsidP="008434D6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890" w:type="dxa"/>
            <w:vAlign w:val="center"/>
          </w:tcPr>
          <w:p w:rsidR="008434D6" w:rsidRDefault="008434D6" w:rsidP="00164CA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C5AD0">
              <w:rPr>
                <w:rFonts w:asciiTheme="minorHAnsi" w:hAnsiTheme="minorHAnsi"/>
                <w:b/>
                <w:sz w:val="28"/>
                <w:szCs w:val="28"/>
              </w:rPr>
              <w:object w:dxaOrig="1530" w:dyaOrig="1002">
                <v:shape id="_x0000_i1028" type="#_x0000_t75" style="width:76.6pt;height:49.8pt" o:ole="">
                  <v:imagedata r:id="rId23" o:title=""/>
                </v:shape>
                <o:OLEObject Type="Embed" ProgID="Word.Document.12" ShapeID="_x0000_i1028" DrawAspect="Icon" ObjectID="_1516106203" r:id="rId24"/>
              </w:object>
            </w:r>
          </w:p>
        </w:tc>
      </w:tr>
      <w:tr w:rsidR="00E056EF" w:rsidRPr="00A47073" w:rsidTr="00E056EF">
        <w:trPr>
          <w:trHeight w:val="1023"/>
        </w:trPr>
        <w:tc>
          <w:tcPr>
            <w:tcW w:w="7560" w:type="dxa"/>
            <w:vAlign w:val="center"/>
          </w:tcPr>
          <w:p w:rsidR="00E056EF" w:rsidRPr="00A47073" w:rsidRDefault="00E056EF" w:rsidP="00E056EF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</w:rPr>
            </w:pPr>
            <w:r w:rsidRPr="00A47073">
              <w:rPr>
                <w:rFonts w:asciiTheme="minorHAnsi" w:hAnsiTheme="minorHAnsi"/>
                <w:b/>
              </w:rPr>
              <w:t xml:space="preserve">Приложение </w:t>
            </w:r>
            <w:r w:rsidRPr="00E056EF">
              <w:rPr>
                <w:rFonts w:asciiTheme="minorHAnsi" w:hAnsiTheme="minorHAnsi"/>
                <w:b/>
              </w:rPr>
              <w:t>5</w:t>
            </w:r>
            <w:r w:rsidRPr="00A47073">
              <w:rPr>
                <w:rFonts w:asciiTheme="minorHAnsi" w:hAnsiTheme="minorHAnsi"/>
                <w:b/>
              </w:rPr>
              <w:t xml:space="preserve"> -</w:t>
            </w:r>
            <w:r w:rsidRPr="005E2D09">
              <w:rPr>
                <w:rFonts w:asciiTheme="minorHAnsi" w:hAnsiTheme="minorHAnsi"/>
              </w:rPr>
              <w:t xml:space="preserve"> </w:t>
            </w:r>
            <w:r w:rsidRPr="00A47073">
              <w:rPr>
                <w:rFonts w:asciiTheme="minorHAnsi" w:hAnsiTheme="minorHAnsi"/>
              </w:rPr>
              <w:t>Заявление о соответств</w:t>
            </w:r>
            <w:r>
              <w:rPr>
                <w:rFonts w:asciiTheme="minorHAnsi" w:hAnsiTheme="minorHAnsi"/>
              </w:rPr>
              <w:t>ии квалификационным требованиям</w:t>
            </w:r>
            <w:r w:rsidRPr="006E33D0">
              <w:rPr>
                <w:rFonts w:asciiTheme="minorHAnsi" w:hAnsiTheme="minorHAnsi"/>
              </w:rPr>
              <w:t xml:space="preserve"> </w:t>
            </w:r>
            <w:r w:rsidRPr="00A47073">
              <w:rPr>
                <w:rFonts w:asciiTheme="minorHAnsi" w:hAnsiTheme="minorHAnsi"/>
              </w:rPr>
              <w:t>(шаблон)</w:t>
            </w:r>
          </w:p>
        </w:tc>
        <w:tc>
          <w:tcPr>
            <w:tcW w:w="1890" w:type="dxa"/>
            <w:vAlign w:val="center"/>
          </w:tcPr>
          <w:p w:rsidR="00E056EF" w:rsidRPr="00A47073" w:rsidRDefault="00224DF4" w:rsidP="00164CA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object w:dxaOrig="1530" w:dyaOrig="1002">
                <v:shape id="_x0000_i1032" type="#_x0000_t75" style="width:76.6pt;height:49.8pt" o:ole="">
                  <v:imagedata r:id="rId25" o:title=""/>
                </v:shape>
                <o:OLEObject Type="Embed" ProgID="Excel.Sheet.12" ShapeID="_x0000_i1032" DrawAspect="Icon" ObjectID="_1516106204" r:id="rId26"/>
              </w:object>
            </w:r>
          </w:p>
        </w:tc>
      </w:tr>
      <w:tr w:rsidR="00E056EF" w:rsidRPr="00A47073" w:rsidTr="00E056EF">
        <w:trPr>
          <w:trHeight w:val="1023"/>
        </w:trPr>
        <w:tc>
          <w:tcPr>
            <w:tcW w:w="7560" w:type="dxa"/>
            <w:vAlign w:val="center"/>
          </w:tcPr>
          <w:p w:rsidR="00E056EF" w:rsidRPr="00603A65" w:rsidRDefault="00E056EF" w:rsidP="00E056EF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</w:rPr>
            </w:pPr>
          </w:p>
          <w:p w:rsidR="00E056EF" w:rsidRPr="00E056EF" w:rsidRDefault="00E056EF" w:rsidP="00E056EF">
            <w:pPr>
              <w:pStyle w:val="BodyTextIndent3"/>
              <w:ind w:left="0"/>
              <w:jc w:val="left"/>
              <w:rPr>
                <w:rFonts w:asciiTheme="minorHAnsi" w:hAnsiTheme="minorHAnsi"/>
              </w:rPr>
            </w:pPr>
            <w:r w:rsidRPr="00A47073">
              <w:rPr>
                <w:rFonts w:asciiTheme="minorHAnsi" w:hAnsiTheme="minorHAnsi"/>
                <w:b/>
              </w:rPr>
              <w:t xml:space="preserve">Приложение </w:t>
            </w:r>
            <w:r w:rsidRPr="00E056EF">
              <w:rPr>
                <w:rFonts w:asciiTheme="minorHAnsi" w:hAnsiTheme="minorHAnsi"/>
                <w:b/>
              </w:rPr>
              <w:t>6</w:t>
            </w:r>
            <w:r w:rsidRPr="00A4707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A47073">
              <w:rPr>
                <w:rFonts w:asciiTheme="minorHAnsi" w:hAnsiTheme="minorHAnsi"/>
              </w:rPr>
              <w:t xml:space="preserve"> </w:t>
            </w:r>
            <w:r w:rsidRPr="00E056EF">
              <w:rPr>
                <w:rFonts w:asciiTheme="minorHAnsi" w:hAnsiTheme="minorHAnsi"/>
              </w:rPr>
              <w:t>Письмо о незаинтересованности</w:t>
            </w:r>
          </w:p>
          <w:p w:rsidR="00E056EF" w:rsidRPr="00A47073" w:rsidRDefault="00E056EF" w:rsidP="00E056EF">
            <w:pPr>
              <w:pStyle w:val="BodyTextIndent3"/>
              <w:ind w:left="0"/>
              <w:jc w:val="left"/>
              <w:rPr>
                <w:rFonts w:asciiTheme="minorHAnsi" w:hAnsiTheme="minorHAnsi"/>
              </w:rPr>
            </w:pPr>
          </w:p>
        </w:tc>
        <w:bookmarkStart w:id="32" w:name="_MON_1489616836"/>
        <w:bookmarkEnd w:id="32"/>
        <w:tc>
          <w:tcPr>
            <w:tcW w:w="1890" w:type="dxa"/>
            <w:vAlign w:val="center"/>
          </w:tcPr>
          <w:p w:rsidR="00E056EF" w:rsidRPr="00A47073" w:rsidRDefault="008434D6" w:rsidP="00164CA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C5AD0">
              <w:rPr>
                <w:rFonts w:asciiTheme="minorHAnsi" w:hAnsiTheme="minorHAnsi"/>
                <w:b/>
                <w:sz w:val="28"/>
                <w:szCs w:val="28"/>
              </w:rPr>
              <w:object w:dxaOrig="1530" w:dyaOrig="1002">
                <v:shape id="_x0000_i1029" type="#_x0000_t75" style="width:76.6pt;height:49.8pt" o:ole="">
                  <v:imagedata r:id="rId27" o:title=""/>
                </v:shape>
                <o:OLEObject Type="Embed" ProgID="Word.Document.12" ShapeID="_x0000_i1029" DrawAspect="Icon" ObjectID="_1516106205" r:id="rId28"/>
              </w:object>
            </w:r>
          </w:p>
        </w:tc>
      </w:tr>
      <w:tr w:rsidR="00E056EF" w:rsidRPr="00A47073" w:rsidTr="00E056EF">
        <w:trPr>
          <w:trHeight w:val="978"/>
        </w:trPr>
        <w:tc>
          <w:tcPr>
            <w:tcW w:w="7560" w:type="dxa"/>
            <w:vAlign w:val="center"/>
          </w:tcPr>
          <w:p w:rsidR="00E056EF" w:rsidRDefault="00E056EF" w:rsidP="00E056EF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  <w:lang w:val="en-US"/>
              </w:rPr>
            </w:pPr>
          </w:p>
          <w:p w:rsidR="00E056EF" w:rsidRPr="00E056EF" w:rsidRDefault="00E056EF" w:rsidP="00E056EF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</w:rPr>
            </w:pPr>
            <w:r w:rsidRPr="00A47073">
              <w:rPr>
                <w:rFonts w:asciiTheme="minorHAnsi" w:hAnsiTheme="minorHAnsi"/>
                <w:b/>
              </w:rPr>
              <w:t xml:space="preserve">Приложение </w:t>
            </w:r>
            <w:r w:rsidRPr="00E056EF">
              <w:rPr>
                <w:rFonts w:asciiTheme="minorHAnsi" w:hAnsiTheme="minorHAnsi"/>
                <w:b/>
              </w:rPr>
              <w:t>7</w:t>
            </w:r>
            <w:r w:rsidRPr="00A47073">
              <w:rPr>
                <w:rFonts w:asciiTheme="minorHAnsi" w:hAnsiTheme="minorHAnsi"/>
                <w:b/>
              </w:rPr>
              <w:t xml:space="preserve"> -</w:t>
            </w:r>
            <w:r w:rsidRPr="00A47073">
              <w:rPr>
                <w:rFonts w:asciiTheme="minorHAnsi" w:hAnsiTheme="minorHAnsi"/>
              </w:rPr>
              <w:t xml:space="preserve"> </w:t>
            </w:r>
            <w:r w:rsidRPr="00E056EF">
              <w:rPr>
                <w:rFonts w:asciiTheme="minorHAnsi" w:hAnsiTheme="minorHAnsi"/>
              </w:rPr>
              <w:t xml:space="preserve">Карточка участника </w:t>
            </w:r>
            <w:r w:rsidRPr="00A47073">
              <w:rPr>
                <w:rFonts w:asciiTheme="minorHAnsi" w:hAnsiTheme="minorHAnsi"/>
              </w:rPr>
              <w:t>(шаблон)</w:t>
            </w:r>
          </w:p>
          <w:p w:rsidR="00E056EF" w:rsidRPr="00A47073" w:rsidRDefault="00E056EF" w:rsidP="00E056EF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890" w:type="dxa"/>
            <w:vAlign w:val="center"/>
          </w:tcPr>
          <w:p w:rsidR="00E056EF" w:rsidRPr="00A47073" w:rsidRDefault="008434D6" w:rsidP="00164CA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C5AD0">
              <w:rPr>
                <w:rFonts w:asciiTheme="minorHAnsi" w:hAnsiTheme="minorHAnsi"/>
                <w:b/>
                <w:sz w:val="28"/>
                <w:szCs w:val="28"/>
              </w:rPr>
              <w:object w:dxaOrig="1530" w:dyaOrig="1002">
                <v:shape id="_x0000_i1030" type="#_x0000_t75" style="width:76.6pt;height:49.8pt" o:ole="">
                  <v:imagedata r:id="rId29" o:title=""/>
                </v:shape>
                <o:OLEObject Type="Embed" ProgID="Word.Document.12" ShapeID="_x0000_i1030" DrawAspect="Icon" ObjectID="_1516106206" r:id="rId30"/>
              </w:object>
            </w:r>
          </w:p>
        </w:tc>
      </w:tr>
      <w:tr w:rsidR="00E056EF" w:rsidRPr="00A47073" w:rsidTr="0073736D">
        <w:trPr>
          <w:trHeight w:val="1077"/>
        </w:trPr>
        <w:tc>
          <w:tcPr>
            <w:tcW w:w="7560" w:type="dxa"/>
            <w:vAlign w:val="center"/>
          </w:tcPr>
          <w:p w:rsidR="00E056EF" w:rsidRPr="00A47073" w:rsidRDefault="00E056EF" w:rsidP="00164CAB">
            <w:pPr>
              <w:pStyle w:val="BodyTextIndent3"/>
              <w:ind w:left="0"/>
              <w:jc w:val="left"/>
              <w:rPr>
                <w:rFonts w:asciiTheme="minorHAnsi" w:hAnsiTheme="minorHAnsi"/>
              </w:rPr>
            </w:pPr>
            <w:r w:rsidRPr="00A47073">
              <w:rPr>
                <w:rFonts w:asciiTheme="minorHAnsi" w:hAnsiTheme="minorHAnsi"/>
                <w:b/>
              </w:rPr>
              <w:lastRenderedPageBreak/>
              <w:t xml:space="preserve">Приложение </w:t>
            </w:r>
            <w:r>
              <w:rPr>
                <w:rFonts w:asciiTheme="minorHAnsi" w:hAnsiTheme="minorHAnsi"/>
                <w:b/>
                <w:lang w:val="en-US"/>
              </w:rPr>
              <w:t>8</w:t>
            </w:r>
            <w:r w:rsidRPr="00A4707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A47073">
              <w:rPr>
                <w:rFonts w:asciiTheme="minorHAnsi" w:hAnsiTheme="minorHAnsi"/>
              </w:rPr>
              <w:t xml:space="preserve"> </w:t>
            </w:r>
            <w:r w:rsidRPr="00720FC3">
              <w:rPr>
                <w:rFonts w:asciiTheme="minorHAnsi" w:hAnsiTheme="minorHAnsi"/>
              </w:rPr>
              <w:t>Порядок предоста</w:t>
            </w:r>
            <w:r>
              <w:rPr>
                <w:rFonts w:asciiTheme="minorHAnsi" w:hAnsiTheme="minorHAnsi"/>
              </w:rPr>
              <w:t>вления электронного предложения</w:t>
            </w:r>
          </w:p>
          <w:p w:rsidR="00E056EF" w:rsidRPr="00A47073" w:rsidRDefault="00E056EF" w:rsidP="00164CAB">
            <w:pPr>
              <w:pStyle w:val="BodyTextIndent3"/>
              <w:ind w:left="0"/>
              <w:jc w:val="left"/>
              <w:rPr>
                <w:rFonts w:asciiTheme="minorHAnsi" w:hAnsiTheme="minorHAnsi"/>
                <w:b/>
              </w:rPr>
            </w:pPr>
          </w:p>
        </w:tc>
        <w:tc>
          <w:tcPr>
            <w:tcW w:w="1890" w:type="dxa"/>
            <w:vAlign w:val="center"/>
          </w:tcPr>
          <w:p w:rsidR="00E056EF" w:rsidRPr="00A47073" w:rsidRDefault="00075961" w:rsidP="00164CAB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24C02">
              <w:rPr>
                <w:rFonts w:asciiTheme="minorHAnsi" w:hAnsiTheme="minorHAnsi"/>
                <w:b/>
                <w:sz w:val="28"/>
                <w:szCs w:val="28"/>
              </w:rPr>
              <w:object w:dxaOrig="1530" w:dyaOrig="1002">
                <v:shape id="_x0000_i1031" type="#_x0000_t75" style="width:76.6pt;height:49.8pt" o:ole="">
                  <v:imagedata r:id="rId31" o:title=""/>
                </v:shape>
                <o:OLEObject Type="Embed" ProgID="Word.Document.12" ShapeID="_x0000_i1031" DrawAspect="Icon" ObjectID="_1516106207" r:id="rId32"/>
              </w:object>
            </w:r>
          </w:p>
        </w:tc>
      </w:tr>
    </w:tbl>
    <w:p w:rsidR="00D2306C" w:rsidRPr="00A67633" w:rsidRDefault="00D2306C" w:rsidP="006A2298">
      <w:pPr>
        <w:ind w:firstLine="720"/>
        <w:jc w:val="both"/>
        <w:rPr>
          <w:rFonts w:asciiTheme="minorHAnsi" w:hAnsiTheme="minorHAnsi"/>
          <w:snapToGrid w:val="0"/>
        </w:rPr>
      </w:pPr>
    </w:p>
    <w:sectPr w:rsidR="00D2306C" w:rsidRPr="00A67633" w:rsidSect="00603A65">
      <w:headerReference w:type="default" r:id="rId33"/>
      <w:footerReference w:type="default" r:id="rId34"/>
      <w:pgSz w:w="11906" w:h="16838" w:code="9"/>
      <w:pgMar w:top="992" w:right="836" w:bottom="1418" w:left="720" w:header="28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13B" w:rsidRDefault="0046213B">
      <w:r>
        <w:separator/>
      </w:r>
    </w:p>
  </w:endnote>
  <w:endnote w:type="continuationSeparator" w:id="0">
    <w:p w:rsidR="0046213B" w:rsidRDefault="004621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OfficinaSerifBookCTT">
    <w:altName w:val="Courier Unicode"/>
    <w:charset w:val="CC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29C" w:rsidRDefault="0079629C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  <w:lang w:val="en-US"/>
      </w:rPr>
      <w:t xml:space="preserve">Page </w:t>
    </w:r>
    <w:r w:rsidR="00861DCE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861DCE">
      <w:rPr>
        <w:rFonts w:ascii="Arial" w:hAnsi="Arial"/>
        <w:sz w:val="16"/>
        <w:lang w:val="en-US"/>
      </w:rPr>
      <w:fldChar w:fldCharType="separate"/>
    </w:r>
    <w:r w:rsidR="00224DF4">
      <w:rPr>
        <w:rFonts w:ascii="Arial" w:hAnsi="Arial"/>
        <w:noProof/>
        <w:sz w:val="16"/>
        <w:lang w:val="en-US"/>
      </w:rPr>
      <w:t>8</w:t>
    </w:r>
    <w:r w:rsidR="00861DCE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</w:rPr>
      <w:t xml:space="preserve">                                                 </w:t>
    </w:r>
    <w:r>
      <w:rPr>
        <w:rFonts w:ascii="Arial" w:hAnsi="Arial"/>
        <w:sz w:val="16"/>
        <w:lang w:val="en-US"/>
      </w:rPr>
      <w:tab/>
      <w:t xml:space="preserve">                                                                     </w:t>
    </w:r>
    <w:r>
      <w:rPr>
        <w:rFonts w:ascii="Arial" w:hAnsi="Arial"/>
        <w:sz w:val="20"/>
        <w:lang w:val="en-US"/>
      </w:rPr>
      <w:t xml:space="preserve">                                             </w:t>
    </w:r>
  </w:p>
  <w:p w:rsidR="0079629C" w:rsidRDefault="0079629C">
    <w:pPr>
      <w:pStyle w:val="Footer"/>
    </w:pPr>
    <w:r>
      <w:rPr>
        <w:rFonts w:ascii="Arial" w:hAnsi="Arial"/>
        <w:sz w:val="20"/>
        <w:lang w:val="en-US"/>
      </w:rPr>
      <w:t xml:space="preserve">                </w:t>
    </w: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13B" w:rsidRDefault="0046213B">
      <w:r>
        <w:separator/>
      </w:r>
    </w:p>
  </w:footnote>
  <w:footnote w:type="continuationSeparator" w:id="0">
    <w:p w:rsidR="0046213B" w:rsidRDefault="004621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41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418"/>
      <w:gridCol w:w="6592"/>
      <w:gridCol w:w="2031"/>
    </w:tblGrid>
    <w:tr w:rsidR="0079629C" w:rsidTr="0059775A">
      <w:trPr>
        <w:trHeight w:val="1167"/>
      </w:trPr>
      <w:tc>
        <w:tcPr>
          <w:tcW w:w="1418" w:type="dxa"/>
        </w:tcPr>
        <w:p w:rsidR="0079629C" w:rsidRDefault="0079629C">
          <w:pPr>
            <w:pStyle w:val="Header"/>
            <w:rPr>
              <w:rFonts w:ascii="Arial" w:hAnsi="Arial"/>
              <w:sz w:val="22"/>
            </w:rPr>
          </w:pPr>
          <w:r w:rsidRPr="00E974C6">
            <w:rPr>
              <w:noProof/>
              <w:sz w:val="22"/>
              <w:lang w:val="en-US" w:eastAsia="en-US"/>
            </w:rPr>
            <w:drawing>
              <wp:inline distT="0" distB="0" distL="0" distR="0">
                <wp:extent cx="704850" cy="476250"/>
                <wp:effectExtent l="0" t="0" r="0" b="0"/>
                <wp:docPr id="4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/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2" w:type="dxa"/>
          <w:vAlign w:val="center"/>
        </w:tcPr>
        <w:p w:rsidR="0079629C" w:rsidRPr="000E7B0D" w:rsidRDefault="0079629C" w:rsidP="0059775A">
          <w:pPr>
            <w:pStyle w:val="Header"/>
            <w:jc w:val="center"/>
            <w:rPr>
              <w:rFonts w:asciiTheme="minorHAnsi" w:hAnsiTheme="minorHAnsi"/>
              <w:b/>
              <w:i/>
            </w:rPr>
          </w:pPr>
          <w:r w:rsidRPr="000E7B0D">
            <w:rPr>
              <w:rFonts w:asciiTheme="minorHAnsi" w:hAnsiTheme="minorHAnsi"/>
            </w:rPr>
            <w:t xml:space="preserve">ЗАПРОС ПРЕДЛОЖЕНИЙ ARM-R </w:t>
          </w:r>
          <w:r w:rsidR="0059775A" w:rsidRPr="000E7B0D">
            <w:rPr>
              <w:rFonts w:asciiTheme="minorHAnsi" w:hAnsiTheme="minorHAnsi"/>
            </w:rPr>
            <w:t>003/16</w:t>
          </w:r>
          <w:r w:rsidRPr="000E7B0D">
            <w:rPr>
              <w:rFonts w:asciiTheme="minorHAnsi" w:hAnsiTheme="minorHAnsi"/>
            </w:rPr>
            <w:t xml:space="preserve"> ПО ВЫБОРУ ПОСТАВЩИК</w:t>
          </w:r>
          <w:r w:rsidR="0059775A" w:rsidRPr="000E7B0D">
            <w:rPr>
              <w:rFonts w:asciiTheme="minorHAnsi" w:hAnsiTheme="minorHAnsi"/>
            </w:rPr>
            <w:t>ОВ</w:t>
          </w:r>
          <w:r w:rsidRPr="000E7B0D">
            <w:rPr>
              <w:rFonts w:asciiTheme="minorHAnsi" w:hAnsiTheme="minorHAnsi"/>
            </w:rPr>
            <w:t xml:space="preserve"> </w:t>
          </w:r>
          <w:r w:rsidR="0059775A" w:rsidRPr="000E7B0D">
            <w:rPr>
              <w:rFonts w:asciiTheme="minorHAnsi" w:hAnsiTheme="minorHAnsi"/>
            </w:rPr>
            <w:t>ФРЕОНА, МАСЕЛ И АНТИФРИЗА ДЛЯ НУЖД ЗАО “АРМЕНТЕЛ”</w:t>
          </w:r>
          <w:r w:rsidRPr="000E7B0D">
            <w:rPr>
              <w:rFonts w:asciiTheme="minorHAnsi" w:hAnsiTheme="minorHAnsi"/>
            </w:rPr>
            <w:t xml:space="preserve"> СРОКОМ НА </w:t>
          </w:r>
          <w:r w:rsidR="0059775A" w:rsidRPr="000E7B0D">
            <w:rPr>
              <w:rFonts w:asciiTheme="minorHAnsi" w:hAnsiTheme="minorHAnsi"/>
            </w:rPr>
            <w:t>1 ГОД</w:t>
          </w:r>
        </w:p>
      </w:tc>
      <w:tc>
        <w:tcPr>
          <w:tcW w:w="2031" w:type="dxa"/>
          <w:vAlign w:val="center"/>
        </w:tcPr>
        <w:p w:rsidR="0079629C" w:rsidRPr="0059775A" w:rsidRDefault="0079629C" w:rsidP="0059775A">
          <w:pPr>
            <w:pStyle w:val="Header"/>
            <w:ind w:left="-108"/>
            <w:jc w:val="center"/>
            <w:rPr>
              <w:rFonts w:asciiTheme="minorHAnsi" w:hAnsiTheme="minorHAnsi"/>
              <w:sz w:val="22"/>
              <w:szCs w:val="22"/>
            </w:rPr>
          </w:pPr>
          <w:r w:rsidRPr="0059775A">
            <w:rPr>
              <w:rFonts w:asciiTheme="minorHAnsi" w:hAnsiTheme="minorHAnsi"/>
              <w:caps/>
              <w:sz w:val="22"/>
              <w:szCs w:val="22"/>
            </w:rPr>
            <w:t>Инструкция участнику ЗАПРОСа ПРЕДЛОЖЕНИЙ</w:t>
          </w:r>
        </w:p>
      </w:tc>
    </w:tr>
  </w:tbl>
  <w:p w:rsidR="0079629C" w:rsidRPr="00A31452" w:rsidRDefault="007962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6">
    <w:nsid w:val="10FC4EE0"/>
    <w:multiLevelType w:val="hybridMultilevel"/>
    <w:tmpl w:val="9B3E2760"/>
    <w:lvl w:ilvl="0" w:tplc="FB5C83D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Helv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8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1AFB4BF1"/>
    <w:multiLevelType w:val="hybridMultilevel"/>
    <w:tmpl w:val="9B2C8D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1D697B02"/>
    <w:multiLevelType w:val="hybridMultilevel"/>
    <w:tmpl w:val="916E9C7E"/>
    <w:lvl w:ilvl="0" w:tplc="9F061C2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5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2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2B25956"/>
    <w:multiLevelType w:val="hybridMultilevel"/>
    <w:tmpl w:val="88B4CA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FED0D4C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5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1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7"/>
  </w:num>
  <w:num w:numId="5">
    <w:abstractNumId w:val="11"/>
  </w:num>
  <w:num w:numId="6">
    <w:abstractNumId w:val="36"/>
  </w:num>
  <w:num w:numId="7">
    <w:abstractNumId w:val="0"/>
  </w:num>
  <w:num w:numId="8">
    <w:abstractNumId w:val="41"/>
  </w:num>
  <w:num w:numId="9">
    <w:abstractNumId w:val="31"/>
  </w:num>
  <w:num w:numId="10">
    <w:abstractNumId w:val="35"/>
  </w:num>
  <w:num w:numId="11">
    <w:abstractNumId w:val="39"/>
  </w:num>
  <w:num w:numId="12">
    <w:abstractNumId w:val="2"/>
  </w:num>
  <w:num w:numId="13">
    <w:abstractNumId w:val="18"/>
  </w:num>
  <w:num w:numId="14">
    <w:abstractNumId w:val="8"/>
  </w:num>
  <w:num w:numId="15">
    <w:abstractNumId w:val="40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0"/>
  </w:num>
  <w:num w:numId="19">
    <w:abstractNumId w:val="34"/>
  </w:num>
  <w:num w:numId="20">
    <w:abstractNumId w:val="23"/>
  </w:num>
  <w:num w:numId="21">
    <w:abstractNumId w:val="21"/>
  </w:num>
  <w:num w:numId="22">
    <w:abstractNumId w:val="13"/>
  </w:num>
  <w:num w:numId="23">
    <w:abstractNumId w:val="27"/>
  </w:num>
  <w:num w:numId="24">
    <w:abstractNumId w:val="38"/>
  </w:num>
  <w:num w:numId="25">
    <w:abstractNumId w:val="1"/>
  </w:num>
  <w:num w:numId="26">
    <w:abstractNumId w:val="37"/>
  </w:num>
  <w:num w:numId="27">
    <w:abstractNumId w:val="9"/>
  </w:num>
  <w:num w:numId="28">
    <w:abstractNumId w:val="26"/>
  </w:num>
  <w:num w:numId="29">
    <w:abstractNumId w:val="3"/>
  </w:num>
  <w:num w:numId="30">
    <w:abstractNumId w:val="33"/>
  </w:num>
  <w:num w:numId="31">
    <w:abstractNumId w:val="25"/>
  </w:num>
  <w:num w:numId="32">
    <w:abstractNumId w:val="15"/>
  </w:num>
  <w:num w:numId="33">
    <w:abstractNumId w:val="22"/>
  </w:num>
  <w:num w:numId="34">
    <w:abstractNumId w:val="10"/>
  </w:num>
  <w:num w:numId="35">
    <w:abstractNumId w:val="28"/>
  </w:num>
  <w:num w:numId="36">
    <w:abstractNumId w:val="32"/>
  </w:num>
  <w:num w:numId="37">
    <w:abstractNumId w:val="19"/>
  </w:num>
  <w:num w:numId="38">
    <w:abstractNumId w:val="4"/>
  </w:num>
  <w:num w:numId="39">
    <w:abstractNumId w:val="29"/>
  </w:num>
  <w:num w:numId="40">
    <w:abstractNumId w:val="24"/>
  </w:num>
  <w:num w:numId="41">
    <w:abstractNumId w:val="12"/>
  </w:num>
  <w:num w:numId="42">
    <w:abstractNumId w:val="9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42338"/>
  </w:hdrShapeDefaults>
  <w:footnotePr>
    <w:footnote w:id="-1"/>
    <w:footnote w:id="0"/>
  </w:footnotePr>
  <w:endnotePr>
    <w:endnote w:id="-1"/>
    <w:endnote w:id="0"/>
  </w:endnotePr>
  <w:compat/>
  <w:rsids>
    <w:rsidRoot w:val="00464326"/>
    <w:rsid w:val="00001C5B"/>
    <w:rsid w:val="00004057"/>
    <w:rsid w:val="00004059"/>
    <w:rsid w:val="0000794A"/>
    <w:rsid w:val="00007A63"/>
    <w:rsid w:val="00011FEA"/>
    <w:rsid w:val="0001260A"/>
    <w:rsid w:val="00012785"/>
    <w:rsid w:val="00013E68"/>
    <w:rsid w:val="000145D0"/>
    <w:rsid w:val="0001689A"/>
    <w:rsid w:val="00022686"/>
    <w:rsid w:val="00024C9E"/>
    <w:rsid w:val="000254D1"/>
    <w:rsid w:val="00025866"/>
    <w:rsid w:val="00026009"/>
    <w:rsid w:val="00027C98"/>
    <w:rsid w:val="00031E55"/>
    <w:rsid w:val="00032594"/>
    <w:rsid w:val="0003534A"/>
    <w:rsid w:val="000357AF"/>
    <w:rsid w:val="00035F27"/>
    <w:rsid w:val="00037D22"/>
    <w:rsid w:val="00043D8B"/>
    <w:rsid w:val="00045C53"/>
    <w:rsid w:val="000504E5"/>
    <w:rsid w:val="0005318F"/>
    <w:rsid w:val="00054947"/>
    <w:rsid w:val="00055FA1"/>
    <w:rsid w:val="00061A5B"/>
    <w:rsid w:val="00071C24"/>
    <w:rsid w:val="000738C0"/>
    <w:rsid w:val="00075961"/>
    <w:rsid w:val="000802B0"/>
    <w:rsid w:val="00080665"/>
    <w:rsid w:val="000815BF"/>
    <w:rsid w:val="00083D70"/>
    <w:rsid w:val="000841C3"/>
    <w:rsid w:val="000865ED"/>
    <w:rsid w:val="00086728"/>
    <w:rsid w:val="00093339"/>
    <w:rsid w:val="00097DE4"/>
    <w:rsid w:val="000A0698"/>
    <w:rsid w:val="000A2511"/>
    <w:rsid w:val="000A2F5C"/>
    <w:rsid w:val="000A3DD9"/>
    <w:rsid w:val="000A4590"/>
    <w:rsid w:val="000A73C9"/>
    <w:rsid w:val="000B249C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C79F5"/>
    <w:rsid w:val="000D53BD"/>
    <w:rsid w:val="000E1279"/>
    <w:rsid w:val="000E4680"/>
    <w:rsid w:val="000E4CE3"/>
    <w:rsid w:val="000E7B0D"/>
    <w:rsid w:val="000F011C"/>
    <w:rsid w:val="000F11DB"/>
    <w:rsid w:val="000F1E47"/>
    <w:rsid w:val="000F3DC8"/>
    <w:rsid w:val="000F6876"/>
    <w:rsid w:val="00102CF3"/>
    <w:rsid w:val="001039F3"/>
    <w:rsid w:val="00104543"/>
    <w:rsid w:val="00104F01"/>
    <w:rsid w:val="00106C8A"/>
    <w:rsid w:val="00107778"/>
    <w:rsid w:val="001104E7"/>
    <w:rsid w:val="0011118D"/>
    <w:rsid w:val="001124EF"/>
    <w:rsid w:val="001133E0"/>
    <w:rsid w:val="0011495B"/>
    <w:rsid w:val="00115116"/>
    <w:rsid w:val="00116C2C"/>
    <w:rsid w:val="001170C4"/>
    <w:rsid w:val="00117293"/>
    <w:rsid w:val="0012196E"/>
    <w:rsid w:val="001238EE"/>
    <w:rsid w:val="00124C02"/>
    <w:rsid w:val="00130F88"/>
    <w:rsid w:val="001328A1"/>
    <w:rsid w:val="00135D78"/>
    <w:rsid w:val="001360C9"/>
    <w:rsid w:val="00136B6D"/>
    <w:rsid w:val="0013762F"/>
    <w:rsid w:val="0014288E"/>
    <w:rsid w:val="00142B9F"/>
    <w:rsid w:val="00144040"/>
    <w:rsid w:val="001469EF"/>
    <w:rsid w:val="00153551"/>
    <w:rsid w:val="00153BE3"/>
    <w:rsid w:val="00156A35"/>
    <w:rsid w:val="00157345"/>
    <w:rsid w:val="00171C5A"/>
    <w:rsid w:val="00172426"/>
    <w:rsid w:val="00173B18"/>
    <w:rsid w:val="00174E59"/>
    <w:rsid w:val="00181C4E"/>
    <w:rsid w:val="00182718"/>
    <w:rsid w:val="00185855"/>
    <w:rsid w:val="00191E18"/>
    <w:rsid w:val="00193AF0"/>
    <w:rsid w:val="001943F0"/>
    <w:rsid w:val="00194786"/>
    <w:rsid w:val="00194D05"/>
    <w:rsid w:val="001A0DAD"/>
    <w:rsid w:val="001A2493"/>
    <w:rsid w:val="001A29E2"/>
    <w:rsid w:val="001A5DA9"/>
    <w:rsid w:val="001B0C05"/>
    <w:rsid w:val="001B5F9C"/>
    <w:rsid w:val="001C1F99"/>
    <w:rsid w:val="001C20B5"/>
    <w:rsid w:val="001C2E8E"/>
    <w:rsid w:val="001C4E61"/>
    <w:rsid w:val="001C5CDE"/>
    <w:rsid w:val="001C6713"/>
    <w:rsid w:val="001D58F9"/>
    <w:rsid w:val="001D5E43"/>
    <w:rsid w:val="001D7DC1"/>
    <w:rsid w:val="001E0029"/>
    <w:rsid w:val="001E16CA"/>
    <w:rsid w:val="001E2982"/>
    <w:rsid w:val="001E7770"/>
    <w:rsid w:val="001F289D"/>
    <w:rsid w:val="001F3C08"/>
    <w:rsid w:val="001F70BA"/>
    <w:rsid w:val="00200341"/>
    <w:rsid w:val="002031D1"/>
    <w:rsid w:val="002032AF"/>
    <w:rsid w:val="0021115B"/>
    <w:rsid w:val="00211BCF"/>
    <w:rsid w:val="00220925"/>
    <w:rsid w:val="00220BE0"/>
    <w:rsid w:val="00224DF4"/>
    <w:rsid w:val="00235A3F"/>
    <w:rsid w:val="00240571"/>
    <w:rsid w:val="00242CF7"/>
    <w:rsid w:val="00246F40"/>
    <w:rsid w:val="00246FF1"/>
    <w:rsid w:val="0024770F"/>
    <w:rsid w:val="0025027E"/>
    <w:rsid w:val="002506F4"/>
    <w:rsid w:val="00254226"/>
    <w:rsid w:val="002558AE"/>
    <w:rsid w:val="00256603"/>
    <w:rsid w:val="00256BF7"/>
    <w:rsid w:val="00257C71"/>
    <w:rsid w:val="00261829"/>
    <w:rsid w:val="00262A50"/>
    <w:rsid w:val="002658E3"/>
    <w:rsid w:val="00271EF6"/>
    <w:rsid w:val="00272244"/>
    <w:rsid w:val="0027314A"/>
    <w:rsid w:val="00277B8E"/>
    <w:rsid w:val="00281F22"/>
    <w:rsid w:val="00290A18"/>
    <w:rsid w:val="00290ABB"/>
    <w:rsid w:val="00293EB8"/>
    <w:rsid w:val="00296A69"/>
    <w:rsid w:val="002A022A"/>
    <w:rsid w:val="002A034D"/>
    <w:rsid w:val="002A0CE7"/>
    <w:rsid w:val="002A3622"/>
    <w:rsid w:val="002B191F"/>
    <w:rsid w:val="002B3386"/>
    <w:rsid w:val="002B384A"/>
    <w:rsid w:val="002B5A6F"/>
    <w:rsid w:val="002B6C67"/>
    <w:rsid w:val="002B7D0E"/>
    <w:rsid w:val="002C0A37"/>
    <w:rsid w:val="002C264E"/>
    <w:rsid w:val="002C3FA7"/>
    <w:rsid w:val="002C753D"/>
    <w:rsid w:val="002D0484"/>
    <w:rsid w:val="002D0CEB"/>
    <w:rsid w:val="002D1FCC"/>
    <w:rsid w:val="002D28CB"/>
    <w:rsid w:val="002D3AFC"/>
    <w:rsid w:val="002E1FED"/>
    <w:rsid w:val="002E29AD"/>
    <w:rsid w:val="002E29CD"/>
    <w:rsid w:val="002E2A05"/>
    <w:rsid w:val="002E5096"/>
    <w:rsid w:val="002E755E"/>
    <w:rsid w:val="002F0925"/>
    <w:rsid w:val="002F0FBA"/>
    <w:rsid w:val="002F371E"/>
    <w:rsid w:val="002F3CE5"/>
    <w:rsid w:val="002F6157"/>
    <w:rsid w:val="002F6D5E"/>
    <w:rsid w:val="002F796E"/>
    <w:rsid w:val="002F7C62"/>
    <w:rsid w:val="0030031C"/>
    <w:rsid w:val="0030168E"/>
    <w:rsid w:val="003024DF"/>
    <w:rsid w:val="00302569"/>
    <w:rsid w:val="00303EAC"/>
    <w:rsid w:val="003041DC"/>
    <w:rsid w:val="00305013"/>
    <w:rsid w:val="003126A2"/>
    <w:rsid w:val="0031652D"/>
    <w:rsid w:val="003207E0"/>
    <w:rsid w:val="00320BC3"/>
    <w:rsid w:val="00321E59"/>
    <w:rsid w:val="0032228A"/>
    <w:rsid w:val="003223DD"/>
    <w:rsid w:val="003251D3"/>
    <w:rsid w:val="003254B1"/>
    <w:rsid w:val="00330B00"/>
    <w:rsid w:val="00330D9F"/>
    <w:rsid w:val="003314F1"/>
    <w:rsid w:val="003363C6"/>
    <w:rsid w:val="003374F3"/>
    <w:rsid w:val="00337F89"/>
    <w:rsid w:val="00343306"/>
    <w:rsid w:val="00343701"/>
    <w:rsid w:val="00346716"/>
    <w:rsid w:val="00347CB6"/>
    <w:rsid w:val="00351A3E"/>
    <w:rsid w:val="003521C9"/>
    <w:rsid w:val="00353575"/>
    <w:rsid w:val="00353998"/>
    <w:rsid w:val="00354499"/>
    <w:rsid w:val="003550BB"/>
    <w:rsid w:val="00356678"/>
    <w:rsid w:val="003570EB"/>
    <w:rsid w:val="00361007"/>
    <w:rsid w:val="00361D6A"/>
    <w:rsid w:val="00362D20"/>
    <w:rsid w:val="00365BAB"/>
    <w:rsid w:val="0036692C"/>
    <w:rsid w:val="00375422"/>
    <w:rsid w:val="00380D50"/>
    <w:rsid w:val="003811B4"/>
    <w:rsid w:val="00384418"/>
    <w:rsid w:val="00386179"/>
    <w:rsid w:val="00386557"/>
    <w:rsid w:val="003874CF"/>
    <w:rsid w:val="003874EC"/>
    <w:rsid w:val="003932AD"/>
    <w:rsid w:val="0039434A"/>
    <w:rsid w:val="00397E84"/>
    <w:rsid w:val="003A23B2"/>
    <w:rsid w:val="003A3269"/>
    <w:rsid w:val="003A4F6B"/>
    <w:rsid w:val="003A650C"/>
    <w:rsid w:val="003A7F21"/>
    <w:rsid w:val="003B7070"/>
    <w:rsid w:val="003B798C"/>
    <w:rsid w:val="003C0EA6"/>
    <w:rsid w:val="003C25B4"/>
    <w:rsid w:val="003C3F67"/>
    <w:rsid w:val="003C453B"/>
    <w:rsid w:val="003D0772"/>
    <w:rsid w:val="003D219A"/>
    <w:rsid w:val="003D2E74"/>
    <w:rsid w:val="003D3654"/>
    <w:rsid w:val="003D4B91"/>
    <w:rsid w:val="003D5396"/>
    <w:rsid w:val="003D7999"/>
    <w:rsid w:val="003D7EA0"/>
    <w:rsid w:val="003E06CB"/>
    <w:rsid w:val="003E15D6"/>
    <w:rsid w:val="003E1FBE"/>
    <w:rsid w:val="003E79A8"/>
    <w:rsid w:val="003E7F24"/>
    <w:rsid w:val="003F2BF9"/>
    <w:rsid w:val="003F41D5"/>
    <w:rsid w:val="003F454D"/>
    <w:rsid w:val="003F49C7"/>
    <w:rsid w:val="003F53D5"/>
    <w:rsid w:val="00406C07"/>
    <w:rsid w:val="00410AF5"/>
    <w:rsid w:val="00412DFD"/>
    <w:rsid w:val="00413D56"/>
    <w:rsid w:val="00414BDF"/>
    <w:rsid w:val="004162A1"/>
    <w:rsid w:val="00416EEE"/>
    <w:rsid w:val="00417BDE"/>
    <w:rsid w:val="00417CAD"/>
    <w:rsid w:val="00420222"/>
    <w:rsid w:val="00420FDC"/>
    <w:rsid w:val="00421667"/>
    <w:rsid w:val="00425434"/>
    <w:rsid w:val="00425C8B"/>
    <w:rsid w:val="00430549"/>
    <w:rsid w:val="004315E6"/>
    <w:rsid w:val="00431E2C"/>
    <w:rsid w:val="00432C69"/>
    <w:rsid w:val="00433297"/>
    <w:rsid w:val="00435B84"/>
    <w:rsid w:val="00441F12"/>
    <w:rsid w:val="00444A34"/>
    <w:rsid w:val="004452D2"/>
    <w:rsid w:val="004473E5"/>
    <w:rsid w:val="00451142"/>
    <w:rsid w:val="004540B9"/>
    <w:rsid w:val="00454E93"/>
    <w:rsid w:val="004561B0"/>
    <w:rsid w:val="0045648C"/>
    <w:rsid w:val="00456903"/>
    <w:rsid w:val="00460246"/>
    <w:rsid w:val="00461F8B"/>
    <w:rsid w:val="0046213B"/>
    <w:rsid w:val="00462EBC"/>
    <w:rsid w:val="00464326"/>
    <w:rsid w:val="00465E29"/>
    <w:rsid w:val="00466CAB"/>
    <w:rsid w:val="0046787E"/>
    <w:rsid w:val="00473C1D"/>
    <w:rsid w:val="00477B2A"/>
    <w:rsid w:val="004842C0"/>
    <w:rsid w:val="004857E1"/>
    <w:rsid w:val="00490250"/>
    <w:rsid w:val="00495018"/>
    <w:rsid w:val="0049506B"/>
    <w:rsid w:val="004972DB"/>
    <w:rsid w:val="004A1B52"/>
    <w:rsid w:val="004A467C"/>
    <w:rsid w:val="004A472D"/>
    <w:rsid w:val="004A5718"/>
    <w:rsid w:val="004A6BC5"/>
    <w:rsid w:val="004B0A69"/>
    <w:rsid w:val="004B0C17"/>
    <w:rsid w:val="004B188D"/>
    <w:rsid w:val="004B1C52"/>
    <w:rsid w:val="004B6FEE"/>
    <w:rsid w:val="004C16CE"/>
    <w:rsid w:val="004C32FC"/>
    <w:rsid w:val="004C35FE"/>
    <w:rsid w:val="004C4F77"/>
    <w:rsid w:val="004C56CE"/>
    <w:rsid w:val="004C5EEC"/>
    <w:rsid w:val="004C65FF"/>
    <w:rsid w:val="004C695E"/>
    <w:rsid w:val="004C77F5"/>
    <w:rsid w:val="004C7BE5"/>
    <w:rsid w:val="004D06FC"/>
    <w:rsid w:val="004D1C0A"/>
    <w:rsid w:val="004D20C4"/>
    <w:rsid w:val="004D4D67"/>
    <w:rsid w:val="004D58E0"/>
    <w:rsid w:val="004D5A11"/>
    <w:rsid w:val="004D62CF"/>
    <w:rsid w:val="004E034D"/>
    <w:rsid w:val="004E048F"/>
    <w:rsid w:val="004E15FA"/>
    <w:rsid w:val="004E168F"/>
    <w:rsid w:val="004E20BC"/>
    <w:rsid w:val="004E41AA"/>
    <w:rsid w:val="004E4BBE"/>
    <w:rsid w:val="004E4F7F"/>
    <w:rsid w:val="004E6549"/>
    <w:rsid w:val="004F0CEA"/>
    <w:rsid w:val="004F1C4A"/>
    <w:rsid w:val="004F1E3A"/>
    <w:rsid w:val="005011FA"/>
    <w:rsid w:val="005015C8"/>
    <w:rsid w:val="00502973"/>
    <w:rsid w:val="00502A88"/>
    <w:rsid w:val="00504C0E"/>
    <w:rsid w:val="00505BC7"/>
    <w:rsid w:val="00512C29"/>
    <w:rsid w:val="00512CE7"/>
    <w:rsid w:val="00513E56"/>
    <w:rsid w:val="00515B1F"/>
    <w:rsid w:val="00517474"/>
    <w:rsid w:val="00520162"/>
    <w:rsid w:val="00520442"/>
    <w:rsid w:val="00526647"/>
    <w:rsid w:val="00532C41"/>
    <w:rsid w:val="0053597C"/>
    <w:rsid w:val="0053763F"/>
    <w:rsid w:val="0054107E"/>
    <w:rsid w:val="00542C30"/>
    <w:rsid w:val="00545756"/>
    <w:rsid w:val="00546302"/>
    <w:rsid w:val="0055087D"/>
    <w:rsid w:val="005541B3"/>
    <w:rsid w:val="0055430E"/>
    <w:rsid w:val="0056230B"/>
    <w:rsid w:val="00565BDE"/>
    <w:rsid w:val="0056723F"/>
    <w:rsid w:val="00567E6D"/>
    <w:rsid w:val="00570863"/>
    <w:rsid w:val="00571236"/>
    <w:rsid w:val="005746F2"/>
    <w:rsid w:val="00574E27"/>
    <w:rsid w:val="00575064"/>
    <w:rsid w:val="00575BDF"/>
    <w:rsid w:val="00576827"/>
    <w:rsid w:val="005779D6"/>
    <w:rsid w:val="00580251"/>
    <w:rsid w:val="0058201D"/>
    <w:rsid w:val="005836E8"/>
    <w:rsid w:val="00586D1F"/>
    <w:rsid w:val="005876DA"/>
    <w:rsid w:val="0059775A"/>
    <w:rsid w:val="005A0DDF"/>
    <w:rsid w:val="005A334B"/>
    <w:rsid w:val="005A4A19"/>
    <w:rsid w:val="005B006A"/>
    <w:rsid w:val="005B0796"/>
    <w:rsid w:val="005B19A8"/>
    <w:rsid w:val="005B6419"/>
    <w:rsid w:val="005C0569"/>
    <w:rsid w:val="005C4E64"/>
    <w:rsid w:val="005C6916"/>
    <w:rsid w:val="005D3CA6"/>
    <w:rsid w:val="005D49B3"/>
    <w:rsid w:val="005D51DF"/>
    <w:rsid w:val="005E515C"/>
    <w:rsid w:val="005E5D3F"/>
    <w:rsid w:val="005E7E1E"/>
    <w:rsid w:val="005F6AB2"/>
    <w:rsid w:val="00600CD7"/>
    <w:rsid w:val="00600DF8"/>
    <w:rsid w:val="00601610"/>
    <w:rsid w:val="00603A65"/>
    <w:rsid w:val="00615370"/>
    <w:rsid w:val="00617503"/>
    <w:rsid w:val="00620B1F"/>
    <w:rsid w:val="006316BB"/>
    <w:rsid w:val="00631890"/>
    <w:rsid w:val="00635AAE"/>
    <w:rsid w:val="0063605D"/>
    <w:rsid w:val="006421C9"/>
    <w:rsid w:val="0064279A"/>
    <w:rsid w:val="00646113"/>
    <w:rsid w:val="00656233"/>
    <w:rsid w:val="0066162B"/>
    <w:rsid w:val="00661EAC"/>
    <w:rsid w:val="00663393"/>
    <w:rsid w:val="00665661"/>
    <w:rsid w:val="00665FEA"/>
    <w:rsid w:val="00666DE1"/>
    <w:rsid w:val="006670F1"/>
    <w:rsid w:val="00671B29"/>
    <w:rsid w:val="00677174"/>
    <w:rsid w:val="0067733A"/>
    <w:rsid w:val="00680562"/>
    <w:rsid w:val="00681256"/>
    <w:rsid w:val="00682998"/>
    <w:rsid w:val="0068550A"/>
    <w:rsid w:val="006855A6"/>
    <w:rsid w:val="00687380"/>
    <w:rsid w:val="006903C5"/>
    <w:rsid w:val="00690769"/>
    <w:rsid w:val="006923A4"/>
    <w:rsid w:val="00692A8D"/>
    <w:rsid w:val="00692E02"/>
    <w:rsid w:val="006944E7"/>
    <w:rsid w:val="00696D0E"/>
    <w:rsid w:val="006978FE"/>
    <w:rsid w:val="006A0D70"/>
    <w:rsid w:val="006A0F32"/>
    <w:rsid w:val="006A2298"/>
    <w:rsid w:val="006A30A7"/>
    <w:rsid w:val="006A5337"/>
    <w:rsid w:val="006A5840"/>
    <w:rsid w:val="006B0792"/>
    <w:rsid w:val="006B2599"/>
    <w:rsid w:val="006B3643"/>
    <w:rsid w:val="006B63F2"/>
    <w:rsid w:val="006B660D"/>
    <w:rsid w:val="006B70FD"/>
    <w:rsid w:val="006C3A7A"/>
    <w:rsid w:val="006C41BE"/>
    <w:rsid w:val="006C5A35"/>
    <w:rsid w:val="006C61DB"/>
    <w:rsid w:val="006D1366"/>
    <w:rsid w:val="006D1605"/>
    <w:rsid w:val="006D2A40"/>
    <w:rsid w:val="006D3904"/>
    <w:rsid w:val="006D49E2"/>
    <w:rsid w:val="006D5E3A"/>
    <w:rsid w:val="006E19B7"/>
    <w:rsid w:val="006F2942"/>
    <w:rsid w:val="006F7283"/>
    <w:rsid w:val="006F7619"/>
    <w:rsid w:val="00701907"/>
    <w:rsid w:val="0070430C"/>
    <w:rsid w:val="007075DC"/>
    <w:rsid w:val="0070785E"/>
    <w:rsid w:val="00707D1C"/>
    <w:rsid w:val="00710AFD"/>
    <w:rsid w:val="007113DD"/>
    <w:rsid w:val="00713203"/>
    <w:rsid w:val="007138A3"/>
    <w:rsid w:val="00720796"/>
    <w:rsid w:val="00720B70"/>
    <w:rsid w:val="00721AB3"/>
    <w:rsid w:val="00721EE8"/>
    <w:rsid w:val="00723B51"/>
    <w:rsid w:val="007267AA"/>
    <w:rsid w:val="00727E19"/>
    <w:rsid w:val="007363C5"/>
    <w:rsid w:val="0073736D"/>
    <w:rsid w:val="00744239"/>
    <w:rsid w:val="00744CDE"/>
    <w:rsid w:val="0074508E"/>
    <w:rsid w:val="0074621E"/>
    <w:rsid w:val="00751ABA"/>
    <w:rsid w:val="00755E4D"/>
    <w:rsid w:val="007611DC"/>
    <w:rsid w:val="00763AAD"/>
    <w:rsid w:val="00764381"/>
    <w:rsid w:val="007655A1"/>
    <w:rsid w:val="00766319"/>
    <w:rsid w:val="00766DBE"/>
    <w:rsid w:val="0077212C"/>
    <w:rsid w:val="00772E1F"/>
    <w:rsid w:val="00772F61"/>
    <w:rsid w:val="00774C3F"/>
    <w:rsid w:val="007769B0"/>
    <w:rsid w:val="007823D8"/>
    <w:rsid w:val="0078316F"/>
    <w:rsid w:val="00783294"/>
    <w:rsid w:val="0078341E"/>
    <w:rsid w:val="0078430F"/>
    <w:rsid w:val="00787C56"/>
    <w:rsid w:val="007903DC"/>
    <w:rsid w:val="00790740"/>
    <w:rsid w:val="0079258E"/>
    <w:rsid w:val="0079311F"/>
    <w:rsid w:val="007961D5"/>
    <w:rsid w:val="0079629C"/>
    <w:rsid w:val="007973F1"/>
    <w:rsid w:val="007A37AE"/>
    <w:rsid w:val="007A3AA9"/>
    <w:rsid w:val="007A551B"/>
    <w:rsid w:val="007A5BEF"/>
    <w:rsid w:val="007A733D"/>
    <w:rsid w:val="007A7B9A"/>
    <w:rsid w:val="007B5414"/>
    <w:rsid w:val="007C1156"/>
    <w:rsid w:val="007C270A"/>
    <w:rsid w:val="007C395E"/>
    <w:rsid w:val="007C5CE5"/>
    <w:rsid w:val="007C7E10"/>
    <w:rsid w:val="007D0DC9"/>
    <w:rsid w:val="007D2A0A"/>
    <w:rsid w:val="007D3A41"/>
    <w:rsid w:val="007D3C9D"/>
    <w:rsid w:val="007D4603"/>
    <w:rsid w:val="007D66B3"/>
    <w:rsid w:val="007E7466"/>
    <w:rsid w:val="007E7F1B"/>
    <w:rsid w:val="007F0E9A"/>
    <w:rsid w:val="007F1105"/>
    <w:rsid w:val="007F1866"/>
    <w:rsid w:val="007F1E58"/>
    <w:rsid w:val="007F3DC8"/>
    <w:rsid w:val="007F57FD"/>
    <w:rsid w:val="007F64CB"/>
    <w:rsid w:val="0080136E"/>
    <w:rsid w:val="00801808"/>
    <w:rsid w:val="00821594"/>
    <w:rsid w:val="008216FD"/>
    <w:rsid w:val="00824EDF"/>
    <w:rsid w:val="00827398"/>
    <w:rsid w:val="00833643"/>
    <w:rsid w:val="008338DD"/>
    <w:rsid w:val="00834C6C"/>
    <w:rsid w:val="00835E87"/>
    <w:rsid w:val="00837AED"/>
    <w:rsid w:val="008433AD"/>
    <w:rsid w:val="008434D6"/>
    <w:rsid w:val="008447F0"/>
    <w:rsid w:val="0084777C"/>
    <w:rsid w:val="0085060F"/>
    <w:rsid w:val="00850C01"/>
    <w:rsid w:val="00850F7C"/>
    <w:rsid w:val="00851C08"/>
    <w:rsid w:val="008537EC"/>
    <w:rsid w:val="008611EA"/>
    <w:rsid w:val="00861DCE"/>
    <w:rsid w:val="00862DF5"/>
    <w:rsid w:val="00863964"/>
    <w:rsid w:val="00864AB9"/>
    <w:rsid w:val="00865277"/>
    <w:rsid w:val="008659C7"/>
    <w:rsid w:val="00870305"/>
    <w:rsid w:val="00870C73"/>
    <w:rsid w:val="008728C8"/>
    <w:rsid w:val="00876CDA"/>
    <w:rsid w:val="00877341"/>
    <w:rsid w:val="00880D07"/>
    <w:rsid w:val="0088189D"/>
    <w:rsid w:val="0088363F"/>
    <w:rsid w:val="0088675C"/>
    <w:rsid w:val="00886FF3"/>
    <w:rsid w:val="008901A8"/>
    <w:rsid w:val="00890AE7"/>
    <w:rsid w:val="00892563"/>
    <w:rsid w:val="00896584"/>
    <w:rsid w:val="00896AC5"/>
    <w:rsid w:val="008A2128"/>
    <w:rsid w:val="008A5E4E"/>
    <w:rsid w:val="008B0B1B"/>
    <w:rsid w:val="008B114A"/>
    <w:rsid w:val="008B185E"/>
    <w:rsid w:val="008B2C13"/>
    <w:rsid w:val="008B372B"/>
    <w:rsid w:val="008B4BBB"/>
    <w:rsid w:val="008B5948"/>
    <w:rsid w:val="008B6ADE"/>
    <w:rsid w:val="008B6F33"/>
    <w:rsid w:val="008C07F9"/>
    <w:rsid w:val="008C44FA"/>
    <w:rsid w:val="008C4D35"/>
    <w:rsid w:val="008D05D4"/>
    <w:rsid w:val="008D10F3"/>
    <w:rsid w:val="008D1560"/>
    <w:rsid w:val="008D1C44"/>
    <w:rsid w:val="008D21CA"/>
    <w:rsid w:val="008D397D"/>
    <w:rsid w:val="008D7FE9"/>
    <w:rsid w:val="008E5B79"/>
    <w:rsid w:val="008E628B"/>
    <w:rsid w:val="008F0892"/>
    <w:rsid w:val="008F1EB8"/>
    <w:rsid w:val="008F4786"/>
    <w:rsid w:val="008F640A"/>
    <w:rsid w:val="008F784D"/>
    <w:rsid w:val="00904AB3"/>
    <w:rsid w:val="00910FE4"/>
    <w:rsid w:val="009111BD"/>
    <w:rsid w:val="00913924"/>
    <w:rsid w:val="0092019B"/>
    <w:rsid w:val="0092227C"/>
    <w:rsid w:val="00922D61"/>
    <w:rsid w:val="0092355E"/>
    <w:rsid w:val="009239E7"/>
    <w:rsid w:val="00924F32"/>
    <w:rsid w:val="00925269"/>
    <w:rsid w:val="00926B66"/>
    <w:rsid w:val="00930F98"/>
    <w:rsid w:val="009317C3"/>
    <w:rsid w:val="009347EA"/>
    <w:rsid w:val="009372E4"/>
    <w:rsid w:val="00937591"/>
    <w:rsid w:val="00937F09"/>
    <w:rsid w:val="00943A51"/>
    <w:rsid w:val="00943F78"/>
    <w:rsid w:val="00944A1F"/>
    <w:rsid w:val="00953F87"/>
    <w:rsid w:val="00956AC7"/>
    <w:rsid w:val="00957C0A"/>
    <w:rsid w:val="009629D2"/>
    <w:rsid w:val="00962CD8"/>
    <w:rsid w:val="00965F75"/>
    <w:rsid w:val="00966ADE"/>
    <w:rsid w:val="00967341"/>
    <w:rsid w:val="009679E1"/>
    <w:rsid w:val="00977BB8"/>
    <w:rsid w:val="00982735"/>
    <w:rsid w:val="00983E05"/>
    <w:rsid w:val="00984888"/>
    <w:rsid w:val="00984ED9"/>
    <w:rsid w:val="00986137"/>
    <w:rsid w:val="00990A4A"/>
    <w:rsid w:val="00990D77"/>
    <w:rsid w:val="009A0019"/>
    <w:rsid w:val="009A0EF1"/>
    <w:rsid w:val="009A156B"/>
    <w:rsid w:val="009A4459"/>
    <w:rsid w:val="009A5362"/>
    <w:rsid w:val="009A587F"/>
    <w:rsid w:val="009A6322"/>
    <w:rsid w:val="009A78F3"/>
    <w:rsid w:val="009B28AA"/>
    <w:rsid w:val="009B3284"/>
    <w:rsid w:val="009B5A9E"/>
    <w:rsid w:val="009B5AB6"/>
    <w:rsid w:val="009B6CF9"/>
    <w:rsid w:val="009B7A4F"/>
    <w:rsid w:val="009C06AA"/>
    <w:rsid w:val="009C0F60"/>
    <w:rsid w:val="009C0F63"/>
    <w:rsid w:val="009C4646"/>
    <w:rsid w:val="009D3241"/>
    <w:rsid w:val="009D72E5"/>
    <w:rsid w:val="009D743A"/>
    <w:rsid w:val="009D7E46"/>
    <w:rsid w:val="009E34C7"/>
    <w:rsid w:val="009E43CD"/>
    <w:rsid w:val="009E6894"/>
    <w:rsid w:val="009E76EA"/>
    <w:rsid w:val="009F3931"/>
    <w:rsid w:val="009F3EF7"/>
    <w:rsid w:val="009F41AE"/>
    <w:rsid w:val="009F5071"/>
    <w:rsid w:val="009F57DF"/>
    <w:rsid w:val="009F5A6C"/>
    <w:rsid w:val="009F78E8"/>
    <w:rsid w:val="009F79D5"/>
    <w:rsid w:val="00A01586"/>
    <w:rsid w:val="00A01D5C"/>
    <w:rsid w:val="00A0231E"/>
    <w:rsid w:val="00A03D30"/>
    <w:rsid w:val="00A04411"/>
    <w:rsid w:val="00A05755"/>
    <w:rsid w:val="00A05809"/>
    <w:rsid w:val="00A059BA"/>
    <w:rsid w:val="00A05E02"/>
    <w:rsid w:val="00A06543"/>
    <w:rsid w:val="00A073AB"/>
    <w:rsid w:val="00A07F28"/>
    <w:rsid w:val="00A119FC"/>
    <w:rsid w:val="00A1614B"/>
    <w:rsid w:val="00A222AB"/>
    <w:rsid w:val="00A22DA1"/>
    <w:rsid w:val="00A22E0C"/>
    <w:rsid w:val="00A30D4C"/>
    <w:rsid w:val="00A31215"/>
    <w:rsid w:val="00A31452"/>
    <w:rsid w:val="00A319B1"/>
    <w:rsid w:val="00A3246F"/>
    <w:rsid w:val="00A340C9"/>
    <w:rsid w:val="00A34811"/>
    <w:rsid w:val="00A44F9B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67633"/>
    <w:rsid w:val="00A70420"/>
    <w:rsid w:val="00A71697"/>
    <w:rsid w:val="00A71AE3"/>
    <w:rsid w:val="00A73753"/>
    <w:rsid w:val="00A7619F"/>
    <w:rsid w:val="00A779A9"/>
    <w:rsid w:val="00A8006B"/>
    <w:rsid w:val="00A85EF3"/>
    <w:rsid w:val="00A860C3"/>
    <w:rsid w:val="00AA090B"/>
    <w:rsid w:val="00AA398B"/>
    <w:rsid w:val="00AA438D"/>
    <w:rsid w:val="00AA4C01"/>
    <w:rsid w:val="00AB28A7"/>
    <w:rsid w:val="00AB4FF2"/>
    <w:rsid w:val="00AB7934"/>
    <w:rsid w:val="00AC2EFD"/>
    <w:rsid w:val="00AC62E6"/>
    <w:rsid w:val="00AD0DB9"/>
    <w:rsid w:val="00AD2367"/>
    <w:rsid w:val="00AD2510"/>
    <w:rsid w:val="00AD4E1C"/>
    <w:rsid w:val="00AD4E79"/>
    <w:rsid w:val="00AE1027"/>
    <w:rsid w:val="00AE1C48"/>
    <w:rsid w:val="00AE2E84"/>
    <w:rsid w:val="00AF1993"/>
    <w:rsid w:val="00AF488E"/>
    <w:rsid w:val="00AF4D4F"/>
    <w:rsid w:val="00AF546A"/>
    <w:rsid w:val="00B03685"/>
    <w:rsid w:val="00B04798"/>
    <w:rsid w:val="00B05EFB"/>
    <w:rsid w:val="00B06906"/>
    <w:rsid w:val="00B12E7E"/>
    <w:rsid w:val="00B14D8B"/>
    <w:rsid w:val="00B16F2D"/>
    <w:rsid w:val="00B2254C"/>
    <w:rsid w:val="00B30A6A"/>
    <w:rsid w:val="00B32A8C"/>
    <w:rsid w:val="00B34195"/>
    <w:rsid w:val="00B364A9"/>
    <w:rsid w:val="00B44325"/>
    <w:rsid w:val="00B4762F"/>
    <w:rsid w:val="00B47671"/>
    <w:rsid w:val="00B50C7F"/>
    <w:rsid w:val="00B51803"/>
    <w:rsid w:val="00B51BB7"/>
    <w:rsid w:val="00B53AF2"/>
    <w:rsid w:val="00B54B45"/>
    <w:rsid w:val="00B62048"/>
    <w:rsid w:val="00B6318B"/>
    <w:rsid w:val="00B64898"/>
    <w:rsid w:val="00B64D44"/>
    <w:rsid w:val="00B659A5"/>
    <w:rsid w:val="00B660C4"/>
    <w:rsid w:val="00B72441"/>
    <w:rsid w:val="00B778D0"/>
    <w:rsid w:val="00B84F32"/>
    <w:rsid w:val="00B862DB"/>
    <w:rsid w:val="00B8702C"/>
    <w:rsid w:val="00B87AE1"/>
    <w:rsid w:val="00B907BD"/>
    <w:rsid w:val="00B91999"/>
    <w:rsid w:val="00B9238F"/>
    <w:rsid w:val="00B92DC9"/>
    <w:rsid w:val="00B95B55"/>
    <w:rsid w:val="00B97A1D"/>
    <w:rsid w:val="00BA0E78"/>
    <w:rsid w:val="00BA3312"/>
    <w:rsid w:val="00BA4500"/>
    <w:rsid w:val="00BA46CA"/>
    <w:rsid w:val="00BA4D54"/>
    <w:rsid w:val="00BA4F14"/>
    <w:rsid w:val="00BA5F40"/>
    <w:rsid w:val="00BA68AF"/>
    <w:rsid w:val="00BB01A6"/>
    <w:rsid w:val="00BB0E53"/>
    <w:rsid w:val="00BB5F48"/>
    <w:rsid w:val="00BB6C75"/>
    <w:rsid w:val="00BB6FD5"/>
    <w:rsid w:val="00BB7084"/>
    <w:rsid w:val="00BB7858"/>
    <w:rsid w:val="00BC3DAF"/>
    <w:rsid w:val="00BC6ABC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05B5"/>
    <w:rsid w:val="00BE104C"/>
    <w:rsid w:val="00BE1728"/>
    <w:rsid w:val="00BE177F"/>
    <w:rsid w:val="00BE1BCE"/>
    <w:rsid w:val="00BE2E10"/>
    <w:rsid w:val="00BE2E3F"/>
    <w:rsid w:val="00BE4F46"/>
    <w:rsid w:val="00BF6C62"/>
    <w:rsid w:val="00C02593"/>
    <w:rsid w:val="00C03823"/>
    <w:rsid w:val="00C06AEF"/>
    <w:rsid w:val="00C10481"/>
    <w:rsid w:val="00C132E8"/>
    <w:rsid w:val="00C139BD"/>
    <w:rsid w:val="00C173AA"/>
    <w:rsid w:val="00C20692"/>
    <w:rsid w:val="00C22259"/>
    <w:rsid w:val="00C30FFE"/>
    <w:rsid w:val="00C314D2"/>
    <w:rsid w:val="00C31D69"/>
    <w:rsid w:val="00C33746"/>
    <w:rsid w:val="00C340A1"/>
    <w:rsid w:val="00C42D27"/>
    <w:rsid w:val="00C45097"/>
    <w:rsid w:val="00C46525"/>
    <w:rsid w:val="00C47419"/>
    <w:rsid w:val="00C54855"/>
    <w:rsid w:val="00C54EFD"/>
    <w:rsid w:val="00C55C51"/>
    <w:rsid w:val="00C61325"/>
    <w:rsid w:val="00C62C60"/>
    <w:rsid w:val="00C635D6"/>
    <w:rsid w:val="00C64139"/>
    <w:rsid w:val="00C6490E"/>
    <w:rsid w:val="00C7373A"/>
    <w:rsid w:val="00C75E41"/>
    <w:rsid w:val="00C76006"/>
    <w:rsid w:val="00C761B9"/>
    <w:rsid w:val="00C800DC"/>
    <w:rsid w:val="00C82B0B"/>
    <w:rsid w:val="00C8464C"/>
    <w:rsid w:val="00C856C3"/>
    <w:rsid w:val="00C863E5"/>
    <w:rsid w:val="00C87263"/>
    <w:rsid w:val="00C9226C"/>
    <w:rsid w:val="00C96346"/>
    <w:rsid w:val="00C9637A"/>
    <w:rsid w:val="00CA2F55"/>
    <w:rsid w:val="00CA416B"/>
    <w:rsid w:val="00CA4419"/>
    <w:rsid w:val="00CA4518"/>
    <w:rsid w:val="00CA48FB"/>
    <w:rsid w:val="00CA4D83"/>
    <w:rsid w:val="00CA4E85"/>
    <w:rsid w:val="00CA5615"/>
    <w:rsid w:val="00CA7449"/>
    <w:rsid w:val="00CC07F7"/>
    <w:rsid w:val="00CC0CCB"/>
    <w:rsid w:val="00CC4109"/>
    <w:rsid w:val="00CC57A6"/>
    <w:rsid w:val="00CC5CAA"/>
    <w:rsid w:val="00CC5D8A"/>
    <w:rsid w:val="00CD7B0E"/>
    <w:rsid w:val="00CD7BFC"/>
    <w:rsid w:val="00CE1D4E"/>
    <w:rsid w:val="00CE277A"/>
    <w:rsid w:val="00CE50E6"/>
    <w:rsid w:val="00CE5CF5"/>
    <w:rsid w:val="00CF23E4"/>
    <w:rsid w:val="00CF2F63"/>
    <w:rsid w:val="00D021C4"/>
    <w:rsid w:val="00D022A8"/>
    <w:rsid w:val="00D02E1D"/>
    <w:rsid w:val="00D04AA6"/>
    <w:rsid w:val="00D07A0C"/>
    <w:rsid w:val="00D10F37"/>
    <w:rsid w:val="00D17508"/>
    <w:rsid w:val="00D20362"/>
    <w:rsid w:val="00D22FA5"/>
    <w:rsid w:val="00D2306C"/>
    <w:rsid w:val="00D2454F"/>
    <w:rsid w:val="00D30D53"/>
    <w:rsid w:val="00D33F96"/>
    <w:rsid w:val="00D34FB6"/>
    <w:rsid w:val="00D35ACE"/>
    <w:rsid w:val="00D36CBC"/>
    <w:rsid w:val="00D373BF"/>
    <w:rsid w:val="00D44A9A"/>
    <w:rsid w:val="00D47CEA"/>
    <w:rsid w:val="00D502CF"/>
    <w:rsid w:val="00D52C03"/>
    <w:rsid w:val="00D52DDC"/>
    <w:rsid w:val="00D605B6"/>
    <w:rsid w:val="00D60E01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09F"/>
    <w:rsid w:val="00D91C2E"/>
    <w:rsid w:val="00D949B6"/>
    <w:rsid w:val="00D95DEE"/>
    <w:rsid w:val="00D9609B"/>
    <w:rsid w:val="00D96A06"/>
    <w:rsid w:val="00DA1F1F"/>
    <w:rsid w:val="00DA3C99"/>
    <w:rsid w:val="00DA6269"/>
    <w:rsid w:val="00DB386E"/>
    <w:rsid w:val="00DC1360"/>
    <w:rsid w:val="00DC169E"/>
    <w:rsid w:val="00DC51E6"/>
    <w:rsid w:val="00DC5AD0"/>
    <w:rsid w:val="00DD2949"/>
    <w:rsid w:val="00DD2DE2"/>
    <w:rsid w:val="00DD314F"/>
    <w:rsid w:val="00DD3736"/>
    <w:rsid w:val="00DD7D13"/>
    <w:rsid w:val="00DE0266"/>
    <w:rsid w:val="00DE1E73"/>
    <w:rsid w:val="00DE4A5C"/>
    <w:rsid w:val="00DE5926"/>
    <w:rsid w:val="00DE5A24"/>
    <w:rsid w:val="00DF1DED"/>
    <w:rsid w:val="00DF24F1"/>
    <w:rsid w:val="00DF322D"/>
    <w:rsid w:val="00DF3F27"/>
    <w:rsid w:val="00DF51B9"/>
    <w:rsid w:val="00DF6C11"/>
    <w:rsid w:val="00E04E66"/>
    <w:rsid w:val="00E056EF"/>
    <w:rsid w:val="00E11710"/>
    <w:rsid w:val="00E11749"/>
    <w:rsid w:val="00E1272E"/>
    <w:rsid w:val="00E14420"/>
    <w:rsid w:val="00E1463E"/>
    <w:rsid w:val="00E1614F"/>
    <w:rsid w:val="00E26D6B"/>
    <w:rsid w:val="00E35434"/>
    <w:rsid w:val="00E35A5B"/>
    <w:rsid w:val="00E3686D"/>
    <w:rsid w:val="00E36ADD"/>
    <w:rsid w:val="00E4246D"/>
    <w:rsid w:val="00E426AE"/>
    <w:rsid w:val="00E434ED"/>
    <w:rsid w:val="00E43F39"/>
    <w:rsid w:val="00E44F1D"/>
    <w:rsid w:val="00E45690"/>
    <w:rsid w:val="00E45E85"/>
    <w:rsid w:val="00E4617E"/>
    <w:rsid w:val="00E47AC4"/>
    <w:rsid w:val="00E51C25"/>
    <w:rsid w:val="00E52C50"/>
    <w:rsid w:val="00E6156D"/>
    <w:rsid w:val="00E64FEF"/>
    <w:rsid w:val="00E66B5F"/>
    <w:rsid w:val="00E66C2B"/>
    <w:rsid w:val="00E67031"/>
    <w:rsid w:val="00E70AAA"/>
    <w:rsid w:val="00E71B70"/>
    <w:rsid w:val="00E75641"/>
    <w:rsid w:val="00E813DA"/>
    <w:rsid w:val="00E8284E"/>
    <w:rsid w:val="00E91982"/>
    <w:rsid w:val="00E93B2A"/>
    <w:rsid w:val="00E947F4"/>
    <w:rsid w:val="00E94BDA"/>
    <w:rsid w:val="00E96BA2"/>
    <w:rsid w:val="00E974C6"/>
    <w:rsid w:val="00EA02AD"/>
    <w:rsid w:val="00EA163E"/>
    <w:rsid w:val="00EA3E27"/>
    <w:rsid w:val="00EA4E3D"/>
    <w:rsid w:val="00EA69B5"/>
    <w:rsid w:val="00EB0CA6"/>
    <w:rsid w:val="00EB4985"/>
    <w:rsid w:val="00EB55EB"/>
    <w:rsid w:val="00EB676D"/>
    <w:rsid w:val="00EC1197"/>
    <w:rsid w:val="00EC26AD"/>
    <w:rsid w:val="00EC5E59"/>
    <w:rsid w:val="00ED4C52"/>
    <w:rsid w:val="00EE0953"/>
    <w:rsid w:val="00EE1137"/>
    <w:rsid w:val="00EE335D"/>
    <w:rsid w:val="00EE762B"/>
    <w:rsid w:val="00EF110B"/>
    <w:rsid w:val="00EF113C"/>
    <w:rsid w:val="00EF5589"/>
    <w:rsid w:val="00EF5FAD"/>
    <w:rsid w:val="00EF6C40"/>
    <w:rsid w:val="00F00FB3"/>
    <w:rsid w:val="00F016BB"/>
    <w:rsid w:val="00F04AB2"/>
    <w:rsid w:val="00F0593B"/>
    <w:rsid w:val="00F07B89"/>
    <w:rsid w:val="00F10A29"/>
    <w:rsid w:val="00F13620"/>
    <w:rsid w:val="00F1434E"/>
    <w:rsid w:val="00F15C71"/>
    <w:rsid w:val="00F23424"/>
    <w:rsid w:val="00F24E83"/>
    <w:rsid w:val="00F30E99"/>
    <w:rsid w:val="00F317F1"/>
    <w:rsid w:val="00F32931"/>
    <w:rsid w:val="00F371C1"/>
    <w:rsid w:val="00F41DE7"/>
    <w:rsid w:val="00F42A93"/>
    <w:rsid w:val="00F44211"/>
    <w:rsid w:val="00F45648"/>
    <w:rsid w:val="00F4799F"/>
    <w:rsid w:val="00F507BA"/>
    <w:rsid w:val="00F527EC"/>
    <w:rsid w:val="00F52F30"/>
    <w:rsid w:val="00F54196"/>
    <w:rsid w:val="00F555E4"/>
    <w:rsid w:val="00F64429"/>
    <w:rsid w:val="00F67154"/>
    <w:rsid w:val="00F715FD"/>
    <w:rsid w:val="00F71DD7"/>
    <w:rsid w:val="00F724B4"/>
    <w:rsid w:val="00F7297D"/>
    <w:rsid w:val="00F729F3"/>
    <w:rsid w:val="00F773E0"/>
    <w:rsid w:val="00F8083E"/>
    <w:rsid w:val="00F80D78"/>
    <w:rsid w:val="00F8221F"/>
    <w:rsid w:val="00F8226B"/>
    <w:rsid w:val="00F82D2F"/>
    <w:rsid w:val="00F837C0"/>
    <w:rsid w:val="00F93C9F"/>
    <w:rsid w:val="00F944DE"/>
    <w:rsid w:val="00FA2A11"/>
    <w:rsid w:val="00FA30A1"/>
    <w:rsid w:val="00FA46C0"/>
    <w:rsid w:val="00FA5970"/>
    <w:rsid w:val="00FA61CF"/>
    <w:rsid w:val="00FB12C2"/>
    <w:rsid w:val="00FB21BF"/>
    <w:rsid w:val="00FB4C63"/>
    <w:rsid w:val="00FB792C"/>
    <w:rsid w:val="00FC480E"/>
    <w:rsid w:val="00FD2184"/>
    <w:rsid w:val="00FD369A"/>
    <w:rsid w:val="00FD40B1"/>
    <w:rsid w:val="00FD4DCC"/>
    <w:rsid w:val="00FD6FED"/>
    <w:rsid w:val="00FD72B1"/>
    <w:rsid w:val="00FE292E"/>
    <w:rsid w:val="00FE3D5B"/>
    <w:rsid w:val="00FF1B8A"/>
    <w:rsid w:val="00FF2C8D"/>
    <w:rsid w:val="00FF417A"/>
    <w:rsid w:val="00FF5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2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basedOn w:val="DefaultParagraphFont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basedOn w:val="DefaultParagraphFont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aliases w:val="Elenco Normale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507BA"/>
    <w:rPr>
      <w:sz w:val="24"/>
      <w:szCs w:val="24"/>
    </w:rPr>
  </w:style>
  <w:style w:type="character" w:styleId="Strong">
    <w:name w:val="Strong"/>
    <w:basedOn w:val="DefaultParagraphFont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basedOn w:val="DefaultParagraphFont"/>
    <w:qFormat/>
    <w:rsid w:val="00C7373A"/>
    <w:rPr>
      <w:i/>
      <w:iCs/>
    </w:rPr>
  </w:style>
  <w:style w:type="character" w:customStyle="1" w:styleId="Heading2Char">
    <w:name w:val="Heading 2 Char"/>
    <w:basedOn w:val="DefaultParagraphFont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Gevorgyan@beeline.am" TargetMode="External"/><Relationship Id="rId13" Type="http://schemas.openxmlformats.org/officeDocument/2006/relationships/hyperlink" Target="http://www.gnumner.am" TargetMode="External"/><Relationship Id="rId18" Type="http://schemas.openxmlformats.org/officeDocument/2006/relationships/package" Target="embeddings/Microsoft_Office_Word_Document1.docx"/><Relationship Id="rId26" Type="http://schemas.openxmlformats.org/officeDocument/2006/relationships/package" Target="embeddings/Microsoft_Office_Excel_Worksheet3.xlsx"/><Relationship Id="rId3" Type="http://schemas.openxmlformats.org/officeDocument/2006/relationships/styles" Target="styles.xml"/><Relationship Id="rId21" Type="http://schemas.openxmlformats.org/officeDocument/2006/relationships/image" Target="media/image3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beeline.am" TargetMode="External"/><Relationship Id="rId17" Type="http://schemas.openxmlformats.org/officeDocument/2006/relationships/image" Target="media/image1.emf"/><Relationship Id="rId25" Type="http://schemas.openxmlformats.org/officeDocument/2006/relationships/image" Target="media/image5.emf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about.beeline.am/en/tenders/procedure.wbp" TargetMode="External"/><Relationship Id="rId20" Type="http://schemas.openxmlformats.org/officeDocument/2006/relationships/oleObject" Target="embeddings/Microsoft_Office_Excel_97-2003_Worksheet1.xls"/><Relationship Id="rId29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Melikyan@beeline.am" TargetMode="External"/><Relationship Id="rId24" Type="http://schemas.openxmlformats.org/officeDocument/2006/relationships/package" Target="embeddings/Microsoft_Office_Word_Document2.docx"/><Relationship Id="rId32" Type="http://schemas.openxmlformats.org/officeDocument/2006/relationships/package" Target="embeddings/Microsoft_Office_Word_Document6.docx"/><Relationship Id="rId5" Type="http://schemas.openxmlformats.org/officeDocument/2006/relationships/webSettings" Target="webSettings.xml"/><Relationship Id="rId15" Type="http://schemas.openxmlformats.org/officeDocument/2006/relationships/hyperlink" Target="http://about.beeline.am/am/tenders/procedure.wbp" TargetMode="External"/><Relationship Id="rId23" Type="http://schemas.openxmlformats.org/officeDocument/2006/relationships/image" Target="media/image4.emf"/><Relationship Id="rId28" Type="http://schemas.openxmlformats.org/officeDocument/2006/relationships/package" Target="embeddings/Microsoft_Office_Word_Document4.docx"/><Relationship Id="rId36" Type="http://schemas.openxmlformats.org/officeDocument/2006/relationships/theme" Target="theme/theme1.xml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2.emf"/><Relationship Id="rId31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about.beeline.am/ru/tenders/procedure.wbp" TargetMode="External"/><Relationship Id="rId22" Type="http://schemas.openxmlformats.org/officeDocument/2006/relationships/oleObject" Target="embeddings/Microsoft_Office_Word_97_-_2003_Document2.doc"/><Relationship Id="rId27" Type="http://schemas.openxmlformats.org/officeDocument/2006/relationships/image" Target="media/image6.emf"/><Relationship Id="rId30" Type="http://schemas.openxmlformats.org/officeDocument/2006/relationships/package" Target="embeddings/Microsoft_Office_Word_Document5.docx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33AD-BFA2-400F-B47B-AF917EFAD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1873</TotalTime>
  <Pages>1</Pages>
  <Words>2569</Words>
  <Characters>14648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17183</CharactersWithSpaces>
  <SharedDoc>false</SharedDoc>
  <HLinks>
    <vt:vector size="168" baseType="variant">
      <vt:variant>
        <vt:i4>7209076</vt:i4>
      </vt:variant>
      <vt:variant>
        <vt:i4>162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7012469</vt:i4>
      </vt:variant>
      <vt:variant>
        <vt:i4>159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_Toc320366547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_Toc320366546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_Toc320366545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_Toc320366544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_Toc320366543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_Toc320366542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_Toc320366541</vt:lpwstr>
      </vt:variant>
      <vt:variant>
        <vt:i4>1310768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_Toc320366540</vt:lpwstr>
      </vt:variant>
      <vt:variant>
        <vt:i4>1245232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_Toc320366539</vt:lpwstr>
      </vt:variant>
      <vt:variant>
        <vt:i4>1245232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_Toc320366538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_Toc320366537</vt:lpwstr>
      </vt:variant>
      <vt:variant>
        <vt:i4>1245232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_Toc320366536</vt:lpwstr>
      </vt:variant>
      <vt:variant>
        <vt:i4>1245232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_Toc320366535</vt:lpwstr>
      </vt:variant>
      <vt:variant>
        <vt:i4>1245232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_Toc320366534</vt:lpwstr>
      </vt:variant>
      <vt:variant>
        <vt:i4>1245232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_Toc320366533</vt:lpwstr>
      </vt:variant>
      <vt:variant>
        <vt:i4>1245232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_Toc320366532</vt:lpwstr>
      </vt:variant>
      <vt:variant>
        <vt:i4>1245232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_Toc320366531</vt:lpwstr>
      </vt:variant>
      <vt:variant>
        <vt:i4>1245232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_Toc320366530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_Toc320366529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_Toc320366528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_Toc320366527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_Toc320366526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_Toc320366525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_Toc320366524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_Toc320366523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_Toc320366522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creator>USER</dc:creator>
  <cp:lastModifiedBy>Meri Gevorgyan</cp:lastModifiedBy>
  <cp:revision>60</cp:revision>
  <cp:lastPrinted>2016-02-04T09:53:00Z</cp:lastPrinted>
  <dcterms:created xsi:type="dcterms:W3CDTF">2014-07-13T13:06:00Z</dcterms:created>
  <dcterms:modified xsi:type="dcterms:W3CDTF">2016-02-04T11:50:00Z</dcterms:modified>
</cp:coreProperties>
</file>