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AD6" w:rsidRPr="004F32C4" w:rsidRDefault="00EA4AD6" w:rsidP="00A172E7">
      <w:pPr>
        <w:spacing w:after="0" w:line="240" w:lineRule="auto"/>
        <w:jc w:val="center"/>
        <w:rPr>
          <w:rFonts w:ascii="Sylfaen" w:hAnsi="Sylfaen"/>
          <w:b/>
          <w:i/>
          <w:szCs w:val="24"/>
          <w:lang w:val="af-ZA"/>
        </w:rPr>
      </w:pPr>
      <w:bookmarkStart w:id="0" w:name="_GoBack"/>
      <w:bookmarkEnd w:id="0"/>
      <w:r w:rsidRPr="004F32C4">
        <w:rPr>
          <w:rFonts w:ascii="Sylfaen" w:hAnsi="Sylfaen" w:cs="Sylfaen"/>
          <w:b/>
          <w:i/>
          <w:szCs w:val="24"/>
          <w:lang w:val="af-ZA"/>
        </w:rPr>
        <w:t>ՀԱՅՏԱՐԱՐՈՒԹՅՈՒՆ</w:t>
      </w:r>
    </w:p>
    <w:p w:rsidR="00EA4AD6" w:rsidRPr="004F32C4" w:rsidRDefault="00EA4AD6" w:rsidP="00A172E7">
      <w:pPr>
        <w:spacing w:after="0" w:line="240" w:lineRule="auto"/>
        <w:jc w:val="center"/>
        <w:rPr>
          <w:rFonts w:ascii="Sylfaen" w:hAnsi="Sylfaen"/>
          <w:sz w:val="20"/>
          <w:lang w:val="af-ZA"/>
        </w:rPr>
      </w:pPr>
      <w:r w:rsidRPr="004F32C4">
        <w:rPr>
          <w:rFonts w:ascii="Sylfaen" w:hAnsi="Sylfaen" w:cs="Sylfaen"/>
          <w:b/>
          <w:i/>
          <w:szCs w:val="24"/>
          <w:lang w:val="af-ZA"/>
        </w:rPr>
        <w:t>ՉԿԱՅԱՑԱԾ</w:t>
      </w:r>
      <w:r w:rsidRPr="004F32C4">
        <w:rPr>
          <w:rFonts w:ascii="Sylfaen" w:hAnsi="Sylfaen"/>
          <w:b/>
          <w:i/>
          <w:szCs w:val="24"/>
          <w:lang w:val="af-ZA"/>
        </w:rPr>
        <w:t xml:space="preserve">  ՇՐՋԱՆԱԿԱՅԻՆ ՀԱՄԱՁԱՅՆԱԳՐՈՎ ԳՆՈՒՄ ԿԱՏԱՐԵԼՈՒ </w:t>
      </w:r>
      <w:r w:rsidR="00D37A86" w:rsidRPr="004F32C4">
        <w:rPr>
          <w:rFonts w:ascii="Sylfaen" w:hAnsi="Sylfaen"/>
          <w:b/>
          <w:i/>
          <w:szCs w:val="24"/>
          <w:lang w:val="af-ZA"/>
        </w:rPr>
        <w:t xml:space="preserve"> </w:t>
      </w:r>
      <w:r w:rsidRPr="004F32C4">
        <w:rPr>
          <w:rFonts w:ascii="Sylfaen" w:hAnsi="Sylfaen" w:cs="Sylfaen"/>
          <w:b/>
          <w:i/>
          <w:szCs w:val="24"/>
          <w:lang w:val="af-ZA"/>
        </w:rPr>
        <w:t>ԸՆԹԱՑԱԿԱՐԳԻ</w:t>
      </w:r>
      <w:r w:rsidR="00D37A86" w:rsidRPr="004F32C4">
        <w:rPr>
          <w:rFonts w:ascii="Sylfaen" w:hAnsi="Sylfaen" w:cs="Sylfaen"/>
          <w:b/>
          <w:i/>
          <w:szCs w:val="24"/>
          <w:lang w:val="af-ZA"/>
        </w:rPr>
        <w:t xml:space="preserve"> </w:t>
      </w:r>
      <w:r w:rsidRPr="004F32C4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EA4AD6" w:rsidRPr="004F32C4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 w:cs="Sylfaen"/>
          <w:lang w:val="af-ZA"/>
        </w:rPr>
        <w:t>Հայտարարության սույն տեքստը հաստատված է գնահատող հանձնաժողովի</w:t>
      </w:r>
    </w:p>
    <w:p w:rsidR="00EA4AD6" w:rsidRPr="004F32C4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/>
          <w:lang w:val="af-ZA"/>
        </w:rPr>
        <w:t xml:space="preserve"> 2016 </w:t>
      </w:r>
      <w:r w:rsidRPr="004F32C4">
        <w:rPr>
          <w:rFonts w:ascii="Sylfaen" w:hAnsi="Sylfaen" w:cs="Sylfaen"/>
          <w:lang w:val="af-ZA"/>
        </w:rPr>
        <w:t xml:space="preserve">թվականի </w:t>
      </w:r>
      <w:r w:rsidRPr="004F32C4">
        <w:rPr>
          <w:rFonts w:ascii="Sylfaen" w:hAnsi="Sylfaen"/>
          <w:lang w:val="af-ZA"/>
        </w:rPr>
        <w:t>Փետրվարի 2-</w:t>
      </w:r>
      <w:r w:rsidRPr="004F32C4">
        <w:rPr>
          <w:rFonts w:ascii="Sylfaen" w:hAnsi="Sylfaen"/>
        </w:rPr>
        <w:t>ի</w:t>
      </w:r>
      <w:r w:rsidRPr="004F32C4">
        <w:rPr>
          <w:rFonts w:ascii="Sylfaen" w:hAnsi="Sylfaen"/>
          <w:lang w:val="af-ZA"/>
        </w:rPr>
        <w:t xml:space="preserve"> թիվ 2 </w:t>
      </w:r>
      <w:r w:rsidRPr="004F32C4">
        <w:rPr>
          <w:rFonts w:ascii="Sylfaen" w:hAnsi="Sylfaen" w:cs="Sylfaen"/>
          <w:lang w:val="af-ZA"/>
        </w:rPr>
        <w:t>որոշմամբ և հրապարակվում  է</w:t>
      </w:r>
    </w:p>
    <w:p w:rsidR="00EA4AD6" w:rsidRPr="004F32C4" w:rsidRDefault="00EA4AD6" w:rsidP="00A172E7">
      <w:pPr>
        <w:pStyle w:val="Heading3"/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/>
          <w:lang w:val="af-ZA"/>
        </w:rPr>
        <w:t xml:space="preserve">ՀՀ </w:t>
      </w:r>
      <w:r w:rsidRPr="004F32C4">
        <w:rPr>
          <w:rFonts w:ascii="Sylfaen" w:hAnsi="Sylfaen" w:cs="Sylfaen"/>
          <w:lang w:val="af-ZA"/>
        </w:rPr>
        <w:t>Գնումների մասին ՀՀ օրենքի</w:t>
      </w:r>
      <w:r w:rsidRPr="004F32C4">
        <w:rPr>
          <w:rFonts w:ascii="Sylfaen" w:hAnsi="Sylfaen"/>
          <w:lang w:val="af-ZA"/>
        </w:rPr>
        <w:t xml:space="preserve"> 35-</w:t>
      </w:r>
      <w:r w:rsidRPr="004F32C4">
        <w:rPr>
          <w:rFonts w:ascii="Sylfaen" w:hAnsi="Sylfaen" w:cs="Sylfaen"/>
          <w:lang w:val="af-ZA"/>
        </w:rPr>
        <w:t>րդ հոդվածի համաձայն</w:t>
      </w:r>
    </w:p>
    <w:p w:rsidR="00EA4AD6" w:rsidRPr="004F32C4" w:rsidRDefault="00EA4AD6" w:rsidP="00A172E7">
      <w:pPr>
        <w:pStyle w:val="Heading3"/>
        <w:spacing w:line="240" w:lineRule="auto"/>
        <w:rPr>
          <w:rFonts w:ascii="Sylfaen" w:hAnsi="Sylfaen" w:cs="Sylfaen"/>
          <w:sz w:val="22"/>
          <w:szCs w:val="22"/>
          <w:lang w:val="af-ZA"/>
        </w:rPr>
      </w:pPr>
      <w:r w:rsidRPr="004F32C4">
        <w:rPr>
          <w:rFonts w:ascii="Sylfaen" w:hAnsi="Sylfaen"/>
          <w:sz w:val="22"/>
          <w:szCs w:val="22"/>
          <w:lang w:val="af-ZA"/>
        </w:rPr>
        <w:t xml:space="preserve">ՇՐՋԱՆԱԿԱՅԻՆ ՀԱՄԱՁԱՅՆԱԳՐՈՎ ԳՆՈՒՄ ԿԱՏԱՐԵԼՈՒ </w:t>
      </w:r>
      <w:r w:rsidRPr="004F32C4">
        <w:rPr>
          <w:rFonts w:ascii="Sylfaen" w:hAnsi="Sylfaen" w:cs="Sylfaen"/>
          <w:sz w:val="22"/>
          <w:szCs w:val="22"/>
          <w:lang w:val="af-ZA"/>
        </w:rPr>
        <w:t>ԸՆԹԱՑԱԿԱՐԳԻ ԾԱԾԿԱԳԻՐԸ</w:t>
      </w:r>
      <w:r w:rsidRPr="004F32C4">
        <w:rPr>
          <w:rFonts w:ascii="Sylfaen" w:hAnsi="Sylfaen" w:cs="Sylfaen"/>
          <w:sz w:val="24"/>
          <w:szCs w:val="24"/>
          <w:lang w:val="af-ZA"/>
        </w:rPr>
        <w:t xml:space="preserve">՝  </w:t>
      </w:r>
      <w:r w:rsidRPr="004F32C4">
        <w:rPr>
          <w:rFonts w:ascii="Sylfaen" w:hAnsi="Sylfaen" w:cs="Sylfaen"/>
          <w:sz w:val="22"/>
          <w:szCs w:val="22"/>
          <w:lang w:val="af-ZA"/>
        </w:rPr>
        <w:t>&lt;&lt;</w:t>
      </w:r>
      <w:r w:rsidRPr="004F32C4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Pr="004F32C4">
        <w:rPr>
          <w:rFonts w:ascii="Sylfaen" w:hAnsi="Sylfaen" w:cs="Sylfaen"/>
          <w:sz w:val="22"/>
          <w:szCs w:val="22"/>
          <w:lang w:val="af-ZA"/>
        </w:rPr>
        <w:t>&gt;&gt;</w:t>
      </w:r>
    </w:p>
    <w:p w:rsidR="00A172E7" w:rsidRPr="004F32C4" w:rsidRDefault="00A172E7" w:rsidP="00A172E7">
      <w:pPr>
        <w:spacing w:after="0" w:line="240" w:lineRule="auto"/>
        <w:rPr>
          <w:rFonts w:ascii="Sylfaen" w:hAnsi="Sylfaen"/>
          <w:lang w:val="af-ZA" w:eastAsia="en-US"/>
        </w:rPr>
      </w:pPr>
    </w:p>
    <w:p w:rsidR="00EA4AD6" w:rsidRPr="004F32C4" w:rsidRDefault="00EA4AD6" w:rsidP="00A172E7">
      <w:pPr>
        <w:pStyle w:val="Heading3"/>
        <w:spacing w:line="240" w:lineRule="auto"/>
        <w:rPr>
          <w:rFonts w:ascii="Sylfaen" w:hAnsi="Sylfaen"/>
          <w:sz w:val="24"/>
          <w:szCs w:val="24"/>
          <w:lang w:val="af-ZA"/>
        </w:rPr>
      </w:pPr>
      <w:r w:rsidRPr="004F32C4">
        <w:rPr>
          <w:rFonts w:ascii="Sylfaen" w:hAnsi="Sylfaen" w:cs="Sylfaen"/>
          <w:lang w:val="af-ZA"/>
        </w:rPr>
        <w:t>Պատվիրատուն</w:t>
      </w:r>
      <w:r w:rsidRPr="004F32C4">
        <w:rPr>
          <w:rFonts w:ascii="Sylfaen" w:hAnsi="Sylfaen"/>
          <w:lang w:val="af-ZA"/>
        </w:rPr>
        <w:t xml:space="preserve">` </w:t>
      </w:r>
      <w:r w:rsidRPr="004F32C4">
        <w:rPr>
          <w:rFonts w:ascii="Sylfaen" w:hAnsi="Sylfaen" w:cs="Sylfaen"/>
          <w:sz w:val="22"/>
          <w:szCs w:val="22"/>
          <w:lang w:val="af-ZA"/>
        </w:rPr>
        <w:t xml:space="preserve">Պատվիրատուն` </w:t>
      </w:r>
      <w:r w:rsidRPr="004F32C4">
        <w:rPr>
          <w:rFonts w:ascii="Sylfaen" w:hAnsi="Sylfaen"/>
          <w:sz w:val="22"/>
          <w:szCs w:val="22"/>
          <w:lang w:val="fr-FR"/>
        </w:rPr>
        <w:t>«</w:t>
      </w:r>
      <w:proofErr w:type="spellStart"/>
      <w:r w:rsidRPr="004F32C4">
        <w:rPr>
          <w:rFonts w:ascii="Sylfaen" w:hAnsi="Sylfaen"/>
          <w:sz w:val="22"/>
          <w:szCs w:val="22"/>
          <w:lang w:val="fr-FR"/>
        </w:rPr>
        <w:t>Երևանի</w:t>
      </w:r>
      <w:proofErr w:type="spellEnd"/>
      <w:r w:rsidRPr="004F32C4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F32C4">
        <w:rPr>
          <w:rFonts w:ascii="Sylfaen" w:hAnsi="Sylfaen"/>
          <w:sz w:val="22"/>
          <w:szCs w:val="22"/>
          <w:lang w:val="fr-FR"/>
        </w:rPr>
        <w:t>պետական</w:t>
      </w:r>
      <w:proofErr w:type="spellEnd"/>
      <w:r w:rsidRPr="004F32C4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F32C4">
        <w:rPr>
          <w:rFonts w:ascii="Sylfaen" w:hAnsi="Sylfaen"/>
          <w:sz w:val="22"/>
          <w:szCs w:val="22"/>
          <w:lang w:val="fr-FR"/>
        </w:rPr>
        <w:t>հենակետային</w:t>
      </w:r>
      <w:proofErr w:type="spellEnd"/>
      <w:r w:rsidRPr="004F32C4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F32C4">
        <w:rPr>
          <w:rFonts w:ascii="Sylfaen" w:hAnsi="Sylfaen"/>
          <w:sz w:val="22"/>
          <w:szCs w:val="22"/>
          <w:lang w:val="fr-FR"/>
        </w:rPr>
        <w:t>բժշկական</w:t>
      </w:r>
      <w:proofErr w:type="spellEnd"/>
      <w:r w:rsidRPr="004F32C4">
        <w:rPr>
          <w:rFonts w:ascii="Sylfaen" w:hAnsi="Sylfaen"/>
          <w:sz w:val="22"/>
          <w:szCs w:val="22"/>
          <w:lang w:val="fr-FR"/>
        </w:rPr>
        <w:t xml:space="preserve"> </w:t>
      </w:r>
      <w:proofErr w:type="spellStart"/>
      <w:r w:rsidRPr="004F32C4">
        <w:rPr>
          <w:rFonts w:ascii="Sylfaen" w:hAnsi="Sylfaen"/>
          <w:sz w:val="22"/>
          <w:szCs w:val="22"/>
          <w:lang w:val="fr-FR"/>
        </w:rPr>
        <w:t>քոլեջ</w:t>
      </w:r>
      <w:proofErr w:type="spellEnd"/>
      <w:r w:rsidRPr="004F32C4">
        <w:rPr>
          <w:rFonts w:ascii="Sylfaen" w:hAnsi="Sylfaen"/>
          <w:sz w:val="22"/>
          <w:szCs w:val="22"/>
          <w:lang w:val="fr-FR"/>
        </w:rPr>
        <w:t>»</w:t>
      </w:r>
      <w:r w:rsidRPr="004F32C4">
        <w:rPr>
          <w:rFonts w:ascii="Sylfaen" w:hAnsi="Sylfaen" w:cs="Sylfaen"/>
          <w:sz w:val="22"/>
          <w:szCs w:val="22"/>
          <w:lang w:val="af-ZA"/>
        </w:rPr>
        <w:t xml:space="preserve"> պետական ոչ առևտրային կազմակերպությունը, որը գտնվում է ք.Երևան, Կորյունի 10</w:t>
      </w:r>
      <w:r w:rsidRPr="004F32C4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 xml:space="preserve">ստորևներկայացնում է </w:t>
      </w:r>
      <w:r w:rsidRPr="004F32C4">
        <w:rPr>
          <w:rFonts w:ascii="Sylfaen" w:hAnsi="Sylfaen" w:cs="Sylfaen"/>
          <w:sz w:val="24"/>
          <w:szCs w:val="24"/>
          <w:lang w:val="af-ZA"/>
        </w:rPr>
        <w:t>&lt;&lt;</w:t>
      </w:r>
      <w:r w:rsidRPr="004F32C4">
        <w:rPr>
          <w:rFonts w:ascii="Sylfaen" w:hAnsi="Sylfaen" w:cs="Sylfaen"/>
          <w:b/>
          <w:sz w:val="22"/>
          <w:szCs w:val="22"/>
          <w:lang w:val="af-ZA"/>
        </w:rPr>
        <w:t xml:space="preserve"> ԵՊՀԲՔ-ՇՀԱՊՁԲ-2016/Գ</w:t>
      </w:r>
      <w:r w:rsidRPr="004F32C4">
        <w:rPr>
          <w:rFonts w:ascii="Sylfaen" w:hAnsi="Sylfaen" w:cs="Sylfaen"/>
          <w:sz w:val="22"/>
          <w:lang w:val="af-ZA"/>
        </w:rPr>
        <w:t>&gt;&gt;</w:t>
      </w:r>
    </w:p>
    <w:p w:rsidR="00EA4AD6" w:rsidRPr="004F32C4" w:rsidRDefault="00EA4AD6" w:rsidP="00A172E7">
      <w:pPr>
        <w:pStyle w:val="Heading3"/>
        <w:spacing w:line="240" w:lineRule="auto"/>
        <w:rPr>
          <w:rFonts w:ascii="Sylfaen" w:hAnsi="Sylfaen" w:cs="Arial Armenian"/>
          <w:lang w:val="af-ZA"/>
        </w:rPr>
      </w:pPr>
      <w:r w:rsidRPr="004F32C4">
        <w:rPr>
          <w:rFonts w:ascii="Sylfaen" w:hAnsi="Sylfaen" w:cs="Sylfaen"/>
          <w:lang w:val="af-ZA"/>
        </w:rPr>
        <w:t>ծածկագրով</w:t>
      </w:r>
      <w:r w:rsidRPr="004F32C4">
        <w:rPr>
          <w:rFonts w:ascii="Sylfaen" w:hAnsi="Sylfaen"/>
          <w:lang w:val="af-ZA"/>
        </w:rPr>
        <w:t xml:space="preserve"> շրջանակային համաձայնագրով գնում կատարելու </w:t>
      </w:r>
      <w:r w:rsidRPr="004F32C4">
        <w:rPr>
          <w:rFonts w:ascii="Sylfaen" w:hAnsi="Sylfaen" w:cs="Sylfaen"/>
          <w:lang w:val="af-ZA"/>
        </w:rPr>
        <w:t>ընթացակարգը չկայացած հայտարարելու մասին համառոտ տեղեկատվությունը</w:t>
      </w:r>
      <w:r w:rsidRPr="004F32C4">
        <w:rPr>
          <w:rFonts w:ascii="Sylfaen" w:hAnsi="Sylfaen" w:cs="Arial Armenian"/>
          <w:lang w:val="af-ZA"/>
        </w:rPr>
        <w:t>։</w:t>
      </w:r>
    </w:p>
    <w:p w:rsidR="00D37A86" w:rsidRPr="004F32C4" w:rsidRDefault="00D37A86" w:rsidP="00D37A86">
      <w:pPr>
        <w:rPr>
          <w:rFonts w:ascii="Sylfaen" w:hAnsi="Sylfaen"/>
          <w:lang w:val="af-ZA" w:eastAsia="en-US"/>
        </w:rPr>
      </w:pPr>
    </w:p>
    <w:tbl>
      <w:tblPr>
        <w:tblW w:w="12245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94"/>
        <w:gridCol w:w="2135"/>
        <w:gridCol w:w="1837"/>
        <w:gridCol w:w="3968"/>
        <w:gridCol w:w="2811"/>
      </w:tblGrid>
      <w:tr w:rsidR="00A172E7" w:rsidRPr="004F32C4" w:rsidTr="00D37A86">
        <w:trPr>
          <w:trHeight w:val="626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4F32C4" w:rsidRDefault="00EA4AD6" w:rsidP="00A172E7">
            <w:pPr>
              <w:spacing w:after="0" w:line="240" w:lineRule="auto"/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4F32C4" w:rsidRDefault="00EA4AD6" w:rsidP="00A172E7">
            <w:pPr>
              <w:spacing w:after="0" w:line="240" w:lineRule="auto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Գնման առարկայի համառոտ նկարագրություն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A4AD6" w:rsidRPr="004F32C4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Գնման ընթացակարգի մասնակիցներ իանվանումները</w:t>
            </w:r>
            <w:r w:rsidRPr="004F32C4">
              <w:rPr>
                <w:rFonts w:ascii="Sylfaen" w:hAnsi="Sylfaen"/>
                <w:b/>
                <w:sz w:val="20"/>
                <w:lang w:val="af-ZA"/>
              </w:rPr>
              <w:t xml:space="preserve">`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այդպիսիք լինելու դեպքում</w:t>
            </w: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4F32C4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Գնմանը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նթացակարգը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4F32C4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="00A172E7" w:rsidRPr="004F32C4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4F32C4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4F32C4">
              <w:rPr>
                <w:rFonts w:ascii="Sylfaen" w:hAnsi="Sylfaen"/>
                <w:b/>
                <w:sz w:val="20"/>
                <w:lang w:val="af-ZA"/>
              </w:rPr>
              <w:t xml:space="preserve"> 35-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4F32C4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EA4AD6" w:rsidRPr="004F32C4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32C4">
              <w:rPr>
                <w:rFonts w:ascii="Sylfaen" w:hAnsi="Sylfaen"/>
                <w:sz w:val="20"/>
                <w:lang w:val="af-ZA"/>
              </w:rPr>
              <w:t>/</w:t>
            </w:r>
            <w:r w:rsidRPr="004F32C4">
              <w:rPr>
                <w:rFonts w:ascii="Sylfaen" w:hAnsi="Sylfaen" w:cs="Sylfaen"/>
                <w:sz w:val="20"/>
                <w:lang w:val="af-ZA"/>
              </w:rPr>
              <w:t>ընդգծել համապատասխան տողը</w:t>
            </w:r>
            <w:r w:rsidRPr="004F32C4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4F32C4" w:rsidRDefault="00EA4AD6" w:rsidP="00A172E7">
            <w:pPr>
              <w:spacing w:after="0"/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172E7" w:rsidRPr="004F32C4">
              <w:rPr>
                <w:rFonts w:ascii="Sylfaen" w:hAnsi="Sylfaen" w:cs="Sylfaen"/>
                <w:b/>
                <w:sz w:val="20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172E7" w:rsidRPr="004F32C4" w:rsidTr="00D37A86">
        <w:trPr>
          <w:trHeight w:val="654"/>
          <w:jc w:val="center"/>
        </w:trPr>
        <w:tc>
          <w:tcPr>
            <w:tcW w:w="1496" w:type="dxa"/>
            <w:shd w:val="clear" w:color="auto" w:fill="auto"/>
            <w:vAlign w:val="center"/>
          </w:tcPr>
          <w:p w:rsidR="00EA4AD6" w:rsidRPr="004F32C4" w:rsidRDefault="00EA4AD6" w:rsidP="00A172E7">
            <w:pPr>
              <w:spacing w:line="240" w:lineRule="auto"/>
              <w:jc w:val="center"/>
              <w:rPr>
                <w:rFonts w:ascii="Sylfaen" w:hAnsi="Sylfaen"/>
                <w:b/>
                <w:sz w:val="20"/>
              </w:rPr>
            </w:pPr>
            <w:r w:rsidRPr="004F32C4">
              <w:rPr>
                <w:rFonts w:ascii="Sylfaen" w:hAnsi="Sylfaen"/>
                <w:b/>
                <w:sz w:val="20"/>
              </w:rPr>
              <w:t>1</w:t>
            </w:r>
          </w:p>
        </w:tc>
        <w:tc>
          <w:tcPr>
            <w:tcW w:w="2147" w:type="dxa"/>
            <w:shd w:val="clear" w:color="auto" w:fill="auto"/>
            <w:vAlign w:val="center"/>
          </w:tcPr>
          <w:p w:rsidR="00EA4AD6" w:rsidRPr="004F32C4" w:rsidRDefault="00EA4AD6" w:rsidP="00A172E7">
            <w:pPr>
              <w:spacing w:line="240" w:lineRule="auto"/>
              <w:rPr>
                <w:rFonts w:ascii="Sylfaen" w:hAnsi="Sylfaen"/>
                <w:sz w:val="28"/>
                <w:szCs w:val="28"/>
              </w:rPr>
            </w:pPr>
            <w:r w:rsidRPr="004F32C4">
              <w:rPr>
                <w:rFonts w:ascii="Sylfaen" w:hAnsi="Sylfaen" w:cs="Sylfaen"/>
                <w:sz w:val="28"/>
                <w:szCs w:val="28"/>
                <w:vertAlign w:val="subscript"/>
              </w:rPr>
              <w:t>Ավտոմեքենաների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</w:rPr>
              <w:t>համար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</w:rPr>
              <w:t>վառելիք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>-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</w:rPr>
              <w:t>սեղմված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  <w:lang w:val="pt-BR"/>
              </w:rPr>
              <w:t xml:space="preserve"> բնական 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</w:rPr>
              <w:t>գազ՝</w:t>
            </w:r>
            <w:r w:rsidRPr="004F32C4">
              <w:rPr>
                <w:rFonts w:ascii="Sylfaen" w:hAnsi="Sylfaen" w:cs="Sylfaen"/>
                <w:sz w:val="28"/>
                <w:szCs w:val="28"/>
                <w:vertAlign w:val="subscript"/>
                <w:lang w:val="af-ZA"/>
              </w:rPr>
              <w:t xml:space="preserve"> </w:t>
            </w:r>
            <w:r w:rsidRPr="004F32C4">
              <w:rPr>
                <w:rFonts w:ascii="Sylfaen" w:hAnsi="Sylfaen" w:cs="Sylfaen"/>
                <w:sz w:val="18"/>
                <w:szCs w:val="18"/>
                <w:lang w:val="af-ZA"/>
              </w:rPr>
              <w:t>կտրոնների տեսքով ձեռք բերումը</w:t>
            </w:r>
          </w:p>
        </w:tc>
        <w:tc>
          <w:tcPr>
            <w:tcW w:w="1729" w:type="dxa"/>
            <w:shd w:val="clear" w:color="auto" w:fill="auto"/>
          </w:tcPr>
          <w:p w:rsidR="00EA4AD6" w:rsidRPr="004F32C4" w:rsidRDefault="00EA4AD6" w:rsidP="00A172E7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</w:p>
          <w:p w:rsidR="00EA4AD6" w:rsidRPr="004F32C4" w:rsidRDefault="00EA4AD6" w:rsidP="00A172E7">
            <w:pPr>
              <w:rPr>
                <w:rFonts w:ascii="Sylfaen" w:hAnsi="Sylfaen"/>
                <w:noProof/>
                <w:sz w:val="20"/>
                <w:lang w:eastAsia="en-US"/>
              </w:rPr>
            </w:pPr>
          </w:p>
        </w:tc>
        <w:tc>
          <w:tcPr>
            <w:tcW w:w="4033" w:type="dxa"/>
            <w:shd w:val="clear" w:color="auto" w:fill="auto"/>
            <w:vAlign w:val="center"/>
          </w:tcPr>
          <w:p w:rsidR="00EA4AD6" w:rsidRPr="004F32C4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4F32C4">
              <w:rPr>
                <w:rFonts w:ascii="Sylfaen" w:hAnsi="Sylfaen"/>
                <w:sz w:val="20"/>
                <w:lang w:val="af-ZA"/>
              </w:rPr>
              <w:t>3-</w:t>
            </w:r>
            <w:r w:rsidRPr="004F32C4">
              <w:rPr>
                <w:rFonts w:ascii="Sylfaen" w:hAnsi="Sylfaen" w:cs="Sylfaen"/>
                <w:sz w:val="20"/>
                <w:lang w:val="af-ZA"/>
              </w:rPr>
              <w:t>րդկետի</w:t>
            </w:r>
          </w:p>
          <w:p w:rsidR="00EA4AD6" w:rsidRPr="004F32C4" w:rsidRDefault="00EA4AD6" w:rsidP="00A172E7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840" w:type="dxa"/>
            <w:shd w:val="clear" w:color="auto" w:fill="auto"/>
            <w:vAlign w:val="center"/>
          </w:tcPr>
          <w:p w:rsidR="00EA4AD6" w:rsidRPr="004F32C4" w:rsidRDefault="00EA4AD6" w:rsidP="00A172E7">
            <w:pPr>
              <w:jc w:val="both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4F32C4">
              <w:rPr>
                <w:rFonts w:ascii="Sylfaen" w:hAnsi="Sylfaen" w:cs="Sylfaen"/>
                <w:sz w:val="18"/>
                <w:szCs w:val="18"/>
                <w:lang w:val="en-US"/>
              </w:rPr>
              <w:t>Ոչ</w:t>
            </w:r>
            <w:proofErr w:type="spellEnd"/>
            <w:r w:rsidRPr="004F32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F32C4">
              <w:rPr>
                <w:rFonts w:ascii="Sylfaen" w:hAnsi="Sylfaen" w:cs="Sylfaen"/>
                <w:sz w:val="18"/>
                <w:szCs w:val="18"/>
                <w:lang w:val="en-US"/>
              </w:rPr>
              <w:t>մի</w:t>
            </w:r>
            <w:proofErr w:type="spellEnd"/>
            <w:r w:rsidRPr="004F32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F32C4">
              <w:rPr>
                <w:rFonts w:ascii="Sylfaen" w:hAnsi="Sylfaen" w:cs="Sylfaen"/>
                <w:sz w:val="18"/>
                <w:szCs w:val="18"/>
                <w:lang w:val="en-US"/>
              </w:rPr>
              <w:t>հայտ</w:t>
            </w:r>
            <w:proofErr w:type="spellEnd"/>
            <w:r w:rsidRPr="004F32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F32C4">
              <w:rPr>
                <w:rFonts w:ascii="Sylfaen" w:hAnsi="Sylfaen" w:cs="Sylfaen"/>
                <w:sz w:val="18"/>
                <w:szCs w:val="18"/>
                <w:lang w:val="en-US"/>
              </w:rPr>
              <w:t>չի</w:t>
            </w:r>
            <w:proofErr w:type="spellEnd"/>
            <w:r w:rsidRPr="004F32C4">
              <w:rPr>
                <w:rFonts w:ascii="Sylfaen" w:hAnsi="Sylfaen" w:cs="Sylfaen"/>
                <w:sz w:val="18"/>
                <w:szCs w:val="18"/>
                <w:lang w:val="af-ZA"/>
              </w:rPr>
              <w:t xml:space="preserve"> </w:t>
            </w:r>
            <w:proofErr w:type="spellStart"/>
            <w:r w:rsidRPr="004F32C4">
              <w:rPr>
                <w:rFonts w:ascii="Sylfaen" w:hAnsi="Sylfaen" w:cs="Sylfaen"/>
                <w:sz w:val="18"/>
                <w:szCs w:val="18"/>
                <w:lang w:val="en-US"/>
              </w:rPr>
              <w:t>ներկայացվել</w:t>
            </w:r>
            <w:proofErr w:type="spellEnd"/>
          </w:p>
        </w:tc>
      </w:tr>
    </w:tbl>
    <w:p w:rsidR="00EA4AD6" w:rsidRPr="004F32C4" w:rsidRDefault="00EA4AD6" w:rsidP="00A172E7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EA4AD6" w:rsidRPr="004F32C4" w:rsidRDefault="00EA4AD6" w:rsidP="00EA4AD6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 w:rsidRPr="004F32C4">
        <w:rPr>
          <w:rFonts w:ascii="Sylfaen" w:hAnsi="Sylfaen" w:cs="Sylfaen"/>
          <w:lang w:val="af-ZA"/>
        </w:rPr>
        <w:t>Սույն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հայտարարության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հետ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կապված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լրացուցիչ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տեղեկություններ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ստանալու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համար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կարող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եք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դիմել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գնումների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 xml:space="preserve">համակարգող՝ Ա. Մանուկյանին: </w:t>
      </w:r>
    </w:p>
    <w:p w:rsidR="00EA4AD6" w:rsidRPr="004F32C4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F32C4">
        <w:rPr>
          <w:rFonts w:ascii="Sylfaen" w:hAnsi="Sylfaen" w:cs="Sylfaen"/>
          <w:lang w:val="af-ZA"/>
        </w:rPr>
        <w:t>Հեռախոս՝</w:t>
      </w:r>
      <w:r w:rsidRPr="004F32C4">
        <w:rPr>
          <w:rFonts w:ascii="Sylfaen" w:hAnsi="Sylfaen"/>
          <w:lang w:val="af-ZA"/>
        </w:rPr>
        <w:t xml:space="preserve"> 077 17 10 91</w:t>
      </w:r>
      <w:r w:rsidRPr="004F32C4">
        <w:rPr>
          <w:rFonts w:ascii="Sylfaen" w:hAnsi="Sylfaen" w:cs="Arial Armenian"/>
          <w:lang w:val="af-ZA"/>
        </w:rPr>
        <w:t>։</w:t>
      </w:r>
    </w:p>
    <w:p w:rsidR="00EA4AD6" w:rsidRPr="004F32C4" w:rsidRDefault="00EA4AD6" w:rsidP="00EA4AD6">
      <w:pPr>
        <w:spacing w:after="0" w:line="240" w:lineRule="auto"/>
        <w:ind w:firstLine="709"/>
        <w:jc w:val="both"/>
        <w:rPr>
          <w:rFonts w:ascii="Sylfaen" w:hAnsi="Sylfaen"/>
          <w:lang w:val="af-ZA"/>
        </w:rPr>
      </w:pPr>
      <w:r w:rsidRPr="004F32C4">
        <w:rPr>
          <w:rFonts w:ascii="Sylfaen" w:hAnsi="Sylfaen" w:cs="Sylfaen"/>
          <w:lang w:val="af-ZA"/>
        </w:rPr>
        <w:t>Էլ</w:t>
      </w:r>
      <w:r w:rsidRPr="004F32C4">
        <w:rPr>
          <w:rFonts w:ascii="Sylfaen" w:hAnsi="Sylfaen"/>
          <w:lang w:val="af-ZA"/>
        </w:rPr>
        <w:t xml:space="preserve">. </w:t>
      </w:r>
      <w:r w:rsidRPr="004F32C4">
        <w:rPr>
          <w:rFonts w:ascii="Sylfaen" w:hAnsi="Sylfaen" w:cs="Sylfaen"/>
          <w:lang w:val="af-ZA"/>
        </w:rPr>
        <w:t>փոստ՝</w:t>
      </w:r>
      <w:r w:rsidRPr="004F32C4">
        <w:rPr>
          <w:rFonts w:ascii="Sylfaen" w:hAnsi="Sylfaen"/>
          <w:lang w:val="af-ZA"/>
        </w:rPr>
        <w:t xml:space="preserve"> </w:t>
      </w:r>
      <w:r w:rsidRPr="004F32C4">
        <w:rPr>
          <w:rStyle w:val="Hyperlink"/>
          <w:rFonts w:ascii="Sylfaen" w:hAnsi="Sylfaen"/>
          <w:lang w:val="af-ZA"/>
        </w:rPr>
        <w:t>mcgnum@yandex.ru</w:t>
      </w:r>
      <w:r w:rsidRPr="004F32C4">
        <w:rPr>
          <w:rFonts w:ascii="Sylfaen" w:hAnsi="Sylfaen"/>
          <w:lang w:val="af-ZA"/>
        </w:rPr>
        <w:t xml:space="preserve"> </w:t>
      </w:r>
    </w:p>
    <w:p w:rsidR="00EA4AD6" w:rsidRPr="004F32C4" w:rsidRDefault="00EA4AD6" w:rsidP="00EA4AD6">
      <w:pPr>
        <w:spacing w:line="240" w:lineRule="auto"/>
        <w:rPr>
          <w:rFonts w:ascii="Sylfaen" w:hAnsi="Sylfaen"/>
          <w:lang w:val="af-ZA"/>
        </w:rPr>
      </w:pPr>
      <w:r w:rsidRPr="004F32C4">
        <w:rPr>
          <w:rFonts w:ascii="Sylfaen" w:hAnsi="Sylfaen" w:cs="Sylfaen"/>
          <w:i/>
          <w:lang w:val="af-ZA"/>
        </w:rPr>
        <w:t>Պատվիրատու</w:t>
      </w:r>
      <w:r w:rsidRPr="004F32C4">
        <w:rPr>
          <w:rFonts w:ascii="Sylfaen" w:hAnsi="Sylfaen"/>
          <w:i/>
          <w:lang w:val="af-ZA"/>
        </w:rPr>
        <w:t xml:space="preserve">` </w:t>
      </w:r>
      <w:r w:rsidRPr="004F32C4">
        <w:rPr>
          <w:rFonts w:ascii="Sylfaen" w:hAnsi="Sylfaen"/>
          <w:lang w:val="fr-FR"/>
        </w:rPr>
        <w:t>«</w:t>
      </w:r>
      <w:r w:rsidRPr="004F32C4">
        <w:rPr>
          <w:rFonts w:ascii="Sylfaen" w:hAnsi="Sylfaen" w:cs="Sylfaen"/>
          <w:lang w:val="de-DE"/>
        </w:rPr>
        <w:t>Երևանի պետական հենակետային բժշկական քոլեջ</w:t>
      </w:r>
      <w:r w:rsidRPr="004F32C4">
        <w:rPr>
          <w:rFonts w:ascii="Sylfaen" w:hAnsi="Sylfaen"/>
          <w:lang w:val="fr-FR"/>
        </w:rPr>
        <w:t>»</w:t>
      </w:r>
      <w:r w:rsidRPr="004F32C4">
        <w:rPr>
          <w:rFonts w:ascii="Sylfaen" w:hAnsi="Sylfaen" w:cs="Sylfaen"/>
          <w:b/>
          <w:lang w:val="af-ZA"/>
        </w:rPr>
        <w:t xml:space="preserve"> </w:t>
      </w:r>
      <w:r w:rsidRPr="004F32C4">
        <w:rPr>
          <w:rFonts w:ascii="Sylfaen" w:hAnsi="Sylfaen" w:cs="Sylfaen"/>
          <w:lang w:val="af-ZA"/>
        </w:rPr>
        <w:t>ՊՈԱԿ</w:t>
      </w:r>
    </w:p>
    <w:p w:rsidR="009D57B4" w:rsidRPr="004F32C4" w:rsidRDefault="009D57B4">
      <w:pPr>
        <w:rPr>
          <w:rFonts w:ascii="Sylfaen" w:hAnsi="Sylfaen"/>
          <w:lang w:val="af-ZA"/>
        </w:rPr>
      </w:pPr>
    </w:p>
    <w:sectPr w:rsidR="009D57B4" w:rsidRPr="004F32C4" w:rsidSect="00EA4AD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706A4"/>
    <w:multiLevelType w:val="hybridMultilevel"/>
    <w:tmpl w:val="B59805C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B0F4B"/>
    <w:rsid w:val="00150A83"/>
    <w:rsid w:val="004F32C4"/>
    <w:rsid w:val="00533D64"/>
    <w:rsid w:val="00747444"/>
    <w:rsid w:val="008B0F4B"/>
    <w:rsid w:val="009D57B4"/>
    <w:rsid w:val="00A172E7"/>
    <w:rsid w:val="00BE78A2"/>
    <w:rsid w:val="00C81D4E"/>
    <w:rsid w:val="00D37A86"/>
    <w:rsid w:val="00EA4AD6"/>
    <w:rsid w:val="00F13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7B4"/>
  </w:style>
  <w:style w:type="paragraph" w:styleId="Heading3">
    <w:name w:val="heading 3"/>
    <w:basedOn w:val="Normal"/>
    <w:next w:val="Normal"/>
    <w:link w:val="Heading3Char"/>
    <w:qFormat/>
    <w:rsid w:val="008B0F4B"/>
    <w:pPr>
      <w:keepNext/>
      <w:spacing w:after="0" w:line="360" w:lineRule="auto"/>
      <w:jc w:val="center"/>
      <w:outlineLvl w:val="2"/>
    </w:pPr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B0F4B"/>
    <w:rPr>
      <w:rFonts w:ascii="Arial LatArm" w:eastAsia="Times New Roman" w:hAnsi="Arial LatArm" w:cs="Times New Roman"/>
      <w:i/>
      <w:sz w:val="20"/>
      <w:szCs w:val="20"/>
      <w:lang w:val="en-AU" w:eastAsia="en-US"/>
    </w:rPr>
  </w:style>
  <w:style w:type="character" w:styleId="Hyperlink">
    <w:name w:val="Hyperlink"/>
    <w:rsid w:val="008B0F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B0F4B"/>
    <w:pPr>
      <w:ind w:left="720"/>
      <w:contextualSpacing/>
    </w:pPr>
    <w:rPr>
      <w:rFonts w:eastAsiaTheme="minorHAnsi"/>
      <w:lang w:val="hy-AM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Manukyan</dc:creator>
  <cp:keywords/>
  <dc:description/>
  <cp:lastModifiedBy>ldfk</cp:lastModifiedBy>
  <cp:revision>9</cp:revision>
  <dcterms:created xsi:type="dcterms:W3CDTF">2016-02-03T06:51:00Z</dcterms:created>
  <dcterms:modified xsi:type="dcterms:W3CDTF">2016-02-05T09:52:00Z</dcterms:modified>
</cp:coreProperties>
</file>