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A1" w:rsidRPr="004C7E81" w:rsidRDefault="00C24AA1" w:rsidP="00C24AA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4C7E81">
        <w:rPr>
          <w:rFonts w:ascii="GHEA Grapalat" w:hAnsi="GHEA Grapalat" w:cs="Sylfaen"/>
          <w:i/>
          <w:sz w:val="18"/>
        </w:rPr>
        <w:t>Հավելված</w:t>
      </w:r>
      <w:proofErr w:type="spellEnd"/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C24AA1" w:rsidRDefault="00C24AA1" w:rsidP="00C24AA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24AA1" w:rsidRPr="00761F92" w:rsidRDefault="00C24AA1" w:rsidP="00C24AA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24AA1" w:rsidRPr="00761F92" w:rsidRDefault="00C24AA1" w:rsidP="00C24AA1">
      <w:pPr>
        <w:pStyle w:val="BodyTextIndent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C24AA1" w:rsidRPr="00761F92" w:rsidRDefault="00C24AA1" w:rsidP="00C24AA1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4C7E81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761F92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4C7E81">
        <w:rPr>
          <w:rFonts w:ascii="GHEA Grapalat" w:hAnsi="GHEA Grapalat" w:cs="Sylfaen"/>
          <w:i/>
          <w:u w:val="single"/>
        </w:rPr>
        <w:t>ձև</w:t>
      </w:r>
      <w:proofErr w:type="spellEnd"/>
    </w:p>
    <w:p w:rsidR="00C24AA1" w:rsidRPr="004C7E81" w:rsidRDefault="00C24AA1" w:rsidP="00C24AA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24AA1" w:rsidRPr="004C7E81" w:rsidRDefault="00C24AA1" w:rsidP="00C24AA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24AA1" w:rsidRPr="004C7E81" w:rsidRDefault="00C24AA1" w:rsidP="00C24AA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ՍՄՍՔ-ՇՀԱՊՁԲ-15/1 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4AA1" w:rsidRPr="004C7E81" w:rsidRDefault="00C24AA1" w:rsidP="00C24AA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24AA1" w:rsidRPr="004C7E81" w:rsidRDefault="00C24AA1" w:rsidP="00C24AA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24AA1" w:rsidRPr="004C7E81" w:rsidRDefault="00C24AA1" w:rsidP="00C24AA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փետրվարի 8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24AA1" w:rsidRPr="004C7E81" w:rsidRDefault="00C24AA1" w:rsidP="00C24AA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24AA1" w:rsidRPr="004C7E81" w:rsidRDefault="00C24AA1" w:rsidP="00C24AA1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C24AA1" w:rsidRPr="004C7E81" w:rsidRDefault="00C24AA1" w:rsidP="00C24AA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ՍՄՍՔ-ՇՀԱՊՁԲ-15/1</w:t>
      </w:r>
    </w:p>
    <w:p w:rsidR="00C24AA1" w:rsidRPr="004C7E81" w:rsidRDefault="00C24AA1" w:rsidP="00C24AA1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C24AA1" w:rsidRPr="004C7E81" w:rsidRDefault="00C24AA1" w:rsidP="00C24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Սիսիանի քաղաքապետարանը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Սիսական 31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ՍՄՍՔ-ՇՀԱՊՁԲ 15/1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համաձայնագրերի միջոցով վառելիքի ձեռքբերման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պատճառը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ները</w:t>
      </w:r>
      <w:r w:rsidRPr="004C7E81">
        <w:rPr>
          <w:rFonts w:ascii="GHEA Grapalat" w:hAnsi="GHEA Grapalat"/>
          <w:sz w:val="20"/>
          <w:lang w:val="af-ZA"/>
        </w:rPr>
        <w:t xml:space="preserve">) –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(</w:t>
      </w:r>
      <w:r w:rsidRPr="004C7E81">
        <w:rPr>
          <w:rFonts w:ascii="GHEA Grapalat" w:hAnsi="GHEA Grapalat" w:cs="Sylfaen"/>
          <w:sz w:val="20"/>
          <w:lang w:val="af-ZA"/>
        </w:rPr>
        <w:t>ունների</w:t>
      </w:r>
      <w:r w:rsidRPr="004C7E81">
        <w:rPr>
          <w:rFonts w:ascii="GHEA Grapalat" w:hAnsi="GHEA Grapalat"/>
          <w:sz w:val="20"/>
          <w:lang w:val="af-ZA"/>
        </w:rPr>
        <w:t xml:space="preserve">)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1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>Պայմանագրի անբաժանելի մասը կազմող հավելված 1,2,3-ում առկա են թերություններ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Փոփոխության ենթարկել գնման և վճարման ժամանակացույցերը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F2326F">
        <w:rPr>
          <w:rFonts w:ascii="GHEA Grapalat" w:hAnsi="GHEA Grapalat" w:cs="Sylfaen"/>
          <w:sz w:val="20"/>
          <w:lang w:val="pt-BR"/>
        </w:rPr>
        <w:t xml:space="preserve">«Գնումների </w:t>
      </w:r>
      <w:r>
        <w:rPr>
          <w:rFonts w:ascii="GHEA Grapalat" w:hAnsi="GHEA Grapalat" w:cs="Sylfaen"/>
          <w:sz w:val="20"/>
          <w:lang w:val="hy-AM"/>
        </w:rPr>
        <w:t>մասին օրենքի</w:t>
      </w:r>
      <w:r w:rsidRPr="00F2326F">
        <w:rPr>
          <w:rFonts w:ascii="GHEA Grapalat" w:hAnsi="GHEA Grapalat" w:cs="Sylfaen"/>
          <w:sz w:val="20"/>
          <w:lang w:val="pt-BR"/>
        </w:rPr>
        <w:t xml:space="preserve">» </w:t>
      </w:r>
      <w:r>
        <w:rPr>
          <w:rFonts w:ascii="GHEA Grapalat" w:hAnsi="GHEA Grapalat" w:cs="Sylfaen"/>
          <w:sz w:val="20"/>
          <w:lang w:val="hy-AM"/>
        </w:rPr>
        <w:t>26-րդ հոդվածի 4-րդ կետ</w:t>
      </w:r>
      <w:r w:rsidRPr="00FE7277">
        <w:rPr>
          <w:rFonts w:ascii="GHEA Grapalat" w:hAnsi="GHEA Grapalat" w:cs="Sylfaen"/>
          <w:sz w:val="20"/>
          <w:lang w:val="af-ZA"/>
        </w:rPr>
        <w:t>: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Սյուզի Թաթոսյանին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094-37-98-97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syuzitatosyan@mail.ru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Այլ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անհրաժեշտ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C24AA1" w:rsidRPr="004C7E81" w:rsidRDefault="00C24AA1" w:rsidP="00C24AA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4AA1" w:rsidRPr="004C7E81" w:rsidRDefault="00C24AA1" w:rsidP="00C24AA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Սիսիանի քաղաքապետարան</w:t>
      </w:r>
    </w:p>
    <w:p w:rsidR="001B1BD2" w:rsidRPr="00C24AA1" w:rsidRDefault="001B1BD2">
      <w:pPr>
        <w:rPr>
          <w:lang w:val="es-ES"/>
        </w:rPr>
      </w:pPr>
    </w:p>
    <w:sectPr w:rsidR="001B1BD2" w:rsidRPr="00C24AA1" w:rsidSect="009658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B1B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1B1BD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1B1BD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4AA1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1B1BD2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BD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B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B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1B1B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4AA1"/>
    <w:rsid w:val="001B1BD2"/>
    <w:rsid w:val="00C2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24AA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24AA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24AA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24AA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24A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C24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24AA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C24AA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24AA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C24AA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24AA1"/>
  </w:style>
  <w:style w:type="paragraph" w:styleId="Footer">
    <w:name w:val="footer"/>
    <w:basedOn w:val="Normal"/>
    <w:link w:val="FooterChar"/>
    <w:rsid w:val="00C24A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C24A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2016-02-08T13:30:00Z</dcterms:created>
  <dcterms:modified xsi:type="dcterms:W3CDTF">2016-02-08T13:30:00Z</dcterms:modified>
</cp:coreProperties>
</file>