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82B3B" w:rsidRPr="004C7E81" w:rsidRDefault="00B82B3B" w:rsidP="00B82B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B82B3B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Sylfaen" w:hAnsi="Sylfaen"/>
          <w:b w:val="0"/>
          <w:sz w:val="20"/>
        </w:rPr>
        <w:t>փետրվարի</w:t>
      </w:r>
      <w:proofErr w:type="spellEnd"/>
      <w:r w:rsidRPr="00B82B3B">
        <w:rPr>
          <w:rFonts w:ascii="Sylfaen" w:hAnsi="Sylfaen"/>
          <w:b w:val="0"/>
          <w:sz w:val="20"/>
          <w:lang w:val="af-ZA"/>
        </w:rPr>
        <w:t xml:space="preserve"> 12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2B3B" w:rsidRPr="004C7E81" w:rsidRDefault="00B82B3B" w:rsidP="00B82B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82B3B" w:rsidRPr="00DA137D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ՎՊ</w:t>
      </w:r>
      <w:r>
        <w:rPr>
          <w:rFonts w:ascii="GHEA Grapalat" w:hAnsi="GHEA Grapalat"/>
          <w:sz w:val="24"/>
          <w:szCs w:val="24"/>
          <w:lang w:val="hy-AM"/>
        </w:rPr>
        <w:t>-ՇՀԱՊՁԲ-</w:t>
      </w:r>
      <w:r>
        <w:rPr>
          <w:rFonts w:ascii="GHEA Grapalat" w:hAnsi="GHEA Grapalat"/>
          <w:sz w:val="24"/>
          <w:szCs w:val="24"/>
          <w:lang w:val="af-ZA"/>
        </w:rPr>
        <w:t>15</w:t>
      </w:r>
      <w:r w:rsidRPr="00DA137D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DA137D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B82B3B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Pr="00DA137D">
        <w:rPr>
          <w:rFonts w:ascii="GHEA Grapalat" w:hAnsi="GHEA Grapalat"/>
          <w:sz w:val="24"/>
          <w:szCs w:val="24"/>
          <w:lang w:val="af-ZA"/>
        </w:rPr>
        <w:t>2</w:t>
      </w:r>
    </w:p>
    <w:p w:rsidR="00B82B3B" w:rsidRPr="004C7E81" w:rsidRDefault="00B82B3B" w:rsidP="00B82B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Վանաձորի</w:t>
      </w:r>
      <w:proofErr w:type="spellEnd"/>
      <w:r w:rsidRPr="00DA137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թիվ</w:t>
      </w:r>
      <w:proofErr w:type="spellEnd"/>
      <w:r w:rsidRPr="00B82B3B">
        <w:rPr>
          <w:rFonts w:ascii="Sylfaen" w:hAnsi="Sylfaen"/>
          <w:sz w:val="20"/>
          <w:lang w:val="af-ZA"/>
        </w:rPr>
        <w:t xml:space="preserve"> 1 </w:t>
      </w:r>
      <w:proofErr w:type="spellStart"/>
      <w:r>
        <w:rPr>
          <w:rFonts w:ascii="Sylfaen" w:hAnsi="Sylfaen"/>
          <w:sz w:val="20"/>
          <w:lang w:val="en-US"/>
        </w:rPr>
        <w:t>պոլիկլինիկա</w:t>
      </w:r>
      <w:proofErr w:type="spellEnd"/>
      <w:r w:rsidRPr="00B82B3B">
        <w:rPr>
          <w:rFonts w:ascii="Sylfaen" w:hAnsi="Sylfaen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</w:t>
      </w:r>
      <w:r>
        <w:rPr>
          <w:rFonts w:ascii="Sylfaen" w:hAnsi="Sylfaen"/>
          <w:sz w:val="20"/>
          <w:lang w:val="en-US"/>
        </w:rPr>
        <w:t>ՓԲԸ</w:t>
      </w:r>
      <w:r w:rsidRPr="00DA137D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en-US"/>
        </w:rPr>
        <w:t>ն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Մյասնիկյան</w:t>
      </w:r>
      <w:proofErr w:type="spellEnd"/>
      <w:r w:rsidRPr="00B82B3B">
        <w:rPr>
          <w:rFonts w:ascii="Sylfaen" w:hAnsi="Sylfaen"/>
          <w:sz w:val="20"/>
          <w:lang w:val="af-ZA"/>
        </w:rPr>
        <w:t xml:space="preserve"> 7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25.09.15 </w:t>
      </w:r>
      <w:r>
        <w:rPr>
          <w:rFonts w:ascii="Sylfaen" w:hAnsi="Sylfaen" w:cs="Sylfaen"/>
          <w:sz w:val="20"/>
          <w:lang w:val="af-ZA"/>
        </w:rPr>
        <w:t xml:space="preserve">թ-ին հայտարարված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ՎՊ</w:t>
      </w:r>
      <w:r>
        <w:rPr>
          <w:rFonts w:ascii="GHEA Grapalat" w:hAnsi="GHEA Grapalat"/>
          <w:sz w:val="20"/>
          <w:lang w:val="hy-AM"/>
        </w:rPr>
        <w:t>-ՇՀԱՊՁԲ-</w:t>
      </w:r>
      <w:r>
        <w:rPr>
          <w:rFonts w:ascii="GHEA Grapalat" w:hAnsi="GHEA Grapalat"/>
          <w:sz w:val="20"/>
          <w:lang w:val="af-ZA"/>
        </w:rPr>
        <w:t>15/1-16/2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2E7F67" w:rsidRDefault="00B82B3B" w:rsidP="00B82B3B">
      <w:pPr>
        <w:spacing w:after="240" w:line="360" w:lineRule="auto"/>
        <w:ind w:left="4954" w:hanging="4245"/>
        <w:jc w:val="both"/>
        <w:rPr>
          <w:rFonts w:ascii="Arial Armenian" w:hAnsi="Arial Armenian"/>
          <w:sz w:val="20"/>
          <w:szCs w:val="20"/>
          <w:lang w:val="af-ZA"/>
        </w:rPr>
      </w:pPr>
      <w:r w:rsidRPr="00B82B3B">
        <w:rPr>
          <w:rFonts w:ascii="Arial Armenian" w:hAnsi="GHEA Grapalat" w:cs="Sylfaen"/>
          <w:sz w:val="20"/>
          <w:lang w:val="af-ZA"/>
        </w:rPr>
        <w:t>Փոփոխության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Sylfaen"/>
          <w:sz w:val="20"/>
          <w:lang w:val="af-ZA"/>
        </w:rPr>
        <w:t>պատճառ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Arial Armenian"/>
          <w:sz w:val="20"/>
          <w:lang w:val="af-ZA"/>
        </w:rPr>
        <w:t>։</w:t>
      </w:r>
      <w:r w:rsidR="002E7F67">
        <w:rPr>
          <w:rFonts w:ascii="Arial Armenian" w:hAnsi="Arial Armenian"/>
          <w:sz w:val="20"/>
          <w:lang w:val="af-ZA"/>
        </w:rPr>
        <w:t xml:space="preserve"> </w:t>
      </w:r>
      <w:r w:rsidRPr="002E7F67">
        <w:rPr>
          <w:rFonts w:ascii="Arial Armenian" w:hAnsi="Arial Armenian"/>
          <w:sz w:val="20"/>
          <w:szCs w:val="20"/>
          <w:lang w:val="af-ZA"/>
        </w:rPr>
        <w:t>&lt;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Գնումների</w:t>
      </w:r>
      <w:proofErr w:type="spellEnd"/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աջակցման</w:t>
      </w:r>
      <w:proofErr w:type="spellEnd"/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կենտրոն</w:t>
      </w:r>
      <w:proofErr w:type="spellEnd"/>
      <w:r w:rsidRPr="002E7F67">
        <w:rPr>
          <w:rFonts w:ascii="Arial Armenian" w:hAnsi="Arial Armenian"/>
          <w:sz w:val="20"/>
          <w:szCs w:val="20"/>
          <w:lang w:val="af-ZA"/>
        </w:rPr>
        <w:t xml:space="preserve">&gt; </w:t>
      </w:r>
      <w:r w:rsidRPr="002E7F67">
        <w:rPr>
          <w:rFonts w:ascii="Arial Armenian" w:hAnsi="Sylfaen"/>
          <w:sz w:val="20"/>
          <w:szCs w:val="20"/>
          <w:lang w:val="en-US"/>
        </w:rPr>
        <w:t>ՓԲԸ</w:t>
      </w:r>
      <w:r w:rsidRPr="002E7F67">
        <w:rPr>
          <w:rFonts w:ascii="Arial Armenian" w:hAnsi="Arial Armenian"/>
          <w:sz w:val="20"/>
          <w:szCs w:val="20"/>
          <w:lang w:val="af-ZA"/>
        </w:rPr>
        <w:t>-</w:t>
      </w:r>
      <w:r w:rsidRPr="002E7F67">
        <w:rPr>
          <w:rFonts w:ascii="Arial Armenian" w:hAnsi="Sylfaen"/>
          <w:sz w:val="20"/>
          <w:szCs w:val="20"/>
          <w:lang w:val="en-US"/>
        </w:rPr>
        <w:t>ի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կողմից</w:t>
      </w:r>
      <w:proofErr w:type="spellEnd"/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արձանագրված</w:t>
      </w:r>
      <w:proofErr w:type="spellEnd"/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/>
          <w:sz w:val="20"/>
          <w:szCs w:val="20"/>
          <w:lang w:val="en-US"/>
        </w:rPr>
        <w:t>անհամապատասխանություն</w:t>
      </w:r>
      <w:proofErr w:type="spellEnd"/>
      <w:r w:rsidRPr="002E7F67">
        <w:rPr>
          <w:rFonts w:ascii="Arial Armenian" w:hAnsi="GHEA Grapalat" w:cs="Arial Armenian"/>
          <w:sz w:val="20"/>
          <w:szCs w:val="20"/>
          <w:lang w:val="af-ZA"/>
        </w:rPr>
        <w:t>։</w:t>
      </w:r>
    </w:p>
    <w:p w:rsidR="00B82B3B" w:rsidRPr="002E7F67" w:rsidRDefault="00B82B3B" w:rsidP="002E7F67">
      <w:pPr>
        <w:pStyle w:val="a8"/>
        <w:ind w:right="-7" w:firstLine="567"/>
        <w:rPr>
          <w:rFonts w:ascii="Arial Armenian" w:hAnsi="Arial Armenian" w:cs="Sylfaen"/>
          <w:sz w:val="20"/>
          <w:szCs w:val="20"/>
          <w:lang w:val="af-ZA"/>
        </w:rPr>
      </w:pPr>
      <w:r w:rsidRPr="002E7F67">
        <w:rPr>
          <w:rFonts w:ascii="Sylfae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  <w:lang w:val="af-ZA"/>
        </w:rPr>
        <w:t>նկարագրություն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af-ZA"/>
        </w:rPr>
        <w:t>Հրավերը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af-ZA"/>
        </w:rPr>
        <w:t>համապատասխանեցվել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af-ZA"/>
        </w:rPr>
        <w:t>է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</w:rPr>
        <w:t>ՀՀ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</w:rPr>
        <w:t>ֆինանսների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 </w:t>
      </w:r>
      <w:r w:rsidRPr="002E7F67">
        <w:rPr>
          <w:rFonts w:ascii="Sylfaen" w:hAnsi="Sylfaen" w:cs="Sylfaen"/>
          <w:sz w:val="20"/>
          <w:szCs w:val="20"/>
        </w:rPr>
        <w:t>նախարարի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                                              </w:t>
      </w:r>
      <w:r w:rsidR="002E7F67" w:rsidRPr="002E7F67">
        <w:rPr>
          <w:rFonts w:cs="Sylfaen"/>
          <w:sz w:val="20"/>
          <w:szCs w:val="20"/>
          <w:lang w:val="af-ZA"/>
        </w:rPr>
        <w:t xml:space="preserve">    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&lt;&lt;21&gt;&gt;  </w:t>
      </w:r>
      <w:r w:rsidRPr="002E7F67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2015</w:t>
      </w:r>
      <w:r w:rsidRPr="002E7F67">
        <w:rPr>
          <w:rFonts w:ascii="Sylfaen" w:hAnsi="Sylfaen" w:cs="Sylfaen"/>
          <w:sz w:val="20"/>
          <w:szCs w:val="20"/>
        </w:rPr>
        <w:t>թ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2E7F67">
        <w:rPr>
          <w:rFonts w:ascii="Sylfaen" w:hAnsi="Sylfaen" w:cs="Sylfaen"/>
          <w:sz w:val="20"/>
          <w:szCs w:val="20"/>
        </w:rPr>
        <w:t>թիվ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914-</w:t>
      </w:r>
      <w:r w:rsidRPr="002E7F67">
        <w:rPr>
          <w:rFonts w:ascii="Sylfaen" w:hAnsi="Sylfaen" w:cs="Sylfaen"/>
          <w:sz w:val="20"/>
          <w:szCs w:val="20"/>
          <w:lang w:val="af-ZA"/>
        </w:rPr>
        <w:t>Ա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</w:rPr>
        <w:t>հրամա</w:t>
      </w:r>
      <w:proofErr w:type="spellStart"/>
      <w:r w:rsidRPr="002E7F67">
        <w:rPr>
          <w:rFonts w:ascii="Arial Armenian" w:hAnsi="Sylfaen" w:cs="Sylfaen"/>
          <w:sz w:val="20"/>
          <w:szCs w:val="20"/>
          <w:lang w:val="en-US"/>
        </w:rPr>
        <w:t>նով</w:t>
      </w:r>
      <w:proofErr w:type="spellEnd"/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 w:cs="Sylfaen"/>
          <w:sz w:val="20"/>
          <w:szCs w:val="20"/>
          <w:lang w:val="en-US"/>
        </w:rPr>
        <w:t>սահմանված</w:t>
      </w:r>
      <w:proofErr w:type="spellEnd"/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 w:cs="Sylfaen"/>
          <w:sz w:val="20"/>
          <w:szCs w:val="20"/>
          <w:lang w:val="en-US"/>
        </w:rPr>
        <w:t>օրինակելի</w:t>
      </w:r>
      <w:proofErr w:type="spellEnd"/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proofErr w:type="spellStart"/>
      <w:r w:rsidRPr="002E7F67">
        <w:rPr>
          <w:rFonts w:ascii="Arial Armenian" w:hAnsi="Sylfaen" w:cs="Sylfaen"/>
          <w:sz w:val="20"/>
          <w:szCs w:val="20"/>
          <w:lang w:val="en-US"/>
        </w:rPr>
        <w:t>ձեւին</w:t>
      </w:r>
      <w:proofErr w:type="spellEnd"/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2E7F67">
        <w:rPr>
          <w:rFonts w:ascii="Arial Armenian" w:hAnsi="Arial Armenian" w:cs="Sylfaen"/>
          <w:i/>
          <w:sz w:val="20"/>
          <w:szCs w:val="20"/>
          <w:lang w:val="af-ZA"/>
        </w:rPr>
        <w:t xml:space="preserve">    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</w:p>
    <w:p w:rsidR="00B82B3B" w:rsidRPr="002E7F67" w:rsidRDefault="00B82B3B" w:rsidP="00B82B3B">
      <w:pPr>
        <w:pStyle w:val="a8"/>
        <w:ind w:right="-7" w:firstLine="567"/>
        <w:jc w:val="center"/>
        <w:rPr>
          <w:rFonts w:ascii="Arial Armenian" w:hAnsi="Arial Armenian"/>
          <w:sz w:val="20"/>
          <w:szCs w:val="20"/>
          <w:lang w:val="hy-AM"/>
        </w:rPr>
      </w:pPr>
      <w:r w:rsidRPr="002E7F67">
        <w:rPr>
          <w:rFonts w:ascii="Arial Armenia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  <w:lang w:val="af-ZA"/>
        </w:rPr>
        <w:t>հիմնավորում</w:t>
      </w:r>
      <w:r w:rsidRPr="002E7F67">
        <w:rPr>
          <w:rFonts w:ascii="Arial Armenian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ab/>
      </w:r>
      <w:r w:rsidRPr="002E7F67">
        <w:rPr>
          <w:rFonts w:ascii="Arial Armenian" w:hAnsi="Sylfaen"/>
          <w:sz w:val="20"/>
          <w:szCs w:val="20"/>
          <w:lang w:val="af-ZA"/>
        </w:rPr>
        <w:t>է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</w:rPr>
        <w:t>ՀՀ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</w:rPr>
        <w:t>ֆինանսների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</w:rPr>
        <w:t>նախարարի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&lt;&lt;21&gt;&gt;  </w:t>
      </w:r>
      <w:r w:rsidRPr="002E7F67">
        <w:rPr>
          <w:rFonts w:ascii="Arial Armenian" w:hAnsi="Sylfaen" w:cs="Sylfaen"/>
          <w:sz w:val="20"/>
          <w:szCs w:val="20"/>
          <w:lang w:val="af-ZA"/>
        </w:rPr>
        <w:t>դեկտեմբերի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2015</w:t>
      </w:r>
      <w:r w:rsidRPr="002E7F67">
        <w:rPr>
          <w:rFonts w:ascii="Arial Armenian" w:hAnsi="Sylfaen" w:cs="Sylfaen"/>
          <w:sz w:val="20"/>
          <w:szCs w:val="20"/>
        </w:rPr>
        <w:t>թ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2E7F67">
        <w:rPr>
          <w:rFonts w:ascii="Arial Armenian" w:hAnsi="Sylfaen" w:cs="Sylfaen"/>
          <w:sz w:val="20"/>
          <w:szCs w:val="20"/>
        </w:rPr>
        <w:t>թիվ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914-</w:t>
      </w:r>
      <w:r w:rsidRPr="002E7F67">
        <w:rPr>
          <w:rFonts w:ascii="Arial Armenian" w:hAnsi="Sylfaen" w:cs="Sylfaen"/>
          <w:sz w:val="20"/>
          <w:szCs w:val="20"/>
          <w:lang w:val="af-ZA"/>
        </w:rPr>
        <w:t>Ա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</w:rPr>
        <w:t>հրամա</w:t>
      </w:r>
      <w:r w:rsidRPr="002E7F67">
        <w:rPr>
          <w:rFonts w:ascii="Arial Armenian" w:hAnsi="Sylfaen" w:cs="Sylfaen"/>
          <w:sz w:val="20"/>
          <w:szCs w:val="20"/>
          <w:lang w:val="en-US"/>
        </w:rPr>
        <w:t>ն</w:t>
      </w:r>
      <w:r w:rsidRPr="002E7F67">
        <w:rPr>
          <w:rFonts w:ascii="Arial Armenian" w:hAnsi="Tahoma" w:cs="Tahoma"/>
          <w:sz w:val="20"/>
          <w:szCs w:val="20"/>
          <w:lang w:val="hy-AM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hy-AM"/>
        </w:rPr>
        <w:t>Ա.Պողոսյանին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0322-204-14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myarpi@yandex.ru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82B3B" w:rsidRPr="00E40483" w:rsidRDefault="00B82B3B" w:rsidP="00B82B3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Վանաձորի</w:t>
      </w:r>
      <w:proofErr w:type="spellEnd"/>
      <w:r w:rsidRPr="00DA137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թիվ</w:t>
      </w:r>
      <w:proofErr w:type="spellEnd"/>
      <w:r>
        <w:rPr>
          <w:rFonts w:ascii="Sylfaen" w:hAnsi="Sylfaen"/>
          <w:sz w:val="20"/>
          <w:lang w:val="en-US"/>
        </w:rPr>
        <w:t xml:space="preserve"> 1 </w:t>
      </w:r>
      <w:proofErr w:type="spellStart"/>
      <w:r>
        <w:rPr>
          <w:rFonts w:ascii="Sylfaen" w:hAnsi="Sylfaen"/>
          <w:sz w:val="20"/>
          <w:lang w:val="en-US"/>
        </w:rPr>
        <w:t>պոլիկլինիկա</w:t>
      </w:r>
      <w:proofErr w:type="spellEnd"/>
      <w:r>
        <w:rPr>
          <w:rFonts w:ascii="Sylfaen" w:hAnsi="Sylfaen"/>
          <w:sz w:val="20"/>
          <w:lang w:val="en-US"/>
        </w:rPr>
        <w:t xml:space="preserve"> ՊՓԲԸ</w:t>
      </w:r>
    </w:p>
    <w:p w:rsidR="00B82B3B" w:rsidRPr="00DA137D" w:rsidRDefault="00B82B3B" w:rsidP="00B82B3B">
      <w:pPr>
        <w:rPr>
          <w:lang w:val="af-ZA"/>
        </w:rPr>
      </w:pPr>
    </w:p>
    <w:p w:rsidR="004871BA" w:rsidRDefault="004871BA"/>
    <w:sectPr w:rsidR="004871BA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1BA" w:rsidRDefault="004871BA" w:rsidP="004871BA">
      <w:pPr>
        <w:spacing w:after="0" w:line="240" w:lineRule="auto"/>
      </w:pPr>
      <w:r>
        <w:separator/>
      </w:r>
    </w:p>
  </w:endnote>
  <w:endnote w:type="continuationSeparator" w:id="1">
    <w:p w:rsidR="004871BA" w:rsidRDefault="004871BA" w:rsidP="0048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2E7F6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F67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2E7F6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E7F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1BA" w:rsidRDefault="004871BA" w:rsidP="004871BA">
      <w:pPr>
        <w:spacing w:after="0" w:line="240" w:lineRule="auto"/>
      </w:pPr>
      <w:r>
        <w:separator/>
      </w:r>
    </w:p>
  </w:footnote>
  <w:footnote w:type="continuationSeparator" w:id="1">
    <w:p w:rsidR="004871BA" w:rsidRDefault="004871BA" w:rsidP="0048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E7F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E7F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E7F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2B3B"/>
    <w:rsid w:val="002E7F67"/>
    <w:rsid w:val="004871BA"/>
    <w:rsid w:val="00B8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BA"/>
  </w:style>
  <w:style w:type="paragraph" w:styleId="3">
    <w:name w:val="heading 3"/>
    <w:basedOn w:val="a"/>
    <w:next w:val="a"/>
    <w:link w:val="30"/>
    <w:qFormat/>
    <w:rsid w:val="00B82B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3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82B3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82B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2B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82B3B"/>
  </w:style>
  <w:style w:type="paragraph" w:styleId="a6">
    <w:name w:val="footer"/>
    <w:basedOn w:val="a"/>
    <w:link w:val="a7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82B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unhideWhenUsed/>
    <w:rsid w:val="00B82B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82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>Grizli777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 Inc</dc:creator>
  <cp:keywords/>
  <dc:description/>
  <cp:lastModifiedBy>Garage Inc</cp:lastModifiedBy>
  <cp:revision>3</cp:revision>
  <dcterms:created xsi:type="dcterms:W3CDTF">2016-02-14T21:50:00Z</dcterms:created>
  <dcterms:modified xsi:type="dcterms:W3CDTF">2016-02-15T08:40:00Z</dcterms:modified>
</cp:coreProperties>
</file>