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26" w:rsidRPr="007A51F3" w:rsidRDefault="004307A0" w:rsidP="008F1B59">
      <w:pPr>
        <w:spacing w:line="280" w:lineRule="exact"/>
        <w:jc w:val="center"/>
        <w:rPr>
          <w:rFonts w:ascii="Sylfaen" w:hAnsi="Sylfaen"/>
          <w:b/>
          <w:i/>
          <w:color w:val="000000" w:themeColor="text1"/>
          <w:spacing w:val="60"/>
        </w:rPr>
      </w:pPr>
      <w:r w:rsidRPr="007A51F3">
        <w:rPr>
          <w:rFonts w:ascii="Sylfaen" w:hAnsi="Sylfaen"/>
          <w:b/>
          <w:i/>
          <w:color w:val="000000" w:themeColor="text1"/>
          <w:spacing w:val="60"/>
        </w:rPr>
        <w:t>ԱՐՁԱՆԱԳՐՈւԹՅՈւՆ 2</w:t>
      </w:r>
    </w:p>
    <w:p w:rsidR="004307A0" w:rsidRPr="007A51F3" w:rsidRDefault="004307A0" w:rsidP="008F1B59">
      <w:pPr>
        <w:spacing w:line="280" w:lineRule="exact"/>
        <w:jc w:val="center"/>
        <w:rPr>
          <w:rFonts w:ascii="Sylfaen" w:hAnsi="Sylfaen"/>
          <w:b/>
          <w:i/>
          <w:color w:val="000000" w:themeColor="text1"/>
        </w:rPr>
      </w:pPr>
      <w:r w:rsidRPr="007A51F3">
        <w:rPr>
          <w:rFonts w:ascii="Sylfaen" w:hAnsi="Sylfaen"/>
          <w:b/>
          <w:i/>
          <w:color w:val="000000" w:themeColor="text1"/>
        </w:rPr>
        <w:t>«ՀՀՌՑ-</w:t>
      </w:r>
      <w:r w:rsidR="00261EA8" w:rsidRPr="007A51F3">
        <w:rPr>
          <w:rFonts w:ascii="Sylfaen" w:hAnsi="Sylfaen"/>
          <w:b/>
          <w:i/>
          <w:color w:val="000000" w:themeColor="text1"/>
        </w:rPr>
        <w:t>ՊԸԾՁԲ-1</w:t>
      </w:r>
      <w:r w:rsidR="00C31AFB">
        <w:rPr>
          <w:rFonts w:ascii="Sylfaen" w:hAnsi="Sylfaen"/>
          <w:b/>
          <w:i/>
          <w:color w:val="000000" w:themeColor="text1"/>
        </w:rPr>
        <w:t>6/</w:t>
      </w:r>
      <w:r w:rsidR="00261EA8" w:rsidRPr="007A51F3">
        <w:rPr>
          <w:rFonts w:ascii="Sylfaen" w:hAnsi="Sylfaen"/>
          <w:b/>
          <w:i/>
          <w:color w:val="000000" w:themeColor="text1"/>
        </w:rPr>
        <w:t>2</w:t>
      </w:r>
      <w:r w:rsidRPr="007A51F3">
        <w:rPr>
          <w:rFonts w:ascii="Sylfaen" w:hAnsi="Sylfaen"/>
          <w:b/>
          <w:i/>
          <w:color w:val="000000" w:themeColor="text1"/>
        </w:rPr>
        <w:t xml:space="preserve">» ծածկագրով ընթացակարգի գնահատող հանձնաժողովի </w:t>
      </w:r>
    </w:p>
    <w:p w:rsidR="004307A0" w:rsidRPr="007A51F3" w:rsidRDefault="004307A0" w:rsidP="008F1B59">
      <w:pPr>
        <w:spacing w:line="280" w:lineRule="exact"/>
        <w:jc w:val="center"/>
        <w:rPr>
          <w:rFonts w:ascii="Sylfaen" w:hAnsi="Sylfaen"/>
          <w:b/>
          <w:i/>
          <w:color w:val="000000" w:themeColor="text1"/>
        </w:rPr>
      </w:pPr>
      <w:r w:rsidRPr="007A51F3">
        <w:rPr>
          <w:rFonts w:ascii="Sylfaen" w:hAnsi="Sylfaen"/>
          <w:b/>
          <w:i/>
          <w:color w:val="000000" w:themeColor="text1"/>
        </w:rPr>
        <w:t>հայտերի բացման նիստի</w:t>
      </w:r>
    </w:p>
    <w:p w:rsidR="00F072AD" w:rsidRPr="007A51F3" w:rsidRDefault="00F072AD" w:rsidP="008F1B59">
      <w:pPr>
        <w:spacing w:line="280" w:lineRule="exact"/>
        <w:jc w:val="both"/>
        <w:rPr>
          <w:rFonts w:ascii="Times Armenian" w:hAnsi="Times Armenian"/>
          <w:i/>
          <w:color w:val="000000" w:themeColor="text1"/>
        </w:rPr>
      </w:pPr>
    </w:p>
    <w:p w:rsidR="00B70F1E" w:rsidRPr="00C31AFB" w:rsidRDefault="008F1B59" w:rsidP="008F1B59">
      <w:pPr>
        <w:spacing w:line="280" w:lineRule="exact"/>
        <w:jc w:val="both"/>
        <w:rPr>
          <w:rFonts w:ascii="Sylfaen" w:hAnsi="Sylfaen"/>
          <w:i/>
          <w:color w:val="000000" w:themeColor="text1"/>
        </w:rPr>
      </w:pPr>
      <w:r w:rsidRPr="00C31AFB">
        <w:rPr>
          <w:rFonts w:ascii="Sylfaen" w:hAnsi="Sylfaen"/>
          <w:i/>
          <w:color w:val="000000" w:themeColor="text1"/>
        </w:rPr>
        <w:t>ք. Երևան</w:t>
      </w:r>
      <w:r w:rsidR="005A46E3" w:rsidRPr="00C31AFB">
        <w:rPr>
          <w:rFonts w:ascii="Times Armenian" w:hAnsi="Times Armenian"/>
          <w:i/>
          <w:color w:val="000000" w:themeColor="text1"/>
        </w:rPr>
        <w:tab/>
      </w:r>
      <w:r w:rsidR="005A46E3" w:rsidRPr="00C31AFB">
        <w:rPr>
          <w:rFonts w:ascii="Times Armenian" w:hAnsi="Times Armenian"/>
          <w:i/>
          <w:color w:val="000000" w:themeColor="text1"/>
        </w:rPr>
        <w:tab/>
      </w:r>
      <w:r w:rsidR="005A46E3" w:rsidRPr="00C31AFB">
        <w:rPr>
          <w:rFonts w:ascii="Times Armenian" w:hAnsi="Times Armenian"/>
          <w:i/>
          <w:color w:val="000000" w:themeColor="text1"/>
        </w:rPr>
        <w:tab/>
      </w:r>
      <w:r w:rsidR="005A46E3" w:rsidRPr="00C31AFB">
        <w:rPr>
          <w:rFonts w:ascii="Times Armenian" w:hAnsi="Times Armenian"/>
          <w:i/>
          <w:color w:val="000000" w:themeColor="text1"/>
        </w:rPr>
        <w:tab/>
      </w:r>
      <w:r w:rsidR="005A46E3" w:rsidRPr="00C31AFB">
        <w:rPr>
          <w:rFonts w:ascii="Times Armenian" w:hAnsi="Times Armenian"/>
          <w:i/>
          <w:color w:val="000000" w:themeColor="text1"/>
        </w:rPr>
        <w:tab/>
      </w:r>
      <w:r w:rsidR="005A46E3" w:rsidRPr="00C31AFB">
        <w:rPr>
          <w:rFonts w:ascii="Times Armenian" w:hAnsi="Times Armenian"/>
          <w:i/>
          <w:color w:val="000000" w:themeColor="text1"/>
        </w:rPr>
        <w:tab/>
      </w:r>
      <w:r w:rsidR="005A46E3" w:rsidRPr="00C31AFB">
        <w:rPr>
          <w:rFonts w:ascii="Times Armenian" w:hAnsi="Times Armenian"/>
          <w:i/>
          <w:color w:val="000000" w:themeColor="text1"/>
        </w:rPr>
        <w:tab/>
      </w:r>
      <w:r w:rsidR="005A46E3" w:rsidRPr="00C31AFB">
        <w:rPr>
          <w:rFonts w:ascii="Times Armenian" w:hAnsi="Times Armenian"/>
          <w:i/>
          <w:color w:val="000000" w:themeColor="text1"/>
        </w:rPr>
        <w:tab/>
      </w:r>
      <w:r w:rsidR="005A46E3" w:rsidRPr="00C31AFB">
        <w:rPr>
          <w:rFonts w:ascii="Times Armenian" w:hAnsi="Times Armenian"/>
          <w:i/>
          <w:color w:val="000000" w:themeColor="text1"/>
        </w:rPr>
        <w:tab/>
        <w:t xml:space="preserve">    </w:t>
      </w:r>
      <w:r w:rsidR="00C8332F" w:rsidRPr="00C31AFB">
        <w:rPr>
          <w:rFonts w:ascii="Times Armenian" w:hAnsi="Times Armenian"/>
          <w:i/>
          <w:color w:val="000000" w:themeColor="text1"/>
        </w:rPr>
        <w:tab/>
      </w:r>
      <w:r w:rsidR="00C31AFB" w:rsidRPr="00C31AFB">
        <w:rPr>
          <w:rFonts w:ascii="Times Armenian" w:hAnsi="Times Armenian"/>
          <w:i/>
          <w:color w:val="000000" w:themeColor="text1"/>
        </w:rPr>
        <w:t xml:space="preserve">17 </w:t>
      </w:r>
      <w:r w:rsidR="00C31AFB" w:rsidRPr="00C31AFB">
        <w:rPr>
          <w:rFonts w:ascii="Sylfaen" w:hAnsi="Sylfaen"/>
          <w:i/>
          <w:color w:val="000000" w:themeColor="text1"/>
        </w:rPr>
        <w:t xml:space="preserve">փետրվարի </w:t>
      </w:r>
      <w:r w:rsidRPr="00C31AFB">
        <w:rPr>
          <w:rFonts w:ascii="Sylfaen" w:hAnsi="Sylfaen"/>
          <w:i/>
          <w:color w:val="000000" w:themeColor="text1"/>
        </w:rPr>
        <w:t>201</w:t>
      </w:r>
      <w:r w:rsidR="00C31AFB" w:rsidRPr="00C31AFB">
        <w:rPr>
          <w:rFonts w:ascii="Sylfaen" w:hAnsi="Sylfaen"/>
          <w:i/>
          <w:color w:val="000000" w:themeColor="text1"/>
        </w:rPr>
        <w:t>6</w:t>
      </w:r>
      <w:r w:rsidRPr="00C31AFB">
        <w:rPr>
          <w:rFonts w:ascii="Sylfaen" w:hAnsi="Sylfaen"/>
          <w:i/>
          <w:color w:val="000000" w:themeColor="text1"/>
        </w:rPr>
        <w:t>թ.</w:t>
      </w:r>
    </w:p>
    <w:p w:rsidR="009732FC" w:rsidRPr="00C31AFB" w:rsidRDefault="005A46E3" w:rsidP="008F1B59">
      <w:pPr>
        <w:spacing w:line="280" w:lineRule="exact"/>
        <w:ind w:left="7788" w:firstLine="708"/>
        <w:jc w:val="both"/>
        <w:rPr>
          <w:rFonts w:ascii="Times Armenian" w:hAnsi="Times Armenian"/>
          <w:i/>
          <w:color w:val="000000" w:themeColor="text1"/>
        </w:rPr>
      </w:pPr>
      <w:r w:rsidRPr="00C31AFB">
        <w:rPr>
          <w:rFonts w:ascii="Times Armenian" w:hAnsi="Times Armenian"/>
          <w:i/>
          <w:color w:val="000000" w:themeColor="text1"/>
        </w:rPr>
        <w:t>Ä³ÙÁ` 1</w:t>
      </w:r>
      <w:r w:rsidR="008F1B59" w:rsidRPr="00C31AFB">
        <w:rPr>
          <w:rFonts w:ascii="Times Armenian" w:hAnsi="Times Armenian"/>
          <w:i/>
          <w:color w:val="000000" w:themeColor="text1"/>
        </w:rPr>
        <w:t>2</w:t>
      </w:r>
      <w:r w:rsidRPr="00C31AFB">
        <w:rPr>
          <w:rFonts w:ascii="Times Armenian" w:hAnsi="Times Armenian"/>
          <w:i/>
          <w:color w:val="000000" w:themeColor="text1"/>
        </w:rPr>
        <w:t>:00</w:t>
      </w:r>
    </w:p>
    <w:p w:rsidR="000E0130" w:rsidRPr="007A51F3" w:rsidRDefault="000E0130" w:rsidP="000E0130">
      <w:pPr>
        <w:pStyle w:val="NoSpacing"/>
        <w:spacing w:line="260" w:lineRule="exact"/>
        <w:rPr>
          <w:rFonts w:ascii="Sylfaen" w:hAnsi="Sylfaen"/>
          <w:i/>
          <w:iCs/>
          <w:color w:val="000000" w:themeColor="text1"/>
          <w:lang w:val="hy-AM"/>
        </w:rPr>
      </w:pP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Մասնակցում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էին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հանձնաժողովի</w:t>
      </w:r>
      <w:r w:rsidRPr="007A51F3">
        <w:rPr>
          <w:rFonts w:ascii="Sylfaen" w:hAnsi="Sylfaen"/>
          <w:i/>
          <w:iCs/>
          <w:color w:val="000000" w:themeColor="text1"/>
          <w:lang w:val="hy-AM"/>
        </w:rPr>
        <w:t xml:space="preserve">՝ </w:t>
      </w:r>
    </w:p>
    <w:p w:rsidR="000E0130" w:rsidRPr="007A51F3" w:rsidRDefault="000E0130" w:rsidP="000E0130">
      <w:pPr>
        <w:pStyle w:val="NoSpacing"/>
        <w:spacing w:line="260" w:lineRule="exact"/>
        <w:ind w:left="1440" w:firstLine="720"/>
        <w:rPr>
          <w:rFonts w:ascii="Sylfaen" w:hAnsi="Sylfaen" w:cs="Times Armenian"/>
          <w:i/>
          <w:iCs/>
          <w:color w:val="000000" w:themeColor="text1"/>
          <w:lang w:val="hy-AM"/>
        </w:rPr>
      </w:pP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նախագահ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>`              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  <w:t>Հ. Սարոյանը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</w:r>
    </w:p>
    <w:p w:rsidR="00D53BF5" w:rsidRPr="007A51F3" w:rsidRDefault="000E0130" w:rsidP="00D53BF5">
      <w:pPr>
        <w:pStyle w:val="NoSpacing"/>
        <w:spacing w:line="260" w:lineRule="exact"/>
        <w:ind w:left="1416" w:firstLine="708"/>
        <w:rPr>
          <w:rFonts w:ascii="Sylfaen" w:hAnsi="Sylfaen" w:cs="Sylfaen"/>
          <w:i/>
          <w:iCs/>
          <w:color w:val="000000" w:themeColor="text1"/>
          <w:lang w:val="hy-AM"/>
        </w:rPr>
      </w:pP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անդամներ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>`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</w:r>
      <w:r w:rsidR="00261EA8" w:rsidRPr="007A51F3">
        <w:rPr>
          <w:rFonts w:ascii="Sylfaen" w:hAnsi="Sylfaen" w:cs="Sylfaen"/>
          <w:i/>
          <w:iCs/>
          <w:color w:val="000000" w:themeColor="text1"/>
          <w:lang w:val="hy-AM"/>
        </w:rPr>
        <w:t>Դ. Հարությունյանը</w:t>
      </w:r>
    </w:p>
    <w:p w:rsidR="000E0130" w:rsidRPr="00AD68DC" w:rsidRDefault="00D53BF5" w:rsidP="000E0130">
      <w:pPr>
        <w:pStyle w:val="NoSpacing"/>
        <w:spacing w:line="260" w:lineRule="exact"/>
        <w:ind w:left="1440" w:firstLine="720"/>
        <w:rPr>
          <w:rFonts w:ascii="Sylfaen" w:hAnsi="Sylfaen" w:cs="Times Armenian"/>
          <w:i/>
          <w:iCs/>
          <w:color w:val="000000" w:themeColor="text1"/>
          <w:lang w:val="hy-AM"/>
        </w:rPr>
      </w:pP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</w:r>
      <w:r w:rsidR="00C31AFB" w:rsidRPr="00AD68DC">
        <w:rPr>
          <w:rFonts w:ascii="Sylfaen" w:hAnsi="Sylfaen" w:cs="Times Armenian"/>
          <w:i/>
          <w:iCs/>
          <w:color w:val="000000" w:themeColor="text1"/>
          <w:lang w:val="hy-AM"/>
        </w:rPr>
        <w:t>Ա. Ավետիսյանը</w:t>
      </w:r>
    </w:p>
    <w:p w:rsidR="000E0130" w:rsidRPr="007A51F3" w:rsidRDefault="000E0130" w:rsidP="000E0130">
      <w:pPr>
        <w:pStyle w:val="NoSpacing"/>
        <w:spacing w:line="260" w:lineRule="exact"/>
        <w:ind w:left="1440" w:firstLine="720"/>
        <w:rPr>
          <w:rFonts w:ascii="Sylfaen" w:hAnsi="Sylfaen" w:cs="Sylfaen"/>
          <w:i/>
          <w:iCs/>
          <w:color w:val="000000" w:themeColor="text1"/>
          <w:lang w:val="hy-AM"/>
        </w:rPr>
      </w:pP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քարտուղար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>՝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ab/>
      </w:r>
      <w:r w:rsidR="00261EA8" w:rsidRPr="007A51F3">
        <w:rPr>
          <w:rFonts w:ascii="Sylfaen" w:hAnsi="Sylfaen" w:cs="Sylfaen"/>
          <w:i/>
          <w:iCs/>
          <w:color w:val="000000" w:themeColor="text1"/>
          <w:lang w:val="hy-AM"/>
        </w:rPr>
        <w:t>Մ. Նիկոլյանը</w:t>
      </w:r>
    </w:p>
    <w:p w:rsidR="006D1BF0" w:rsidRPr="007A51F3" w:rsidRDefault="006D1BF0" w:rsidP="000E0130">
      <w:pPr>
        <w:pStyle w:val="NoSpacing"/>
        <w:spacing w:line="260" w:lineRule="exact"/>
        <w:ind w:left="1440" w:firstLine="720"/>
        <w:rPr>
          <w:rFonts w:ascii="Sylfaen" w:hAnsi="Sylfaen" w:cs="Sylfaen"/>
          <w:i/>
          <w:iCs/>
          <w:color w:val="000000" w:themeColor="text1"/>
          <w:lang w:val="hy-AM"/>
        </w:rPr>
      </w:pPr>
    </w:p>
    <w:p w:rsidR="006D1BF0" w:rsidRPr="007A51F3" w:rsidRDefault="006D1BF0" w:rsidP="000E0130">
      <w:pPr>
        <w:pStyle w:val="NoSpacing"/>
        <w:spacing w:line="260" w:lineRule="exact"/>
        <w:ind w:left="1440" w:firstLine="720"/>
        <w:rPr>
          <w:rFonts w:ascii="Sylfaen" w:hAnsi="Sylfaen"/>
          <w:i/>
          <w:iCs/>
          <w:color w:val="000000" w:themeColor="text1"/>
          <w:lang w:val="hy-AM"/>
        </w:rPr>
      </w:pP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Նիստին</w:t>
      </w:r>
      <w:r w:rsidR="00261EA8" w:rsidRPr="007A51F3">
        <w:rPr>
          <w:rFonts w:ascii="Sylfaen" w:hAnsi="Sylfaen" w:cs="Sylfaen"/>
          <w:i/>
          <w:iCs/>
          <w:color w:val="000000" w:themeColor="text1"/>
          <w:lang w:val="hy-AM"/>
        </w:rPr>
        <w:t xml:space="preserve"> ներկա մասնակից՝ «Հիբրիդ Սոլյուշն</w:t>
      </w:r>
      <w:r w:rsidR="006013DC" w:rsidRPr="007A51F3">
        <w:rPr>
          <w:rFonts w:ascii="Sylfaen" w:hAnsi="Sylfaen" w:cs="Sylfaen"/>
          <w:i/>
          <w:iCs/>
          <w:color w:val="000000" w:themeColor="text1"/>
          <w:lang w:val="hy-AM"/>
        </w:rPr>
        <w:t>ս</w:t>
      </w:r>
      <w:r w:rsidR="00261EA8" w:rsidRPr="007A51F3">
        <w:rPr>
          <w:rFonts w:ascii="Sylfaen" w:hAnsi="Sylfaen" w:cs="Sylfaen"/>
          <w:i/>
          <w:iCs/>
          <w:color w:val="000000" w:themeColor="text1"/>
          <w:lang w:val="hy-AM"/>
        </w:rPr>
        <w:t>» ՍՊ ընկերության ներկայացուցիչ</w:t>
      </w:r>
    </w:p>
    <w:p w:rsidR="00155A7C" w:rsidRPr="007A51F3" w:rsidRDefault="00155A7C" w:rsidP="00155A7C">
      <w:pPr>
        <w:pStyle w:val="BodyTextIndent"/>
        <w:tabs>
          <w:tab w:val="left" w:pos="-2694"/>
        </w:tabs>
        <w:spacing w:line="280" w:lineRule="exact"/>
        <w:ind w:left="-70" w:firstLine="0"/>
        <w:rPr>
          <w:rFonts w:ascii="Times Armenian" w:hAnsi="Times Armenian"/>
          <w:i/>
          <w:color w:val="000000" w:themeColor="text1"/>
          <w:lang w:val="hy-AM"/>
        </w:rPr>
      </w:pPr>
    </w:p>
    <w:p w:rsidR="00261EA8" w:rsidRPr="007A51F3" w:rsidRDefault="00261EA8" w:rsidP="00F037A6">
      <w:pPr>
        <w:pStyle w:val="NoSpacing"/>
        <w:spacing w:line="260" w:lineRule="exact"/>
        <w:ind w:firstLine="720"/>
        <w:jc w:val="both"/>
        <w:rPr>
          <w:rFonts w:ascii="Sylfaen" w:hAnsi="Sylfaen"/>
          <w:i/>
          <w:iCs/>
          <w:color w:val="000000" w:themeColor="text1"/>
          <w:lang w:val="hy-AM"/>
        </w:rPr>
      </w:pPr>
      <w:r w:rsidRPr="007A51F3">
        <w:rPr>
          <w:rFonts w:ascii="Sylfaen" w:hAnsi="Sylfaen"/>
          <w:i/>
          <w:iCs/>
          <w:color w:val="000000" w:themeColor="text1"/>
          <w:lang w:val="hy-AM"/>
        </w:rPr>
        <w:t xml:space="preserve">1.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Ընդունել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ի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գիտություն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,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որ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«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Հայաստանի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հեռուստատեսային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և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ռադիոհաղորդիչ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ցանց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»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ՓԲ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ընկերության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/>
          <w:i/>
          <w:iCs/>
          <w:color w:val="000000" w:themeColor="text1"/>
          <w:lang w:val="fr-FR"/>
        </w:rPr>
        <w:t>«</w:t>
      </w:r>
      <w:r w:rsidRPr="007A51F3">
        <w:rPr>
          <w:rFonts w:ascii="Sylfaen" w:hAnsi="Sylfaen" w:cs="Sylfaen"/>
          <w:i/>
          <w:iCs/>
          <w:color w:val="000000" w:themeColor="text1"/>
          <w:lang w:val="fr-FR"/>
        </w:rPr>
        <w:t>ՀՀՌՑ</w:t>
      </w:r>
      <w:r w:rsidR="00C31AFB">
        <w:rPr>
          <w:rFonts w:ascii="Sylfaen" w:hAnsi="Sylfaen" w:cs="Sylfaen"/>
          <w:i/>
          <w:iCs/>
          <w:color w:val="000000" w:themeColor="text1"/>
          <w:lang w:val="hy-AM"/>
        </w:rPr>
        <w:t>-ՊԸԾՁԲ-1</w:t>
      </w:r>
      <w:r w:rsidR="00C31AFB" w:rsidRPr="00C31AFB">
        <w:rPr>
          <w:rFonts w:ascii="Sylfaen" w:hAnsi="Sylfaen" w:cs="Sylfaen"/>
          <w:i/>
          <w:iCs/>
          <w:color w:val="000000" w:themeColor="text1"/>
          <w:lang w:val="hy-AM"/>
        </w:rPr>
        <w:t>6/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2» ծածկագրով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գլոբալ տեղորոշման համակարգերի տեղադրման և սպասարկման ծառայությ</w:t>
      </w:r>
      <w:r w:rsidR="0068206E"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ունների ձեռքբերման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պարզեցված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ընթացակարգ,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և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հայտ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="0068206E" w:rsidRPr="007A51F3">
        <w:rPr>
          <w:rFonts w:ascii="Sylfaen" w:hAnsi="Sylfaen" w:cs="Times Armenian"/>
          <w:i/>
          <w:iCs/>
          <w:color w:val="000000" w:themeColor="text1"/>
          <w:lang w:val="hy-AM"/>
        </w:rPr>
        <w:t>է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ներկայացրել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գրանցամատյանում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գրանցված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հետևյալ</w:t>
      </w:r>
      <w:r w:rsidRPr="007A51F3">
        <w:rPr>
          <w:rFonts w:ascii="Sylfaen" w:hAnsi="Sylfaen" w:cs="Times Armenian"/>
          <w:i/>
          <w:iCs/>
          <w:color w:val="000000" w:themeColor="text1"/>
          <w:lang w:val="hy-AM"/>
        </w:rPr>
        <w:t xml:space="preserve"> </w:t>
      </w:r>
      <w:r w:rsidRPr="007A51F3">
        <w:rPr>
          <w:rFonts w:ascii="Sylfaen" w:hAnsi="Sylfaen" w:cs="Sylfaen"/>
          <w:i/>
          <w:iCs/>
          <w:color w:val="000000" w:themeColor="text1"/>
          <w:lang w:val="hy-AM"/>
        </w:rPr>
        <w:t>մասնակիցը</w:t>
      </w:r>
      <w:r w:rsidRPr="007A51F3">
        <w:rPr>
          <w:rFonts w:ascii="Sylfaen" w:hAnsi="Sylfaen"/>
          <w:i/>
          <w:iCs/>
          <w:color w:val="000000" w:themeColor="text1"/>
          <w:lang w:val="hy-AM"/>
        </w:rPr>
        <w:t>.</w:t>
      </w:r>
    </w:p>
    <w:p w:rsidR="00261EA8" w:rsidRPr="007A51F3" w:rsidRDefault="00261EA8" w:rsidP="00F037A6">
      <w:pPr>
        <w:pStyle w:val="BodyTextIndent"/>
        <w:tabs>
          <w:tab w:val="left" w:pos="-2694"/>
        </w:tabs>
        <w:spacing w:line="260" w:lineRule="exact"/>
        <w:ind w:left="-70" w:firstLine="0"/>
        <w:rPr>
          <w:rFonts w:ascii="Times Armenian" w:hAnsi="Times Armenian"/>
          <w:i/>
          <w:color w:val="000000" w:themeColor="text1"/>
          <w:lang w:val="hy-AM"/>
        </w:rPr>
      </w:pPr>
    </w:p>
    <w:tbl>
      <w:tblPr>
        <w:tblW w:w="1012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"/>
        <w:gridCol w:w="2461"/>
        <w:gridCol w:w="5960"/>
        <w:gridCol w:w="1270"/>
      </w:tblGrid>
      <w:tr w:rsidR="00C31AFB" w:rsidRPr="00C31AFB" w:rsidTr="00AD68DC">
        <w:trPr>
          <w:trHeight w:val="333"/>
        </w:trPr>
        <w:tc>
          <w:tcPr>
            <w:tcW w:w="430" w:type="dxa"/>
            <w:tcBorders>
              <w:left w:val="nil"/>
              <w:bottom w:val="single" w:sz="4" w:space="0" w:color="auto"/>
            </w:tcBorders>
            <w:vAlign w:val="center"/>
          </w:tcPr>
          <w:p w:rsidR="00C31AFB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Times Armenian" w:hAnsi="Times Armenian"/>
                <w:i/>
                <w:color w:val="000000" w:themeColor="text1"/>
                <w:lang w:val="fr-FR"/>
              </w:rPr>
            </w:pPr>
            <w:r w:rsidRPr="007A51F3">
              <w:rPr>
                <w:rFonts w:ascii="Times Armenian" w:hAnsi="Times Armenian"/>
                <w:i/>
                <w:color w:val="000000" w:themeColor="text1"/>
                <w:lang w:val="fr-FR"/>
              </w:rPr>
              <w:t>N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C31AFB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Times Armenian" w:hAnsi="Times Armenian"/>
                <w:i/>
                <w:color w:val="000000" w:themeColor="text1"/>
                <w:lang w:val="fr-FR"/>
              </w:rPr>
            </w:pPr>
            <w:r w:rsidRPr="007A51F3">
              <w:rPr>
                <w:rFonts w:ascii="Sylfaen" w:hAnsi="Sylfaen"/>
                <w:i/>
                <w:color w:val="000000" w:themeColor="text1"/>
                <w:lang w:val="fr-FR"/>
              </w:rPr>
              <w:t>Մասնակցի անվանումը</w:t>
            </w:r>
          </w:p>
        </w:tc>
        <w:tc>
          <w:tcPr>
            <w:tcW w:w="5960" w:type="dxa"/>
            <w:tcBorders>
              <w:bottom w:val="single" w:sz="4" w:space="0" w:color="auto"/>
            </w:tcBorders>
            <w:vAlign w:val="center"/>
          </w:tcPr>
          <w:p w:rsidR="00C31AFB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/>
                <w:i/>
                <w:color w:val="000000" w:themeColor="text1"/>
                <w:lang w:val="fr-FR"/>
              </w:rPr>
            </w:pPr>
            <w:r w:rsidRPr="007A51F3">
              <w:rPr>
                <w:rFonts w:ascii="Sylfaen" w:hAnsi="Sylfaen"/>
                <w:i/>
                <w:color w:val="000000" w:themeColor="text1"/>
                <w:lang w:val="fr-FR"/>
              </w:rPr>
              <w:t>գտնվելու վայրը, հեռախոս, էլ. փոստ</w:t>
            </w:r>
          </w:p>
        </w:tc>
        <w:tc>
          <w:tcPr>
            <w:tcW w:w="1270" w:type="dxa"/>
            <w:tcBorders>
              <w:bottom w:val="single" w:sz="4" w:space="0" w:color="auto"/>
              <w:right w:val="nil"/>
            </w:tcBorders>
            <w:vAlign w:val="center"/>
          </w:tcPr>
          <w:p w:rsidR="00C31AFB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/>
                <w:i/>
                <w:color w:val="000000" w:themeColor="text1"/>
                <w:lang w:val="fr-FR"/>
              </w:rPr>
            </w:pPr>
            <w:r>
              <w:rPr>
                <w:rFonts w:ascii="Sylfaen" w:hAnsi="Sylfaen"/>
                <w:i/>
                <w:color w:val="000000" w:themeColor="text1"/>
                <w:lang w:val="fr-FR"/>
              </w:rPr>
              <w:t>ՀՎՀՀ</w:t>
            </w:r>
          </w:p>
        </w:tc>
      </w:tr>
      <w:tr w:rsidR="00C31AFB" w:rsidRPr="00C31AFB" w:rsidTr="00AD68DC">
        <w:trPr>
          <w:trHeight w:val="545"/>
        </w:trPr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31AFB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Times Armenian" w:hAnsi="Times Armenian" w:cs="TimesArmenianPSMT"/>
                <w:i/>
                <w:color w:val="000000" w:themeColor="text1"/>
                <w:lang w:val="fr-FR"/>
              </w:rPr>
            </w:pPr>
            <w:r w:rsidRPr="007A51F3">
              <w:rPr>
                <w:rFonts w:ascii="Times Armenian" w:hAnsi="Times Armenian" w:cs="TimesArmenianPSMT"/>
                <w:i/>
                <w:color w:val="000000" w:themeColor="text1"/>
                <w:lang w:val="fr-FR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AFB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/>
                <w:i/>
                <w:color w:val="000000" w:themeColor="text1"/>
                <w:lang w:val="fr-FR"/>
              </w:rPr>
            </w:pPr>
            <w:r w:rsidRPr="007A51F3">
              <w:rPr>
                <w:rFonts w:ascii="Sylfaen" w:hAnsi="Sylfaen"/>
                <w:i/>
                <w:color w:val="000000" w:themeColor="text1"/>
                <w:lang w:val="fr-FR"/>
              </w:rPr>
              <w:t xml:space="preserve">«Հիբրիդ Սոլյուշնս» </w:t>
            </w:r>
            <w:r w:rsidRPr="007A51F3">
              <w:rPr>
                <w:rFonts w:ascii="Sylfaen" w:hAnsi="Sylfaen"/>
                <w:i/>
                <w:color w:val="000000" w:themeColor="text1"/>
              </w:rPr>
              <w:t>ՍՊԸ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AFB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 w:cs="TimesArmenianPSMT"/>
                <w:i/>
                <w:color w:val="000000" w:themeColor="text1"/>
                <w:lang w:val="fr-FR"/>
              </w:rPr>
            </w:pPr>
            <w:r w:rsidRPr="007A51F3">
              <w:rPr>
                <w:rFonts w:ascii="Sylfaen" w:hAnsi="Sylfaen" w:cs="TimesArmenianPSMT"/>
                <w:i/>
                <w:color w:val="000000" w:themeColor="text1"/>
              </w:rPr>
              <w:t>ՀՀ</w:t>
            </w:r>
            <w:r w:rsidRPr="007A51F3">
              <w:rPr>
                <w:rFonts w:ascii="Sylfaen" w:hAnsi="Sylfaen" w:cs="TimesArmenianPSMT"/>
                <w:i/>
                <w:color w:val="000000" w:themeColor="text1"/>
                <w:lang w:val="fr-FR"/>
              </w:rPr>
              <w:t xml:space="preserve">, </w:t>
            </w:r>
            <w:r w:rsidRPr="007A51F3">
              <w:rPr>
                <w:rFonts w:ascii="Sylfaen" w:hAnsi="Sylfaen" w:cs="TimesArmenianPSMT"/>
                <w:i/>
                <w:color w:val="000000" w:themeColor="text1"/>
              </w:rPr>
              <w:t>ք</w:t>
            </w:r>
            <w:r w:rsidRPr="007A51F3">
              <w:rPr>
                <w:rFonts w:ascii="Sylfaen" w:hAnsi="Sylfaen" w:cs="TimesArmenianPSMT"/>
                <w:i/>
                <w:color w:val="000000" w:themeColor="text1"/>
                <w:lang w:val="fr-FR"/>
              </w:rPr>
              <w:t xml:space="preserve">. </w:t>
            </w:r>
            <w:r w:rsidRPr="007A51F3">
              <w:rPr>
                <w:rFonts w:ascii="Sylfaen" w:hAnsi="Sylfaen" w:cs="TimesArmenianPSMT"/>
                <w:i/>
                <w:color w:val="000000" w:themeColor="text1"/>
              </w:rPr>
              <w:t>Երևան</w:t>
            </w:r>
            <w:r w:rsidRPr="007A51F3">
              <w:rPr>
                <w:rFonts w:ascii="Sylfaen" w:hAnsi="Sylfaen" w:cs="TimesArmenianPSMT"/>
                <w:i/>
                <w:color w:val="000000" w:themeColor="text1"/>
                <w:lang w:val="fr-FR"/>
              </w:rPr>
              <w:t xml:space="preserve">, Մամիկոնյանց 48, (+37460) 467 686, </w:t>
            </w:r>
            <w:r>
              <w:rPr>
                <w:rFonts w:ascii="Sylfaen" w:hAnsi="Sylfaen" w:cs="TimesArmenianPSMT"/>
                <w:i/>
                <w:color w:val="000000" w:themeColor="text1"/>
                <w:lang w:val="fr-FR"/>
              </w:rPr>
              <w:t xml:space="preserve"> info@hs.am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AFB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 w:cs="TimesArmenianPSMT"/>
                <w:i/>
                <w:color w:val="000000" w:themeColor="text1"/>
                <w:lang w:val="fr-FR"/>
              </w:rPr>
            </w:pPr>
            <w:r>
              <w:rPr>
                <w:rFonts w:ascii="Sylfaen" w:hAnsi="Sylfaen" w:cs="TimesArmenianPSMT"/>
                <w:i/>
                <w:color w:val="000000" w:themeColor="text1"/>
                <w:lang w:val="fr-FR"/>
              </w:rPr>
              <w:t>02709727</w:t>
            </w:r>
          </w:p>
        </w:tc>
      </w:tr>
    </w:tbl>
    <w:p w:rsidR="000770D5" w:rsidRPr="00F037A6" w:rsidRDefault="000770D5" w:rsidP="00F037A6">
      <w:pPr>
        <w:pStyle w:val="NoSpacing"/>
        <w:spacing w:line="260" w:lineRule="exact"/>
        <w:ind w:firstLine="720"/>
        <w:jc w:val="both"/>
        <w:rPr>
          <w:rFonts w:ascii="Sylfaen" w:hAnsi="Sylfaen"/>
          <w:i/>
          <w:iCs/>
          <w:color w:val="000000" w:themeColor="text1"/>
          <w:lang w:val="hy-AM"/>
        </w:rPr>
      </w:pPr>
    </w:p>
    <w:p w:rsidR="000770D5" w:rsidRPr="00F037A6" w:rsidRDefault="000770D5" w:rsidP="00F037A6">
      <w:pPr>
        <w:pStyle w:val="NoSpacing"/>
        <w:spacing w:line="260" w:lineRule="exact"/>
        <w:ind w:firstLine="720"/>
        <w:jc w:val="both"/>
        <w:rPr>
          <w:rFonts w:ascii="Sylfaen" w:hAnsi="Sylfaen"/>
          <w:i/>
          <w:iCs/>
          <w:color w:val="000000" w:themeColor="text1"/>
          <w:lang w:val="hy-AM"/>
        </w:rPr>
      </w:pPr>
      <w:r w:rsidRPr="00F037A6">
        <w:rPr>
          <w:rFonts w:ascii="Sylfaen" w:hAnsi="Sylfaen"/>
          <w:i/>
          <w:iCs/>
          <w:color w:val="000000" w:themeColor="text1"/>
          <w:lang w:val="hy-AM"/>
        </w:rPr>
        <w:t>2.</w:t>
      </w:r>
      <w:r w:rsidRPr="00F037A6">
        <w:t> 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Հանձնաժողովն</w:t>
      </w:r>
      <w:r w:rsidRPr="00F037A6">
        <w:t> 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արձանագրեց.</w:t>
      </w:r>
    </w:p>
    <w:p w:rsidR="000770D5" w:rsidRPr="00F037A6" w:rsidRDefault="000770D5" w:rsidP="00F037A6">
      <w:pPr>
        <w:pStyle w:val="NoSpacing"/>
        <w:spacing w:line="260" w:lineRule="exact"/>
        <w:ind w:firstLine="720"/>
        <w:jc w:val="both"/>
        <w:rPr>
          <w:rFonts w:ascii="Sylfaen" w:hAnsi="Sylfaen"/>
          <w:i/>
          <w:iCs/>
          <w:color w:val="000000" w:themeColor="text1"/>
          <w:lang w:val="hy-AM"/>
        </w:rPr>
      </w:pPr>
      <w:r w:rsidRPr="007A51F3">
        <w:rPr>
          <w:rFonts w:ascii="Sylfaen" w:hAnsi="Sylfaen"/>
          <w:i/>
          <w:iCs/>
          <w:color w:val="000000" w:themeColor="text1"/>
          <w:lang w:val="hy-AM"/>
        </w:rPr>
        <w:t>2.1</w:t>
      </w:r>
      <w:r w:rsidRPr="00AD68DC">
        <w:rPr>
          <w:lang w:val="hy-AM"/>
        </w:rPr>
        <w:t> 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Մասնակցի</w:t>
      </w:r>
      <w:r w:rsidRPr="00AD68DC">
        <w:rPr>
          <w:lang w:val="hy-AM"/>
        </w:rPr>
        <w:t> 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ծրարը</w:t>
      </w:r>
      <w:r w:rsidRPr="00AD68DC">
        <w:rPr>
          <w:lang w:val="hy-AM"/>
        </w:rPr>
        <w:t> 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կազմվել և ներկայացվել</w:t>
      </w:r>
      <w:r w:rsidRPr="00AD68DC">
        <w:rPr>
          <w:lang w:val="hy-AM"/>
        </w:rPr>
        <w:t> </w:t>
      </w:r>
      <w:r w:rsidR="00CB43EE" w:rsidRPr="00CB43EE">
        <w:rPr>
          <w:rFonts w:ascii="Sylfaen" w:hAnsi="Sylfaen"/>
          <w:i/>
          <w:lang w:val="hy-AM"/>
        </w:rPr>
        <w:t>է</w:t>
      </w:r>
      <w:r w:rsidRPr="00F037A6">
        <w:rPr>
          <w:lang w:val="hy-AM"/>
        </w:rPr>
        <w:t> 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հրավերի պահանջներին համապատասխան</w:t>
      </w:r>
      <w:r w:rsidRPr="007A51F3">
        <w:rPr>
          <w:rFonts w:ascii="Sylfaen" w:hAnsi="Sylfaen"/>
          <w:i/>
          <w:iCs/>
          <w:color w:val="000000" w:themeColor="text1"/>
          <w:lang w:val="hy-AM"/>
        </w:rPr>
        <w:t>,</w:t>
      </w:r>
    </w:p>
    <w:p w:rsidR="000770D5" w:rsidRPr="00F037A6" w:rsidRDefault="000770D5" w:rsidP="00F037A6">
      <w:pPr>
        <w:pStyle w:val="NoSpacing"/>
        <w:spacing w:line="260" w:lineRule="exact"/>
        <w:ind w:firstLine="720"/>
        <w:jc w:val="both"/>
        <w:rPr>
          <w:rFonts w:ascii="Sylfaen" w:hAnsi="Sylfaen"/>
          <w:i/>
          <w:iCs/>
          <w:color w:val="000000" w:themeColor="text1"/>
          <w:lang w:val="hy-AM"/>
        </w:rPr>
      </w:pPr>
      <w:r w:rsidRPr="007A51F3">
        <w:rPr>
          <w:rFonts w:ascii="Sylfaen" w:hAnsi="Sylfaen"/>
          <w:i/>
          <w:iCs/>
          <w:color w:val="000000" w:themeColor="text1"/>
          <w:lang w:val="hy-AM"/>
        </w:rPr>
        <w:t>2.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2</w:t>
      </w:r>
      <w:r w:rsidRPr="00AD68DC">
        <w:rPr>
          <w:rFonts w:ascii="Sylfaen" w:hAnsi="Sylfaen"/>
          <w:i/>
          <w:lang w:val="hy-AM"/>
        </w:rPr>
        <w:t> </w:t>
      </w:r>
      <w:r w:rsidRPr="00F037A6">
        <w:rPr>
          <w:rFonts w:ascii="Sylfaen" w:hAnsi="Sylfaen"/>
          <w:i/>
          <w:lang w:val="hy-AM"/>
        </w:rPr>
        <w:t xml:space="preserve">Մասնակցի հայտում 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առկա են հրավերով պահանջված փաստաթղթերը և բավարարում են հրավերի պահանջներին</w:t>
      </w:r>
      <w:r w:rsidR="006013DC" w:rsidRPr="00F037A6">
        <w:rPr>
          <w:rFonts w:ascii="Sylfaen" w:hAnsi="Sylfaen"/>
          <w:i/>
          <w:iCs/>
          <w:color w:val="000000" w:themeColor="text1"/>
          <w:lang w:val="hy-AM"/>
        </w:rPr>
        <w:t xml:space="preserve"> (գնահատման թերթիկները կցվում են):</w:t>
      </w:r>
    </w:p>
    <w:p w:rsidR="000770D5" w:rsidRPr="00F037A6" w:rsidRDefault="000770D5" w:rsidP="00F037A6">
      <w:pPr>
        <w:pStyle w:val="NoSpacing"/>
        <w:spacing w:line="260" w:lineRule="exact"/>
        <w:ind w:firstLine="720"/>
        <w:jc w:val="both"/>
        <w:rPr>
          <w:rFonts w:ascii="Sylfaen" w:hAnsi="Sylfaen"/>
          <w:i/>
          <w:iCs/>
          <w:color w:val="000000" w:themeColor="text1"/>
          <w:lang w:val="hy-AM"/>
        </w:rPr>
      </w:pPr>
      <w:r w:rsidRPr="007A51F3">
        <w:rPr>
          <w:rFonts w:ascii="Sylfaen" w:hAnsi="Sylfaen"/>
          <w:i/>
          <w:iCs/>
          <w:color w:val="000000" w:themeColor="text1"/>
          <w:lang w:val="hy-AM"/>
        </w:rPr>
        <w:t>2.</w:t>
      </w:r>
      <w:r w:rsidR="00F26073" w:rsidRPr="00F037A6">
        <w:rPr>
          <w:rFonts w:ascii="Sylfaen" w:hAnsi="Sylfaen"/>
          <w:i/>
          <w:iCs/>
          <w:color w:val="000000" w:themeColor="text1"/>
          <w:lang w:val="hy-AM"/>
        </w:rPr>
        <w:t>3</w:t>
      </w:r>
      <w:r w:rsidRPr="007A51F3">
        <w:rPr>
          <w:rFonts w:ascii="Sylfaen" w:hAnsi="Sylfaen"/>
          <w:i/>
          <w:iCs/>
          <w:color w:val="000000" w:themeColor="text1"/>
          <w:lang w:val="hy-AM"/>
        </w:rPr>
        <w:t xml:space="preserve">  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Մասնակ</w:t>
      </w:r>
      <w:r w:rsidRPr="007A51F3">
        <w:rPr>
          <w:rFonts w:ascii="Sylfaen" w:hAnsi="Sylfaen"/>
          <w:i/>
          <w:iCs/>
          <w:color w:val="000000" w:themeColor="text1"/>
          <w:lang w:val="hy-AM"/>
        </w:rPr>
        <w:t>ց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>ի կողմից ներկայացված գնային առաջարկը հետևյալն է.</w:t>
      </w:r>
      <w:r w:rsidRPr="007A51F3">
        <w:rPr>
          <w:rFonts w:ascii="Sylfaen" w:hAnsi="Sylfaen"/>
          <w:i/>
          <w:iCs/>
          <w:color w:val="000000" w:themeColor="text1"/>
          <w:lang w:val="hy-AM"/>
        </w:rPr>
        <w:t> </w:t>
      </w:r>
    </w:p>
    <w:p w:rsidR="002D7BE0" w:rsidRPr="007A51F3" w:rsidRDefault="00F072AD" w:rsidP="00F037A6">
      <w:pPr>
        <w:pStyle w:val="BodyTextIndent"/>
        <w:tabs>
          <w:tab w:val="left" w:pos="-3544"/>
        </w:tabs>
        <w:spacing w:line="260" w:lineRule="exact"/>
        <w:ind w:right="799" w:firstLine="0"/>
        <w:jc w:val="right"/>
        <w:rPr>
          <w:rFonts w:ascii="Sylfaen" w:hAnsi="Sylfaen"/>
          <w:i/>
          <w:color w:val="000000" w:themeColor="text1"/>
        </w:rPr>
      </w:pPr>
      <w:r w:rsidRPr="007A51F3">
        <w:rPr>
          <w:rFonts w:ascii="Sylfaen" w:hAnsi="Sylfaen"/>
          <w:i/>
          <w:color w:val="000000" w:themeColor="text1"/>
          <w:lang w:val="fr-FR"/>
        </w:rPr>
        <w:tab/>
      </w:r>
      <w:r w:rsidRPr="007A51F3">
        <w:rPr>
          <w:rFonts w:ascii="Sylfaen" w:hAnsi="Sylfaen"/>
          <w:i/>
          <w:color w:val="000000" w:themeColor="text1"/>
          <w:lang w:val="fr-FR"/>
        </w:rPr>
        <w:tab/>
      </w:r>
      <w:r w:rsidRPr="007A51F3">
        <w:rPr>
          <w:rFonts w:ascii="Sylfaen" w:hAnsi="Sylfaen"/>
          <w:i/>
          <w:color w:val="000000" w:themeColor="text1"/>
          <w:lang w:val="fr-FR"/>
        </w:rPr>
        <w:tab/>
      </w:r>
      <w:r w:rsidR="00F0748F" w:rsidRPr="007A51F3">
        <w:rPr>
          <w:rFonts w:ascii="Sylfaen" w:hAnsi="Sylfaen"/>
          <w:i/>
          <w:color w:val="000000" w:themeColor="text1"/>
        </w:rPr>
        <w:t>ՀՀ դրամ,</w:t>
      </w:r>
      <w:r w:rsidRPr="007A51F3">
        <w:rPr>
          <w:rFonts w:ascii="Sylfaen" w:hAnsi="Sylfaen"/>
          <w:i/>
          <w:color w:val="000000" w:themeColor="text1"/>
        </w:rPr>
        <w:t xml:space="preserve"> ներ.</w:t>
      </w:r>
      <w:r w:rsidR="00F0748F" w:rsidRPr="007A51F3">
        <w:rPr>
          <w:rFonts w:ascii="Sylfaen" w:hAnsi="Sylfaen"/>
          <w:i/>
          <w:color w:val="000000" w:themeColor="text1"/>
        </w:rPr>
        <w:t xml:space="preserve"> ԱԱՀ</w:t>
      </w:r>
    </w:p>
    <w:tbl>
      <w:tblPr>
        <w:tblW w:w="0" w:type="auto"/>
        <w:tblInd w:w="136" w:type="dxa"/>
        <w:tblLook w:val="04A0"/>
      </w:tblPr>
      <w:tblGrid>
        <w:gridCol w:w="520"/>
        <w:gridCol w:w="4505"/>
        <w:gridCol w:w="2337"/>
        <w:gridCol w:w="2816"/>
      </w:tblGrid>
      <w:tr w:rsidR="00FE3324" w:rsidRPr="007A51F3" w:rsidTr="00AD68DC">
        <w:trPr>
          <w:trHeight w:val="447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24" w:rsidRPr="007A51F3" w:rsidRDefault="00FE3324" w:rsidP="00AD68DC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center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color w:val="000000" w:themeColor="text1"/>
              </w:rPr>
              <w:t>Չ/հ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24" w:rsidRPr="007A51F3" w:rsidRDefault="00FE3324" w:rsidP="00AD68DC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center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color w:val="000000" w:themeColor="text1"/>
              </w:rPr>
              <w:t>ծառայության  անվանումը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24" w:rsidRPr="007A51F3" w:rsidRDefault="00FE3324" w:rsidP="00AD68DC">
            <w:pPr>
              <w:pStyle w:val="BodyTextIndent"/>
              <w:tabs>
                <w:tab w:val="left" w:pos="-8280"/>
              </w:tabs>
              <w:spacing w:line="260" w:lineRule="exact"/>
              <w:ind w:firstLine="0"/>
              <w:jc w:val="center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color w:val="000000" w:themeColor="text1"/>
              </w:rPr>
              <w:t>նախահաշվային գինը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24" w:rsidRPr="007A51F3" w:rsidRDefault="00FE3324" w:rsidP="00AD68DC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center"/>
              <w:rPr>
                <w:rFonts w:ascii="Sylfaen" w:hAnsi="Sylfaen"/>
                <w:i/>
                <w:color w:val="000000" w:themeColor="text1"/>
                <w:lang w:val="fr-FR"/>
              </w:rPr>
            </w:pPr>
            <w:r w:rsidRPr="007A51F3">
              <w:rPr>
                <w:rFonts w:ascii="Sylfaen" w:hAnsi="Sylfaen"/>
                <w:i/>
                <w:color w:val="000000" w:themeColor="text1"/>
                <w:lang w:val="fr-FR"/>
              </w:rPr>
              <w:t xml:space="preserve">«Հիբրիդ Սոլյուշնս» </w:t>
            </w:r>
            <w:r w:rsidRPr="007A51F3">
              <w:rPr>
                <w:rFonts w:ascii="Sylfaen" w:hAnsi="Sylfaen"/>
                <w:i/>
                <w:color w:val="000000" w:themeColor="text1"/>
              </w:rPr>
              <w:t>ՍՊԸ</w:t>
            </w:r>
          </w:p>
        </w:tc>
      </w:tr>
      <w:tr w:rsidR="00FE3324" w:rsidRPr="007A51F3" w:rsidTr="00AD68DC"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3324" w:rsidRPr="007A51F3" w:rsidRDefault="00FE3324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center"/>
              <w:rPr>
                <w:rFonts w:ascii="Times Armenian" w:hAnsi="Times Armenian"/>
                <w:i/>
                <w:color w:val="000000" w:themeColor="text1"/>
              </w:rPr>
            </w:pPr>
            <w:r w:rsidRPr="007A51F3">
              <w:rPr>
                <w:rFonts w:ascii="Times Armenian" w:hAnsi="Times Armenian"/>
                <w:i/>
                <w:color w:val="000000" w:themeColor="text1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24" w:rsidRPr="007A51F3" w:rsidRDefault="003D44CF" w:rsidP="00F037A6">
            <w:pPr>
              <w:pStyle w:val="BodyTextIndent"/>
              <w:tabs>
                <w:tab w:val="left" w:pos="0"/>
              </w:tabs>
              <w:spacing w:line="260" w:lineRule="exact"/>
              <w:ind w:firstLine="0"/>
              <w:jc w:val="lef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color w:val="000000" w:themeColor="text1"/>
              </w:rPr>
              <w:t>Գլոբալ տեղորոշման համակարգերի տեղադրման ծառայության ձեռքբերում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24" w:rsidRPr="007A51F3" w:rsidRDefault="00C31AFB" w:rsidP="00F037A6">
            <w:pPr>
              <w:pStyle w:val="BodyTextIndent"/>
              <w:tabs>
                <w:tab w:val="left" w:pos="-8705"/>
              </w:tabs>
              <w:spacing w:line="260" w:lineRule="exact"/>
              <w:ind w:right="185" w:firstLine="0"/>
              <w:jc w:val="right"/>
              <w:rPr>
                <w:rFonts w:ascii="Times Armenian" w:hAnsi="Times Armenian"/>
                <w:i/>
                <w:color w:val="000000" w:themeColor="text1"/>
              </w:rPr>
            </w:pPr>
            <w:r>
              <w:rPr>
                <w:rFonts w:ascii="Times Armenian" w:hAnsi="Times Armenian"/>
                <w:i/>
                <w:color w:val="000000" w:themeColor="text1"/>
              </w:rPr>
              <w:t>912 600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3324" w:rsidRPr="007A51F3" w:rsidRDefault="00C31AFB" w:rsidP="00F037A6">
            <w:pPr>
              <w:pStyle w:val="BodyTextIndent"/>
              <w:tabs>
                <w:tab w:val="left" w:pos="0"/>
              </w:tabs>
              <w:spacing w:line="260" w:lineRule="exact"/>
              <w:ind w:right="171" w:firstLine="0"/>
              <w:jc w:val="right"/>
              <w:rPr>
                <w:rFonts w:ascii="Times Armenian" w:hAnsi="Times Armenian"/>
                <w:i/>
                <w:color w:val="000000" w:themeColor="text1"/>
              </w:rPr>
            </w:pPr>
            <w:r>
              <w:rPr>
                <w:rFonts w:ascii="Times Armenian" w:hAnsi="Times Armenian"/>
                <w:i/>
                <w:color w:val="000000" w:themeColor="text1"/>
              </w:rPr>
              <w:t>912 600</w:t>
            </w:r>
          </w:p>
        </w:tc>
      </w:tr>
    </w:tbl>
    <w:p w:rsidR="000542A0" w:rsidRPr="007A51F3" w:rsidRDefault="000542A0" w:rsidP="00F037A6">
      <w:pPr>
        <w:spacing w:line="260" w:lineRule="exact"/>
        <w:ind w:left="462" w:hanging="420"/>
        <w:jc w:val="both"/>
        <w:rPr>
          <w:rFonts w:ascii="Times Armenian" w:hAnsi="Times Armenian"/>
          <w:b/>
          <w:i/>
          <w:color w:val="000000" w:themeColor="text1"/>
        </w:rPr>
      </w:pPr>
    </w:p>
    <w:p w:rsidR="00337E72" w:rsidRPr="007A51F3" w:rsidRDefault="00846C99" w:rsidP="00F037A6">
      <w:pPr>
        <w:spacing w:line="260" w:lineRule="exact"/>
        <w:ind w:left="462" w:hanging="420"/>
        <w:jc w:val="both"/>
        <w:rPr>
          <w:rFonts w:ascii="Times Armenian" w:hAnsi="Times Armenian"/>
          <w:i/>
          <w:color w:val="000000" w:themeColor="text1"/>
          <w:u w:val="single"/>
        </w:rPr>
      </w:pPr>
      <w:r w:rsidRPr="007A51F3">
        <w:rPr>
          <w:rFonts w:ascii="Sylfaen" w:hAnsi="Sylfaen"/>
          <w:i/>
          <w:color w:val="000000" w:themeColor="text1"/>
        </w:rPr>
        <w:tab/>
      </w:r>
      <w:r w:rsidR="00F26073" w:rsidRPr="007A51F3">
        <w:rPr>
          <w:rFonts w:ascii="Times Armenian" w:hAnsi="Times Armenian"/>
          <w:i/>
          <w:color w:val="000000" w:themeColor="text1"/>
        </w:rPr>
        <w:t>3</w:t>
      </w:r>
      <w:r w:rsidR="00337E72" w:rsidRPr="007A51F3">
        <w:rPr>
          <w:rFonts w:ascii="Times Armenian" w:hAnsi="Times Armenian"/>
          <w:i/>
          <w:color w:val="000000" w:themeColor="text1"/>
        </w:rPr>
        <w:t>.</w:t>
      </w:r>
      <w:r w:rsidR="00337E72" w:rsidRPr="007A51F3">
        <w:rPr>
          <w:rFonts w:ascii="Times Armenian" w:hAnsi="Times Armenian"/>
          <w:i/>
          <w:color w:val="000000" w:themeColor="text1"/>
          <w:u w:val="single"/>
        </w:rPr>
        <w:t xml:space="preserve"> </w:t>
      </w:r>
      <w:r w:rsidR="000B1EC8" w:rsidRPr="007A51F3">
        <w:rPr>
          <w:rFonts w:ascii="Sylfaen" w:hAnsi="Sylfaen"/>
          <w:i/>
          <w:color w:val="000000" w:themeColor="text1"/>
          <w:u w:val="single"/>
        </w:rPr>
        <w:t>Ընթացակարգի</w:t>
      </w:r>
      <w:r w:rsidR="00337E72" w:rsidRPr="007A51F3">
        <w:rPr>
          <w:rFonts w:ascii="Times Armenian" w:hAnsi="Times Armenian"/>
          <w:i/>
          <w:color w:val="000000" w:themeColor="text1"/>
          <w:u w:val="single"/>
        </w:rPr>
        <w:t xml:space="preserve"> </w:t>
      </w:r>
      <w:r w:rsidR="000770D5" w:rsidRPr="007A51F3">
        <w:rPr>
          <w:rFonts w:ascii="Sylfaen" w:hAnsi="Sylfaen"/>
          <w:i/>
          <w:color w:val="000000" w:themeColor="text1"/>
          <w:u w:val="single"/>
        </w:rPr>
        <w:t>հանձնաժողովի կողմից քննարկվեց վերոնշյալը և հանձնաժողովը որոշեց.</w:t>
      </w:r>
    </w:p>
    <w:p w:rsidR="000D3973" w:rsidRPr="00F037A6" w:rsidRDefault="00C31AFB" w:rsidP="00F037A6">
      <w:pPr>
        <w:pStyle w:val="NoSpacing"/>
        <w:spacing w:line="260" w:lineRule="exact"/>
        <w:ind w:firstLine="720"/>
        <w:jc w:val="both"/>
        <w:rPr>
          <w:rFonts w:ascii="Sylfaen" w:hAnsi="Sylfaen"/>
          <w:i/>
          <w:iCs/>
          <w:color w:val="000000" w:themeColor="text1"/>
          <w:lang w:val="hy-AM"/>
        </w:rPr>
      </w:pPr>
      <w:r w:rsidRPr="00F037A6">
        <w:rPr>
          <w:rFonts w:ascii="Sylfaen" w:hAnsi="Sylfaen"/>
          <w:i/>
          <w:iCs/>
          <w:color w:val="000000" w:themeColor="text1"/>
          <w:lang w:val="hy-AM"/>
        </w:rPr>
        <w:t xml:space="preserve">3.1 </w:t>
      </w:r>
      <w:r w:rsidR="00A7720E" w:rsidRPr="00F037A6">
        <w:rPr>
          <w:rFonts w:ascii="Sylfaen" w:hAnsi="Sylfaen"/>
          <w:i/>
          <w:iCs/>
          <w:color w:val="000000" w:themeColor="text1"/>
          <w:lang w:val="hy-AM"/>
        </w:rPr>
        <w:t>Չափաբաժին 1-ով ա</w:t>
      </w:r>
      <w:r w:rsidRPr="00F037A6">
        <w:rPr>
          <w:rFonts w:ascii="Sylfaen" w:hAnsi="Sylfaen"/>
          <w:i/>
          <w:iCs/>
          <w:color w:val="000000" w:themeColor="text1"/>
          <w:lang w:val="hy-AM"/>
        </w:rPr>
        <w:t xml:space="preserve">ռաջին տեղը զբաղեցրած </w:t>
      </w:r>
      <w:r w:rsidR="000D3973" w:rsidRPr="00F037A6">
        <w:rPr>
          <w:rFonts w:ascii="Sylfaen" w:hAnsi="Sylfaen"/>
          <w:i/>
          <w:iCs/>
          <w:color w:val="000000" w:themeColor="text1"/>
          <w:lang w:val="hy-AM"/>
        </w:rPr>
        <w:t xml:space="preserve">մասնակից ճանաչել «Հիբրիդ Սոլյուշնս» ՍՊ </w:t>
      </w:r>
      <w:r w:rsidR="00A7720E" w:rsidRPr="00F037A6">
        <w:rPr>
          <w:rFonts w:ascii="Sylfaen" w:hAnsi="Sylfaen"/>
          <w:i/>
          <w:iCs/>
          <w:color w:val="000000" w:themeColor="text1"/>
          <w:lang w:val="hy-AM"/>
        </w:rPr>
        <w:t>Ը-ն:</w:t>
      </w:r>
    </w:p>
    <w:p w:rsidR="00C31AFB" w:rsidRPr="00F037A6" w:rsidRDefault="00C31AFB" w:rsidP="00F037A6">
      <w:pPr>
        <w:pStyle w:val="NoSpacing"/>
        <w:spacing w:line="260" w:lineRule="exact"/>
        <w:ind w:firstLine="720"/>
        <w:jc w:val="both"/>
        <w:rPr>
          <w:rFonts w:ascii="Sylfaen" w:hAnsi="Sylfaen"/>
          <w:i/>
          <w:iCs/>
          <w:color w:val="000000" w:themeColor="text1"/>
          <w:lang w:val="hy-AM"/>
        </w:rPr>
      </w:pPr>
      <w:r w:rsidRPr="00F037A6">
        <w:rPr>
          <w:rFonts w:ascii="Sylfaen" w:hAnsi="Sylfaen"/>
          <w:i/>
          <w:iCs/>
          <w:color w:val="000000" w:themeColor="text1"/>
          <w:lang w:val="hy-AM"/>
        </w:rPr>
        <w:t xml:space="preserve">3.2 </w:t>
      </w:r>
      <w:r w:rsidR="00A7720E" w:rsidRPr="00F037A6">
        <w:rPr>
          <w:rFonts w:ascii="Sylfaen" w:hAnsi="Sylfaen"/>
          <w:i/>
          <w:iCs/>
          <w:color w:val="000000" w:themeColor="text1"/>
          <w:lang w:val="hy-AM"/>
        </w:rPr>
        <w:t>Ղեկավարվելով «Գնումների գործընթացի կազմակերպման մասին» 10.02.2011թ. թիվ 168-Ն ՀՀ կառավարության որոշման 47-րդ կետի 2-րդ ենթակետով՝ պահանջել «Հիբրիդ Սոլյուշնս» ՍՊ ընկերությունից երեք աշխատանքային օրվա ընթացքում գրությամբ (հրավերի Հավելված 5) ներկայացնել «Մասնագիտական փորձառություն» չափանիշը հիմնավորող փաստաթղթերը՝ հայտը ներկայացնելու և դրան նախորդող երեք տարիների ընթացքում կատարված նմանատիպ պայմանագրերը:</w:t>
      </w:r>
    </w:p>
    <w:p w:rsidR="000D3973" w:rsidRPr="007A51F3" w:rsidRDefault="000D3973" w:rsidP="00F037A6">
      <w:pPr>
        <w:pStyle w:val="BodyTextIndent"/>
        <w:tabs>
          <w:tab w:val="left" w:pos="-3544"/>
        </w:tabs>
        <w:spacing w:line="260" w:lineRule="exact"/>
        <w:ind w:left="1022" w:hanging="994"/>
        <w:rPr>
          <w:rFonts w:ascii="Times Armenian" w:hAnsi="Times Armenian"/>
          <w:i/>
          <w:color w:val="000000" w:themeColor="text1"/>
          <w:lang w:val="fr-FR"/>
        </w:rPr>
      </w:pPr>
      <w:r w:rsidRPr="007A51F3">
        <w:rPr>
          <w:rFonts w:ascii="Sylfaen" w:hAnsi="Sylfaen"/>
          <w:i/>
          <w:color w:val="000000" w:themeColor="text1"/>
          <w:lang w:val="fr-FR"/>
        </w:rPr>
        <w:tab/>
      </w:r>
    </w:p>
    <w:p w:rsidR="00F037A6" w:rsidRPr="00F037A6" w:rsidRDefault="000D3973" w:rsidP="00F037A6">
      <w:pPr>
        <w:spacing w:line="260" w:lineRule="exact"/>
        <w:ind w:left="2124" w:firstLine="708"/>
        <w:jc w:val="both"/>
        <w:rPr>
          <w:rFonts w:ascii="Sylfaen" w:hAnsi="Sylfaen"/>
          <w:i/>
          <w:lang w:val="fr-FR"/>
        </w:rPr>
      </w:pPr>
      <w:r w:rsidRPr="00F037A6">
        <w:rPr>
          <w:rFonts w:ascii="Times Armenian" w:hAnsi="Times Armenian"/>
          <w:i/>
          <w:color w:val="000000" w:themeColor="text1"/>
          <w:lang w:val="fr-FR"/>
        </w:rPr>
        <w:t xml:space="preserve"> </w:t>
      </w:r>
      <w:r w:rsidR="00F037A6" w:rsidRPr="00F037A6">
        <w:rPr>
          <w:rFonts w:ascii="Sylfaen" w:hAnsi="Sylfaen"/>
          <w:i/>
        </w:rPr>
        <w:t>ընդունվել</w:t>
      </w:r>
      <w:r w:rsidR="00F037A6" w:rsidRPr="00F037A6">
        <w:rPr>
          <w:rFonts w:ascii="Sylfaen" w:hAnsi="Sylfaen"/>
          <w:i/>
          <w:lang w:val="fr-FR"/>
        </w:rPr>
        <w:t xml:space="preserve"> </w:t>
      </w:r>
      <w:r w:rsidR="00F037A6" w:rsidRPr="00F037A6">
        <w:rPr>
          <w:rFonts w:ascii="Sylfaen" w:hAnsi="Sylfaen"/>
          <w:i/>
        </w:rPr>
        <w:t>է</w:t>
      </w:r>
      <w:r w:rsidR="00F037A6" w:rsidRPr="00F037A6">
        <w:rPr>
          <w:rFonts w:ascii="Sylfaen" w:hAnsi="Sylfaen"/>
          <w:i/>
          <w:lang w:val="fr-FR"/>
        </w:rPr>
        <w:t xml:space="preserve"> </w:t>
      </w:r>
      <w:r w:rsidR="00F037A6" w:rsidRPr="00F037A6">
        <w:rPr>
          <w:rFonts w:ascii="Sylfaen" w:hAnsi="Sylfaen"/>
          <w:i/>
        </w:rPr>
        <w:t>որոշում</w:t>
      </w:r>
      <w:r w:rsidR="00F037A6" w:rsidRPr="00F037A6">
        <w:rPr>
          <w:rFonts w:ascii="Sylfaen" w:hAnsi="Sylfaen"/>
          <w:i/>
          <w:lang w:val="fr-FR"/>
        </w:rPr>
        <w:t xml:space="preserve">. </w:t>
      </w:r>
      <w:r w:rsidR="00F037A6" w:rsidRPr="00F037A6">
        <w:rPr>
          <w:rFonts w:ascii="Sylfaen" w:hAnsi="Sylfaen"/>
          <w:i/>
        </w:rPr>
        <w:t>կողմ՝</w:t>
      </w:r>
      <w:r w:rsidR="00F037A6" w:rsidRPr="00F037A6">
        <w:rPr>
          <w:rFonts w:ascii="Sylfaen" w:hAnsi="Sylfaen"/>
          <w:i/>
          <w:lang w:val="fr-FR"/>
        </w:rPr>
        <w:t xml:space="preserve"> 3, </w:t>
      </w:r>
      <w:r w:rsidR="00F037A6" w:rsidRPr="00F037A6">
        <w:rPr>
          <w:rFonts w:ascii="Sylfaen" w:hAnsi="Sylfaen"/>
          <w:i/>
        </w:rPr>
        <w:t>դեմ՝</w:t>
      </w:r>
      <w:r w:rsidR="00F037A6" w:rsidRPr="00F037A6">
        <w:rPr>
          <w:rFonts w:ascii="Sylfaen" w:hAnsi="Sylfaen"/>
          <w:i/>
          <w:lang w:val="fr-FR"/>
        </w:rPr>
        <w:t xml:space="preserve"> 0</w:t>
      </w:r>
    </w:p>
    <w:p w:rsidR="00F037A6" w:rsidRPr="00F037A6" w:rsidRDefault="00F037A6" w:rsidP="00F037A6">
      <w:pPr>
        <w:spacing w:line="260" w:lineRule="exact"/>
        <w:jc w:val="both"/>
        <w:rPr>
          <w:rFonts w:ascii="Sylfaen" w:hAnsi="Sylfaen"/>
          <w:i/>
          <w:lang w:val="fr-FR"/>
        </w:rPr>
      </w:pPr>
    </w:p>
    <w:p w:rsidR="00F037A6" w:rsidRPr="00F037A6" w:rsidRDefault="00F037A6" w:rsidP="00F037A6">
      <w:pPr>
        <w:spacing w:line="260" w:lineRule="exact"/>
        <w:jc w:val="both"/>
        <w:rPr>
          <w:rFonts w:ascii="Times Armenian" w:hAnsi="Times Armenian"/>
          <w:i/>
          <w:lang w:val="fr-FR"/>
        </w:rPr>
      </w:pPr>
      <w:r>
        <w:rPr>
          <w:rFonts w:ascii="Sylfaen" w:hAnsi="Sylfaen"/>
          <w:i/>
          <w:lang w:val="fr-FR"/>
        </w:rPr>
        <w:tab/>
        <w:t>4.</w:t>
      </w:r>
      <w:r w:rsidRPr="00F037A6">
        <w:rPr>
          <w:rFonts w:ascii="Sylfaen" w:hAnsi="Sylfaen"/>
          <w:i/>
          <w:lang w:val="fr-FR"/>
        </w:rPr>
        <w:t xml:space="preserve"> Գնահատող հանձնաժողովի գնահատման նիստը հրավիրել ս.թ. </w:t>
      </w:r>
      <w:r>
        <w:rPr>
          <w:rFonts w:ascii="Sylfaen" w:hAnsi="Sylfaen"/>
          <w:i/>
          <w:lang w:val="fr-FR"/>
        </w:rPr>
        <w:t>փետրվարի</w:t>
      </w:r>
      <w:r w:rsidRPr="00F037A6">
        <w:rPr>
          <w:rFonts w:ascii="Sylfaen" w:hAnsi="Sylfaen"/>
          <w:i/>
          <w:lang w:val="fr-FR"/>
        </w:rPr>
        <w:t xml:space="preserve"> 2</w:t>
      </w:r>
      <w:r>
        <w:rPr>
          <w:rFonts w:ascii="Sylfaen" w:hAnsi="Sylfaen"/>
          <w:i/>
          <w:lang w:val="fr-FR"/>
        </w:rPr>
        <w:t>2</w:t>
      </w:r>
      <w:r w:rsidRPr="00F037A6">
        <w:rPr>
          <w:rFonts w:ascii="Sylfaen" w:hAnsi="Sylfaen"/>
          <w:i/>
          <w:lang w:val="fr-FR"/>
        </w:rPr>
        <w:t>-ին, ժամը 12.00-ին, ՀՀ,</w:t>
      </w:r>
      <w:r>
        <w:rPr>
          <w:rFonts w:ascii="Sylfaen" w:hAnsi="Sylfaen"/>
          <w:i/>
          <w:lang w:val="fr-FR"/>
        </w:rPr>
        <w:t xml:space="preserve">                    </w:t>
      </w:r>
      <w:r w:rsidRPr="00F037A6">
        <w:rPr>
          <w:rFonts w:ascii="Sylfaen" w:hAnsi="Sylfaen"/>
          <w:i/>
          <w:lang w:val="fr-FR"/>
        </w:rPr>
        <w:t xml:space="preserve"> ք. Երևան, Նորք, Հովսեփյան 95 վարչական շենք հասցեով</w:t>
      </w:r>
      <w:r w:rsidRPr="00F037A6">
        <w:rPr>
          <w:rFonts w:ascii="Times Armenian" w:hAnsi="Times Armenian"/>
          <w:i/>
          <w:lang w:val="fr-FR"/>
        </w:rPr>
        <w:t xml:space="preserve">: </w:t>
      </w:r>
    </w:p>
    <w:p w:rsidR="00F037A6" w:rsidRPr="00F037A6" w:rsidRDefault="00F037A6" w:rsidP="00F037A6">
      <w:pPr>
        <w:spacing w:line="260" w:lineRule="exact"/>
        <w:jc w:val="both"/>
        <w:rPr>
          <w:rFonts w:ascii="Times Armenian" w:hAnsi="Times Armenian"/>
          <w:i/>
          <w:lang w:val="fr-FR"/>
        </w:rPr>
      </w:pPr>
      <w:r w:rsidRPr="00F037A6">
        <w:rPr>
          <w:rFonts w:ascii="Sylfaen" w:hAnsi="Sylfaen"/>
          <w:i/>
          <w:lang w:val="fr-FR"/>
        </w:rPr>
        <w:tab/>
      </w:r>
      <w:r w:rsidRPr="00F037A6">
        <w:rPr>
          <w:rFonts w:ascii="Sylfaen" w:hAnsi="Sylfaen"/>
          <w:i/>
          <w:lang w:val="fr-FR"/>
        </w:rPr>
        <w:tab/>
      </w:r>
      <w:r w:rsidRPr="00F037A6">
        <w:rPr>
          <w:rFonts w:ascii="Times Armenian" w:hAnsi="Times Armenian"/>
          <w:i/>
          <w:lang w:val="fr-FR"/>
        </w:rPr>
        <w:tab/>
      </w:r>
      <w:r w:rsidRPr="00F037A6">
        <w:rPr>
          <w:rFonts w:ascii="Times Armenian" w:hAnsi="Times Armenian"/>
          <w:i/>
          <w:lang w:val="fr-FR"/>
        </w:rPr>
        <w:tab/>
      </w:r>
    </w:p>
    <w:p w:rsidR="00F037A6" w:rsidRPr="00F037A6" w:rsidRDefault="00F037A6" w:rsidP="00F037A6">
      <w:pPr>
        <w:spacing w:line="260" w:lineRule="exact"/>
        <w:ind w:left="2124" w:firstLine="708"/>
        <w:jc w:val="both"/>
        <w:rPr>
          <w:rFonts w:ascii="Sylfaen" w:hAnsi="Sylfaen"/>
          <w:i/>
          <w:lang w:val="fr-FR"/>
        </w:rPr>
      </w:pPr>
      <w:r w:rsidRPr="00F037A6">
        <w:rPr>
          <w:rFonts w:ascii="Sylfaen" w:hAnsi="Sylfaen"/>
          <w:i/>
        </w:rPr>
        <w:t>ընդունվել</w:t>
      </w:r>
      <w:r w:rsidRPr="00F037A6">
        <w:rPr>
          <w:rFonts w:ascii="Sylfaen" w:hAnsi="Sylfaen"/>
          <w:i/>
          <w:lang w:val="fr-FR"/>
        </w:rPr>
        <w:t xml:space="preserve"> </w:t>
      </w:r>
      <w:r w:rsidRPr="00F037A6">
        <w:rPr>
          <w:rFonts w:ascii="Sylfaen" w:hAnsi="Sylfaen"/>
          <w:i/>
        </w:rPr>
        <w:t>է</w:t>
      </w:r>
      <w:r w:rsidRPr="00F037A6">
        <w:rPr>
          <w:rFonts w:ascii="Sylfaen" w:hAnsi="Sylfaen"/>
          <w:i/>
          <w:lang w:val="fr-FR"/>
        </w:rPr>
        <w:t xml:space="preserve"> </w:t>
      </w:r>
      <w:r w:rsidRPr="00F037A6">
        <w:rPr>
          <w:rFonts w:ascii="Sylfaen" w:hAnsi="Sylfaen"/>
          <w:i/>
        </w:rPr>
        <w:t>որոշում</w:t>
      </w:r>
      <w:r w:rsidRPr="00F037A6">
        <w:rPr>
          <w:rFonts w:ascii="Sylfaen" w:hAnsi="Sylfaen"/>
          <w:i/>
          <w:lang w:val="fr-FR"/>
        </w:rPr>
        <w:t xml:space="preserve">. </w:t>
      </w:r>
      <w:r w:rsidRPr="00F037A6">
        <w:rPr>
          <w:rFonts w:ascii="Sylfaen" w:hAnsi="Sylfaen"/>
          <w:i/>
        </w:rPr>
        <w:t>կողմ՝</w:t>
      </w:r>
      <w:r w:rsidRPr="00F037A6">
        <w:rPr>
          <w:rFonts w:ascii="Sylfaen" w:hAnsi="Sylfaen"/>
          <w:i/>
          <w:lang w:val="fr-FR"/>
        </w:rPr>
        <w:t xml:space="preserve"> 3, </w:t>
      </w:r>
      <w:r w:rsidRPr="00F037A6">
        <w:rPr>
          <w:rFonts w:ascii="Sylfaen" w:hAnsi="Sylfaen"/>
          <w:i/>
        </w:rPr>
        <w:t>դեմ՝</w:t>
      </w:r>
      <w:r w:rsidRPr="00F037A6">
        <w:rPr>
          <w:rFonts w:ascii="Sylfaen" w:hAnsi="Sylfaen"/>
          <w:i/>
          <w:lang w:val="fr-FR"/>
        </w:rPr>
        <w:t xml:space="preserve"> 0</w:t>
      </w:r>
    </w:p>
    <w:p w:rsidR="00F26073" w:rsidRPr="007A51F3" w:rsidRDefault="00F26073" w:rsidP="00F037A6">
      <w:pPr>
        <w:pStyle w:val="BodyTextIndent"/>
        <w:tabs>
          <w:tab w:val="left" w:pos="-3544"/>
        </w:tabs>
        <w:spacing w:line="260" w:lineRule="exact"/>
        <w:ind w:firstLine="462"/>
        <w:rPr>
          <w:rFonts w:ascii="Sylfaen" w:hAnsi="Sylfaen"/>
          <w:i/>
          <w:color w:val="000000" w:themeColor="text1"/>
          <w:lang w:val="fr-FR"/>
        </w:rPr>
      </w:pPr>
    </w:p>
    <w:tbl>
      <w:tblPr>
        <w:tblW w:w="8458" w:type="dxa"/>
        <w:tblInd w:w="959" w:type="dxa"/>
        <w:tblCellMar>
          <w:left w:w="0" w:type="dxa"/>
          <w:right w:w="0" w:type="dxa"/>
        </w:tblCellMar>
        <w:tblLook w:val="04A0"/>
      </w:tblPr>
      <w:tblGrid>
        <w:gridCol w:w="3321"/>
        <w:gridCol w:w="2841"/>
        <w:gridCol w:w="2296"/>
      </w:tblGrid>
      <w:tr w:rsidR="000E0130" w:rsidRPr="007A51F3" w:rsidTr="00492AFB"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EA3176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color w:val="000000" w:themeColor="text1"/>
                <w:lang w:val="fr-FR"/>
              </w:rPr>
              <w:tab/>
            </w:r>
            <w:r w:rsidR="000E0130" w:rsidRPr="007A51F3">
              <w:rPr>
                <w:rFonts w:ascii="Sylfaen" w:hAnsi="Sylfaen" w:cs="Sylfaen"/>
                <w:i/>
                <w:iCs/>
                <w:color w:val="000000" w:themeColor="text1"/>
              </w:rPr>
              <w:t>Հանձնաժողովի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iCs/>
                <w:color w:val="000000" w:themeColor="text1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iCs/>
                <w:color w:val="000000" w:themeColor="text1"/>
              </w:rPr>
              <w:t> </w:t>
            </w:r>
          </w:p>
        </w:tc>
      </w:tr>
      <w:tr w:rsidR="000E0130" w:rsidRPr="007A51F3" w:rsidTr="00492AFB"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ind w:right="18"/>
              <w:jc w:val="righ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 w:cs="Sylfaen"/>
                <w:i/>
                <w:iCs/>
                <w:color w:val="000000" w:themeColor="text1"/>
              </w:rPr>
              <w:t>նախագահ</w:t>
            </w:r>
            <w:r w:rsidRPr="007A51F3">
              <w:rPr>
                <w:rFonts w:ascii="Sylfaen" w:hAnsi="Sylfaen"/>
                <w:i/>
                <w:iCs/>
                <w:color w:val="000000" w:themeColor="text1"/>
              </w:rPr>
              <w:t>`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iCs/>
                <w:color w:val="000000" w:themeColor="text1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color w:val="000000" w:themeColor="text1"/>
              </w:rPr>
              <w:t>Հ. Սարոյան</w:t>
            </w:r>
          </w:p>
        </w:tc>
      </w:tr>
      <w:tr w:rsidR="000E0130" w:rsidRPr="007A51F3" w:rsidTr="00492AFB">
        <w:trPr>
          <w:trHeight w:val="79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ind w:right="18"/>
              <w:jc w:val="righ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 w:cs="Sylfaen"/>
                <w:i/>
                <w:iCs/>
                <w:color w:val="000000" w:themeColor="text1"/>
              </w:rPr>
              <w:t>անդամներ</w:t>
            </w:r>
            <w:r w:rsidRPr="007A51F3">
              <w:rPr>
                <w:rFonts w:ascii="Sylfaen" w:hAnsi="Sylfaen"/>
                <w:i/>
                <w:iCs/>
                <w:color w:val="000000" w:themeColor="text1"/>
              </w:rPr>
              <w:t>`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0130" w:rsidRPr="007A51F3" w:rsidRDefault="000D3973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 w:cs="Sylfaen"/>
                <w:i/>
                <w:iCs/>
                <w:color w:val="000000" w:themeColor="text1"/>
              </w:rPr>
              <w:t>Դ. Հարութ</w:t>
            </w:r>
            <w:r w:rsidR="006013DC" w:rsidRPr="007A51F3">
              <w:rPr>
                <w:rFonts w:ascii="Sylfaen" w:hAnsi="Sylfaen" w:cs="Sylfaen"/>
                <w:i/>
                <w:iCs/>
                <w:color w:val="000000" w:themeColor="text1"/>
              </w:rPr>
              <w:t>յ</w:t>
            </w:r>
            <w:r w:rsidRPr="007A51F3">
              <w:rPr>
                <w:rFonts w:ascii="Sylfaen" w:hAnsi="Sylfaen" w:cs="Sylfaen"/>
                <w:i/>
                <w:iCs/>
                <w:color w:val="000000" w:themeColor="text1"/>
              </w:rPr>
              <w:t>ունյան</w:t>
            </w:r>
          </w:p>
        </w:tc>
      </w:tr>
      <w:tr w:rsidR="000E0130" w:rsidRPr="007A51F3" w:rsidTr="00492AFB">
        <w:trPr>
          <w:trHeight w:val="79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ind w:right="18"/>
              <w:jc w:val="right"/>
              <w:rPr>
                <w:rFonts w:ascii="Sylfaen" w:hAnsi="Sylfaen" w:cs="Sylfaen"/>
                <w:i/>
                <w:iCs/>
                <w:color w:val="000000" w:themeColor="text1"/>
              </w:rPr>
            </w:pP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0130" w:rsidRPr="007A51F3" w:rsidRDefault="00F037A6" w:rsidP="00F037A6">
            <w:pPr>
              <w:pStyle w:val="NoSpacing"/>
              <w:spacing w:line="400" w:lineRule="exact"/>
              <w:rPr>
                <w:rFonts w:ascii="Sylfaen" w:hAnsi="Sylfaen" w:cs="Sylfaen"/>
                <w:i/>
                <w:iCs/>
                <w:color w:val="000000" w:themeColor="text1"/>
              </w:rPr>
            </w:pPr>
            <w:r>
              <w:rPr>
                <w:rFonts w:ascii="Sylfaen" w:hAnsi="Sylfaen" w:cs="Sylfaen"/>
                <w:i/>
                <w:iCs/>
                <w:color w:val="000000" w:themeColor="text1"/>
              </w:rPr>
              <w:t>Ա. Ավետիսյան</w:t>
            </w:r>
          </w:p>
        </w:tc>
      </w:tr>
      <w:tr w:rsidR="000E0130" w:rsidRPr="007A51F3" w:rsidTr="00492AFB"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ind w:right="18"/>
              <w:jc w:val="righ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 w:cs="Sylfaen"/>
                <w:i/>
                <w:iCs/>
                <w:color w:val="000000" w:themeColor="text1"/>
              </w:rPr>
              <w:t>քարտուղար</w:t>
            </w:r>
            <w:r w:rsidRPr="007A51F3">
              <w:rPr>
                <w:rFonts w:ascii="Sylfaen" w:hAnsi="Sylfaen"/>
                <w:i/>
                <w:iCs/>
                <w:color w:val="000000" w:themeColor="text1"/>
              </w:rPr>
              <w:t>`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0" w:rsidRPr="007A51F3" w:rsidRDefault="000E0130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iCs/>
                <w:color w:val="000000" w:themeColor="text1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0130" w:rsidRPr="007A51F3" w:rsidRDefault="000D3973" w:rsidP="00F037A6">
            <w:pPr>
              <w:pStyle w:val="NoSpacing"/>
              <w:spacing w:line="400" w:lineRule="exact"/>
              <w:rPr>
                <w:rFonts w:ascii="Sylfaen" w:hAnsi="Sylfaen"/>
                <w:i/>
                <w:color w:val="000000" w:themeColor="text1"/>
              </w:rPr>
            </w:pPr>
            <w:r w:rsidRPr="007A51F3">
              <w:rPr>
                <w:rFonts w:ascii="Sylfaen" w:hAnsi="Sylfaen"/>
                <w:i/>
                <w:color w:val="000000" w:themeColor="text1"/>
              </w:rPr>
              <w:t>Մ. Նիկոլյան</w:t>
            </w:r>
          </w:p>
        </w:tc>
      </w:tr>
    </w:tbl>
    <w:p w:rsidR="00532472" w:rsidRPr="007A51F3" w:rsidRDefault="00532472" w:rsidP="00F037A6">
      <w:pPr>
        <w:spacing w:line="260" w:lineRule="exact"/>
        <w:ind w:left="462" w:hanging="420"/>
        <w:jc w:val="both"/>
        <w:rPr>
          <w:rFonts w:ascii="Times Armenian" w:hAnsi="Times Armenian"/>
          <w:b/>
          <w:i/>
          <w:color w:val="000000" w:themeColor="text1"/>
        </w:rPr>
      </w:pPr>
    </w:p>
    <w:sectPr w:rsidR="00532472" w:rsidRPr="007A51F3" w:rsidSect="005463A4">
      <w:pgSz w:w="11906" w:h="16838"/>
      <w:pgMar w:top="540" w:right="595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7E41"/>
    <w:multiLevelType w:val="hybridMultilevel"/>
    <w:tmpl w:val="A434E2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47BD"/>
    <w:multiLevelType w:val="hybridMultilevel"/>
    <w:tmpl w:val="D6565B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B76A2"/>
    <w:multiLevelType w:val="multilevel"/>
    <w:tmpl w:val="7092E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/>
  <w:rsids>
    <w:rsidRoot w:val="003D1D26"/>
    <w:rsid w:val="0002685A"/>
    <w:rsid w:val="00044D19"/>
    <w:rsid w:val="00046C7B"/>
    <w:rsid w:val="000542A0"/>
    <w:rsid w:val="000770D5"/>
    <w:rsid w:val="00090FA1"/>
    <w:rsid w:val="00092474"/>
    <w:rsid w:val="000A34F5"/>
    <w:rsid w:val="000B1EC8"/>
    <w:rsid w:val="000B2D28"/>
    <w:rsid w:val="000C4BB0"/>
    <w:rsid w:val="000D1AFE"/>
    <w:rsid w:val="000D3973"/>
    <w:rsid w:val="000D7C94"/>
    <w:rsid w:val="000E0130"/>
    <w:rsid w:val="00103FAB"/>
    <w:rsid w:val="00114FAC"/>
    <w:rsid w:val="00117024"/>
    <w:rsid w:val="00134B1C"/>
    <w:rsid w:val="0013503B"/>
    <w:rsid w:val="0014273D"/>
    <w:rsid w:val="00147F01"/>
    <w:rsid w:val="00155A7C"/>
    <w:rsid w:val="001717C0"/>
    <w:rsid w:val="00182C80"/>
    <w:rsid w:val="00193BC6"/>
    <w:rsid w:val="00193CBA"/>
    <w:rsid w:val="001A123F"/>
    <w:rsid w:val="001E7CC7"/>
    <w:rsid w:val="00207C16"/>
    <w:rsid w:val="0021228E"/>
    <w:rsid w:val="0021364D"/>
    <w:rsid w:val="00261EA8"/>
    <w:rsid w:val="002705F7"/>
    <w:rsid w:val="00277DA0"/>
    <w:rsid w:val="00285CE3"/>
    <w:rsid w:val="0029195C"/>
    <w:rsid w:val="002A669A"/>
    <w:rsid w:val="002B6F7F"/>
    <w:rsid w:val="002D3285"/>
    <w:rsid w:val="002D4296"/>
    <w:rsid w:val="002D7BE0"/>
    <w:rsid w:val="00310021"/>
    <w:rsid w:val="00311527"/>
    <w:rsid w:val="00312DC2"/>
    <w:rsid w:val="003323E5"/>
    <w:rsid w:val="00335BE8"/>
    <w:rsid w:val="00337E72"/>
    <w:rsid w:val="00346ED3"/>
    <w:rsid w:val="00353799"/>
    <w:rsid w:val="003876BA"/>
    <w:rsid w:val="003D1D26"/>
    <w:rsid w:val="003D44CF"/>
    <w:rsid w:val="003E2F24"/>
    <w:rsid w:val="003E6D43"/>
    <w:rsid w:val="003F092E"/>
    <w:rsid w:val="003F72F0"/>
    <w:rsid w:val="004203B1"/>
    <w:rsid w:val="0042215A"/>
    <w:rsid w:val="004307A0"/>
    <w:rsid w:val="00446085"/>
    <w:rsid w:val="00470266"/>
    <w:rsid w:val="00492AFB"/>
    <w:rsid w:val="0049750E"/>
    <w:rsid w:val="004C059B"/>
    <w:rsid w:val="004C2CDE"/>
    <w:rsid w:val="004C6145"/>
    <w:rsid w:val="004C7AD5"/>
    <w:rsid w:val="004D5BAB"/>
    <w:rsid w:val="004E402D"/>
    <w:rsid w:val="00500BF9"/>
    <w:rsid w:val="005133F2"/>
    <w:rsid w:val="0051513B"/>
    <w:rsid w:val="00524379"/>
    <w:rsid w:val="00526F22"/>
    <w:rsid w:val="00532472"/>
    <w:rsid w:val="005334AF"/>
    <w:rsid w:val="00534E3A"/>
    <w:rsid w:val="005463A4"/>
    <w:rsid w:val="00570334"/>
    <w:rsid w:val="0058327B"/>
    <w:rsid w:val="00583B34"/>
    <w:rsid w:val="005938F8"/>
    <w:rsid w:val="005956AC"/>
    <w:rsid w:val="00596232"/>
    <w:rsid w:val="005A46E3"/>
    <w:rsid w:val="005B18E7"/>
    <w:rsid w:val="005B681D"/>
    <w:rsid w:val="005B7ABD"/>
    <w:rsid w:val="006013DC"/>
    <w:rsid w:val="00636401"/>
    <w:rsid w:val="00640371"/>
    <w:rsid w:val="006556F8"/>
    <w:rsid w:val="0068206E"/>
    <w:rsid w:val="006A3338"/>
    <w:rsid w:val="006A62FB"/>
    <w:rsid w:val="006C37EE"/>
    <w:rsid w:val="006D1BF0"/>
    <w:rsid w:val="006D3DC2"/>
    <w:rsid w:val="006D5274"/>
    <w:rsid w:val="006E1CF4"/>
    <w:rsid w:val="006F051D"/>
    <w:rsid w:val="00724E1E"/>
    <w:rsid w:val="00735CA2"/>
    <w:rsid w:val="00740FAF"/>
    <w:rsid w:val="00766C55"/>
    <w:rsid w:val="00776147"/>
    <w:rsid w:val="007A51F3"/>
    <w:rsid w:val="007B0F7B"/>
    <w:rsid w:val="007C5FE4"/>
    <w:rsid w:val="007C64CB"/>
    <w:rsid w:val="007E09B5"/>
    <w:rsid w:val="007E1B3D"/>
    <w:rsid w:val="007E5EC7"/>
    <w:rsid w:val="00817801"/>
    <w:rsid w:val="008201DB"/>
    <w:rsid w:val="0082507B"/>
    <w:rsid w:val="00834D59"/>
    <w:rsid w:val="00834D7D"/>
    <w:rsid w:val="00846C99"/>
    <w:rsid w:val="00884519"/>
    <w:rsid w:val="008A7A0F"/>
    <w:rsid w:val="008B0E17"/>
    <w:rsid w:val="008B6343"/>
    <w:rsid w:val="008C6F53"/>
    <w:rsid w:val="008D1068"/>
    <w:rsid w:val="008D58F4"/>
    <w:rsid w:val="008E5DC4"/>
    <w:rsid w:val="008F1B59"/>
    <w:rsid w:val="008F4CB3"/>
    <w:rsid w:val="0090254B"/>
    <w:rsid w:val="00905A17"/>
    <w:rsid w:val="00932B44"/>
    <w:rsid w:val="00942403"/>
    <w:rsid w:val="009448B5"/>
    <w:rsid w:val="00956EBB"/>
    <w:rsid w:val="009732FC"/>
    <w:rsid w:val="0097389F"/>
    <w:rsid w:val="00976AA3"/>
    <w:rsid w:val="00982335"/>
    <w:rsid w:val="0098744E"/>
    <w:rsid w:val="009C3E6B"/>
    <w:rsid w:val="009D3394"/>
    <w:rsid w:val="009F40F8"/>
    <w:rsid w:val="009F4B53"/>
    <w:rsid w:val="00A06B8E"/>
    <w:rsid w:val="00A34D89"/>
    <w:rsid w:val="00A4408E"/>
    <w:rsid w:val="00A44E22"/>
    <w:rsid w:val="00A64DFC"/>
    <w:rsid w:val="00A7720E"/>
    <w:rsid w:val="00AC0F47"/>
    <w:rsid w:val="00AC59D5"/>
    <w:rsid w:val="00AD31D9"/>
    <w:rsid w:val="00AD68DC"/>
    <w:rsid w:val="00AE0B24"/>
    <w:rsid w:val="00B1637B"/>
    <w:rsid w:val="00B31BA7"/>
    <w:rsid w:val="00B67AB0"/>
    <w:rsid w:val="00B70F1E"/>
    <w:rsid w:val="00B73D28"/>
    <w:rsid w:val="00B818B5"/>
    <w:rsid w:val="00BB613E"/>
    <w:rsid w:val="00BD001F"/>
    <w:rsid w:val="00BD2658"/>
    <w:rsid w:val="00BE1561"/>
    <w:rsid w:val="00C03505"/>
    <w:rsid w:val="00C110A8"/>
    <w:rsid w:val="00C1175A"/>
    <w:rsid w:val="00C31390"/>
    <w:rsid w:val="00C31AFB"/>
    <w:rsid w:val="00C37609"/>
    <w:rsid w:val="00C60BE5"/>
    <w:rsid w:val="00C76AB1"/>
    <w:rsid w:val="00C8120E"/>
    <w:rsid w:val="00C8332F"/>
    <w:rsid w:val="00C86799"/>
    <w:rsid w:val="00CA308E"/>
    <w:rsid w:val="00CB43EE"/>
    <w:rsid w:val="00CC60F5"/>
    <w:rsid w:val="00CD09D7"/>
    <w:rsid w:val="00D10C1B"/>
    <w:rsid w:val="00D12894"/>
    <w:rsid w:val="00D1437B"/>
    <w:rsid w:val="00D16411"/>
    <w:rsid w:val="00D167CD"/>
    <w:rsid w:val="00D40AA8"/>
    <w:rsid w:val="00D42852"/>
    <w:rsid w:val="00D53BF5"/>
    <w:rsid w:val="00D556CD"/>
    <w:rsid w:val="00D84E43"/>
    <w:rsid w:val="00D87373"/>
    <w:rsid w:val="00DA0DD1"/>
    <w:rsid w:val="00DA1CB3"/>
    <w:rsid w:val="00DB3FD2"/>
    <w:rsid w:val="00DC0133"/>
    <w:rsid w:val="00DC2FAC"/>
    <w:rsid w:val="00DE07B8"/>
    <w:rsid w:val="00E14E3E"/>
    <w:rsid w:val="00E23C87"/>
    <w:rsid w:val="00E325B6"/>
    <w:rsid w:val="00E5277A"/>
    <w:rsid w:val="00E5288B"/>
    <w:rsid w:val="00E64D99"/>
    <w:rsid w:val="00E90822"/>
    <w:rsid w:val="00E91E1F"/>
    <w:rsid w:val="00EA3176"/>
    <w:rsid w:val="00EB53FF"/>
    <w:rsid w:val="00EF0969"/>
    <w:rsid w:val="00F037A6"/>
    <w:rsid w:val="00F05E8B"/>
    <w:rsid w:val="00F072AD"/>
    <w:rsid w:val="00F0748F"/>
    <w:rsid w:val="00F26073"/>
    <w:rsid w:val="00F471EA"/>
    <w:rsid w:val="00F5420B"/>
    <w:rsid w:val="00F82DD3"/>
    <w:rsid w:val="00F94407"/>
    <w:rsid w:val="00F95687"/>
    <w:rsid w:val="00FB4EB1"/>
    <w:rsid w:val="00FE3324"/>
    <w:rsid w:val="00FE74C4"/>
    <w:rsid w:val="00FF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D26"/>
    <w:rPr>
      <w:lang w:val="en-US"/>
    </w:rPr>
  </w:style>
  <w:style w:type="paragraph" w:styleId="Heading1">
    <w:name w:val="heading 1"/>
    <w:basedOn w:val="Normal"/>
    <w:next w:val="Normal"/>
    <w:qFormat/>
    <w:rsid w:val="003D1D26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D1D26"/>
    <w:pPr>
      <w:spacing w:line="360" w:lineRule="auto"/>
      <w:ind w:firstLine="720"/>
      <w:jc w:val="both"/>
    </w:pPr>
    <w:rPr>
      <w:rFonts w:ascii="Arial Armenian" w:hAnsi="Arial Armenian"/>
    </w:rPr>
  </w:style>
  <w:style w:type="table" w:styleId="TableGrid">
    <w:name w:val="Table Grid"/>
    <w:basedOn w:val="TableNormal"/>
    <w:rsid w:val="003D1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3D1D26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rsid w:val="003D1D26"/>
    <w:pPr>
      <w:spacing w:after="120" w:line="480" w:lineRule="auto"/>
    </w:pPr>
  </w:style>
  <w:style w:type="paragraph" w:styleId="BodyText">
    <w:name w:val="Body Text"/>
    <w:basedOn w:val="Normal"/>
    <w:link w:val="BodyTextChar"/>
    <w:rsid w:val="00570334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rsid w:val="0052437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3537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353799"/>
    <w:rPr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46C7B"/>
    <w:rPr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rsid w:val="00046C7B"/>
    <w:rPr>
      <w:lang w:val="en-US"/>
    </w:rPr>
  </w:style>
  <w:style w:type="paragraph" w:customStyle="1" w:styleId="Style1">
    <w:name w:val="Style1"/>
    <w:basedOn w:val="Normal"/>
    <w:next w:val="NoSpacing"/>
    <w:qFormat/>
    <w:rsid w:val="00BB613E"/>
    <w:pPr>
      <w:spacing w:line="200" w:lineRule="exact"/>
      <w:jc w:val="right"/>
    </w:pPr>
    <w:rPr>
      <w:rFonts w:ascii="Times Armenian" w:hAnsi="Times Armenian"/>
      <w:i/>
    </w:rPr>
  </w:style>
  <w:style w:type="paragraph" w:styleId="Title">
    <w:name w:val="Title"/>
    <w:basedOn w:val="Normal"/>
    <w:link w:val="TitleChar"/>
    <w:qFormat/>
    <w:rsid w:val="004C6145"/>
    <w:pPr>
      <w:jc w:val="center"/>
    </w:pPr>
    <w:rPr>
      <w:rFonts w:ascii="Arial LatArm" w:hAnsi="Arial LatArm"/>
      <w:i/>
    </w:rPr>
  </w:style>
  <w:style w:type="paragraph" w:styleId="NoSpacing">
    <w:name w:val="No Spacing"/>
    <w:uiPriority w:val="1"/>
    <w:qFormat/>
    <w:rsid w:val="00BB613E"/>
    <w:rPr>
      <w:lang w:val="en-US"/>
    </w:rPr>
  </w:style>
  <w:style w:type="character" w:customStyle="1" w:styleId="TitleChar">
    <w:name w:val="Title Char"/>
    <w:basedOn w:val="DefaultParagraphFont"/>
    <w:link w:val="Title"/>
    <w:rsid w:val="004C6145"/>
    <w:rPr>
      <w:rFonts w:ascii="Arial LatArm" w:hAnsi="Arial LatArm"/>
      <w:i/>
      <w:lang w:eastAsia="ru-RU"/>
    </w:rPr>
  </w:style>
  <w:style w:type="character" w:styleId="Hyperlink">
    <w:name w:val="Hyperlink"/>
    <w:basedOn w:val="DefaultParagraphFont"/>
    <w:rsid w:val="00092474"/>
    <w:rPr>
      <w:color w:val="0000FF"/>
      <w:u w:val="single"/>
    </w:rPr>
  </w:style>
  <w:style w:type="character" w:styleId="FollowedHyperlink">
    <w:name w:val="FollowedHyperlink"/>
    <w:basedOn w:val="DefaultParagraphFont"/>
    <w:rsid w:val="004C7AD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77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TRBNA</Company>
  <LinksUpToDate>false</LinksUpToDate>
  <CharactersWithSpaces>2216</CharactersWithSpaces>
  <SharedDoc>false</SharedDoc>
  <HLinks>
    <vt:vector size="12" baseType="variant"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mailto:zangezurex@mail.ru</vt:lpwstr>
      </vt:variant>
      <vt:variant>
        <vt:lpwstr/>
      </vt:variant>
      <vt:variant>
        <vt:i4>3407887</vt:i4>
      </vt:variant>
      <vt:variant>
        <vt:i4>0</vt:i4>
      </vt:variant>
      <vt:variant>
        <vt:i4>0</vt:i4>
      </vt:variant>
      <vt:variant>
        <vt:i4>5</vt:i4>
      </vt:variant>
      <vt:variant>
        <vt:lpwstr>mailto:arpaniv@mail.ru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19</cp:revision>
  <cp:lastPrinted>2016-02-17T13:32:00Z</cp:lastPrinted>
  <dcterms:created xsi:type="dcterms:W3CDTF">2015-03-23T13:33:00Z</dcterms:created>
  <dcterms:modified xsi:type="dcterms:W3CDTF">2016-02-17T13:39:00Z</dcterms:modified>
</cp:coreProperties>
</file>