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2351E3" w:rsidRPr="002351E3" w:rsidRDefault="001B0107" w:rsidP="002351E3">
      <w:pPr>
        <w:pStyle w:val="NoSpacing"/>
        <w:jc w:val="center"/>
        <w:rPr>
          <w:b/>
          <w:lang w:val="af-ZA"/>
        </w:rPr>
      </w:pPr>
      <w:r>
        <w:rPr>
          <w:rFonts w:ascii="Sylfaen" w:hAnsi="Sylfaen" w:cs="Sylfaen"/>
          <w:b/>
        </w:rPr>
        <w:t>ՊԱՐԶԵՑՎԱԾ</w:t>
      </w:r>
      <w:r w:rsidRPr="00A62358">
        <w:rPr>
          <w:rFonts w:ascii="Sylfaen" w:hAnsi="Sylfaen" w:cs="Sylfaen"/>
          <w:b/>
          <w:lang w:val="af-ZA"/>
        </w:rPr>
        <w:t xml:space="preserve"> 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ԸՆԹԱՑԱԿԱՐԳՈՎ</w:t>
      </w:r>
      <w:r w:rsidR="00A62358">
        <w:rPr>
          <w:rFonts w:ascii="Sylfaen" w:hAnsi="Sylfaen" w:cs="Sylfaen"/>
          <w:b/>
          <w:lang w:val="af-ZA"/>
        </w:rPr>
        <w:t xml:space="preserve">  </w:t>
      </w:r>
      <w:r w:rsidR="002351E3" w:rsidRPr="002351E3">
        <w:rPr>
          <w:rFonts w:ascii="Sylfaen" w:hAnsi="Sylfaen" w:cs="Sylfaen"/>
          <w:b/>
          <w:lang w:val="af-ZA"/>
        </w:rPr>
        <w:t>ԿՆՔՎԱԾ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ՊԱՅՄԱՆԱԳՐԻ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ՄԱՍԻՆ</w:t>
      </w:r>
    </w:p>
    <w:p w:rsidR="002351E3" w:rsidRDefault="001B0107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ՊԱՐԶԵՑՎԱԾ</w:t>
      </w:r>
      <w:r w:rsidRPr="002351E3">
        <w:rPr>
          <w:rFonts w:ascii="Sylfaen" w:hAnsi="Sylfaen" w:cs="Sylfaen"/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ԸՆԹԱՑԱԿԱՐԳԻ</w:t>
      </w:r>
      <w:r w:rsidR="002351E3" w:rsidRPr="002351E3">
        <w:rPr>
          <w:b/>
          <w:lang w:val="af-ZA"/>
        </w:rPr>
        <w:t xml:space="preserve"> </w:t>
      </w:r>
      <w:r w:rsidR="002351E3" w:rsidRPr="002351E3">
        <w:rPr>
          <w:rFonts w:ascii="Sylfaen" w:hAnsi="Sylfaen" w:cs="Sylfaen"/>
          <w:b/>
          <w:lang w:val="af-ZA"/>
        </w:rPr>
        <w:t>ԾԱԾԿԱԳԻՐԸ՝</w:t>
      </w:r>
      <w:r w:rsidR="002351E3">
        <w:rPr>
          <w:rFonts w:ascii="Sylfaen" w:hAnsi="Sylfaen" w:cs="Sylfaen"/>
          <w:b/>
          <w:lang w:val="af-ZA"/>
        </w:rPr>
        <w:t xml:space="preserve"> ՀՀՌՑ-</w:t>
      </w:r>
      <w:r>
        <w:rPr>
          <w:rFonts w:ascii="Sylfaen" w:hAnsi="Sylfaen" w:cs="Sylfaen"/>
          <w:b/>
          <w:lang w:val="af-ZA"/>
        </w:rPr>
        <w:t>ՊԸԾՁԲ-1</w:t>
      </w:r>
      <w:r w:rsidR="001B22EE">
        <w:rPr>
          <w:rFonts w:ascii="Sylfaen" w:hAnsi="Sylfaen" w:cs="Sylfaen"/>
          <w:b/>
          <w:lang w:val="af-ZA"/>
        </w:rPr>
        <w:t>6/</w:t>
      </w:r>
      <w:r w:rsidR="00DF54D4">
        <w:rPr>
          <w:rFonts w:ascii="Sylfaen" w:hAnsi="Sylfaen" w:cs="Sylfaen"/>
          <w:b/>
          <w:lang w:val="af-ZA"/>
        </w:rPr>
        <w:t>2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spacing w:line="26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EC01F7">
        <w:rPr>
          <w:rFonts w:ascii="Sylfaen" w:hAnsi="Sylfaen"/>
          <w:sz w:val="20"/>
          <w:lang w:val="af-ZA"/>
        </w:rPr>
        <w:t xml:space="preserve">                  </w:t>
      </w:r>
      <w:r w:rsidRPr="002351E3">
        <w:rPr>
          <w:rFonts w:ascii="Sylfaen" w:hAnsi="Sylfaen" w:cs="Sylfaen"/>
          <w:lang w:val="af-ZA"/>
        </w:rPr>
        <w:t>ՀՀՌՑ-</w:t>
      </w:r>
      <w:r w:rsidR="001B0107">
        <w:rPr>
          <w:rFonts w:ascii="Sylfaen" w:hAnsi="Sylfaen" w:cs="Sylfaen"/>
          <w:lang w:val="af-ZA"/>
        </w:rPr>
        <w:t>ՊԸԾՁԲ-1</w:t>
      </w:r>
      <w:r w:rsidR="001B22EE">
        <w:rPr>
          <w:rFonts w:ascii="Sylfaen" w:hAnsi="Sylfaen" w:cs="Sylfaen"/>
          <w:lang w:val="af-ZA"/>
        </w:rPr>
        <w:t>6/</w:t>
      </w:r>
      <w:r w:rsidR="00DF54D4">
        <w:rPr>
          <w:rFonts w:ascii="Sylfaen" w:hAnsi="Sylfaen" w:cs="Sylfaen"/>
          <w:lang w:val="af-ZA"/>
        </w:rPr>
        <w:t>2</w:t>
      </w:r>
      <w:r>
        <w:rPr>
          <w:rFonts w:ascii="Sylfaen" w:hAnsi="Sylfaen" w:cs="Sylfaen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B0107">
        <w:rPr>
          <w:rFonts w:ascii="Sylfaen" w:hAnsi="Sylfaen" w:cs="Sylfaen"/>
          <w:sz w:val="20"/>
          <w:lang w:val="af-ZA"/>
        </w:rPr>
        <w:t>պարզեցված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պայմանագրերի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210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275"/>
        <w:gridCol w:w="89"/>
        <w:gridCol w:w="1054"/>
        <w:gridCol w:w="108"/>
        <w:gridCol w:w="207"/>
        <w:gridCol w:w="382"/>
        <w:gridCol w:w="171"/>
        <w:gridCol w:w="21"/>
        <w:gridCol w:w="101"/>
        <w:gridCol w:w="694"/>
        <w:gridCol w:w="210"/>
        <w:gridCol w:w="212"/>
        <w:gridCol w:w="267"/>
        <w:gridCol w:w="151"/>
        <w:gridCol w:w="31"/>
        <w:gridCol w:w="60"/>
        <w:gridCol w:w="20"/>
        <w:gridCol w:w="150"/>
        <w:gridCol w:w="693"/>
        <w:gridCol w:w="152"/>
        <w:gridCol w:w="13"/>
        <w:gridCol w:w="83"/>
        <w:gridCol w:w="246"/>
        <w:gridCol w:w="177"/>
        <w:gridCol w:w="204"/>
        <w:gridCol w:w="261"/>
        <w:gridCol w:w="20"/>
        <w:gridCol w:w="167"/>
        <w:gridCol w:w="38"/>
        <w:gridCol w:w="213"/>
        <w:gridCol w:w="442"/>
        <w:gridCol w:w="262"/>
        <w:gridCol w:w="147"/>
        <w:gridCol w:w="39"/>
        <w:gridCol w:w="50"/>
        <w:gridCol w:w="537"/>
        <w:gridCol w:w="26"/>
        <w:gridCol w:w="104"/>
        <w:gridCol w:w="160"/>
        <w:gridCol w:w="242"/>
        <w:gridCol w:w="44"/>
        <w:gridCol w:w="83"/>
        <w:gridCol w:w="340"/>
        <w:gridCol w:w="215"/>
        <w:gridCol w:w="1092"/>
        <w:gridCol w:w="63"/>
        <w:gridCol w:w="276"/>
        <w:gridCol w:w="1645"/>
        <w:gridCol w:w="1984"/>
        <w:gridCol w:w="1984"/>
        <w:gridCol w:w="1984"/>
        <w:gridCol w:w="1984"/>
      </w:tblGrid>
      <w:tr w:rsidR="002351E3" w:rsidRPr="000B3A6A" w:rsidTr="00653C89">
        <w:trPr>
          <w:gridAfter w:val="7"/>
          <w:wAfter w:w="9920" w:type="dxa"/>
          <w:trHeight w:val="257"/>
        </w:trPr>
        <w:tc>
          <w:tcPr>
            <w:tcW w:w="11090" w:type="dxa"/>
            <w:gridSpan w:val="4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653C89">
        <w:trPr>
          <w:gridAfter w:val="7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7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653C89">
        <w:trPr>
          <w:gridAfter w:val="7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653C89">
        <w:trPr>
          <w:gridAfter w:val="7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DF54D4" w:rsidTr="00653C89">
        <w:trPr>
          <w:gridAfter w:val="7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565F13" w:rsidRPr="00234837" w:rsidRDefault="00565F13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483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DF54D4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Գլոբալ տեղորոծման համակակարգի տեղադրման և սպասարկման </w:t>
            </w:r>
            <w:r w:rsidR="00565F13">
              <w:rPr>
                <w:rFonts w:ascii="Sylfaen" w:hAnsi="Sylfaen"/>
                <w:b/>
                <w:sz w:val="14"/>
                <w:szCs w:val="14"/>
              </w:rPr>
              <w:t>ծառայություն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023723" w:rsidP="0012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912 600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023723" w:rsidP="0012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912 600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723" w:rsidRPr="00395FFF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միջոցի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տեղորոշում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քարտեզի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վրա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Շարժման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ուղղության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արագություն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գերազանցման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դեպքերի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բացահայտում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Մաքսիմալ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Անցած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ճանապարհի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Շարժիչի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աշխատանքի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որոշում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>(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միացում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անջատում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>)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Վառելիքի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ծախսի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նորմատիվների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Խմբային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անհատական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պլանավորման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Կազմված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ավտոմատ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ուղարկում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նշված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հասցեին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օբյեկտների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ստեղծման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օբյեկտներ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գործելու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դուրս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գալու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վերահսկման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3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տարբեր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միջոցներ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/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մշակված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դիսպետչերական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ծրագրային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ապահովում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,  WEB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ինտերֆեյս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մոբայլ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տարբերակ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Աշխատակիցների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>/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վարորդների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/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մանրամասն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,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ընդհուպ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վարորդական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վկայականի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տվյալներ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Բարձր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պաշտպանություն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կլիմայական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տեխնոգեն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ֆակտորներից</w:t>
            </w:r>
            <w:r w:rsidRPr="00023723">
              <w:rPr>
                <w:sz w:val="10"/>
                <w:szCs w:val="10"/>
                <w:lang w:val="es-ES"/>
              </w:rPr>
              <w:t xml:space="preserve"> `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համաձայն</w:t>
            </w:r>
            <w:r w:rsidRPr="00023723">
              <w:rPr>
                <w:sz w:val="10"/>
                <w:szCs w:val="10"/>
                <w:lang w:val="es-ES"/>
              </w:rPr>
              <w:t xml:space="preserve">  IP54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ստանդարտի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Սարքավորումներում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ներկառուցված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ակսելոմետր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գիրոսկոպ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երթևեկության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անվտանգության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աստիճանի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գնահատման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Ավտոմեքենաների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օդոմետրերի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ԳՏՀ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միջև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առաջացած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շեղման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չափը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չպետք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է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գերազանցի</w:t>
            </w:r>
            <w:r w:rsidRPr="00023723">
              <w:rPr>
                <w:sz w:val="10"/>
                <w:szCs w:val="10"/>
                <w:lang w:val="es-ES"/>
              </w:rPr>
              <w:t xml:space="preserve"> 3 %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color w:val="000000"/>
                <w:sz w:val="10"/>
                <w:szCs w:val="10"/>
                <w:lang w:val="es-ES"/>
              </w:rPr>
            </w:pPr>
            <w:r w:rsidRPr="00023723">
              <w:rPr>
                <w:rStyle w:val="Emphasis"/>
                <w:rFonts w:ascii="Sylfaen" w:hAnsi="Sylfaen"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>GSM</w:t>
            </w:r>
            <w:r w:rsidRPr="00023723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(Global System for Mobile)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գլոբալ</w:t>
            </w:r>
            <w:r w:rsidRPr="00023723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բջջային</w:t>
            </w:r>
            <w:r w:rsidRPr="00023723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համակարգի</w:t>
            </w:r>
            <w:r w:rsidRPr="00023723">
              <w:rPr>
                <w:rFonts w:cs="Times Armenia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ծածկույթի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բացակայության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դեպքում՝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տվյալների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պահպանման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հնարավորություն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մեկ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ամսից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ոչ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պակաս</w:t>
            </w:r>
          </w:p>
          <w:p w:rsidR="00565F13" w:rsidRPr="00565F13" w:rsidRDefault="00023723" w:rsidP="00023723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395FFF">
              <w:rPr>
                <w:rFonts w:cs="Times Armenian"/>
                <w:sz w:val="10"/>
                <w:szCs w:val="10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պահպանում</w:t>
            </w:r>
            <w:r w:rsidRPr="00395FFF">
              <w:rPr>
                <w:rFonts w:cs="Times Armenian"/>
                <w:sz w:val="10"/>
                <w:szCs w:val="10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առնվազն</w:t>
            </w:r>
            <w:r w:rsidRPr="00395FFF">
              <w:rPr>
                <w:sz w:val="10"/>
                <w:szCs w:val="10"/>
              </w:rPr>
              <w:t xml:space="preserve"> 3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ամիս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723" w:rsidRPr="00395FFF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միջոցի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տեղորոշում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քարտեզի</w:t>
            </w:r>
            <w:r w:rsidRPr="00395FFF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վրա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Շարժման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ուղղության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արագություն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գերազանցման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դեպքերի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բացահայտում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Մաքսիմալ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Անցած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ճանապարհի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Շարժիչի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աշխատանքի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որոշում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>(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միացում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անջատում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>)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Վառելիքի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ծախսի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նորմատիվների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Խմբային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անհատական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պլանավորման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Կազմված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ավտոմատ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ուղարկում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նշված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հասցեին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օբյեկտների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ստեղծման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օբյեկտներ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գործելու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դուրս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գալու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վերահսկման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3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տարբեր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միջոցներ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/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մշակված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դիսպետչերական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ծրագրային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ապահովում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,  WEB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ինտերֆեյս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մոբայլ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տարբերակ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Աշխատակիցների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>/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վարորդների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/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մանրամասն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,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ընդհուպ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վարորդական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վկայականի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տվյալներ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Բարձր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պաշտպանություն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կլիմայական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տեխնոգեն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ֆակտորներից</w:t>
            </w:r>
            <w:r w:rsidRPr="00023723">
              <w:rPr>
                <w:sz w:val="10"/>
                <w:szCs w:val="10"/>
                <w:lang w:val="es-ES"/>
              </w:rPr>
              <w:t xml:space="preserve"> `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համաձայն</w:t>
            </w:r>
            <w:r w:rsidRPr="00023723">
              <w:rPr>
                <w:sz w:val="10"/>
                <w:szCs w:val="10"/>
                <w:lang w:val="es-ES"/>
              </w:rPr>
              <w:t xml:space="preserve">  IP54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ստանդարտի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Սարքավորումներում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ներկառուցված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ակսելոմետր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գիրոսկոպ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երթևեկության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անվտանգության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աստիճանի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գնահատման</w:t>
            </w:r>
            <w:r w:rsidRPr="00023723">
              <w:rPr>
                <w:rFonts w:cs="Times Armenian"/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sz w:val="10"/>
                <w:szCs w:val="10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Ավտոմեքենաների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օդոմետրերի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և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ԳՏՀ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միջև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առաջացած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շեղման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չափը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չպետք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է</w:t>
            </w:r>
            <w:r w:rsidRPr="00023723">
              <w:rPr>
                <w:sz w:val="10"/>
                <w:szCs w:val="10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գերազանցի</w:t>
            </w:r>
            <w:r w:rsidRPr="00023723">
              <w:rPr>
                <w:sz w:val="10"/>
                <w:szCs w:val="10"/>
                <w:lang w:val="es-ES"/>
              </w:rPr>
              <w:t xml:space="preserve"> 3 %</w:t>
            </w:r>
          </w:p>
          <w:p w:rsidR="00023723" w:rsidRPr="00023723" w:rsidRDefault="00023723" w:rsidP="00023723">
            <w:pPr>
              <w:pStyle w:val="NoSpacing"/>
              <w:spacing w:line="120" w:lineRule="exact"/>
              <w:rPr>
                <w:color w:val="000000"/>
                <w:sz w:val="10"/>
                <w:szCs w:val="10"/>
                <w:lang w:val="es-ES"/>
              </w:rPr>
            </w:pPr>
            <w:r w:rsidRPr="00023723">
              <w:rPr>
                <w:rStyle w:val="Emphasis"/>
                <w:rFonts w:ascii="Sylfaen" w:hAnsi="Sylfaen"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>GSM</w:t>
            </w:r>
            <w:r w:rsidRPr="00023723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(Global System for Mobile)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գլոբալ</w:t>
            </w:r>
            <w:r w:rsidRPr="00023723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բջջային</w:t>
            </w:r>
            <w:r w:rsidRPr="00023723">
              <w:rPr>
                <w:rFonts w:cs="Arial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համակարգի</w:t>
            </w:r>
            <w:r w:rsidRPr="00023723">
              <w:rPr>
                <w:rFonts w:cs="Times Armenia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ծածկույթի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բացակայության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դեպքում՝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տվյալների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պահպանման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հնարավորություն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մեկ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ամսից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ոչ</w:t>
            </w:r>
            <w:r w:rsidRPr="00023723">
              <w:rPr>
                <w:rFonts w:cs="Sylfaen"/>
                <w:color w:val="000000"/>
                <w:sz w:val="10"/>
                <w:szCs w:val="10"/>
                <w:shd w:val="clear" w:color="auto" w:fill="FFFFFF"/>
                <w:lang w:val="es-ES"/>
              </w:rPr>
              <w:t xml:space="preserve"> </w:t>
            </w:r>
            <w:r w:rsidRPr="00395FFF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պակաս</w:t>
            </w:r>
          </w:p>
          <w:p w:rsidR="00565F13" w:rsidRPr="00565F13" w:rsidRDefault="00023723" w:rsidP="00023723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  <w:r w:rsidRPr="00395FFF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395FFF">
              <w:rPr>
                <w:rFonts w:cs="Times Armenian"/>
                <w:sz w:val="10"/>
                <w:szCs w:val="10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պահպանում</w:t>
            </w:r>
            <w:r w:rsidRPr="00395FFF">
              <w:rPr>
                <w:rFonts w:cs="Times Armenian"/>
                <w:sz w:val="10"/>
                <w:szCs w:val="10"/>
              </w:rPr>
              <w:t xml:space="preserve">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առնվազն</w:t>
            </w:r>
            <w:r w:rsidRPr="00395FFF">
              <w:rPr>
                <w:sz w:val="10"/>
                <w:szCs w:val="10"/>
              </w:rPr>
              <w:t xml:space="preserve"> 3 </w:t>
            </w:r>
            <w:r w:rsidRPr="00395FFF">
              <w:rPr>
                <w:rFonts w:ascii="Sylfaen" w:hAnsi="Sylfaen" w:cs="Sylfaen"/>
                <w:sz w:val="10"/>
                <w:szCs w:val="10"/>
              </w:rPr>
              <w:t>ամիս</w:t>
            </w:r>
          </w:p>
        </w:tc>
      </w:tr>
      <w:tr w:rsidR="00565F13" w:rsidRPr="00A3185B" w:rsidTr="00653C89">
        <w:trPr>
          <w:trHeight w:val="101"/>
        </w:trPr>
        <w:tc>
          <w:tcPr>
            <w:tcW w:w="11090" w:type="dxa"/>
            <w:gridSpan w:val="46"/>
            <w:shd w:val="clear" w:color="auto" w:fill="99CCFF"/>
            <w:vAlign w:val="center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gridSpan w:val="3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565F13" w:rsidRPr="00D670D2" w:rsidRDefault="00565F13" w:rsidP="000C220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565F13" w:rsidRPr="00A3185B" w:rsidRDefault="00565F13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565F13" w:rsidRPr="003C0DD7" w:rsidRDefault="00565F13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565F13" w:rsidRPr="00A3185B" w:rsidTr="00653C89">
        <w:trPr>
          <w:gridAfter w:val="7"/>
          <w:wAfter w:w="9920" w:type="dxa"/>
          <w:trHeight w:val="144"/>
        </w:trPr>
        <w:tc>
          <w:tcPr>
            <w:tcW w:w="41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1" w:type="dxa"/>
            <w:gridSpan w:val="3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F13" w:rsidRPr="00565F13" w:rsidRDefault="00565F13" w:rsidP="00565F13">
            <w:pPr>
              <w:pStyle w:val="NoSpacing"/>
              <w:rPr>
                <w:b/>
                <w:sz w:val="14"/>
                <w:szCs w:val="14"/>
              </w:rPr>
            </w:pPr>
            <w:r w:rsidRPr="00565F13">
              <w:rPr>
                <w:sz w:val="14"/>
                <w:szCs w:val="14"/>
              </w:rPr>
              <w:t>&lt;&lt;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65F13">
              <w:rPr>
                <w:sz w:val="14"/>
                <w:szCs w:val="14"/>
              </w:rPr>
              <w:t xml:space="preserve">&gt;&gt;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օրենք</w:t>
            </w:r>
            <w:r w:rsidRPr="00565F13">
              <w:rPr>
                <w:sz w:val="14"/>
                <w:szCs w:val="14"/>
              </w:rPr>
              <w:t xml:space="preserve">, 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65F13">
              <w:rPr>
                <w:sz w:val="14"/>
                <w:szCs w:val="14"/>
              </w:rPr>
              <w:t xml:space="preserve"> 10.02.2011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</w:t>
            </w:r>
            <w:r w:rsidRPr="00565F13">
              <w:rPr>
                <w:sz w:val="14"/>
                <w:szCs w:val="14"/>
              </w:rPr>
              <w:t xml:space="preserve">.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565F13">
              <w:rPr>
                <w:sz w:val="14"/>
                <w:szCs w:val="14"/>
              </w:rPr>
              <w:t xml:space="preserve"> 168-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Ն</w:t>
            </w:r>
            <w:r w:rsidRPr="00565F13">
              <w:rPr>
                <w:sz w:val="14"/>
                <w:szCs w:val="14"/>
              </w:rPr>
              <w:t xml:space="preserve">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Որոշում</w:t>
            </w:r>
            <w:r w:rsidRPr="00565F13">
              <w:rPr>
                <w:sz w:val="14"/>
                <w:szCs w:val="14"/>
              </w:rPr>
              <w:t xml:space="preserve">, 25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կետ</w:t>
            </w:r>
            <w:r w:rsidRPr="00565F13">
              <w:rPr>
                <w:sz w:val="14"/>
                <w:szCs w:val="14"/>
              </w:rPr>
              <w:t xml:space="preserve"> 3 </w:t>
            </w:r>
            <w:r w:rsidRPr="00565F13">
              <w:rPr>
                <w:rFonts w:ascii="Sylfaen" w:hAnsi="Sylfaen" w:cs="Sylfaen"/>
                <w:sz w:val="14"/>
                <w:szCs w:val="14"/>
              </w:rPr>
              <w:t>ենթ</w:t>
            </w:r>
            <w:r w:rsidRPr="00565F13">
              <w:rPr>
                <w:sz w:val="14"/>
                <w:szCs w:val="14"/>
              </w:rPr>
              <w:t xml:space="preserve">. </w:t>
            </w:r>
          </w:p>
        </w:tc>
      </w:tr>
      <w:tr w:rsidR="00565F13" w:rsidRPr="00A3185B" w:rsidTr="00653C89">
        <w:trPr>
          <w:gridAfter w:val="7"/>
          <w:wAfter w:w="9920" w:type="dxa"/>
          <w:trHeight w:val="196"/>
        </w:trPr>
        <w:tc>
          <w:tcPr>
            <w:tcW w:w="110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</w:trPr>
        <w:tc>
          <w:tcPr>
            <w:tcW w:w="110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5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65"/>
        </w:trPr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96"/>
        </w:trPr>
        <w:tc>
          <w:tcPr>
            <w:tcW w:w="110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1B22EE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55"/>
        </w:trPr>
        <w:tc>
          <w:tcPr>
            <w:tcW w:w="660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F13" w:rsidRPr="00023723" w:rsidRDefault="00023723" w:rsidP="001B22E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05.02.2016</w:t>
            </w:r>
          </w:p>
        </w:tc>
      </w:tr>
      <w:tr w:rsidR="00565F13" w:rsidRPr="001B22EE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76"/>
        </w:trPr>
        <w:tc>
          <w:tcPr>
            <w:tcW w:w="588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65F13" w:rsidRPr="001B22EE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92"/>
        </w:trPr>
        <w:tc>
          <w:tcPr>
            <w:tcW w:w="588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47"/>
        </w:trPr>
        <w:tc>
          <w:tcPr>
            <w:tcW w:w="588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47"/>
        </w:trPr>
        <w:tc>
          <w:tcPr>
            <w:tcW w:w="588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920" w:type="dxa"/>
          <w:trHeight w:val="155"/>
        </w:trPr>
        <w:tc>
          <w:tcPr>
            <w:tcW w:w="588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rPr>
          <w:gridAfter w:val="7"/>
          <w:wAfter w:w="9920" w:type="dxa"/>
          <w:trHeight w:val="54"/>
        </w:trPr>
        <w:tc>
          <w:tcPr>
            <w:tcW w:w="11090" w:type="dxa"/>
            <w:gridSpan w:val="46"/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653C89">
        <w:trPr>
          <w:gridAfter w:val="7"/>
          <w:wAfter w:w="9920" w:type="dxa"/>
          <w:trHeight w:val="40"/>
        </w:trPr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43" w:type="dxa"/>
            <w:gridSpan w:val="6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65F13" w:rsidRPr="00A3185B" w:rsidTr="00653C89">
        <w:trPr>
          <w:gridAfter w:val="7"/>
          <w:wAfter w:w="9920" w:type="dxa"/>
          <w:trHeight w:val="213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65F13" w:rsidRPr="00A3185B" w:rsidTr="00653C89">
        <w:trPr>
          <w:gridAfter w:val="7"/>
          <w:wAfter w:w="9920" w:type="dxa"/>
          <w:trHeight w:val="137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653C89">
        <w:trPr>
          <w:gridAfter w:val="7"/>
          <w:wAfter w:w="9920" w:type="dxa"/>
          <w:trHeight w:val="137"/>
        </w:trPr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653C89">
        <w:trPr>
          <w:gridAfter w:val="7"/>
          <w:wAfter w:w="9920" w:type="dxa"/>
          <w:trHeight w:val="83"/>
        </w:trPr>
        <w:tc>
          <w:tcPr>
            <w:tcW w:w="11090" w:type="dxa"/>
            <w:gridSpan w:val="46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D762E3" w:rsidRPr="00A3185B" w:rsidTr="00653C89">
        <w:trPr>
          <w:gridAfter w:val="7"/>
          <w:wAfter w:w="9920" w:type="dxa"/>
          <w:trHeight w:val="83"/>
        </w:trPr>
        <w:tc>
          <w:tcPr>
            <w:tcW w:w="1201" w:type="dxa"/>
            <w:gridSpan w:val="3"/>
            <w:shd w:val="clear" w:color="auto" w:fill="auto"/>
            <w:vAlign w:val="center"/>
          </w:tcPr>
          <w:p w:rsidR="00D762E3" w:rsidRPr="00A3185B" w:rsidRDefault="00D762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6"/>
            <w:shd w:val="clear" w:color="auto" w:fill="auto"/>
            <w:vAlign w:val="center"/>
          </w:tcPr>
          <w:p w:rsidR="00D762E3" w:rsidRPr="00C72696" w:rsidRDefault="00D762E3" w:rsidP="000328DD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</w:t>
            </w:r>
            <w:r w:rsidR="000328DD">
              <w:rPr>
                <w:rFonts w:ascii="Sylfaen" w:hAnsi="Sylfaen" w:cs="Calibri"/>
                <w:color w:val="000000"/>
                <w:sz w:val="14"/>
                <w:szCs w:val="14"/>
              </w:rPr>
              <w:t>Հիբրիդ Սոլյուշնս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D762E3" w:rsidRPr="005529BC" w:rsidRDefault="000328DD" w:rsidP="00653C89">
            <w:pPr>
              <w:pStyle w:val="NoSpacing"/>
              <w:spacing w:line="200" w:lineRule="exact"/>
              <w:rPr>
                <w:sz w:val="14"/>
                <w:szCs w:val="14"/>
                <w:highlight w:val="yellow"/>
              </w:rPr>
            </w:pPr>
            <w:r w:rsidRPr="005529BC">
              <w:rPr>
                <w:sz w:val="14"/>
                <w:szCs w:val="14"/>
                <w:highlight w:val="yellow"/>
              </w:rPr>
              <w:t>912600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D762E3" w:rsidRPr="005529BC" w:rsidRDefault="000328DD" w:rsidP="00653C89">
            <w:pPr>
              <w:pStyle w:val="NoSpacing"/>
              <w:spacing w:line="200" w:lineRule="exact"/>
              <w:rPr>
                <w:sz w:val="14"/>
                <w:szCs w:val="14"/>
                <w:highlight w:val="yellow"/>
              </w:rPr>
            </w:pPr>
            <w:r w:rsidRPr="005529BC">
              <w:rPr>
                <w:sz w:val="14"/>
                <w:szCs w:val="14"/>
                <w:highlight w:val="yellow"/>
              </w:rPr>
              <w:t>912600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D762E3" w:rsidRPr="00D57931" w:rsidRDefault="000328DD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D762E3" w:rsidRPr="00D57931" w:rsidRDefault="000328DD" w:rsidP="000C220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D762E3" w:rsidRPr="00D57931" w:rsidRDefault="000328DD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912600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D762E3" w:rsidRPr="00D57931" w:rsidRDefault="000328DD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912600</w:t>
            </w:r>
          </w:p>
        </w:tc>
      </w:tr>
      <w:tr w:rsidR="00653C89" w:rsidRPr="00ED7C35" w:rsidTr="00653C89">
        <w:trPr>
          <w:gridAfter w:val="7"/>
          <w:wAfter w:w="9920" w:type="dxa"/>
          <w:trHeight w:val="481"/>
        </w:trPr>
        <w:tc>
          <w:tcPr>
            <w:tcW w:w="2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5B7430" w:rsidRDefault="00653C89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53C89" w:rsidRPr="00ED7C35" w:rsidTr="00653C89">
        <w:trPr>
          <w:gridAfter w:val="7"/>
          <w:wAfter w:w="9920" w:type="dxa"/>
          <w:trHeight w:val="288"/>
        </w:trPr>
        <w:tc>
          <w:tcPr>
            <w:tcW w:w="11090" w:type="dxa"/>
            <w:gridSpan w:val="46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1115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C72696" w:rsidRDefault="00653C89" w:rsidP="001B0107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</w:p>
        </w:tc>
        <w:tc>
          <w:tcPr>
            <w:tcW w:w="8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3C89" w:rsidRPr="00D762E3" w:rsidRDefault="00653C89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2363" w:type="dxa"/>
            <w:gridSpan w:val="5"/>
            <w:vMerge w:val="restart"/>
            <w:shd w:val="clear" w:color="auto" w:fill="auto"/>
            <w:vAlign w:val="center"/>
          </w:tcPr>
          <w:p w:rsidR="00653C89" w:rsidRPr="00D762E3" w:rsidRDefault="00653C89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3916B2" w:rsidRDefault="00653C89" w:rsidP="000328DD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23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D762E3" w:rsidRDefault="00653C89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87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D762E3" w:rsidRDefault="00653C89" w:rsidP="00D762E3">
            <w:pPr>
              <w:pStyle w:val="NoSpacing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653C89" w:rsidRPr="00A3185B" w:rsidTr="00653C89">
        <w:trPr>
          <w:gridAfter w:val="6"/>
          <w:wAfter w:w="9857" w:type="dxa"/>
          <w:trHeight w:val="289"/>
        </w:trPr>
        <w:tc>
          <w:tcPr>
            <w:tcW w:w="1115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  <w:trHeight w:val="346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0328DD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25.02.2016</w:t>
            </w:r>
          </w:p>
        </w:tc>
      </w:tr>
      <w:tr w:rsidR="00653C89" w:rsidRPr="00A3185B" w:rsidTr="00653C89">
        <w:trPr>
          <w:gridAfter w:val="6"/>
          <w:wAfter w:w="9857" w:type="dxa"/>
          <w:trHeight w:val="92"/>
        </w:trPr>
        <w:tc>
          <w:tcPr>
            <w:tcW w:w="4870" w:type="dxa"/>
            <w:gridSpan w:val="17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53C89" w:rsidRPr="00A3185B" w:rsidTr="00653C89">
        <w:trPr>
          <w:gridAfter w:val="6"/>
          <w:wAfter w:w="9857" w:type="dxa"/>
          <w:trHeight w:val="92"/>
        </w:trPr>
        <w:tc>
          <w:tcPr>
            <w:tcW w:w="487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0328DD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0328DD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0328DD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25.02.2016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0328DD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29.02.2016</w:t>
            </w:r>
          </w:p>
        </w:tc>
      </w:tr>
      <w:tr w:rsidR="00653C89" w:rsidRPr="00A3185B" w:rsidTr="00653C89">
        <w:trPr>
          <w:gridAfter w:val="6"/>
          <w:wAfter w:w="9857" w:type="dxa"/>
          <w:trHeight w:val="344"/>
        </w:trPr>
        <w:tc>
          <w:tcPr>
            <w:tcW w:w="48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951274" w:rsidRDefault="000328DD" w:rsidP="004235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29.02.2016</w:t>
            </w:r>
          </w:p>
        </w:tc>
      </w:tr>
      <w:tr w:rsidR="00653C89" w:rsidRPr="00A3185B" w:rsidTr="008B3658">
        <w:trPr>
          <w:gridAfter w:val="6"/>
          <w:wAfter w:w="9857" w:type="dxa"/>
          <w:trHeight w:val="50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653C89" w:rsidRPr="00A3185B" w:rsidTr="00653C89">
        <w:trPr>
          <w:gridAfter w:val="6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90" w:type="dxa"/>
            <w:gridSpan w:val="42"/>
            <w:shd w:val="clear" w:color="auto" w:fill="auto"/>
            <w:vAlign w:val="center"/>
          </w:tcPr>
          <w:p w:rsidR="00653C89" w:rsidRPr="00A3185B" w:rsidRDefault="00653C89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53C89" w:rsidRPr="00A3185B" w:rsidTr="00653C89">
        <w:trPr>
          <w:gridAfter w:val="6"/>
          <w:wAfter w:w="9857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8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7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653C89" w:rsidRPr="00A3185B" w:rsidRDefault="00653C89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95" w:type="dxa"/>
            <w:gridSpan w:val="1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53C89" w:rsidRPr="00A3185B" w:rsidTr="00653C89">
        <w:trPr>
          <w:gridAfter w:val="6"/>
          <w:wAfter w:w="9857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8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5" w:type="dxa"/>
            <w:gridSpan w:val="13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53C89" w:rsidRPr="00A3185B" w:rsidTr="00653C89">
        <w:trPr>
          <w:gridAfter w:val="6"/>
          <w:wAfter w:w="9857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53C89" w:rsidRPr="00A3185B" w:rsidTr="00653C89">
        <w:trPr>
          <w:gridAfter w:val="6"/>
          <w:wAfter w:w="9857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653C89" w:rsidRPr="00A3185B" w:rsidRDefault="00653C89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653C89" w:rsidRPr="00C72696" w:rsidRDefault="00653C89" w:rsidP="0045115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</w:t>
            </w:r>
            <w:r w:rsidR="00451158">
              <w:rPr>
                <w:rFonts w:ascii="Sylfaen" w:hAnsi="Sylfaen" w:cs="Calibri"/>
                <w:color w:val="000000"/>
                <w:sz w:val="14"/>
                <w:szCs w:val="14"/>
              </w:rPr>
              <w:t>Հիբրիդ Սոլյուշնս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1998" w:type="dxa"/>
            <w:gridSpan w:val="8"/>
            <w:shd w:val="clear" w:color="auto" w:fill="auto"/>
            <w:vAlign w:val="center"/>
          </w:tcPr>
          <w:p w:rsidR="00653C89" w:rsidRPr="001B0107" w:rsidRDefault="00653C89" w:rsidP="00451158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ՀՀՌՑ-ՊԸԾՁԲ-1</w:t>
            </w:r>
            <w:r w:rsidR="0042355B">
              <w:rPr>
                <w:rFonts w:ascii="Sylfaen" w:hAnsi="Sylfaen" w:cs="Sylfaen"/>
                <w:sz w:val="14"/>
                <w:szCs w:val="14"/>
                <w:lang w:val="af-ZA"/>
              </w:rPr>
              <w:t>6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/</w:t>
            </w:r>
            <w:r w:rsidR="00451158">
              <w:rPr>
                <w:rFonts w:ascii="Sylfaen" w:hAnsi="Sylfaen" w:cs="Sylfaen"/>
                <w:sz w:val="14"/>
                <w:szCs w:val="14"/>
                <w:lang w:val="af-ZA"/>
              </w:rPr>
              <w:t>2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653C89" w:rsidRPr="00951274" w:rsidRDefault="0042355B" w:rsidP="0045115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451158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53C89" w:rsidRPr="00951274" w:rsidRDefault="0042355B" w:rsidP="004235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653C89"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653C89" w:rsidRPr="00A3185B" w:rsidRDefault="00653C89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653C89" w:rsidRPr="00A3185B" w:rsidRDefault="00451158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912 600</w:t>
            </w:r>
          </w:p>
        </w:tc>
        <w:tc>
          <w:tcPr>
            <w:tcW w:w="1793" w:type="dxa"/>
            <w:gridSpan w:val="5"/>
            <w:shd w:val="clear" w:color="auto" w:fill="auto"/>
            <w:vAlign w:val="center"/>
          </w:tcPr>
          <w:p w:rsidR="00653C89" w:rsidRPr="00A3185B" w:rsidRDefault="00451158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912 600</w:t>
            </w:r>
          </w:p>
        </w:tc>
      </w:tr>
      <w:tr w:rsidR="00653C89" w:rsidRPr="00A3185B" w:rsidTr="00653C89">
        <w:trPr>
          <w:gridAfter w:val="6"/>
          <w:wAfter w:w="9857" w:type="dxa"/>
          <w:trHeight w:val="54"/>
        </w:trPr>
        <w:tc>
          <w:tcPr>
            <w:tcW w:w="11153" w:type="dxa"/>
            <w:gridSpan w:val="47"/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53C89" w:rsidRPr="00A3185B" w:rsidTr="00653C89">
        <w:trPr>
          <w:gridAfter w:val="6"/>
          <w:wAfter w:w="9857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3C89" w:rsidRPr="00A3185B" w:rsidRDefault="00653C89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C2201" w:rsidRPr="009042BA" w:rsidTr="00203AF6">
        <w:trPr>
          <w:gridAfter w:val="6"/>
          <w:wAfter w:w="9857" w:type="dxa"/>
          <w:trHeight w:val="559"/>
        </w:trPr>
        <w:tc>
          <w:tcPr>
            <w:tcW w:w="837" w:type="dxa"/>
            <w:shd w:val="clear" w:color="auto" w:fill="auto"/>
            <w:vAlign w:val="center"/>
          </w:tcPr>
          <w:p w:rsidR="000C2201" w:rsidRPr="009042BA" w:rsidRDefault="000C2201" w:rsidP="009042BA">
            <w:pPr>
              <w:pStyle w:val="NoSpacing"/>
              <w:rPr>
                <w:sz w:val="14"/>
                <w:szCs w:val="14"/>
              </w:rPr>
            </w:pPr>
            <w:r w:rsidRPr="009042BA">
              <w:rPr>
                <w:sz w:val="14"/>
                <w:szCs w:val="14"/>
              </w:rPr>
              <w:t>1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:rsidR="000C2201" w:rsidRPr="00C72696" w:rsidRDefault="000C2201" w:rsidP="000C2201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«Հիբրիդ Սոլյուշնս» ՍՊԸ</w:t>
            </w:r>
          </w:p>
        </w:tc>
        <w:tc>
          <w:tcPr>
            <w:tcW w:w="2677" w:type="dxa"/>
            <w:gridSpan w:val="14"/>
            <w:shd w:val="clear" w:color="auto" w:fill="auto"/>
            <w:vAlign w:val="center"/>
          </w:tcPr>
          <w:p w:rsidR="000C2201" w:rsidRPr="000C2201" w:rsidRDefault="000C2201" w:rsidP="000C2201">
            <w:pPr>
              <w:pStyle w:val="BodyTextIndent"/>
              <w:spacing w:line="140" w:lineRule="exact"/>
              <w:ind w:right="-79" w:firstLine="0"/>
              <w:jc w:val="left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</w:rPr>
              <w:t>ՀՀ</w:t>
            </w: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 xml:space="preserve">, </w:t>
            </w: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</w:rPr>
              <w:t>ք</w:t>
            </w: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 xml:space="preserve">. </w:t>
            </w: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</w:rPr>
              <w:t>Երևան</w:t>
            </w: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 xml:space="preserve">, Մամիկոնյանց 48, (+37460) 467 686,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0C2201" w:rsidRPr="00203AF6" w:rsidRDefault="000C2201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 w:rsidRPr="000C2201">
              <w:rPr>
                <w:rFonts w:ascii="Sylfaen" w:hAnsi="Sylfaen" w:cs="TimesArmenianPSMT"/>
                <w:i/>
                <w:color w:val="000000" w:themeColor="text1"/>
                <w:sz w:val="14"/>
                <w:szCs w:val="14"/>
                <w:lang w:val="fr-FR"/>
              </w:rPr>
              <w:t>info@hs.am</w:t>
            </w:r>
          </w:p>
        </w:tc>
        <w:tc>
          <w:tcPr>
            <w:tcW w:w="2260" w:type="dxa"/>
            <w:gridSpan w:val="12"/>
            <w:shd w:val="clear" w:color="auto" w:fill="FFFFFF" w:themeFill="background1"/>
            <w:vAlign w:val="center"/>
          </w:tcPr>
          <w:p w:rsidR="000C2201" w:rsidRPr="008B3658" w:rsidRDefault="000C2201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1930035600290100</w:t>
            </w:r>
          </w:p>
        </w:tc>
        <w:tc>
          <w:tcPr>
            <w:tcW w:w="1837" w:type="dxa"/>
            <w:gridSpan w:val="6"/>
            <w:shd w:val="clear" w:color="auto" w:fill="auto"/>
            <w:vAlign w:val="center"/>
          </w:tcPr>
          <w:p w:rsidR="000C2201" w:rsidRPr="008B3658" w:rsidRDefault="000F1529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02709727</w:t>
            </w:r>
          </w:p>
        </w:tc>
      </w:tr>
      <w:tr w:rsidR="000C2201" w:rsidRPr="00A3185B" w:rsidTr="00203AF6">
        <w:trPr>
          <w:gridAfter w:val="6"/>
          <w:wAfter w:w="9857" w:type="dxa"/>
          <w:trHeight w:val="50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0C2201" w:rsidRPr="00A3185B" w:rsidRDefault="000C2201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0C2201" w:rsidRPr="00A3185B" w:rsidTr="0065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857" w:type="dxa"/>
          <w:trHeight w:val="200"/>
        </w:trPr>
        <w:tc>
          <w:tcPr>
            <w:tcW w:w="2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201" w:rsidRPr="002D40EE" w:rsidRDefault="000C2201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0C2201" w:rsidRPr="00A3185B" w:rsidTr="00653C89">
        <w:trPr>
          <w:gridAfter w:val="6"/>
          <w:wAfter w:w="9857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C2201" w:rsidRPr="00A3185B" w:rsidTr="00653C89">
        <w:trPr>
          <w:gridAfter w:val="6"/>
          <w:wAfter w:w="9857" w:type="dxa"/>
          <w:trHeight w:val="475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2201" w:rsidRPr="00A3185B" w:rsidRDefault="000C2201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0C2201" w:rsidRPr="00A3185B" w:rsidRDefault="000C2201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0C2201" w:rsidRPr="002351E3" w:rsidTr="00653C89">
        <w:trPr>
          <w:gridAfter w:val="5"/>
          <w:wAfter w:w="9581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0C2201" w:rsidRPr="00A3185B" w:rsidRDefault="000C220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0C2201" w:rsidRPr="00A3185B" w:rsidTr="00653C89">
        <w:trPr>
          <w:gridAfter w:val="6"/>
          <w:wAfter w:w="9857" w:type="dxa"/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C2201" w:rsidRPr="002351E3" w:rsidTr="00653C89">
        <w:trPr>
          <w:gridAfter w:val="5"/>
          <w:wAfter w:w="9581" w:type="dxa"/>
          <w:trHeight w:val="288"/>
        </w:trPr>
        <w:tc>
          <w:tcPr>
            <w:tcW w:w="1115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201" w:rsidRPr="00A3185B" w:rsidRDefault="000C220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0C2201" w:rsidRPr="00A3185B" w:rsidTr="00653C89">
        <w:trPr>
          <w:gridAfter w:val="6"/>
          <w:wAfter w:w="9857" w:type="dxa"/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C2201" w:rsidRPr="00A3185B" w:rsidTr="00653C89">
        <w:trPr>
          <w:gridAfter w:val="6"/>
          <w:wAfter w:w="9857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C2201" w:rsidRPr="00A3185B" w:rsidTr="00653C89">
        <w:trPr>
          <w:gridAfter w:val="6"/>
          <w:wAfter w:w="9857" w:type="dxa"/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C2201" w:rsidRPr="00A3185B" w:rsidTr="00653C89">
        <w:trPr>
          <w:gridAfter w:val="6"/>
          <w:wAfter w:w="9857" w:type="dxa"/>
          <w:trHeight w:val="288"/>
        </w:trPr>
        <w:tc>
          <w:tcPr>
            <w:tcW w:w="11153" w:type="dxa"/>
            <w:gridSpan w:val="47"/>
            <w:shd w:val="clear" w:color="auto" w:fill="99CCFF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C2201" w:rsidRPr="00A3185B" w:rsidTr="00653C89">
        <w:trPr>
          <w:gridAfter w:val="6"/>
          <w:wAfter w:w="9857" w:type="dxa"/>
          <w:trHeight w:val="227"/>
        </w:trPr>
        <w:tc>
          <w:tcPr>
            <w:tcW w:w="11153" w:type="dxa"/>
            <w:gridSpan w:val="47"/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C2201" w:rsidRPr="002351E3" w:rsidTr="00653C89">
        <w:trPr>
          <w:gridAfter w:val="6"/>
          <w:wAfter w:w="9857" w:type="dxa"/>
          <w:trHeight w:val="47"/>
        </w:trPr>
        <w:tc>
          <w:tcPr>
            <w:tcW w:w="3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C2201" w:rsidRPr="002351E3" w:rsidTr="00653C89">
        <w:trPr>
          <w:gridAfter w:val="6"/>
          <w:wAfter w:w="9857" w:type="dxa"/>
          <w:trHeight w:val="47"/>
        </w:trPr>
        <w:tc>
          <w:tcPr>
            <w:tcW w:w="3123" w:type="dxa"/>
            <w:gridSpan w:val="8"/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4" w:type="dxa"/>
            <w:gridSpan w:val="23"/>
            <w:shd w:val="clear" w:color="auto" w:fill="auto"/>
            <w:vAlign w:val="center"/>
          </w:tcPr>
          <w:p w:rsidR="000C2201" w:rsidRPr="00A3185B" w:rsidRDefault="000C220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6" w:type="dxa"/>
            <w:gridSpan w:val="16"/>
            <w:shd w:val="clear" w:color="auto" w:fill="auto"/>
            <w:vAlign w:val="center"/>
          </w:tcPr>
          <w:p w:rsidR="000C2201" w:rsidRPr="00790CB0" w:rsidRDefault="000C2201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8"/>
      <w:footerReference w:type="default" r:id="rId9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7E0" w:rsidRDefault="001D47E0" w:rsidP="002351E3">
      <w:pPr>
        <w:spacing w:after="0" w:line="240" w:lineRule="auto"/>
      </w:pPr>
      <w:r>
        <w:separator/>
      </w:r>
    </w:p>
  </w:endnote>
  <w:endnote w:type="continuationSeparator" w:id="1">
    <w:p w:rsidR="001D47E0" w:rsidRDefault="001D47E0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993BD7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993BD7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9BC">
      <w:rPr>
        <w:rStyle w:val="PageNumber"/>
        <w:noProof/>
      </w:rPr>
      <w:t>1</w: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7E0" w:rsidRDefault="001D47E0" w:rsidP="002351E3">
      <w:pPr>
        <w:spacing w:after="0" w:line="240" w:lineRule="auto"/>
      </w:pPr>
      <w:r>
        <w:separator/>
      </w:r>
    </w:p>
  </w:footnote>
  <w:footnote w:type="continuationSeparator" w:id="1">
    <w:p w:rsidR="001D47E0" w:rsidRDefault="001D47E0" w:rsidP="002351E3">
      <w:pPr>
        <w:spacing w:after="0" w:line="240" w:lineRule="auto"/>
      </w:pPr>
      <w:r>
        <w:continuationSeparator/>
      </w:r>
    </w:p>
  </w:footnote>
  <w:footnote w:id="2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83397"/>
    <w:rsid w:val="000B3A6A"/>
    <w:rsid w:val="000C2201"/>
    <w:rsid w:val="000F1529"/>
    <w:rsid w:val="000F7A5F"/>
    <w:rsid w:val="00111EE5"/>
    <w:rsid w:val="00115199"/>
    <w:rsid w:val="001212FF"/>
    <w:rsid w:val="0014366E"/>
    <w:rsid w:val="001452A5"/>
    <w:rsid w:val="00153C6C"/>
    <w:rsid w:val="00155B3B"/>
    <w:rsid w:val="001A4657"/>
    <w:rsid w:val="001B0107"/>
    <w:rsid w:val="001B22EE"/>
    <w:rsid w:val="001D05DB"/>
    <w:rsid w:val="001D47E0"/>
    <w:rsid w:val="001E0EF6"/>
    <w:rsid w:val="001E1F4C"/>
    <w:rsid w:val="001E7B6C"/>
    <w:rsid w:val="00203AF6"/>
    <w:rsid w:val="002170C9"/>
    <w:rsid w:val="002351E3"/>
    <w:rsid w:val="002365F2"/>
    <w:rsid w:val="002A1F9F"/>
    <w:rsid w:val="002D40EE"/>
    <w:rsid w:val="003176D0"/>
    <w:rsid w:val="00343210"/>
    <w:rsid w:val="003839AD"/>
    <w:rsid w:val="00383DF6"/>
    <w:rsid w:val="0039080F"/>
    <w:rsid w:val="003916B2"/>
    <w:rsid w:val="004079B9"/>
    <w:rsid w:val="0042355B"/>
    <w:rsid w:val="00451158"/>
    <w:rsid w:val="004626A2"/>
    <w:rsid w:val="004675C9"/>
    <w:rsid w:val="00474E45"/>
    <w:rsid w:val="00490488"/>
    <w:rsid w:val="00493CB2"/>
    <w:rsid w:val="00493F29"/>
    <w:rsid w:val="004966CF"/>
    <w:rsid w:val="00496AB4"/>
    <w:rsid w:val="004C515B"/>
    <w:rsid w:val="004E79E0"/>
    <w:rsid w:val="005110B8"/>
    <w:rsid w:val="005529BC"/>
    <w:rsid w:val="00563D50"/>
    <w:rsid w:val="00565F13"/>
    <w:rsid w:val="005B244E"/>
    <w:rsid w:val="005B7430"/>
    <w:rsid w:val="005C0172"/>
    <w:rsid w:val="005C279E"/>
    <w:rsid w:val="005E5EBF"/>
    <w:rsid w:val="006060D4"/>
    <w:rsid w:val="00616E1E"/>
    <w:rsid w:val="00640AD4"/>
    <w:rsid w:val="00653C89"/>
    <w:rsid w:val="00660503"/>
    <w:rsid w:val="006B1DC2"/>
    <w:rsid w:val="006C6754"/>
    <w:rsid w:val="006D23B7"/>
    <w:rsid w:val="00716BCA"/>
    <w:rsid w:val="00764FC4"/>
    <w:rsid w:val="00790CB0"/>
    <w:rsid w:val="007924A9"/>
    <w:rsid w:val="00807E8E"/>
    <w:rsid w:val="0081651B"/>
    <w:rsid w:val="00823B53"/>
    <w:rsid w:val="0084399E"/>
    <w:rsid w:val="00847FFC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93BD7"/>
    <w:rsid w:val="009A3CD4"/>
    <w:rsid w:val="009F71CA"/>
    <w:rsid w:val="00A20EC7"/>
    <w:rsid w:val="00A3185B"/>
    <w:rsid w:val="00A34009"/>
    <w:rsid w:val="00A62358"/>
    <w:rsid w:val="00AB3FBA"/>
    <w:rsid w:val="00AB69B1"/>
    <w:rsid w:val="00AD0E0E"/>
    <w:rsid w:val="00AE597C"/>
    <w:rsid w:val="00AF1C9A"/>
    <w:rsid w:val="00AF411C"/>
    <w:rsid w:val="00B05CF4"/>
    <w:rsid w:val="00B05E02"/>
    <w:rsid w:val="00B20C28"/>
    <w:rsid w:val="00B37D80"/>
    <w:rsid w:val="00B37E5F"/>
    <w:rsid w:val="00BD17F6"/>
    <w:rsid w:val="00BE2611"/>
    <w:rsid w:val="00BF7589"/>
    <w:rsid w:val="00C03010"/>
    <w:rsid w:val="00C17A48"/>
    <w:rsid w:val="00C2393A"/>
    <w:rsid w:val="00C25A26"/>
    <w:rsid w:val="00C32EA2"/>
    <w:rsid w:val="00C65686"/>
    <w:rsid w:val="00C72696"/>
    <w:rsid w:val="00C9331C"/>
    <w:rsid w:val="00C950B5"/>
    <w:rsid w:val="00CB56D0"/>
    <w:rsid w:val="00D267A3"/>
    <w:rsid w:val="00D57931"/>
    <w:rsid w:val="00D64910"/>
    <w:rsid w:val="00D762E3"/>
    <w:rsid w:val="00DB529C"/>
    <w:rsid w:val="00DF09FA"/>
    <w:rsid w:val="00DF54D4"/>
    <w:rsid w:val="00E15562"/>
    <w:rsid w:val="00E23C39"/>
    <w:rsid w:val="00E72619"/>
    <w:rsid w:val="00EC01F7"/>
    <w:rsid w:val="00ED7C35"/>
    <w:rsid w:val="00EE393E"/>
    <w:rsid w:val="00EE3FC7"/>
    <w:rsid w:val="00F111B3"/>
    <w:rsid w:val="00F27BF7"/>
    <w:rsid w:val="00F335ED"/>
    <w:rsid w:val="00F64136"/>
    <w:rsid w:val="00F9446B"/>
    <w:rsid w:val="00F97F2B"/>
    <w:rsid w:val="00FB16AA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006F-758D-4FE7-8004-1666FD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2016-02-24T12:35:00Z</cp:lastPrinted>
  <dcterms:created xsi:type="dcterms:W3CDTF">2015-06-01T06:16:00Z</dcterms:created>
  <dcterms:modified xsi:type="dcterms:W3CDTF">2016-02-29T11:19:00Z</dcterms:modified>
</cp:coreProperties>
</file>