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20" w:rsidRDefault="00950270" w:rsidP="00791820">
      <w:pPr>
        <w:spacing w:after="0" w:line="240" w:lineRule="auto"/>
        <w:jc w:val="both"/>
        <w:rPr>
          <w:rFonts w:ascii="GHEA Grapalat" w:hAnsi="GHEA Grapalat"/>
        </w:rPr>
      </w:pPr>
      <w:r w:rsidRPr="00950270">
        <w:rPr>
          <w:rFonts w:ascii="GHEA Grapalat" w:hAnsi="GHEA Grapalat"/>
          <w:lang w:val="hy-AM"/>
        </w:rPr>
        <w:t>ՀՀ ֆինանսների նախարարությունը,</w:t>
      </w:r>
      <w:r w:rsidRPr="00950270">
        <w:rPr>
          <w:rFonts w:ascii="GHEA Grapalat" w:hAnsi="GHEA Grapalat" w:cs="Times Armenian"/>
          <w:lang w:val="hy-AM"/>
        </w:rPr>
        <w:t xml:space="preserve"> </w:t>
      </w:r>
      <w:r w:rsidRPr="00950270">
        <w:rPr>
          <w:rFonts w:ascii="GHEA Grapalat" w:hAnsi="GHEA Grapalat"/>
          <w:lang w:val="hy-AM"/>
        </w:rPr>
        <w:t>Երևանի քաղաքապետարանի 31.08.2015թ. թիվ 01/61-19050 գրության հիման վրա, 02.09.2015թ. N 1/73-1/24080-15 գրությամբ դիմել է «Գնումների աջակցման կենտրոն» ՊՈԱԿ-ին` խնդրելով ուսումնասիրել «Էմ Ջի Դիզայն» ՍՊԸ-ին</w:t>
      </w:r>
      <w:r w:rsidRPr="00950270">
        <w:rPr>
          <w:rFonts w:ascii="GHEA Grapalat" w:hAnsi="GHEA Grapalat" w:cs="Times Armenian"/>
          <w:lang w:val="hy-AM"/>
        </w:rPr>
        <w:t xml:space="preserve"> </w:t>
      </w:r>
      <w:r w:rsidRPr="00950270">
        <w:rPr>
          <w:rFonts w:ascii="GHEA Grapalat" w:hAnsi="GHEA Grapalat"/>
          <w:lang w:val="hy-AM"/>
        </w:rPr>
        <w:t>գնումների գործընթացին մասնակցելու իրավունք չունեցող մասնակիցների ցուցակում (այսուհետ` Ցուցակ) ներառելու հիմքերը և այդպիսի հիմքերի առկայության դեպքում ձեռնարկել անհրաժեշտ միջոցներ «Էմ Ջի Դիզայն» ՍՊԸ-ին</w:t>
      </w:r>
      <w:r w:rsidRPr="00950270">
        <w:rPr>
          <w:rFonts w:ascii="GHEA Grapalat" w:hAnsi="GHEA Grapalat" w:cs="Times Armenian"/>
          <w:lang w:val="hy-AM"/>
        </w:rPr>
        <w:t xml:space="preserve"> </w:t>
      </w:r>
      <w:r w:rsidRPr="00950270">
        <w:rPr>
          <w:rFonts w:ascii="GHEA Grapalat" w:hAnsi="GHEA Grapalat"/>
          <w:lang w:val="hy-AM"/>
        </w:rPr>
        <w:t>Ցուցակում ներառելու համար (Պատվիրատու` Երևանի քաղաքապետարան, ընթացակարգի ծածկագիրը` «ԵՔ-ՊԸԱՇՁԲ-15/49»):</w:t>
      </w:r>
    </w:p>
    <w:p w:rsidR="009E2F43" w:rsidRPr="00950270" w:rsidRDefault="00BC59E0" w:rsidP="00791820">
      <w:pPr>
        <w:spacing w:after="0" w:line="240" w:lineRule="auto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Ելնելով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վերոգրյալից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ենք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 w:rsidR="00B822F1">
        <w:rPr>
          <w:rFonts w:ascii="GHEA Grapalat" w:hAnsi="GHEA Grapalat"/>
        </w:rPr>
        <w:t xml:space="preserve"> </w:t>
      </w:r>
      <w:proofErr w:type="spellStart"/>
      <w:r w:rsidR="00B822F1">
        <w:rPr>
          <w:rFonts w:ascii="GHEA Grapalat" w:hAnsi="GHEA Grapalat"/>
        </w:rPr>
        <w:t>վերը</w:t>
      </w:r>
      <w:proofErr w:type="spellEnd"/>
      <w:r w:rsidR="00B822F1">
        <w:rPr>
          <w:rFonts w:ascii="GHEA Grapalat" w:hAnsi="GHEA Grapalat"/>
        </w:rPr>
        <w:t xml:space="preserve"> </w:t>
      </w:r>
      <w:proofErr w:type="spellStart"/>
      <w:r w:rsidR="00B822F1">
        <w:rPr>
          <w:rFonts w:ascii="GHEA Grapalat" w:hAnsi="GHEA Grapalat"/>
        </w:rPr>
        <w:t>նշված</w:t>
      </w:r>
      <w:proofErr w:type="spellEnd"/>
      <w:r w:rsidR="00B822F1">
        <w:rPr>
          <w:rFonts w:ascii="GHEA Grapalat" w:hAnsi="GHEA Grapalat"/>
        </w:rPr>
        <w:t xml:space="preserve"> </w:t>
      </w:r>
      <w:proofErr w:type="spellStart"/>
      <w:r w:rsidR="00B822F1">
        <w:rPr>
          <w:rFonts w:ascii="GHEA Grapalat" w:hAnsi="GHEA Grapalat"/>
        </w:rPr>
        <w:t>հարցի</w:t>
      </w:r>
      <w:proofErr w:type="spellEnd"/>
      <w:r w:rsidR="00B822F1">
        <w:rPr>
          <w:rFonts w:ascii="GHEA Grapalat" w:hAnsi="GHEA Grapalat"/>
        </w:rPr>
        <w:t xml:space="preserve"> </w:t>
      </w:r>
      <w:proofErr w:type="spellStart"/>
      <w:r w:rsidR="007078C8">
        <w:rPr>
          <w:rFonts w:ascii="GHEA Grapalat" w:hAnsi="GHEA Grapalat"/>
        </w:rPr>
        <w:t>կապակցությամբ</w:t>
      </w:r>
      <w:proofErr w:type="spellEnd"/>
      <w:r>
        <w:rPr>
          <w:rFonts w:ascii="GHEA Grapalat" w:hAnsi="GHEA Grapalat"/>
        </w:rPr>
        <w:t xml:space="preserve"> </w:t>
      </w:r>
      <w:r w:rsidR="009E2F43" w:rsidRPr="00950270">
        <w:rPr>
          <w:rFonts w:ascii="GHEA Grapalat" w:hAnsi="GHEA Grapalat"/>
          <w:shd w:val="clear" w:color="auto" w:fill="FFFFFF"/>
          <w:lang w:val="ru-RU"/>
        </w:rPr>
        <w:t>Գնումների</w:t>
      </w:r>
      <w:r w:rsidR="009E2F43" w:rsidRPr="00950270">
        <w:rPr>
          <w:rFonts w:ascii="GHEA Grapalat" w:hAnsi="GHEA Grapalat"/>
          <w:shd w:val="clear" w:color="auto" w:fill="FFFFFF"/>
        </w:rPr>
        <w:t xml:space="preserve"> </w:t>
      </w:r>
      <w:r w:rsidR="009E2F43" w:rsidRPr="00950270">
        <w:rPr>
          <w:rFonts w:ascii="GHEA Grapalat" w:hAnsi="GHEA Grapalat"/>
          <w:shd w:val="clear" w:color="auto" w:fill="FFFFFF"/>
          <w:lang w:val="ru-RU"/>
        </w:rPr>
        <w:t>աջակցման</w:t>
      </w:r>
      <w:r w:rsidR="009E2F43" w:rsidRPr="00950270">
        <w:rPr>
          <w:rFonts w:ascii="GHEA Grapalat" w:hAnsi="GHEA Grapalat"/>
          <w:shd w:val="clear" w:color="auto" w:fill="FFFFFF"/>
        </w:rPr>
        <w:t xml:space="preserve"> </w:t>
      </w:r>
      <w:r w:rsidR="009E2F43" w:rsidRPr="00950270">
        <w:rPr>
          <w:rFonts w:ascii="GHEA Grapalat" w:hAnsi="GHEA Grapalat"/>
          <w:shd w:val="clear" w:color="auto" w:fill="FFFFFF"/>
          <w:lang w:val="ru-RU"/>
        </w:rPr>
        <w:t>կենտրոնում</w:t>
      </w:r>
      <w:r w:rsidR="00B822F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B822F1">
        <w:rPr>
          <w:rFonts w:ascii="GHEA Grapalat" w:hAnsi="GHEA Grapalat"/>
          <w:shd w:val="clear" w:color="auto" w:fill="FFFFFF"/>
        </w:rPr>
        <w:t>կազմակերպվել</w:t>
      </w:r>
      <w:proofErr w:type="spellEnd"/>
      <w:r w:rsidR="00B822F1">
        <w:rPr>
          <w:rFonts w:ascii="GHEA Grapalat" w:hAnsi="GHEA Grapalat"/>
          <w:shd w:val="clear" w:color="auto" w:fill="FFFFFF"/>
        </w:rPr>
        <w:t xml:space="preserve"> է </w:t>
      </w:r>
      <w:proofErr w:type="spellStart"/>
      <w:r w:rsidR="00B822F1">
        <w:rPr>
          <w:rFonts w:ascii="GHEA Grapalat" w:hAnsi="GHEA Grapalat"/>
          <w:shd w:val="clear" w:color="auto" w:fill="FFFFFF"/>
        </w:rPr>
        <w:t>քննարկում</w:t>
      </w:r>
      <w:proofErr w:type="spellEnd"/>
      <w:r w:rsidR="00DE7BB9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DE7BB9">
        <w:rPr>
          <w:rFonts w:ascii="GHEA Grapalat" w:hAnsi="GHEA Grapalat"/>
          <w:shd w:val="clear" w:color="auto" w:fill="FFFFFF"/>
        </w:rPr>
        <w:t>որը</w:t>
      </w:r>
      <w:proofErr w:type="spellEnd"/>
      <w:r w:rsidR="00DE7BB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DE7BB9">
        <w:rPr>
          <w:rFonts w:ascii="GHEA Grapalat" w:hAnsi="GHEA Grapalat"/>
          <w:shd w:val="clear" w:color="auto" w:fill="FFFFFF"/>
        </w:rPr>
        <w:t>տեղի</w:t>
      </w:r>
      <w:proofErr w:type="spellEnd"/>
      <w:r w:rsidR="00DE7BB9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DE7BB9">
        <w:rPr>
          <w:rFonts w:ascii="GHEA Grapalat" w:hAnsi="GHEA Grapalat"/>
          <w:shd w:val="clear" w:color="auto" w:fill="FFFFFF"/>
        </w:rPr>
        <w:t>կունենա</w:t>
      </w:r>
      <w:proofErr w:type="spellEnd"/>
      <w:r w:rsidR="009E2F43" w:rsidRPr="00950270">
        <w:rPr>
          <w:rFonts w:ascii="GHEA Grapalat" w:hAnsi="GHEA Grapalat"/>
          <w:shd w:val="clear" w:color="auto" w:fill="FFFFFF"/>
        </w:rPr>
        <w:t xml:space="preserve"> </w:t>
      </w:r>
      <w:r w:rsidR="00ED0B69">
        <w:rPr>
          <w:rFonts w:ascii="GHEA Grapalat" w:hAnsi="GHEA Grapalat"/>
          <w:shd w:val="clear" w:color="auto" w:fill="FFFFFF"/>
        </w:rPr>
        <w:t>2</w:t>
      </w:r>
      <w:r w:rsidR="00733206" w:rsidRPr="00950270">
        <w:rPr>
          <w:rFonts w:ascii="GHEA Grapalat" w:hAnsi="GHEA Grapalat"/>
          <w:shd w:val="clear" w:color="auto" w:fill="FFFFFF"/>
        </w:rPr>
        <w:t>0</w:t>
      </w:r>
      <w:r w:rsidR="00982BB2" w:rsidRPr="00950270">
        <w:rPr>
          <w:rFonts w:ascii="GHEA Grapalat" w:hAnsi="GHEA Grapalat"/>
        </w:rPr>
        <w:t>.</w:t>
      </w:r>
      <w:r w:rsidR="00ED0B69">
        <w:rPr>
          <w:rFonts w:ascii="GHEA Grapalat" w:hAnsi="GHEA Grapalat"/>
        </w:rPr>
        <w:t>01</w:t>
      </w:r>
      <w:r w:rsidR="009E2F43" w:rsidRPr="00950270">
        <w:rPr>
          <w:rFonts w:ascii="GHEA Grapalat" w:hAnsi="GHEA Grapalat"/>
        </w:rPr>
        <w:t>.201</w:t>
      </w:r>
      <w:r w:rsidR="00ED0B69">
        <w:rPr>
          <w:rFonts w:ascii="GHEA Grapalat" w:hAnsi="GHEA Grapalat"/>
        </w:rPr>
        <w:t>6</w:t>
      </w:r>
      <w:r w:rsidR="009E2F43" w:rsidRPr="00950270">
        <w:rPr>
          <w:rFonts w:ascii="GHEA Grapalat" w:hAnsi="GHEA Grapalat"/>
        </w:rPr>
        <w:t>թ.</w:t>
      </w:r>
      <w:proofErr w:type="gramEnd"/>
      <w:r w:rsidR="009E2F43" w:rsidRPr="00950270">
        <w:rPr>
          <w:rFonts w:ascii="GHEA Grapalat" w:hAnsi="GHEA Grapalat"/>
        </w:rPr>
        <w:t xml:space="preserve"> </w:t>
      </w:r>
      <w:proofErr w:type="spellStart"/>
      <w:proofErr w:type="gramStart"/>
      <w:r w:rsidR="009E2F43" w:rsidRPr="00950270">
        <w:rPr>
          <w:rFonts w:ascii="GHEA Grapalat" w:hAnsi="GHEA Grapalat"/>
        </w:rPr>
        <w:t>ժամը</w:t>
      </w:r>
      <w:proofErr w:type="spellEnd"/>
      <w:proofErr w:type="gramEnd"/>
      <w:r w:rsidR="00982BB2" w:rsidRPr="00950270">
        <w:rPr>
          <w:rFonts w:ascii="GHEA Grapalat" w:hAnsi="GHEA Grapalat"/>
        </w:rPr>
        <w:t xml:space="preserve"> 15</w:t>
      </w:r>
      <w:r w:rsidR="000529DB" w:rsidRPr="00950270">
        <w:rPr>
          <w:rFonts w:ascii="GHEA Grapalat" w:hAnsi="GHEA Grapalat"/>
        </w:rPr>
        <w:t>:</w:t>
      </w:r>
      <w:r w:rsidR="00733206" w:rsidRPr="00950270">
        <w:rPr>
          <w:rFonts w:ascii="GHEA Grapalat" w:hAnsi="GHEA Grapalat"/>
        </w:rPr>
        <w:t>0</w:t>
      </w:r>
      <w:r w:rsidR="009E2F43" w:rsidRPr="00950270">
        <w:rPr>
          <w:rFonts w:ascii="GHEA Grapalat" w:hAnsi="GHEA Grapalat"/>
        </w:rPr>
        <w:t xml:space="preserve">0-ին, </w:t>
      </w:r>
      <w:proofErr w:type="spellStart"/>
      <w:r w:rsidR="009E2F43" w:rsidRPr="00950270">
        <w:rPr>
          <w:rFonts w:ascii="GHEA Grapalat" w:hAnsi="GHEA Grapalat"/>
        </w:rPr>
        <w:t>ք.Երևան</w:t>
      </w:r>
      <w:proofErr w:type="spellEnd"/>
      <w:r w:rsidR="009E2F43" w:rsidRPr="00950270">
        <w:rPr>
          <w:rFonts w:ascii="GHEA Grapalat" w:hAnsi="GHEA Grapalat"/>
        </w:rPr>
        <w:t xml:space="preserve">, </w:t>
      </w:r>
      <w:proofErr w:type="spellStart"/>
      <w:r w:rsidR="009E2F43" w:rsidRPr="00950270">
        <w:rPr>
          <w:rFonts w:ascii="GHEA Grapalat" w:hAnsi="GHEA Grapalat"/>
        </w:rPr>
        <w:t>Կոմիտաս</w:t>
      </w:r>
      <w:proofErr w:type="spellEnd"/>
      <w:r w:rsidR="009E2F43" w:rsidRPr="00950270">
        <w:rPr>
          <w:rFonts w:ascii="GHEA Grapalat" w:hAnsi="GHEA Grapalat"/>
        </w:rPr>
        <w:t xml:space="preserve"> 54բ </w:t>
      </w:r>
      <w:proofErr w:type="spellStart"/>
      <w:r w:rsidR="009E2F43" w:rsidRPr="00950270">
        <w:rPr>
          <w:rFonts w:ascii="GHEA Grapalat" w:hAnsi="GHEA Grapalat"/>
        </w:rPr>
        <w:t>հասցեում</w:t>
      </w:r>
      <w:proofErr w:type="spellEnd"/>
      <w:r w:rsidR="009E2F43" w:rsidRPr="00950270">
        <w:rPr>
          <w:rFonts w:ascii="GHEA Grapalat" w:hAnsi="GHEA Grapalat"/>
        </w:rPr>
        <w:t xml:space="preserve">, 2-րդ </w:t>
      </w:r>
      <w:proofErr w:type="spellStart"/>
      <w:r w:rsidR="009E2F43" w:rsidRPr="00950270">
        <w:rPr>
          <w:rFonts w:ascii="GHEA Grapalat" w:hAnsi="GHEA Grapalat"/>
        </w:rPr>
        <w:t>հարկի</w:t>
      </w:r>
      <w:proofErr w:type="spellEnd"/>
      <w:r w:rsidR="009E2F43" w:rsidRPr="00950270">
        <w:rPr>
          <w:rFonts w:ascii="GHEA Grapalat" w:hAnsi="GHEA Grapalat"/>
        </w:rPr>
        <w:t xml:space="preserve"> </w:t>
      </w:r>
      <w:proofErr w:type="spellStart"/>
      <w:r w:rsidR="009E2F43" w:rsidRPr="00950270">
        <w:rPr>
          <w:rFonts w:ascii="GHEA Grapalat" w:hAnsi="GHEA Grapalat"/>
        </w:rPr>
        <w:t>դահլիճում</w:t>
      </w:r>
      <w:proofErr w:type="spellEnd"/>
      <w:r w:rsidR="009E2F43" w:rsidRPr="00950270">
        <w:rPr>
          <w:rFonts w:ascii="GHEA Grapalat" w:hAnsi="GHEA Grapalat"/>
        </w:rPr>
        <w:t>:</w:t>
      </w:r>
    </w:p>
    <w:sectPr w:rsidR="009E2F43" w:rsidRPr="00950270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A6BE9"/>
    <w:rsid w:val="00235BFB"/>
    <w:rsid w:val="00342C8E"/>
    <w:rsid w:val="004C5629"/>
    <w:rsid w:val="0050780C"/>
    <w:rsid w:val="00542F3B"/>
    <w:rsid w:val="007078C8"/>
    <w:rsid w:val="00733206"/>
    <w:rsid w:val="00791820"/>
    <w:rsid w:val="00813E64"/>
    <w:rsid w:val="008766ED"/>
    <w:rsid w:val="00950270"/>
    <w:rsid w:val="00982BB2"/>
    <w:rsid w:val="009E2F43"/>
    <w:rsid w:val="00B822F1"/>
    <w:rsid w:val="00BC59E0"/>
    <w:rsid w:val="00D07B1E"/>
    <w:rsid w:val="00D33201"/>
    <w:rsid w:val="00DE7BB9"/>
    <w:rsid w:val="00ED0B69"/>
    <w:rsid w:val="00F4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2015-11-27T10:46:00Z</cp:lastPrinted>
  <dcterms:created xsi:type="dcterms:W3CDTF">2015-06-15T07:18:00Z</dcterms:created>
  <dcterms:modified xsi:type="dcterms:W3CDTF">2016-01-15T10:59:00Z</dcterms:modified>
</cp:coreProperties>
</file>