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9"/>
        <w:gridCol w:w="1276"/>
        <w:gridCol w:w="5811"/>
      </w:tblGrid>
      <w:tr w:rsidR="00163433" w:rsidRPr="00086541" w:rsidTr="00163433">
        <w:tc>
          <w:tcPr>
            <w:tcW w:w="6379" w:type="dxa"/>
          </w:tcPr>
          <w:p w:rsidR="00163433" w:rsidRPr="006B5AE6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163433" w:rsidRPr="002A2093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A2093">
              <w:rPr>
                <w:rFonts w:ascii="Arial Unicode" w:hAnsi="Arial Unicode"/>
                <w:sz w:val="18"/>
                <w:szCs w:val="18"/>
              </w:rPr>
              <w:t>РЕСПУБЛИКА АРМЕНИЯ КОТАЙКИ МАРЗ</w:t>
            </w:r>
          </w:p>
          <w:p w:rsidR="00163433" w:rsidRPr="002A2093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A2093">
              <w:rPr>
                <w:rFonts w:ascii="Arial Unicode" w:hAnsi="Arial Unicode"/>
                <w:sz w:val="18"/>
                <w:szCs w:val="18"/>
              </w:rPr>
              <w:t>&lt;&lt;РАЗДАНСКИЙ ОБЛАСТНОЙ БАНК КРОВИ&gt;&gt; ГАОЗТ</w:t>
            </w:r>
          </w:p>
        </w:tc>
        <w:tc>
          <w:tcPr>
            <w:tcW w:w="1276" w:type="dxa"/>
            <w:hideMark/>
          </w:tcPr>
          <w:p w:rsidR="00163433" w:rsidRPr="002A2093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FF0000"/>
                <w:sz w:val="70"/>
                <w:szCs w:val="70"/>
              </w:rPr>
            </w:pPr>
            <w:r w:rsidRPr="00A96FC9">
              <w:rPr>
                <w:rFonts w:ascii="Arial Unicode" w:hAnsi="Arial Unicode"/>
                <w:color w:val="FF0000"/>
                <w:sz w:val="70"/>
                <w:szCs w:val="70"/>
              </w:rPr>
              <w:sym w:font="Wingdings" w:char="F05B"/>
            </w:r>
          </w:p>
        </w:tc>
        <w:tc>
          <w:tcPr>
            <w:tcW w:w="5811" w:type="dxa"/>
          </w:tcPr>
          <w:p w:rsidR="00163433" w:rsidRPr="002A2093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163433" w:rsidRPr="00A96FC9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REPUBLIC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OF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ARMENIA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OF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THE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KOTAIK REGION &lt;&lt;HRAZDAN REGIONAL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BANK OF BLOOD&gt;&gt; SCJ-SC</w:t>
            </w: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E70114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ՀԱՅԱՍՏԱՆԻ ՀԱՆՐԱՊԵՏՈՒԹՅՈՒՆ ԿՈՏԱՅՔԻ ՄԱՐԶ</w:t>
            </w: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4F7215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4F7215">
              <w:rPr>
                <w:rFonts w:ascii="Arial Unicode" w:hAnsi="Arial Unicode"/>
                <w:b/>
                <w:sz w:val="18"/>
                <w:szCs w:val="18"/>
              </w:rPr>
              <w:t>&lt;&lt;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ՀՐԱԶԴԱՆԻ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ՄԱՐԶԱՅԻՆ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ԱՐՅԱՆ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ԲԱՆԿ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&gt;&gt;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ՊՓԲԸ</w:t>
            </w:r>
          </w:p>
        </w:tc>
      </w:tr>
      <w:tr w:rsidR="00163433" w:rsidRPr="00E70114" w:rsidTr="00163433">
        <w:tc>
          <w:tcPr>
            <w:tcW w:w="13466" w:type="dxa"/>
            <w:gridSpan w:val="3"/>
            <w:tcBorders>
              <w:left w:val="nil"/>
              <w:bottom w:val="double" w:sz="12" w:space="0" w:color="auto"/>
              <w:right w:val="nil"/>
            </w:tcBorders>
          </w:tcPr>
          <w:p w:rsidR="00163433" w:rsidRPr="004F7215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sz w:val="10"/>
              </w:rPr>
            </w:pP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E70114" w:rsidRDefault="00163433" w:rsidP="00AD1FD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sz w:val="18"/>
                <w:szCs w:val="18"/>
                <w:lang w:val="en-US"/>
              </w:rPr>
              <w:t>378550 ք.Հրազդան Ղուկասյան 40, հեռ. 093 535457</w:t>
            </w: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4F7215" w:rsidRDefault="00163433" w:rsidP="00AD1FD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2C4854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Էլ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. </w:t>
            </w:r>
            <w:r w:rsidRPr="002C4854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Հասցեն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blood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bank</w:t>
            </w:r>
            <w:r>
              <w:rPr>
                <w:rFonts w:ascii="Arial Unicode" w:hAnsi="Arial Unicode" w:cs="Arial"/>
                <w:sz w:val="18"/>
                <w:szCs w:val="18"/>
                <w:lang w:eastAsia="en-US"/>
              </w:rPr>
              <w:t>@</w:t>
            </w:r>
            <w:r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rambler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>.</w:t>
            </w:r>
            <w:r w:rsidRPr="002C4854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ru</w:t>
            </w:r>
          </w:p>
        </w:tc>
      </w:tr>
      <w:tr w:rsidR="00163433" w:rsidRPr="00E70114" w:rsidTr="00163433">
        <w:tblPrEx>
          <w:tblLook w:val="01E0" w:firstRow="1" w:lastRow="1" w:firstColumn="1" w:lastColumn="1" w:noHBand="0" w:noVBand="0"/>
        </w:tblPrEx>
        <w:tc>
          <w:tcPr>
            <w:tcW w:w="13466" w:type="dxa"/>
            <w:gridSpan w:val="3"/>
          </w:tcPr>
          <w:p w:rsidR="00163433" w:rsidRPr="004F7215" w:rsidRDefault="00163433" w:rsidP="00AD1FD7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163433" w:rsidRPr="00163433" w:rsidTr="00163433">
        <w:tc>
          <w:tcPr>
            <w:tcW w:w="13466" w:type="dxa"/>
            <w:gridSpan w:val="3"/>
            <w:hideMark/>
          </w:tcPr>
          <w:p w:rsidR="00163433" w:rsidRPr="00163433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lang w:val="en-US"/>
              </w:rPr>
            </w:pPr>
            <w:r w:rsidRPr="00163433">
              <w:rPr>
                <w:rFonts w:ascii="Arial Unicode" w:hAnsi="Arial Unicode"/>
                <w:lang w:val="en-US"/>
              </w:rPr>
              <w:t>ՀԱՅՏԱՐԱՐՈՒԹՅՈՒՆ</w:t>
            </w:r>
          </w:p>
        </w:tc>
      </w:tr>
      <w:tr w:rsidR="00163433" w:rsidRPr="007C7841" w:rsidTr="00163433">
        <w:tc>
          <w:tcPr>
            <w:tcW w:w="13466" w:type="dxa"/>
            <w:gridSpan w:val="3"/>
          </w:tcPr>
          <w:p w:rsidR="00163433" w:rsidRPr="007C7841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163433" w:rsidRPr="00163433" w:rsidTr="00163433">
        <w:tc>
          <w:tcPr>
            <w:tcW w:w="13466" w:type="dxa"/>
            <w:gridSpan w:val="3"/>
            <w:hideMark/>
          </w:tcPr>
          <w:p w:rsidR="00163433" w:rsidRPr="00163433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b/>
                <w:lang w:val="en-US"/>
              </w:rPr>
            </w:pPr>
            <w:r w:rsidRPr="00163433">
              <w:rPr>
                <w:rFonts w:ascii="Arial Unicode" w:hAnsi="Arial Unicode"/>
                <w:b/>
                <w:lang w:val="en-US"/>
              </w:rPr>
              <w:t>ՊԱՅՄԱՆԱԳՐԵՐ ԿՆՔԵԼՈՒ ՈՐՈՇՄԱՆ ՄԱՍԻՆ</w:t>
            </w: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22"/>
                <w:szCs w:val="22"/>
                <w:lang w:val="en-US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163433" w:rsidRPr="00086541" w:rsidTr="00163433">
        <w:tc>
          <w:tcPr>
            <w:tcW w:w="13466" w:type="dxa"/>
            <w:gridSpan w:val="3"/>
            <w:hideMark/>
          </w:tcPr>
          <w:p w:rsidR="00163433" w:rsidRPr="009E5BAD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22"/>
                <w:szCs w:val="22"/>
                <w:lang w:val="af-ZA"/>
              </w:rPr>
            </w:pPr>
            <w:r w:rsidRPr="00163433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Հայտարարության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սույն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տեքստը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հաստատված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 xml:space="preserve"> 2016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Մարտի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1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>2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ՀԱՅՏԵՐԻ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արդյունքների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ամփոփման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նիստի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 xml:space="preserve">  № 5/5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և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հրապարակվում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&lt;&lt;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Գնումների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&gt;&gt;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Հայաստանի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Հանրապետության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օրենքի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9 -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րդ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հոդվածի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համաձայն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>:</w:t>
            </w:r>
          </w:p>
        </w:tc>
      </w:tr>
      <w:tr w:rsidR="00163433" w:rsidRPr="00086541" w:rsidTr="00163433">
        <w:tc>
          <w:tcPr>
            <w:tcW w:w="13466" w:type="dxa"/>
            <w:gridSpan w:val="3"/>
            <w:hideMark/>
          </w:tcPr>
          <w:p w:rsidR="00163433" w:rsidRPr="009E5BAD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</w:tc>
      </w:tr>
      <w:tr w:rsidR="00163433" w:rsidRPr="00086541" w:rsidTr="00163433">
        <w:tc>
          <w:tcPr>
            <w:tcW w:w="13466" w:type="dxa"/>
            <w:gridSpan w:val="3"/>
          </w:tcPr>
          <w:p w:rsidR="00163433" w:rsidRPr="00EE16C9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22"/>
                <w:szCs w:val="22"/>
                <w:lang w:val="en-US"/>
              </w:rPr>
            </w:pP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 xml:space="preserve">ԸՆԹԱՑԱԿԱՐԳԻ ԾԱԾԿԱԳԻՐԸ </w:t>
            </w:r>
            <w:r>
              <w:rPr>
                <w:rFonts w:ascii="Arial Unicode" w:hAnsi="Arial Unicode"/>
                <w:sz w:val="22"/>
                <w:szCs w:val="22"/>
                <w:lang w:val="en-US"/>
              </w:rPr>
              <w:t>ՀՄԱԲ-ՇՀԱՊՁԲ  - 16/02</w:t>
            </w: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22"/>
                <w:szCs w:val="22"/>
                <w:lang w:val="en-US"/>
              </w:rPr>
            </w:pPr>
          </w:p>
        </w:tc>
      </w:tr>
      <w:tr w:rsidR="00163433" w:rsidRPr="00EE16C9" w:rsidTr="00163433">
        <w:tc>
          <w:tcPr>
            <w:tcW w:w="13466" w:type="dxa"/>
            <w:gridSpan w:val="3"/>
          </w:tcPr>
          <w:p w:rsidR="00163433" w:rsidRPr="00EE16C9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22"/>
                <w:szCs w:val="22"/>
              </w:rPr>
            </w:pPr>
            <w:r w:rsidRPr="00163433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Պատվիրատուն՝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&lt;&lt;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Հրազդանի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մարզային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արյան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բանկ</w:t>
            </w:r>
            <w:r w:rsidRPr="00843E62">
              <w:rPr>
                <w:rFonts w:ascii="Arial Unicode" w:hAnsi="Arial Unicode"/>
                <w:sz w:val="22"/>
                <w:szCs w:val="22"/>
              </w:rPr>
              <w:t>&gt;&gt;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ՊՓԲԸ</w:t>
            </w:r>
            <w:r w:rsidRPr="00843E62">
              <w:rPr>
                <w:rFonts w:ascii="Arial Unicode" w:hAnsi="Arial Unicode"/>
                <w:sz w:val="22"/>
                <w:szCs w:val="22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,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որը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գտնվում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ք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.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Հրազդան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,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Ղուկասյան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– 40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հացեում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,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ստորև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ներկայացնում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ՀՄԱԲ</w:t>
            </w:r>
            <w:r w:rsidRPr="00843E62">
              <w:rPr>
                <w:rFonts w:ascii="Arial Unicode" w:hAnsi="Arial Unicode"/>
                <w:sz w:val="22"/>
                <w:szCs w:val="22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ՇՀԱՊՁԲ</w:t>
            </w:r>
            <w:r>
              <w:rPr>
                <w:rFonts w:ascii="Arial Unicode" w:hAnsi="Arial Unicode"/>
                <w:sz w:val="22"/>
                <w:szCs w:val="22"/>
              </w:rPr>
              <w:t xml:space="preserve">  - 1</w:t>
            </w:r>
            <w:r w:rsidRPr="00086541">
              <w:rPr>
                <w:rFonts w:ascii="Arial Unicode" w:hAnsi="Arial Unicode"/>
                <w:sz w:val="22"/>
                <w:szCs w:val="22"/>
              </w:rPr>
              <w:t>6</w:t>
            </w:r>
            <w:r>
              <w:rPr>
                <w:rFonts w:ascii="Arial Unicode" w:hAnsi="Arial Unicode"/>
                <w:sz w:val="22"/>
                <w:szCs w:val="22"/>
              </w:rPr>
              <w:t>/0</w:t>
            </w:r>
            <w:r w:rsidRPr="00086541">
              <w:rPr>
                <w:rFonts w:ascii="Arial Unicode" w:hAnsi="Arial Unicode"/>
                <w:sz w:val="22"/>
                <w:szCs w:val="22"/>
              </w:rPr>
              <w:t>2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ծածկագրով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հայտարարված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ՇՀ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ընթացակարգով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պայմանագիր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կնքելու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որոշման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համառոտ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>
              <w:rPr>
                <w:rFonts w:ascii="Arial Unicode" w:hAnsi="Arial Unicode"/>
                <w:sz w:val="22"/>
                <w:szCs w:val="22"/>
                <w:lang w:val="en-US"/>
              </w:rPr>
              <w:t>տեղեկատվություն</w:t>
            </w:r>
            <w:r w:rsidRPr="00843E62">
              <w:rPr>
                <w:rFonts w:ascii="Arial Unicode" w:hAnsi="Arial Unicode"/>
                <w:sz w:val="22"/>
                <w:szCs w:val="22"/>
              </w:rPr>
              <w:t>:</w:t>
            </w:r>
          </w:p>
        </w:tc>
      </w:tr>
      <w:tr w:rsidR="00163433" w:rsidRPr="007C7841" w:rsidTr="00163433">
        <w:tc>
          <w:tcPr>
            <w:tcW w:w="13466" w:type="dxa"/>
            <w:gridSpan w:val="3"/>
          </w:tcPr>
          <w:p w:rsidR="00163433" w:rsidRPr="009E5BAD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22"/>
                <w:szCs w:val="22"/>
              </w:rPr>
            </w:pPr>
            <w:r w:rsidRPr="00163433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>
              <w:rPr>
                <w:rFonts w:ascii="Arial Unicode" w:hAnsi="Arial Unicode"/>
                <w:sz w:val="22"/>
                <w:szCs w:val="22"/>
              </w:rPr>
              <w:t xml:space="preserve"> 201</w:t>
            </w:r>
            <w:r w:rsidRPr="00086541">
              <w:rPr>
                <w:rFonts w:ascii="Arial Unicode" w:hAnsi="Arial Unicode"/>
                <w:sz w:val="22"/>
                <w:szCs w:val="22"/>
              </w:rPr>
              <w:t>6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r w:rsidRPr="001047D6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Մարտի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1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>2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>
              <w:rPr>
                <w:rFonts w:ascii="Arial Unicode" w:hAnsi="Arial Unicode"/>
                <w:sz w:val="22"/>
                <w:szCs w:val="22"/>
              </w:rPr>
              <w:t xml:space="preserve"> № </w:t>
            </w:r>
            <w:r w:rsidRPr="00086541">
              <w:rPr>
                <w:rFonts w:ascii="Arial Unicode" w:hAnsi="Arial Unicode"/>
                <w:sz w:val="22"/>
                <w:szCs w:val="22"/>
              </w:rPr>
              <w:t>5</w:t>
            </w:r>
            <w:r>
              <w:rPr>
                <w:rFonts w:ascii="Arial Unicode" w:hAnsi="Arial Unicode"/>
                <w:sz w:val="22"/>
                <w:szCs w:val="22"/>
              </w:rPr>
              <w:t>/</w:t>
            </w:r>
            <w:r w:rsidRPr="00086541">
              <w:rPr>
                <w:rFonts w:ascii="Arial Unicode" w:hAnsi="Arial Unicode"/>
                <w:sz w:val="22"/>
                <w:szCs w:val="22"/>
              </w:rPr>
              <w:t>3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հաստատվել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են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ընթացակարգի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բոլոր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մասնակիցների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կողմից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ներկայացված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հայտերի՝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հրավերի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պահանջներին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համապատասխանության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արդյունքները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: </w:t>
            </w:r>
          </w:p>
        </w:tc>
      </w:tr>
      <w:tr w:rsidR="00163433" w:rsidRPr="007C7841" w:rsidTr="00163433">
        <w:tc>
          <w:tcPr>
            <w:tcW w:w="13466" w:type="dxa"/>
            <w:gridSpan w:val="3"/>
          </w:tcPr>
          <w:p w:rsidR="00163433" w:rsidRPr="009E5BAD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22"/>
                <w:szCs w:val="22"/>
                <w:lang w:val="en-US"/>
              </w:rPr>
            </w:pPr>
            <w:r>
              <w:rPr>
                <w:rFonts w:ascii="Arial Unicode" w:hAnsi="Arial Unicode"/>
                <w:sz w:val="22"/>
                <w:szCs w:val="22"/>
                <w:lang w:val="en-US"/>
              </w:rPr>
              <w:t xml:space="preserve">     </w:t>
            </w:r>
            <w:bookmarkStart w:id="0" w:name="_GoBack"/>
            <w:bookmarkEnd w:id="0"/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Համաձայն որի.</w:t>
            </w:r>
          </w:p>
        </w:tc>
      </w:tr>
    </w:tbl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9"/>
        <w:gridCol w:w="2429"/>
        <w:gridCol w:w="2268"/>
        <w:gridCol w:w="2410"/>
        <w:gridCol w:w="2551"/>
        <w:gridCol w:w="2126"/>
        <w:gridCol w:w="1710"/>
        <w:gridCol w:w="1267"/>
      </w:tblGrid>
      <w:tr w:rsidR="00163433" w:rsidRPr="002D5C2D" w:rsidTr="00AD1FD7">
        <w:trPr>
          <w:trHeight w:val="310"/>
        </w:trPr>
        <w:tc>
          <w:tcPr>
            <w:tcW w:w="549" w:type="dxa"/>
          </w:tcPr>
          <w:p w:rsidR="00163433" w:rsidRPr="002D5C2D" w:rsidRDefault="00163433" w:rsidP="00AD1FD7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163433" w:rsidRPr="002D5C2D" w:rsidRDefault="00163433" w:rsidP="00AD1FD7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163433" w:rsidRPr="002D5C2D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  <w:r w:rsidRPr="002D5C2D">
              <w:rPr>
                <w:rFonts w:ascii="Arial Unicode" w:hAnsi="Arial Unicode"/>
                <w:sz w:val="18"/>
                <w:szCs w:val="18"/>
                <w:lang w:val="en-US"/>
              </w:rPr>
              <w:t>/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անվանումը</w:t>
            </w:r>
          </w:p>
          <w:p w:rsidR="00163433" w:rsidRPr="002D5C2D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/ ՍՊԸ</w:t>
            </w:r>
          </w:p>
        </w:tc>
        <w:tc>
          <w:tcPr>
            <w:tcW w:w="2268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Հրավերի</w:t>
            </w:r>
            <w:r w:rsidRPr="002D5C2D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պահանջներին</w:t>
            </w:r>
            <w:r w:rsidRPr="002D5C2D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համապատասխանող</w:t>
            </w:r>
            <w:r w:rsidRPr="002D5C2D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հայտեր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(նշել X)</w:t>
            </w:r>
          </w:p>
        </w:tc>
        <w:tc>
          <w:tcPr>
            <w:tcW w:w="2410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Հրավերի</w:t>
            </w:r>
            <w:r w:rsidRPr="002D5C2D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պահանջներին</w:t>
            </w:r>
            <w:r w:rsidRPr="002D5C2D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չհամապատասխանող</w:t>
            </w:r>
            <w:r w:rsidRPr="002D5C2D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հայտեր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(նշել X)</w:t>
            </w:r>
          </w:p>
        </w:tc>
        <w:tc>
          <w:tcPr>
            <w:tcW w:w="2551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Անհամապատաս-խանության</w:t>
            </w:r>
            <w:r w:rsidRPr="002D5C2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համառոտ</w:t>
            </w:r>
            <w:r w:rsidRPr="002D5C2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նկարագրությունը</w:t>
            </w:r>
          </w:p>
        </w:tc>
        <w:tc>
          <w:tcPr>
            <w:tcW w:w="2126" w:type="dxa"/>
          </w:tcPr>
          <w:p w:rsidR="00163433" w:rsidRPr="002D5C2D" w:rsidRDefault="00163433" w:rsidP="00AD1FD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Մասնակցի</w:t>
            </w:r>
          </w:p>
          <w:p w:rsidR="00163433" w:rsidRPr="002D5C2D" w:rsidRDefault="00163433" w:rsidP="00AD1FD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առաջարկած գին</w:t>
            </w:r>
          </w:p>
          <w:p w:rsidR="00163433" w:rsidRPr="002D5C2D" w:rsidRDefault="00163433" w:rsidP="00AD1FD7">
            <w:pPr>
              <w:pStyle w:val="norm"/>
              <w:spacing w:line="240" w:lineRule="auto"/>
              <w:ind w:firstLine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(առանց ԱՀՀ, դրամ)</w:t>
            </w:r>
          </w:p>
        </w:tc>
        <w:tc>
          <w:tcPr>
            <w:tcW w:w="1710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267" w:type="dxa"/>
          </w:tcPr>
          <w:p w:rsidR="00163433" w:rsidRPr="002D5C2D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Ընտրված մասնակից (նշել X)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Տպիչի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ժապավեն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</w:rPr>
              <w:t>57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մմ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</w:rPr>
              <w:t xml:space="preserve"> / 25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մ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666,6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Վիրակապ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/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բինտ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բժշկական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թանզիֆե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ոչ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ստերիլ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</w:rPr>
              <w:t xml:space="preserve">14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սմ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x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</w:rPr>
              <w:t xml:space="preserve"> 7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մ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66,3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Սպեղանի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/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լեյկոպլաստիր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բժշկական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(1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սմx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5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</w:t>
            </w:r>
            <w:r w:rsidRPr="002D5C2D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59,5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Բժշկական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թանզիֆ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(մարլյա)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/>
              </w:rPr>
              <w:t>90 -100 սմ x 5մ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>:</w:t>
            </w:r>
            <w:r w:rsidRPr="002D5C2D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306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5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Բժշկական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բամբակ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val="hy-AM" w:eastAsia="en-US"/>
              </w:rPr>
              <w:t xml:space="preserve">100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գ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val="hy-AM" w:eastAsia="en-US"/>
              </w:rPr>
              <w:t>.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157,3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6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Անձեռոցիկ սպիրտային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 xml:space="preserve">70% իզոպրոպիլ սպիրտ -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>1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00 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595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7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Ներարկիչ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50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մլ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-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</w:t>
            </w:r>
            <w:r w:rsidRPr="002D5C2D">
              <w:rPr>
                <w:rFonts w:ascii="Arial Unicode" w:hAnsi="Arial Unicode"/>
                <w:sz w:val="20"/>
                <w:szCs w:val="20"/>
              </w:rPr>
              <w:t>/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օ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99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8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Ներարկիչ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10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մլ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-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</w:t>
            </w:r>
            <w:r w:rsidRPr="002D5C2D">
              <w:rPr>
                <w:rFonts w:ascii="Arial Unicode" w:hAnsi="Arial Unicode"/>
                <w:sz w:val="20"/>
                <w:szCs w:val="20"/>
              </w:rPr>
              <w:t>/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օ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9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Ներարկիչ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5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մլ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-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</w:t>
            </w:r>
            <w:r w:rsidRPr="002D5C2D">
              <w:rPr>
                <w:rFonts w:ascii="Arial Unicode" w:hAnsi="Arial Unicode"/>
                <w:sz w:val="20"/>
                <w:szCs w:val="20"/>
              </w:rPr>
              <w:t>/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օ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10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Արյուն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պահելու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համար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տոպրակներ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val="en-US" w:eastAsia="en-US"/>
              </w:rPr>
              <w:t>CPD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  <w:t>-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val="en-US" w:eastAsia="en-US"/>
              </w:rPr>
              <w:t>SAGM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  <w:t xml:space="preserve">  (450 /400 /300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մլ</w:t>
            </w:r>
            <w:r w:rsidRPr="002D5C2D"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  <w:t>.)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3300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11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Վակուում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փորձանոթի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ասեղ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ցուցիչով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21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G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100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ցուցիչի բացակայություն</w:t>
            </w: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ցուցիչի բացակայություն</w:t>
            </w: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2800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12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Սկարիֆիկատոր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ավտոմատ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(1,5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մմ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– 200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  <w:r w:rsidRPr="002D5C2D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&lt;&lt;ԿՈՆՑԵՌՆ-ԷՄԱՇ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3400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13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մ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K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3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EDTA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>4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 xml:space="preserve">մլ.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en-US" w:eastAsia="en-US"/>
              </w:rPr>
              <w:t>100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>0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 xml:space="preserve"> 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5800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14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մ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ԷՆԱ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-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1,8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13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75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մմ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100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6900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15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մ 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առանց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հավելումի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4-6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մլ.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10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0 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5800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3800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</w:rPr>
              <w:t xml:space="preserve"> 16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մ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ցիտրատով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Sodium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Citrate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3.2 %, 2,5-3,6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, 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100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5667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5700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17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ոչ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մ 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պլաստմասսայից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4-7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500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8333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18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Պաստերի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պիպետ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նիշերով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1մլ - 500 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9800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</w:rPr>
              <w:t xml:space="preserve"> 1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Էպենդորֆ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1,5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մլ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500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3750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20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լաստմաս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այից միկրոպլանշետ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8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x 12  U–ձև խորշիկներով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833,3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23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ԷՆԱ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-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որոշման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վակուումային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փորձանոթի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համար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նիշերով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պլաստմասսայից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ձողեր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98,5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25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Յոդի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սպիրտային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լուծույթ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5% - 30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D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08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AG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03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112,6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26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Անիոս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ԴԴՍՀ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750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3825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27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Պրեսեպտ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2,5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գ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100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հաբ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3570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&lt;&lt;Լ. ԽԱՌԱՏՅԱՆ&gt;&gt;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28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Պերհիդրոլ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 xml:space="preserve"> 1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/>
              </w:rPr>
              <w:t>լ</w:t>
            </w:r>
            <w:r w:rsidRPr="002D5C2D">
              <w:rPr>
                <w:rFonts w:ascii="Arial Unicode" w:hAnsi="Arial Unicode" w:cs="Sylfaen"/>
                <w:sz w:val="20"/>
                <w:szCs w:val="20"/>
              </w:rPr>
              <w:t>.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439,2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29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Սպիրտ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բժշկական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70 % – 100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109,1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30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Սպիրտ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բժշկական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96 % – 250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212,5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31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Քլորհեքսիդինի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բիգլյուկոնատ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0,5 % 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սպիրտային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լուծույթ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.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D08AC02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701,3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&lt;&lt;Լ. ԽԱՌԱՏՅԱՆ&gt;&gt;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6800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32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Նատրիումի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քլորիդ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0,9% - 250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(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B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05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CB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01)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191,3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33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Նատրիումի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քլորիդ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0,9% - 500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(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B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05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CB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01)</w:t>
            </w:r>
          </w:p>
        </w:tc>
      </w:tr>
      <w:tr w:rsidR="00163433" w:rsidRPr="002D5C2D" w:rsidTr="00AD1FD7">
        <w:trPr>
          <w:trHeight w:val="85"/>
        </w:trPr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198,3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34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Calibri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hy-AM" w:eastAsia="en-US"/>
              </w:rPr>
              <w:t>A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  <w:r w:rsidRPr="002D5C2D">
              <w:rPr>
                <w:rFonts w:ascii="Arial Unicode" w:hAnsi="Arial Unicode" w:cs="Calibri"/>
                <w:b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35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Calibri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B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  <w:r w:rsidRPr="002D5C2D">
              <w:rPr>
                <w:rFonts w:ascii="Arial Unicode" w:hAnsi="Arial Unicode" w:cs="Calibri"/>
                <w:b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36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: 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>10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1666,7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2600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37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</w:t>
            </w:r>
            <w:r w:rsidRPr="002D5C2D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C</w:t>
            </w:r>
            <w:r w:rsidRPr="002D5C2D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>5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2975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38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>kell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>5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39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Բրուցելյոզի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ագլյուտինացիայի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որոշման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-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(1000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որոոշման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համար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12750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42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Սիֆիլիսի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պրեցիպիտացիայի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ախտորոշման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RPR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Carbon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100-200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թեստ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8167 / 150 թեստ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12000 / 100թեստ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9700 / 150թեստ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43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Սիֆիլիսի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հեմագլուտինացիայի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ախտորոշման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TPHA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876B06">
              <w:rPr>
                <w:rFonts w:ascii="Arial Unicode" w:hAnsi="Arial Unicode" w:cs="Sylfaen"/>
                <w:sz w:val="20"/>
                <w:szCs w:val="20"/>
                <w:lang w:eastAsia="en-US"/>
              </w:rPr>
              <w:t>100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– 200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թեստ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21667 / 100 թեստ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40000 / 200 թեստ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47000 / 200 թեստ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44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Հեպատիտ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ընդհանուր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(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HCV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96 (8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12)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18417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37000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15725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45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ՀԵՊԱՏԻՏ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.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մակերեսային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(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HBs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Ag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- 96 (8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12)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15583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29000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15300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46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ՀԵՊԱՏԻՏ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.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միջուկային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նկատմամբ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</w:p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(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HBc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Ab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– 96 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(8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12)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18417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16575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47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ՄԻԱՎ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-1/2.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և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(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HIV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1/2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Ag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/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96 (8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12)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42500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42000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37400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48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Արյան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մեջ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գյլուկոզայի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որոշման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(</w:t>
            </w:r>
            <w:r w:rsidRPr="00876B06">
              <w:rPr>
                <w:rFonts w:ascii="Arial Unicode" w:hAnsi="Arial Unicode" w:cs="Arial"/>
                <w:sz w:val="20"/>
                <w:szCs w:val="20"/>
                <w:lang w:eastAsia="en-US"/>
              </w:rPr>
              <w:t>5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876B06">
              <w:rPr>
                <w:rFonts w:ascii="Arial Unicode" w:hAnsi="Arial Unicode" w:cs="Arial"/>
                <w:sz w:val="20"/>
                <w:szCs w:val="20"/>
                <w:lang w:eastAsia="en-US"/>
              </w:rPr>
              <w:t>10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0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876B06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/ 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2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250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7084 / 2x250մլ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5015 / 4x100մլ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5525 / 2x250մլ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49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Պրոտրոմբինային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ժամանակի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որոշման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(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թրոմբոպալստին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6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2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10200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50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Հեմոգլոբինի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որոշման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ռեագենտ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Humameter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Hb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Plus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100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/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քառակուսի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կյուվետներով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51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Կաթոցիկի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ծայրակալ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20 – 200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մկլ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(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Gilson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տեսակի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-1000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հատ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>)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3750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3700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52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Դեղերի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/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Արյան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ներարկման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համակարգ</w:t>
            </w:r>
          </w:p>
        </w:tc>
      </w:tr>
      <w:tr w:rsidR="00163433" w:rsidRPr="002D5C2D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95</w:t>
            </w:r>
          </w:p>
        </w:tc>
        <w:tc>
          <w:tcPr>
            <w:tcW w:w="1710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</w:tbl>
    <w:p w:rsidR="00163433" w:rsidRDefault="00163433" w:rsidP="00163433">
      <w:pPr>
        <w:rPr>
          <w:lang w:val="en-US"/>
        </w:rPr>
      </w:pPr>
    </w:p>
    <w:tbl>
      <w:tblPr>
        <w:tblStyle w:val="a3"/>
        <w:tblW w:w="153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4761"/>
      </w:tblGrid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b/>
                <w:lang w:val="en-US"/>
              </w:rPr>
            </w:pPr>
            <w:r w:rsidRPr="003B2217">
              <w:rPr>
                <w:rFonts w:ascii="Arial Unicode" w:hAnsi="Arial Unicode" w:cs="Calibri"/>
                <w:b/>
                <w:lang w:val="en-US"/>
              </w:rPr>
              <w:t>*</w:t>
            </w:r>
          </w:p>
        </w:tc>
        <w:tc>
          <w:tcPr>
            <w:tcW w:w="14761" w:type="dxa"/>
            <w:shd w:val="clear" w:color="auto" w:fill="FFFFFF" w:themeFill="background1"/>
          </w:tcPr>
          <w:p w:rsidR="00163433" w:rsidRPr="003B2217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b/>
                <w:lang w:val="af-ZA"/>
              </w:rPr>
            </w:pPr>
            <w:r w:rsidRPr="003B2217">
              <w:rPr>
                <w:rFonts w:ascii="Arial Unicode" w:hAnsi="Arial Unicode" w:cs="Sylfaen"/>
                <w:b/>
                <w:lang w:val="af-ZA"/>
              </w:rPr>
              <w:t xml:space="preserve">     № 34 և № 35 </w:t>
            </w:r>
            <w:r w:rsidRPr="003B2217">
              <w:rPr>
                <w:rFonts w:ascii="Arial Unicode" w:hAnsi="Arial Unicode"/>
                <w:b/>
                <w:lang w:val="en-US"/>
              </w:rPr>
              <w:t xml:space="preserve">/ </w:t>
            </w:r>
            <w:r w:rsidRPr="003B2217">
              <w:rPr>
                <w:rFonts w:ascii="Arial Unicode" w:hAnsi="Arial Unicode" w:cs="Sylfaen"/>
                <w:lang w:val="hy-AM" w:eastAsia="en-US"/>
              </w:rPr>
              <w:t>Հակա</w:t>
            </w:r>
            <w:r w:rsidRPr="003B2217">
              <w:rPr>
                <w:rFonts w:ascii="Arial Unicode" w:hAnsi="Arial Unicode" w:cs="Calibri"/>
                <w:lang w:val="en-US" w:eastAsia="en-US"/>
              </w:rPr>
              <w:t xml:space="preserve"> - </w:t>
            </w:r>
            <w:r w:rsidRPr="003B2217">
              <w:rPr>
                <w:rFonts w:ascii="Arial Unicode" w:hAnsi="Arial Unicode" w:cs="Calibri"/>
                <w:lang w:val="hy-AM" w:eastAsia="en-US"/>
              </w:rPr>
              <w:t>A</w:t>
            </w:r>
            <w:r w:rsidRPr="003B2217">
              <w:rPr>
                <w:rFonts w:ascii="Arial Unicode" w:hAnsi="Arial Unicode" w:cs="Calibri"/>
                <w:lang w:val="en-US" w:eastAsia="en-US"/>
              </w:rPr>
              <w:t xml:space="preserve"> 10</w:t>
            </w:r>
            <w:r w:rsidRPr="003B2217">
              <w:rPr>
                <w:rFonts w:ascii="Arial Unicode" w:hAnsi="Arial Unicode" w:cs="Sylfaen"/>
                <w:lang w:val="en-US" w:eastAsia="en-US"/>
              </w:rPr>
              <w:t>մլ և</w:t>
            </w:r>
            <w:r w:rsidRPr="003B2217">
              <w:rPr>
                <w:rFonts w:ascii="Arial Unicode" w:hAnsi="Arial Unicode" w:cs="Sylfaen"/>
                <w:lang w:val="hy-AM" w:eastAsia="en-US"/>
              </w:rPr>
              <w:t xml:space="preserve"> Հակա</w:t>
            </w:r>
            <w:r w:rsidRPr="003B2217">
              <w:rPr>
                <w:rFonts w:ascii="Arial Unicode" w:hAnsi="Arial Unicode" w:cs="Calibri"/>
                <w:lang w:val="en-US" w:eastAsia="en-US"/>
              </w:rPr>
              <w:t xml:space="preserve"> - B 10</w:t>
            </w:r>
            <w:r w:rsidRPr="003B2217">
              <w:rPr>
                <w:rFonts w:ascii="Arial Unicode" w:hAnsi="Arial Unicode" w:cs="Sylfaen"/>
                <w:lang w:val="en-US" w:eastAsia="en-US"/>
              </w:rPr>
              <w:t>մլ չափաբաժինների համար &lt;&lt;Մեդիտեք&gt;&gt; ՍՊԸ</w:t>
            </w:r>
            <w:r w:rsidRPr="003B2217">
              <w:rPr>
                <w:rFonts w:ascii="Arial Unicode" w:hAnsi="Arial Unicode" w:cs="Sylfaen"/>
                <w:spacing w:val="-8"/>
                <w:lang w:val="en-US"/>
              </w:rPr>
              <w:t xml:space="preserve"> </w:t>
            </w:r>
            <w:r w:rsidRPr="003B2217">
              <w:rPr>
                <w:rFonts w:ascii="Arial Unicode" w:hAnsi="Arial Unicode" w:cs="Sylfaen"/>
                <w:spacing w:val="-8"/>
              </w:rPr>
              <w:t>հայտարարվ</w:t>
            </w:r>
            <w:r w:rsidRPr="003B2217">
              <w:rPr>
                <w:rFonts w:ascii="Arial Unicode" w:hAnsi="Arial Unicode" w:cs="Sylfaen"/>
                <w:spacing w:val="-8"/>
                <w:lang w:val="en-US"/>
              </w:rPr>
              <w:t>ել</w:t>
            </w:r>
            <w:r w:rsidRPr="003B2217">
              <w:rPr>
                <w:rFonts w:ascii="Arial Unicode" w:hAnsi="Arial Unicode"/>
                <w:spacing w:val="-8"/>
                <w:lang w:val="pt-BR"/>
              </w:rPr>
              <w:t xml:space="preserve"> </w:t>
            </w:r>
            <w:r w:rsidRPr="003B2217">
              <w:rPr>
                <w:rFonts w:ascii="Arial Unicode" w:hAnsi="Arial Unicode" w:cs="Sylfaen"/>
                <w:spacing w:val="-8"/>
              </w:rPr>
              <w:t>է</w:t>
            </w:r>
            <w:r w:rsidRPr="003B2217">
              <w:rPr>
                <w:rFonts w:ascii="Arial Unicode" w:hAnsi="Arial Unicode"/>
                <w:spacing w:val="-8"/>
                <w:lang w:val="pt-BR"/>
              </w:rPr>
              <w:t xml:space="preserve"> </w:t>
            </w:r>
            <w:r w:rsidRPr="003B2217">
              <w:rPr>
                <w:rFonts w:ascii="Arial Unicode" w:hAnsi="Arial Unicode" w:cs="Sylfaen"/>
                <w:spacing w:val="-8"/>
              </w:rPr>
              <w:t>ընտրված</w:t>
            </w:r>
            <w:r w:rsidRPr="003B2217">
              <w:rPr>
                <w:rFonts w:ascii="Arial Unicode" w:hAnsi="Arial Unicode"/>
                <w:spacing w:val="-8"/>
                <w:lang w:val="pt-BR"/>
              </w:rPr>
              <w:t xml:space="preserve"> </w:t>
            </w:r>
            <w:r w:rsidRPr="003B2217">
              <w:rPr>
                <w:rFonts w:ascii="Arial Unicode" w:hAnsi="Arial Unicode" w:cs="Sylfaen"/>
                <w:spacing w:val="-8"/>
              </w:rPr>
              <w:t>մասնակից</w:t>
            </w:r>
            <w:r w:rsidRPr="003B2217">
              <w:rPr>
                <w:rFonts w:ascii="Arial Unicode" w:hAnsi="Arial Unicode" w:cs="Sylfaen"/>
                <w:spacing w:val="-8"/>
                <w:lang w:val="en-US"/>
              </w:rPr>
              <w:t xml:space="preserve"> </w:t>
            </w:r>
            <w:r w:rsidRPr="003B2217">
              <w:rPr>
                <w:rFonts w:ascii="Arial Unicode" w:hAnsi="Arial Unicode"/>
                <w:lang w:val="af-ZA"/>
              </w:rPr>
              <w:t>&lt;&lt;</w:t>
            </w:r>
            <w:r w:rsidRPr="003B2217">
              <w:rPr>
                <w:rFonts w:ascii="Arial Unicode" w:hAnsi="Arial Unicode"/>
                <w:lang w:val="en-US"/>
              </w:rPr>
              <w:t>Գնումների</w:t>
            </w:r>
            <w:r w:rsidRPr="003B2217">
              <w:rPr>
                <w:rFonts w:ascii="Arial Unicode" w:hAnsi="Arial Unicode"/>
                <w:lang w:val="af-ZA"/>
              </w:rPr>
              <w:t xml:space="preserve"> </w:t>
            </w:r>
            <w:r w:rsidRPr="003B2217">
              <w:rPr>
                <w:rFonts w:ascii="Arial Unicode" w:hAnsi="Arial Unicode"/>
                <w:lang w:val="en-US"/>
              </w:rPr>
              <w:t>մասին</w:t>
            </w:r>
            <w:r w:rsidRPr="003B2217">
              <w:rPr>
                <w:rFonts w:ascii="Arial Unicode" w:hAnsi="Arial Unicode"/>
                <w:lang w:val="af-ZA"/>
              </w:rPr>
              <w:t xml:space="preserve">&gt;&gt; </w:t>
            </w:r>
            <w:r w:rsidRPr="003B2217">
              <w:rPr>
                <w:rFonts w:ascii="Arial Unicode" w:hAnsi="Arial Unicode" w:cs="Sylfaen"/>
                <w:lang w:val="pt-BR"/>
              </w:rPr>
              <w:t>Հայաստանի Հանրապետության օրենքի 31-րդ հոդվածի 2-րդ կետի 2-րդ ենթակե</w:t>
            </w:r>
            <w:r>
              <w:rPr>
                <w:rFonts w:ascii="Arial Unicode" w:hAnsi="Arial Unicode" w:cs="Sylfaen"/>
                <w:lang w:val="pt-BR"/>
              </w:rPr>
              <w:t>տ</w:t>
            </w:r>
            <w:r w:rsidRPr="003B2217">
              <w:rPr>
                <w:rFonts w:ascii="Arial Unicode" w:hAnsi="Arial Unicode" w:cs="Sylfaen"/>
                <w:lang w:val="pt-BR"/>
              </w:rPr>
              <w:t>ի:</w:t>
            </w: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A741E3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A741E3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2366AE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Arial Unicode" w:hAnsi="Arial Unicode" w:cs="Sylfaen"/>
                <w:b/>
                <w:lang w:val="af-ZA"/>
              </w:rPr>
            </w:pPr>
            <w:r>
              <w:rPr>
                <w:rFonts w:ascii="Arial Unicode" w:hAnsi="Arial Unicode"/>
                <w:lang w:val="af-ZA"/>
              </w:rPr>
              <w:t xml:space="preserve">     </w:t>
            </w:r>
            <w:r w:rsidRPr="002366AE">
              <w:rPr>
                <w:rFonts w:ascii="Arial Unicode" w:hAnsi="Arial Unicode"/>
                <w:lang w:val="af-ZA"/>
              </w:rPr>
              <w:t>&lt;&lt;</w:t>
            </w:r>
            <w:r w:rsidRPr="002366AE">
              <w:rPr>
                <w:rFonts w:ascii="Arial Unicode" w:hAnsi="Arial Unicode"/>
                <w:lang w:val="en-US"/>
              </w:rPr>
              <w:t>Գնումների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/>
                <w:lang w:val="en-US"/>
              </w:rPr>
              <w:t>մասին</w:t>
            </w:r>
            <w:r w:rsidRPr="002366AE">
              <w:rPr>
                <w:rFonts w:ascii="Arial Unicode" w:hAnsi="Arial Unicode"/>
                <w:lang w:val="af-ZA"/>
              </w:rPr>
              <w:t xml:space="preserve">&gt;&gt; </w:t>
            </w:r>
            <w:r w:rsidRPr="002366AE">
              <w:rPr>
                <w:rFonts w:ascii="Arial Unicode" w:hAnsi="Arial Unicode" w:cs="Sylfaen"/>
                <w:lang w:val="pt-BR"/>
              </w:rPr>
              <w:t xml:space="preserve">Հայաստանի Հանրապետության </w:t>
            </w:r>
            <w:r w:rsidRPr="002366AE">
              <w:rPr>
                <w:rFonts w:ascii="Arial Unicode" w:hAnsi="Arial Unicode" w:cs="Sylfaen"/>
                <w:lang w:val="af-ZA"/>
              </w:rPr>
              <w:t>օրենքի</w:t>
            </w:r>
            <w:r w:rsidRPr="002366AE">
              <w:rPr>
                <w:rFonts w:ascii="Arial Unicode" w:hAnsi="Arial Unicode"/>
                <w:lang w:val="af-ZA"/>
              </w:rPr>
              <w:t xml:space="preserve"> 9-</w:t>
            </w:r>
            <w:r w:rsidRPr="002366AE">
              <w:rPr>
                <w:rFonts w:ascii="Arial Unicode" w:hAnsi="Arial Unicode" w:cs="Sylfaen"/>
                <w:lang w:val="af-ZA"/>
              </w:rPr>
              <w:t>րդ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հոդվածի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համաձայն</w:t>
            </w:r>
            <w:r w:rsidRPr="002366AE">
              <w:rPr>
                <w:rFonts w:ascii="Arial Unicode" w:hAnsi="Arial Unicode"/>
                <w:lang w:val="af-ZA"/>
              </w:rPr>
              <w:t xml:space="preserve">` </w:t>
            </w:r>
            <w:r w:rsidRPr="002366AE">
              <w:rPr>
                <w:rFonts w:ascii="Arial Unicode" w:hAnsi="Arial Unicode" w:cs="Sylfaen"/>
                <w:lang w:val="af-ZA"/>
              </w:rPr>
              <w:t>անգործության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ժամկետ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է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սահմանվում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սույն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հայտարարությունը հրապարակվելու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օրվան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հաջորդող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օրվանից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  <w:lang w:val="af-ZA"/>
              </w:rPr>
              <w:t>հաշված 5 (հինգ)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  <w:lang w:val="af-ZA"/>
              </w:rPr>
              <w:t xml:space="preserve">օրացույցային </w:t>
            </w:r>
            <w:r w:rsidRPr="002366AE">
              <w:rPr>
                <w:rFonts w:ascii="Arial Unicode" w:hAnsi="Arial Unicode" w:cs="Sylfaen"/>
                <w:lang w:val="af-ZA"/>
              </w:rPr>
              <w:t>օրը</w:t>
            </w:r>
            <w:r>
              <w:rPr>
                <w:rFonts w:ascii="Arial Unicode" w:hAnsi="Arial Unicode" w:cs="Sylfaen"/>
                <w:lang w:val="af-ZA"/>
              </w:rPr>
              <w:t>: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992173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3B2217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lang w:val="af-ZA"/>
              </w:rPr>
            </w:pPr>
            <w:r w:rsidRPr="003B2217">
              <w:rPr>
                <w:rFonts w:ascii="Arial Unicode" w:hAnsi="Arial Unicode" w:cs="Sylfaen"/>
                <w:lang w:val="af-ZA"/>
              </w:rPr>
              <w:t xml:space="preserve">     Ընտված Մասնակից</w:t>
            </w:r>
            <w:r>
              <w:rPr>
                <w:rFonts w:ascii="Arial Unicode" w:hAnsi="Arial Unicode" w:cs="Sylfaen"/>
                <w:lang w:val="af-ZA"/>
              </w:rPr>
              <w:t>ը պարտ</w:t>
            </w:r>
            <w:r w:rsidRPr="003B2217">
              <w:rPr>
                <w:rFonts w:ascii="Arial Unicode" w:hAnsi="Arial Unicode" w:cs="Sylfaen"/>
                <w:lang w:val="af-ZA"/>
              </w:rPr>
              <w:t xml:space="preserve">ավոր են </w:t>
            </w:r>
            <w:r w:rsidRPr="003B2217">
              <w:rPr>
                <w:rFonts w:ascii="Arial Unicode" w:hAnsi="Arial Unicode"/>
                <w:lang w:val="af-ZA"/>
              </w:rPr>
              <w:t xml:space="preserve">5 (հինգ) </w:t>
            </w:r>
            <w:r>
              <w:rPr>
                <w:rFonts w:ascii="Arial Unicode" w:hAnsi="Arial Unicode"/>
                <w:lang w:val="af-ZA"/>
              </w:rPr>
              <w:t>օրացույց</w:t>
            </w:r>
            <w:r w:rsidRPr="003B2217">
              <w:rPr>
                <w:rFonts w:ascii="Arial Unicode" w:hAnsi="Arial Unicode"/>
                <w:lang w:val="af-ZA"/>
              </w:rPr>
              <w:t xml:space="preserve">ային </w:t>
            </w:r>
            <w:r w:rsidRPr="003B2217">
              <w:rPr>
                <w:rFonts w:ascii="Arial Unicode" w:hAnsi="Arial Unicode" w:cs="Sylfaen"/>
                <w:lang w:val="af-ZA"/>
              </w:rPr>
              <w:t xml:space="preserve">օրվա ընթացքում Պատվիրատուին ներկայացնել կնքված Պայմանագիրը և </w:t>
            </w:r>
            <w:r w:rsidRPr="003B2217">
              <w:rPr>
                <w:rFonts w:ascii="Arial Unicode" w:hAnsi="Arial Unicode" w:cs="Sylfaen"/>
              </w:rPr>
              <w:t>Պայմանա</w:t>
            </w:r>
            <w:r w:rsidRPr="003B2217">
              <w:rPr>
                <w:rFonts w:ascii="Arial Unicode" w:hAnsi="Arial Unicode" w:cs="Times Armenian"/>
              </w:rPr>
              <w:t>գ</w:t>
            </w:r>
            <w:r w:rsidRPr="003B2217">
              <w:rPr>
                <w:rFonts w:ascii="Arial Unicode" w:hAnsi="Arial Unicode" w:cs="Sylfaen"/>
              </w:rPr>
              <w:t>րի</w:t>
            </w:r>
            <w:r w:rsidRPr="003B2217">
              <w:rPr>
                <w:rFonts w:ascii="Arial Unicode" w:hAnsi="Arial Unicode" w:cs="Times Armenia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</w:rPr>
              <w:t>ապահովումը</w:t>
            </w:r>
            <w:r w:rsidRPr="003B2217">
              <w:rPr>
                <w:rFonts w:ascii="Arial Unicode" w:hAnsi="Arial Unicode" w:cs="Sylfaen"/>
                <w:lang w:val="af-ZA"/>
              </w:rPr>
              <w:t>:</w:t>
            </w: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3B2217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876B06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lang w:val="af-ZA"/>
              </w:rPr>
            </w:pPr>
            <w:r w:rsidRPr="003B2217">
              <w:rPr>
                <w:rFonts w:ascii="Arial Unicode" w:hAnsi="Arial Unicode" w:cs="Sylfaen"/>
                <w:lang w:val="en-US"/>
              </w:rPr>
              <w:t>Պատվիրատուի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en-US"/>
              </w:rPr>
              <w:t>կողմից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en-US"/>
              </w:rPr>
              <w:t>Պայմանագրերը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en-US"/>
              </w:rPr>
              <w:t>կկնքվեն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af-ZA"/>
              </w:rPr>
              <w:t>անգործության</w:t>
            </w:r>
            <w:r w:rsidRPr="003B2217">
              <w:rPr>
                <w:rFonts w:ascii="Arial Unicode" w:hAnsi="Arial Unicode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af-ZA"/>
              </w:rPr>
              <w:t>ժամկետի ավարտին հաջորդող</w:t>
            </w:r>
            <w:r w:rsidRPr="003B2217">
              <w:rPr>
                <w:rFonts w:ascii="Arial Unicode" w:hAnsi="Arial Unicode"/>
                <w:lang w:val="af-ZA"/>
              </w:rPr>
              <w:t xml:space="preserve"> աշխատանքային </w:t>
            </w:r>
            <w:r w:rsidRPr="003B2217">
              <w:rPr>
                <w:rFonts w:ascii="Arial Unicode" w:hAnsi="Arial Unicode" w:cs="Sylfaen"/>
                <w:lang w:val="af-ZA"/>
              </w:rPr>
              <w:t>օրը:</w:t>
            </w: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876B06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2366AE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876B06">
              <w:rPr>
                <w:rFonts w:ascii="Arial Unicode" w:hAnsi="Arial Unicode" w:cs="Sylfaen"/>
                <w:lang w:val="af-ZA"/>
              </w:rPr>
              <w:t xml:space="preserve">     </w:t>
            </w:r>
            <w:r w:rsidRPr="002366AE">
              <w:rPr>
                <w:rFonts w:ascii="Arial Unicode" w:hAnsi="Arial Unicode" w:cs="Sylfaen"/>
                <w:lang w:val="af-ZA"/>
              </w:rPr>
              <w:t>Սույն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հայտարարության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հետ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կապված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լրացուցիչ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տեղեկություններ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ստանալու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համար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կարող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եք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դիմել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գնումների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համակարգող՝</w:t>
            </w:r>
            <w:r w:rsidRPr="002366AE">
              <w:rPr>
                <w:rFonts w:ascii="Arial Unicode" w:hAnsi="Arial Unicode"/>
                <w:lang w:val="af-ZA"/>
              </w:rPr>
              <w:t xml:space="preserve"> Ս. Հովհաննիսյան</w:t>
            </w:r>
            <w:r w:rsidRPr="002366AE">
              <w:rPr>
                <w:rFonts w:ascii="Arial Unicode" w:hAnsi="Arial Unicode" w:cs="Tahoma"/>
                <w:lang w:val="af-ZA"/>
              </w:rPr>
              <w:t>։</w:t>
            </w: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</w:tr>
      <w:tr w:rsidR="00163433" w:rsidRPr="00A741E3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A741E3" w:rsidRDefault="00163433" w:rsidP="00AD1FD7">
            <w:pPr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 w:cs="Sylfaen"/>
                <w:lang w:val="af-ZA"/>
              </w:rPr>
              <w:t xml:space="preserve">     </w:t>
            </w:r>
            <w:r w:rsidRPr="00A741E3">
              <w:rPr>
                <w:rFonts w:ascii="Arial Unicode" w:hAnsi="Arial Unicode" w:cs="Sylfaen"/>
                <w:lang w:val="af-ZA"/>
              </w:rPr>
              <w:t>Հեռախոս՝</w:t>
            </w:r>
            <w:r w:rsidRPr="00A741E3">
              <w:rPr>
                <w:rFonts w:ascii="Arial Unicode" w:hAnsi="Arial Unicode"/>
                <w:lang w:val="af-ZA"/>
              </w:rPr>
              <w:t xml:space="preserve"> </w:t>
            </w:r>
            <w:r w:rsidRPr="00A741E3">
              <w:rPr>
                <w:rFonts w:ascii="Arial Unicode" w:hAnsi="Arial Unicode" w:cs="Tahoma"/>
                <w:lang w:val="af-ZA"/>
              </w:rPr>
              <w:t xml:space="preserve">  093-535437</w:t>
            </w:r>
          </w:p>
        </w:tc>
      </w:tr>
      <w:tr w:rsidR="00163433" w:rsidRPr="00992173" w:rsidTr="00AD1FD7">
        <w:tc>
          <w:tcPr>
            <w:tcW w:w="549" w:type="dxa"/>
            <w:shd w:val="clear" w:color="auto" w:fill="FFFFFF" w:themeFill="background1"/>
          </w:tcPr>
          <w:p w:rsidR="00163433" w:rsidRPr="00992173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992173" w:rsidRDefault="00163433" w:rsidP="00AD1FD7">
            <w:pPr>
              <w:rPr>
                <w:rFonts w:ascii="Arial Unicode" w:hAnsi="Arial Unicode" w:cs="Sylfaen"/>
                <w:sz w:val="8"/>
                <w:szCs w:val="8"/>
                <w:lang w:val="en-US"/>
              </w:rPr>
            </w:pP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A741E3" w:rsidRDefault="00163433" w:rsidP="00AD1FD7">
            <w:pPr>
              <w:jc w:val="center"/>
              <w:rPr>
                <w:rFonts w:ascii="Arial Unicode" w:hAnsi="Arial Unicode"/>
                <w:b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A741E3" w:rsidRDefault="00163433" w:rsidP="00AD1FD7">
            <w:pPr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 w:cs="Sylfaen"/>
                <w:lang w:val="en-US"/>
              </w:rPr>
              <w:t xml:space="preserve">     </w:t>
            </w:r>
            <w:r w:rsidRPr="00A741E3">
              <w:rPr>
                <w:rFonts w:ascii="Arial Unicode" w:hAnsi="Arial Unicode" w:cs="Sylfaen"/>
                <w:lang w:val="en-US"/>
              </w:rPr>
              <w:t>Էլ</w:t>
            </w:r>
            <w:r w:rsidRPr="00A741E3">
              <w:rPr>
                <w:rFonts w:ascii="Arial Unicode" w:hAnsi="Arial Unicode" w:cs="Arial"/>
                <w:lang w:val="en-US"/>
              </w:rPr>
              <w:t xml:space="preserve">. </w:t>
            </w:r>
            <w:r w:rsidRPr="00A741E3">
              <w:rPr>
                <w:rFonts w:ascii="Arial Unicode" w:hAnsi="Arial Unicode" w:cs="Sylfaen"/>
                <w:lang w:val="en-US"/>
              </w:rPr>
              <w:t>Հասցեն`</w:t>
            </w:r>
            <w:r w:rsidRPr="00A741E3">
              <w:rPr>
                <w:rFonts w:ascii="Arial Unicode" w:hAnsi="Arial Unicode" w:cs="Arial"/>
                <w:lang w:val="en-US"/>
              </w:rPr>
              <w:t xml:space="preserve"> blood-bank@rambler. ru</w:t>
            </w:r>
          </w:p>
        </w:tc>
      </w:tr>
      <w:tr w:rsidR="00163433" w:rsidRPr="00870A4B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</w:tbl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2E0D0C" w:rsidRPr="00163433" w:rsidRDefault="002E0D0C">
      <w:pPr>
        <w:rPr>
          <w:lang w:val="en-US"/>
        </w:rPr>
      </w:pPr>
    </w:p>
    <w:sectPr w:rsidR="002E0D0C" w:rsidRPr="00163433" w:rsidSect="00163433">
      <w:pgSz w:w="15840" w:h="12240" w:orient="landscape"/>
      <w:pgMar w:top="850" w:right="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2FD"/>
    <w:multiLevelType w:val="hybridMultilevel"/>
    <w:tmpl w:val="8188A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B76"/>
    <w:multiLevelType w:val="multilevel"/>
    <w:tmpl w:val="485EA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20230"/>
    <w:multiLevelType w:val="multilevel"/>
    <w:tmpl w:val="191A5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A3BC5"/>
    <w:multiLevelType w:val="multilevel"/>
    <w:tmpl w:val="763C7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A5A54"/>
    <w:multiLevelType w:val="multilevel"/>
    <w:tmpl w:val="087C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641A9"/>
    <w:multiLevelType w:val="multilevel"/>
    <w:tmpl w:val="797C2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5700E"/>
    <w:multiLevelType w:val="multilevel"/>
    <w:tmpl w:val="3CFAA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FE"/>
    <w:rsid w:val="000239DB"/>
    <w:rsid w:val="000A4F17"/>
    <w:rsid w:val="000D1DA1"/>
    <w:rsid w:val="000E1BF8"/>
    <w:rsid w:val="001026CF"/>
    <w:rsid w:val="00113026"/>
    <w:rsid w:val="00160589"/>
    <w:rsid w:val="00163433"/>
    <w:rsid w:val="0018383E"/>
    <w:rsid w:val="001C2C8B"/>
    <w:rsid w:val="00231DEC"/>
    <w:rsid w:val="00282317"/>
    <w:rsid w:val="002E0D0C"/>
    <w:rsid w:val="002E303B"/>
    <w:rsid w:val="00310961"/>
    <w:rsid w:val="00347E99"/>
    <w:rsid w:val="003B698F"/>
    <w:rsid w:val="003E4FF0"/>
    <w:rsid w:val="003F172A"/>
    <w:rsid w:val="004639A6"/>
    <w:rsid w:val="00463D1E"/>
    <w:rsid w:val="004B4AF1"/>
    <w:rsid w:val="0055203B"/>
    <w:rsid w:val="005556FE"/>
    <w:rsid w:val="00615536"/>
    <w:rsid w:val="0063649E"/>
    <w:rsid w:val="006A659F"/>
    <w:rsid w:val="00752BA3"/>
    <w:rsid w:val="007A3C26"/>
    <w:rsid w:val="007D5B62"/>
    <w:rsid w:val="00896FCA"/>
    <w:rsid w:val="00910F48"/>
    <w:rsid w:val="0091607C"/>
    <w:rsid w:val="0092070F"/>
    <w:rsid w:val="00962739"/>
    <w:rsid w:val="00975C86"/>
    <w:rsid w:val="009A076D"/>
    <w:rsid w:val="00A32134"/>
    <w:rsid w:val="00A325B6"/>
    <w:rsid w:val="00A33FD8"/>
    <w:rsid w:val="00A362FA"/>
    <w:rsid w:val="00A47253"/>
    <w:rsid w:val="00AF175A"/>
    <w:rsid w:val="00B0265A"/>
    <w:rsid w:val="00B158CB"/>
    <w:rsid w:val="00B80307"/>
    <w:rsid w:val="00BB00F9"/>
    <w:rsid w:val="00C04AFD"/>
    <w:rsid w:val="00C33C86"/>
    <w:rsid w:val="00D156F2"/>
    <w:rsid w:val="00D301AF"/>
    <w:rsid w:val="00D84C47"/>
    <w:rsid w:val="00DD69FE"/>
    <w:rsid w:val="00DD78A4"/>
    <w:rsid w:val="00E31C3A"/>
    <w:rsid w:val="00E412DE"/>
    <w:rsid w:val="00EC3424"/>
    <w:rsid w:val="00EF0C02"/>
    <w:rsid w:val="00EF31FA"/>
    <w:rsid w:val="00F25FED"/>
    <w:rsid w:val="00F60B03"/>
    <w:rsid w:val="00FA1BD0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34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16343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semiHidden/>
    <w:rsid w:val="00163433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1634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Char">
    <w:name w:val="norm Char"/>
    <w:link w:val="norm"/>
    <w:locked/>
    <w:rsid w:val="00163433"/>
    <w:rPr>
      <w:rFonts w:ascii="Arial Armenian" w:hAnsi="Arial Armenian"/>
      <w:lang w:val="x-none"/>
    </w:rPr>
  </w:style>
  <w:style w:type="paragraph" w:customStyle="1" w:styleId="norm">
    <w:name w:val="norm"/>
    <w:basedOn w:val="a"/>
    <w:link w:val="normChar"/>
    <w:rsid w:val="0016343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x-none" w:eastAsia="en-US"/>
    </w:rPr>
  </w:style>
  <w:style w:type="paragraph" w:styleId="a4">
    <w:name w:val="Balloon Text"/>
    <w:basedOn w:val="a"/>
    <w:link w:val="a5"/>
    <w:uiPriority w:val="99"/>
    <w:semiHidden/>
    <w:unhideWhenUsed/>
    <w:rsid w:val="001634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33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63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note text"/>
    <w:basedOn w:val="a"/>
    <w:link w:val="a8"/>
    <w:semiHidden/>
    <w:unhideWhenUsed/>
    <w:rsid w:val="00163433"/>
    <w:rPr>
      <w:rFonts w:ascii="Times Armenian" w:hAnsi="Times Armeni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163433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34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16343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semiHidden/>
    <w:rsid w:val="00163433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1634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Char">
    <w:name w:val="norm Char"/>
    <w:link w:val="norm"/>
    <w:locked/>
    <w:rsid w:val="00163433"/>
    <w:rPr>
      <w:rFonts w:ascii="Arial Armenian" w:hAnsi="Arial Armenian"/>
      <w:lang w:val="x-none"/>
    </w:rPr>
  </w:style>
  <w:style w:type="paragraph" w:customStyle="1" w:styleId="norm">
    <w:name w:val="norm"/>
    <w:basedOn w:val="a"/>
    <w:link w:val="normChar"/>
    <w:rsid w:val="0016343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x-none" w:eastAsia="en-US"/>
    </w:rPr>
  </w:style>
  <w:style w:type="paragraph" w:styleId="a4">
    <w:name w:val="Balloon Text"/>
    <w:basedOn w:val="a"/>
    <w:link w:val="a5"/>
    <w:uiPriority w:val="99"/>
    <w:semiHidden/>
    <w:unhideWhenUsed/>
    <w:rsid w:val="001634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33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63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note text"/>
    <w:basedOn w:val="a"/>
    <w:link w:val="a8"/>
    <w:semiHidden/>
    <w:unhideWhenUsed/>
    <w:rsid w:val="00163433"/>
    <w:rPr>
      <w:rFonts w:ascii="Times Armenian" w:hAnsi="Times Armeni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163433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1452</Words>
  <Characters>8278</Characters>
  <Application>Microsoft Office Word</Application>
  <DocSecurity>0</DocSecurity>
  <Lines>68</Lines>
  <Paragraphs>19</Paragraphs>
  <ScaleCrop>false</ScaleCrop>
  <Company>SanBuild &amp; SPecialiST RePack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2016-03-12T12:16:00Z</dcterms:created>
  <dcterms:modified xsi:type="dcterms:W3CDTF">2016-03-12T12:22:00Z</dcterms:modified>
</cp:coreProperties>
</file>