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FD3838">
        <w:rPr>
          <w:rFonts w:ascii="GHEA Grapalat" w:hAnsi="GHEA Grapalat" w:cs="Sylfaen"/>
          <w:sz w:val="18"/>
          <w:szCs w:val="18"/>
          <w:lang w:val="af-ZA"/>
        </w:rPr>
        <w:t>11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9A1517">
        <w:rPr>
          <w:rFonts w:ascii="GHEA Grapalat" w:hAnsi="GHEA Grapalat" w:cs="Sylfaen"/>
          <w:b w:val="0"/>
          <w:sz w:val="18"/>
          <w:szCs w:val="18"/>
          <w:lang w:val="af-ZA"/>
        </w:rPr>
        <w:t>11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Էլեկտրական լամպ,60W,80W,100W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softHyphen/>
              <w:t>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կանոնակարգիե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Pr="00BF7713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Զուգարանի թուղթ,ռուլոնով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Երկշերտ կամ եռաշերտ, 9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,8սմX12,5սմ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Երկշերտ կամ եռաշերտ, 9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,8սմX12,5սմ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սանիտարա¬հի¬գի¬ենիկ նշանակության թղթե և քիմիական թելքերից ապրանքներին ներկայացվող պահանջների տեխնիկական կանոնակարգի”։ 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Ավել,սովորական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Սենյակի հատակը մաքրելու համար, բնական, տեղական արտադրության, քաշը չոր վիճակում (350-500) գրամ, երկարությունը (85-90) սմ, ավլող մասի լայնքը (35-40) սմ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 xml:space="preserve">Կահույքի </w:t>
            </w:r>
            <w:r w:rsidRPr="0010091F">
              <w:rPr>
                <w:rFonts w:ascii="Sylfaen" w:hAnsi="Sylfaen" w:cs="Arial"/>
                <w:sz w:val="16"/>
                <w:szCs w:val="16"/>
              </w:rPr>
              <w:lastRenderedPageBreak/>
              <w:t>փայլեցման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 xml:space="preserve">Փայլեցնող միջոց փայտյա 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lastRenderedPageBreak/>
              <w:t>կահույքի համար, Աերոզոլային փաթեթվածքով կամ հեղուկի տարաներով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Լվացող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Մաքրող նյութեր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10427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 w:rsidRPr="0092139E">
              <w:rPr>
                <w:rFonts w:ascii="Courier New" w:hAnsi="Courier New" w:cs="Courier New"/>
                <w:color w:val="000000"/>
                <w:sz w:val="12"/>
                <w:szCs w:val="12"/>
              </w:rPr>
              <w:t>‎</w:t>
            </w:r>
            <w:r w:rsidRPr="0092139E">
              <w:rPr>
                <w:rFonts w:ascii="GHEA Mariam" w:hAnsi="GHEA Mariam" w:cs="GHEA Grapalat"/>
                <w:color w:val="000000"/>
                <w:sz w:val="12"/>
                <w:szCs w:val="12"/>
              </w:rPr>
              <w:t>ֆոսֆորաթթվական աղերի զանգվածային մասը ոչ ավելի 22</w:t>
            </w: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2139E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0091F">
              <w:rPr>
                <w:rFonts w:ascii="Arial Armenian" w:hAnsi="GHEA Grapalat" w:cs="Arial"/>
                <w:sz w:val="16"/>
                <w:szCs w:val="16"/>
              </w:rPr>
              <w:t>Դույլ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 xml:space="preserve"> </w:t>
            </w:r>
            <w:r w:rsidRPr="0010091F">
              <w:rPr>
                <w:rFonts w:ascii="Arial Armenian" w:hAnsi="GHEA Grapalat" w:cs="Arial"/>
                <w:sz w:val="16"/>
                <w:szCs w:val="16"/>
              </w:rPr>
              <w:t>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Պլաստմասսայե, 5-10 լ տարողության, ՀՍՏ 124-2007, 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պլաստմասսայե արտադրանքների տեխնիկական կանոնակարգիե</w:t>
            </w:r>
          </w:p>
        </w:tc>
      </w:tr>
      <w:tr w:rsidR="0092139E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2139E" w:rsidRDefault="0092139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Օճառ,հեղուկ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343BE4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Default="00104277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Ø³Ï»ñ¨áõÃ³³ÏïÇí ÝÛáõÃ»ñÇó ¨ ï³ñ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 Ï»Ýë³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³Ý³Ï³Ý ³ÏïÇí ÝÛáõÃ»ñÇ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Éáõë³Ù½í³ÍùÝ»ñÇó å³ïñ³ëïí³Í û×³é, Ñáï³í»ï, çñ³ÍÝ³ÛÇÝ 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lastRenderedPageBreak/>
              <w:t>ÇáÝÝ»ñÇ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ËïáõÃÛáõÝÁ` 7-10 pH, çñáõÙ ãÉáõÍíáÕ Ë³éÝáõÏÝ»ñÇ å³ñáõÝ³ÏáõÃÛáÝÁ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³í»É` 15%-Çó, ãû×³é³óíáÕ ûñ·³Ý³Ï³Ý ÝÛáõÃ»ñÇ ¨ ×³ñå»ñÇ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å³ñáõÝ³ÏáõÃÛáõÝÁ` áã ³í»É 0,5%-Çó, ÷ñ÷ñ³·áÛ³óÝáÕ Ñ³ïÏáõÃÛáõÝÁª áã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å³Ï³ë 300 ëÙ3-Çó, »íñáå³Ï³Ý ³ñï³¹ñáÃÛ³Ý, Bulvinws Ï³Ù Ñ³Ù³ñÅ»ù,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³Ýíï³Ý·áõÃÛáõÝÁ Áëï ÐÐ Ï³é³í³ñáõÃÛ³Ý 2004 Ãí³Ï³ÝÇ ¹»Ïï»Ù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>»ñÇ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16-Ç N 1795-Ü áñáßÙ³Ù</w:t>
            </w:r>
            <w:r w:rsidRPr="0092139E">
              <w:rPr>
                <w:rFonts w:ascii="GHEA Grapalat" w:hAnsi="GHEA Grapalat" w:cs="TimesArmenianPSMT"/>
                <w:sz w:val="12"/>
                <w:szCs w:val="12"/>
              </w:rPr>
              <w:t>μ</w:t>
            </w:r>
            <w:r w:rsidRPr="0092139E">
              <w:rPr>
                <w:rFonts w:ascii="Arial LatArm" w:hAnsi="Arial LatArm" w:cs="TimesArmenianPSMT"/>
                <w:sz w:val="12"/>
                <w:szCs w:val="12"/>
              </w:rPr>
              <w:t xml:space="preserve"> Ñ³ëï³ïí³Í §Ø³Ï»ñ¨áõÃ³³ÏïÇí ÙÇçáóÝ»ñÇ ¨</w:t>
            </w:r>
          </w:p>
          <w:p w:rsidR="0092139E" w:rsidRPr="0092139E" w:rsidRDefault="0092139E" w:rsidP="0092139E">
            <w:pPr>
              <w:autoSpaceDE w:val="0"/>
              <w:autoSpaceDN w:val="0"/>
              <w:adjustRightInd w:val="0"/>
              <w:rPr>
                <w:rFonts w:ascii="Arial LatArm" w:hAnsi="Arial LatArm" w:cs="TimesArmenianPSMT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Ù³Ï»ñ¨áõÃ³³ÏïÇí ÝÛáõÃ»ñ å³ñáõÝ³ÏáÕ Éí³óáÕ áõ Ù³ùñáÕ ÙÇçáóÝ»ñÇ</w:t>
            </w:r>
          </w:p>
          <w:p w:rsidR="0092139E" w:rsidRPr="0092139E" w:rsidRDefault="0092139E" w:rsidP="0092139E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92139E">
              <w:rPr>
                <w:rFonts w:ascii="Arial LatArm" w:hAnsi="Arial LatArm" w:cs="TimesArmenianPSMT"/>
                <w:sz w:val="12"/>
                <w:szCs w:val="12"/>
              </w:rPr>
              <w:t>ï»ËÝÇÏ³Ï³Ý Ï³ÝáÝ³Ï³ñ·Ç¦</w:t>
            </w:r>
          </w:p>
        </w:tc>
      </w:tr>
      <w:tr w:rsidR="0092139E" w:rsidRPr="00BF7713" w:rsidTr="0092139E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10091F" w:rsidRDefault="0092139E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0091F">
              <w:rPr>
                <w:rFonts w:ascii="Sylfaen" w:hAnsi="Sylfaen" w:cs="Arial"/>
                <w:sz w:val="16"/>
                <w:szCs w:val="16"/>
              </w:rPr>
              <w:t>Խրոց,սովորական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92139E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139E" w:rsidRPr="00BF7713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խրոց 6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,3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139E" w:rsidRPr="0092139E" w:rsidRDefault="0092139E" w:rsidP="0092139E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Էլեկտրական խրոց 6</w:t>
            </w:r>
            <w:proofErr w:type="gramStart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>,3</w:t>
            </w:r>
            <w:proofErr w:type="gramEnd"/>
            <w:r w:rsidRPr="0092139E">
              <w:rPr>
                <w:rFonts w:ascii="GHEA Mariam" w:hAnsi="GHEA Mariam"/>
                <w:color w:val="000000"/>
                <w:sz w:val="12"/>
                <w:szCs w:val="12"/>
              </w:rPr>
              <w:t xml:space="preserve">/10 Ա, 250 Վ, ԳՕՍՏ Ռ 51322.1-99 և ԳՕՍՏ 7396.1-89, անվտանգությունը` ըստ ՀՀ կառավարության 2005թ. փետրվարի 3-ի N 150-Ն որոշմամբ հաստատված "Ցածր լարման էլեկտրասարքավորումներին ներկայացվող պահանջների տեխնիկական կանոնակարգի" և ԳՕՍՏ 12.2.007.0-75 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Էլեկտրական երկարացման լար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Չափսը:  3տ 5 մ կամ   3տ 10 մ: 110 Ա, 250 Վ միացման </w:t>
            </w:r>
            <w:proofErr w:type="gramStart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մանրակներով ,</w:t>
            </w:r>
            <w:proofErr w:type="gramEnd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Չափսը:  3տ 5 մ կամ   3տ 10 մ: 110 Ա, 250 Վ միացման </w:t>
            </w:r>
            <w:proofErr w:type="gramStart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մանրակներով ,</w:t>
            </w:r>
            <w:proofErr w:type="gramEnd"/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343BE4" w:rsidRPr="00BF7713" w:rsidTr="00221DAA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Թղթե անձեռոցիկ,երկշերտ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 xml:space="preserve">Աղբարկղ,պլաստմասե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BF7713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Զամբյուղատիպ, պլաստմասսայե, 10 դմ3 տարողությամբ, ՀՍՏ 124-2007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Ավել գոգաթիակի հետ,պլաստմասե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Աղբը հավաքելու համար, ձողով, ավելով ՀՍՏ 124-2007 կամ համարժեք: Տարողունակ գոգաթիակ, 27*23սմ+ավել, 104սմ</w:t>
            </w:r>
          </w:p>
        </w:tc>
      </w:tr>
      <w:tr w:rsidR="00343BE4" w:rsidRPr="00BF7713" w:rsidTr="005665D4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Pr="00AD39F3" w:rsidRDefault="00343BE4" w:rsidP="0092139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39F3">
              <w:rPr>
                <w:rFonts w:ascii="Sylfaen" w:hAnsi="Sylfaen" w:cs="Arial"/>
                <w:sz w:val="16"/>
                <w:szCs w:val="16"/>
              </w:rPr>
              <w:t>Մեկուսիչ ժապավեն, օղակաձև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343BE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C8364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BE4" w:rsidRDefault="00104277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BE4" w:rsidRPr="00343BE4" w:rsidRDefault="00343BE4" w:rsidP="00221DAA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r w:rsidRPr="00343BE4">
              <w:rPr>
                <w:rFonts w:ascii="GHEA Mariam" w:hAnsi="GHEA Mariam"/>
                <w:color w:val="000000"/>
                <w:sz w:val="12"/>
                <w:szCs w:val="12"/>
              </w:rPr>
              <w:t>Հոսանքի մեկուսացման համար տարբեր  երկարության և լայնության  գլանափաթեթներով պոլիմերային ժապավեն, կապույտ կամ սև գույնի</w:t>
            </w: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 4-րդ 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` գնման առարկան ունի պարբերական օգտագործման բնույթ և ներառված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հոդվածի 5-րդ մասի 3-րդ կետով նախատեսված </w:t>
            </w:r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 համաձայնագրերով իրականացվող գնումների ցանկում</w:t>
            </w:r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343BE4" w:rsidP="00343BE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59100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10427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 w:rsidR="00104277"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10464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61464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104277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 w:rsidR="00104277" w:rsidRPr="00182369">
              <w:rPr>
                <w:rFonts w:ascii="GHEA Grapalat" w:hAnsi="GHEA Grapalat" w:cs="Sylfaen"/>
                <w:sz w:val="12"/>
                <w:szCs w:val="12"/>
              </w:rPr>
              <w:t>Լիդեր Քոմփանի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104277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447527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  <w:r w:rsidR="00104277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447527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47527" w:rsidRPr="003D17D0" w:rsidRDefault="00447527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51150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61380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54560</w:t>
            </w:r>
          </w:p>
        </w:tc>
      </w:tr>
      <w:tr w:rsidR="00F804B2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804B2" w:rsidRPr="003D17D0" w:rsidRDefault="00F804B2" w:rsidP="00F804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EF2A03" w:rsidRDefault="00182369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9400</w:t>
            </w:r>
          </w:p>
        </w:tc>
      </w:tr>
      <w:tr w:rsidR="00182369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82369" w:rsidRPr="00182369" w:rsidRDefault="00182369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82369" w:rsidRDefault="0018236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2B1A1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EF2A03" w:rsidRDefault="002E5FB6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2E5FB6" w:rsidP="002E5F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32187.50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6437.50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38625</w:t>
            </w:r>
          </w:p>
        </w:tc>
      </w:tr>
      <w:tr w:rsidR="002E5FB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E5FB6" w:rsidRDefault="002E5FB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E5FB6" w:rsidRPr="00182369" w:rsidRDefault="002E5FB6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E5FB6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37500</w:t>
            </w:r>
          </w:p>
        </w:tc>
      </w:tr>
      <w:tr w:rsidR="00182369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82369" w:rsidRPr="003D17D0" w:rsidRDefault="00182369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35312.5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7062.50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42375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EF2A03" w:rsidRDefault="00E66E61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</w:t>
            </w:r>
          </w:p>
        </w:tc>
      </w:tr>
      <w:tr w:rsidR="00E66E61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66E61" w:rsidRDefault="00E66E61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66E61" w:rsidRPr="00182369" w:rsidRDefault="00E66E61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E66E61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23900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</w:t>
            </w:r>
          </w:p>
        </w:tc>
      </w:tr>
      <w:tr w:rsidR="00E66E61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E66E61" w:rsidRPr="003D17D0" w:rsidRDefault="00E66E61" w:rsidP="00164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6520.83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1304..17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1304.17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7825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3865DC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917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EF2A03" w:rsidRDefault="003865DC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</w:tr>
      <w:tr w:rsidR="003865DC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3865DC" w:rsidRPr="00182369" w:rsidRDefault="003865DC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865DC" w:rsidRDefault="003865DC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8100</w:t>
            </w:r>
          </w:p>
        </w:tc>
      </w:tr>
      <w:tr w:rsidR="003865DC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865DC" w:rsidRPr="003D17D0" w:rsidRDefault="003865DC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1854.17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370.83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2225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</w:tr>
      <w:tr w:rsidR="00221DAA" w:rsidRPr="00BF7713" w:rsidTr="0092139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21DAA" w:rsidRPr="003D17D0" w:rsidRDefault="00221DAA" w:rsidP="00C620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221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C620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221DAA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21DAA" w:rsidRPr="00182369" w:rsidRDefault="00221DAA" w:rsidP="00221DAA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21DAA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221DAA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21DAA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21DAA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21DAA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2616FE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955A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23.02.2016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21DAA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F50FBC" w:rsidRDefault="00221DAA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C9242B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29.02.2016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</w:tr>
      <w:tr w:rsidR="00221DAA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Default="00221DAA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</w:tr>
      <w:tr w:rsidR="00221DAA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1DAA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21DAA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21DAA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21DAA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21DAA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</w:t>
            </w:r>
            <w:r w:rsidR="000C03F9">
              <w:rPr>
                <w:rFonts w:ascii="GHEA Grapalat" w:hAnsi="GHEA Grapalat" w:cs="Sylfaen"/>
                <w:b/>
                <w:sz w:val="14"/>
                <w:szCs w:val="14"/>
              </w:rPr>
              <w:t>,13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21DAA" w:rsidRPr="00EF2A03" w:rsidRDefault="00221DAA" w:rsidP="00221DA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21DAA" w:rsidRPr="00511ABE" w:rsidRDefault="00221DAA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 w:rsidR="00246817">
              <w:rPr>
                <w:rFonts w:ascii="GHEA Grapalat" w:hAnsi="GHEA Grapalat"/>
                <w:b/>
                <w:sz w:val="12"/>
                <w:szCs w:val="12"/>
              </w:rPr>
              <w:t>11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21DAA" w:rsidRPr="00BF7713" w:rsidRDefault="00246817" w:rsidP="00246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21DAA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1DAA" w:rsidRPr="00BF7713" w:rsidRDefault="00221DAA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21DAA" w:rsidRPr="00BF7713" w:rsidRDefault="00221DAA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21DAA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21DAA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210020</w:t>
            </w:r>
          </w:p>
        </w:tc>
      </w:tr>
      <w:tr w:rsidR="00246817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46817" w:rsidRPr="00BF7713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246817" w:rsidRPr="00182369" w:rsidRDefault="00246817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6817" w:rsidRPr="00511ABE" w:rsidRDefault="00246817" w:rsidP="0024681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11-2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46817" w:rsidRDefault="00246817" w:rsidP="002468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6817" w:rsidRPr="00BF7713" w:rsidRDefault="00246817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6817" w:rsidRDefault="00246817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6817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46817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0C03F9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C03F9" w:rsidRPr="00EF2A03" w:rsidRDefault="000C03F9" w:rsidP="000C03F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C03F9" w:rsidRPr="00511ABE" w:rsidRDefault="000C03F9" w:rsidP="009C1D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11-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C03F9" w:rsidRDefault="000C03F9" w:rsidP="009C1D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03F9" w:rsidRPr="00BF7713" w:rsidRDefault="000C03F9" w:rsidP="009C1D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C03F9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85100</w:t>
            </w:r>
          </w:p>
        </w:tc>
      </w:tr>
      <w:tr w:rsidR="000C03F9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C03F9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C03F9" w:rsidRPr="00BF7713" w:rsidTr="005665D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2,3,4,5,6,7,10,11,12,13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EF2A03" w:rsidRDefault="000C03F9" w:rsidP="00B3737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ՄԱԿՐՈ ՖՈՒԴ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46817">
              <w:rPr>
                <w:rFonts w:ascii="GHEA Grapalat" w:hAnsi="GHEA Grapalat"/>
                <w:sz w:val="14"/>
                <w:szCs w:val="14"/>
              </w:rPr>
              <w:t>ք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Ավան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246817">
              <w:rPr>
                <w:rFonts w:ascii="GHEA Grapalat" w:hAnsi="GHEA Grapalat"/>
                <w:sz w:val="14"/>
                <w:szCs w:val="14"/>
              </w:rPr>
              <w:t>Հովհաննիսյան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 xml:space="preserve"> 27/6</w:t>
            </w:r>
            <w:r w:rsidRPr="00246817">
              <w:rPr>
                <w:rFonts w:ascii="GHEA Grapalat" w:hAnsi="GHEA Grapalat"/>
                <w:sz w:val="14"/>
                <w:szCs w:val="14"/>
                <w:lang w:val="hy-AM"/>
              </w:rPr>
              <w:t xml:space="preserve"> Հեռ. (010)</w:t>
            </w:r>
            <w:r w:rsidRPr="00246817">
              <w:rPr>
                <w:rFonts w:ascii="GHEA Grapalat" w:hAnsi="GHEA Grapalat"/>
                <w:sz w:val="14"/>
                <w:szCs w:val="14"/>
                <w:lang w:val="pt-BR"/>
              </w:rPr>
              <w:t>624966</w:t>
            </w:r>
          </w:p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0C03F9" w:rsidRPr="00246817" w:rsidRDefault="000C03F9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hy-AM"/>
              </w:rPr>
              <w:t>makrofood@yandex.ru</w:t>
            </w:r>
            <w:r w:rsidRPr="0024681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25300-00803610010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46817">
              <w:rPr>
                <w:rFonts w:ascii="GHEA Grapalat" w:hAnsi="GHEA Grapalat"/>
                <w:sz w:val="16"/>
                <w:szCs w:val="16"/>
                <w:lang w:val="pt-BR"/>
              </w:rPr>
              <w:t>00886056</w:t>
            </w:r>
          </w:p>
          <w:p w:rsidR="000C03F9" w:rsidRPr="003C47DC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C03F9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182369" w:rsidRDefault="000C03F9" w:rsidP="00B3737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&lt;&lt;Լիդեր Քոմփանի&gt;&gt;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ք. Երևան, Դավիթաշեն 2 թաղ, 13 շ. 15բն</w:t>
            </w:r>
          </w:p>
          <w:p w:rsidR="000C03F9" w:rsidRPr="00246817" w:rsidRDefault="000C03F9" w:rsidP="0024681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246817">
              <w:rPr>
                <w:rFonts w:ascii="GHEA Grapalat" w:hAnsi="GHEA Grapalat"/>
                <w:sz w:val="12"/>
                <w:szCs w:val="12"/>
                <w:lang w:val="pt-BR"/>
              </w:rPr>
              <w:t>հեռ. (094)031957</w:t>
            </w:r>
          </w:p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7" w:history="1">
              <w:r w:rsidRPr="00246817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lidercompany@yahoo.com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16043024016000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246817" w:rsidRDefault="000C03F9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817">
              <w:rPr>
                <w:rFonts w:ascii="GHEA Grapalat" w:hAnsi="GHEA Grapalat"/>
                <w:sz w:val="18"/>
                <w:szCs w:val="18"/>
                <w:lang w:val="pt-BR"/>
              </w:rPr>
              <w:t>00125923</w:t>
            </w:r>
          </w:p>
        </w:tc>
      </w:tr>
      <w:tr w:rsidR="000C03F9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Default="000C03F9" w:rsidP="00B373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03F9" w:rsidRPr="00EF2A03" w:rsidRDefault="000C03F9" w:rsidP="009C1D8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r>
              <w:rPr>
                <w:rFonts w:ascii="GHEA Grapalat" w:hAnsi="GHEA Grapalat" w:cs="Sylfaen"/>
                <w:sz w:val="14"/>
                <w:szCs w:val="14"/>
              </w:rPr>
              <w:t>Էլիպս Գրուպ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</w:t>
            </w:r>
            <w:r w:rsidRPr="000C03F9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0C03F9">
              <w:rPr>
                <w:rFonts w:ascii="GHEA Grapalat" w:hAnsi="GHEA Grapalat"/>
                <w:sz w:val="14"/>
                <w:szCs w:val="14"/>
              </w:rPr>
              <w:t>Խորենացու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 xml:space="preserve"> 24 </w:t>
            </w:r>
          </w:p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C03F9">
              <w:rPr>
                <w:rFonts w:ascii="GHEA Grapalat" w:hAnsi="GHEA Grapalat"/>
                <w:sz w:val="14"/>
                <w:szCs w:val="14"/>
                <w:lang w:val="hy-AM"/>
              </w:rPr>
              <w:t>Հեռ. (</w:t>
            </w:r>
            <w:r w:rsidRPr="000C03F9">
              <w:rPr>
                <w:rFonts w:ascii="GHEA Grapalat" w:hAnsi="GHEA Grapalat"/>
                <w:sz w:val="14"/>
                <w:szCs w:val="14"/>
                <w:lang w:val="pt-BR"/>
              </w:rPr>
              <w:t>077</w:t>
            </w:r>
            <w:r w:rsidRPr="000C03F9">
              <w:rPr>
                <w:rFonts w:ascii="GHEA Grapalat" w:hAnsi="GHEA Grapalat"/>
                <w:sz w:val="14"/>
                <w:szCs w:val="14"/>
                <w:lang w:val="hy-AM"/>
              </w:rPr>
              <w:t>)</w:t>
            </w:r>
            <w:r w:rsidRPr="000C03F9">
              <w:rPr>
                <w:rFonts w:ascii="GHEA Grapalat" w:hAnsi="GHEA Grapalat"/>
                <w:sz w:val="14"/>
                <w:szCs w:val="14"/>
                <w:lang w:val="ru-RU"/>
              </w:rPr>
              <w:t>610400</w:t>
            </w:r>
          </w:p>
          <w:p w:rsidR="000C03F9" w:rsidRPr="000C03F9" w:rsidRDefault="000C03F9" w:rsidP="002468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92139E">
            <w:pPr>
              <w:widowControl w:val="0"/>
              <w:jc w:val="center"/>
              <w:rPr>
                <w:sz w:val="14"/>
                <w:szCs w:val="14"/>
              </w:rPr>
            </w:pPr>
            <w:r w:rsidRPr="000C03F9">
              <w:rPr>
                <w:rStyle w:val="Hyperlink"/>
                <w:rFonts w:ascii="GHEA Grapalat" w:hAnsi="GHEA Grapalat"/>
                <w:sz w:val="14"/>
                <w:szCs w:val="14"/>
                <w:lang w:val="hy-AM"/>
              </w:rPr>
              <w:t>mehrabyan_karen</w:t>
            </w:r>
            <w:r w:rsidRPr="000C03F9">
              <w:rPr>
                <w:rStyle w:val="Hyperlink"/>
                <w:rFonts w:ascii="GHEA Grapalat" w:hAnsi="GHEA Grapalat"/>
                <w:sz w:val="14"/>
                <w:szCs w:val="14"/>
                <w:lang w:val="pt-BR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C03F9">
              <w:rPr>
                <w:rFonts w:ascii="GHEA Grapalat" w:hAnsi="GHEA Grapalat"/>
                <w:sz w:val="16"/>
                <w:szCs w:val="16"/>
                <w:lang w:val="pt-BR"/>
              </w:rPr>
              <w:t>1570020094780100</w:t>
            </w:r>
          </w:p>
          <w:p w:rsidR="000C03F9" w:rsidRPr="000C03F9" w:rsidRDefault="000C03F9" w:rsidP="009213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0C03F9" w:rsidRDefault="000C03F9" w:rsidP="000C03F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3F9">
              <w:rPr>
                <w:rFonts w:ascii="GHEA Grapalat" w:hAnsi="GHEA Grapalat"/>
                <w:sz w:val="16"/>
                <w:szCs w:val="16"/>
                <w:lang w:val="hy-AM"/>
              </w:rPr>
              <w:t>05003889</w:t>
            </w:r>
          </w:p>
          <w:p w:rsidR="000C03F9" w:rsidRPr="000C03F9" w:rsidRDefault="000C03F9" w:rsidP="0092139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0C03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9-րդ չափաբաժինը համարվել է չկայացած, քանի որ մասնակիցների ներկայացրած գնային առաջարկները գերազանցել են գնումը կատարելու համար նախատեսված ֆինանսական միջոցները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C03F9" w:rsidRPr="00BF7713" w:rsidRDefault="000C03F9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03F9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03F9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03F9" w:rsidRPr="00BF7713" w:rsidRDefault="000C03F9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C03F9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C03F9" w:rsidRPr="00BF7713" w:rsidRDefault="000C03F9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 Բադեյան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C03F9" w:rsidRPr="00BF7713" w:rsidRDefault="000C03F9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C03F9" w:rsidRPr="00BF7713" w:rsidRDefault="000C03F9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EE0" w:rsidRDefault="00BD3EE0" w:rsidP="00124C65">
      <w:r>
        <w:separator/>
      </w:r>
    </w:p>
  </w:endnote>
  <w:endnote w:type="continuationSeparator" w:id="0">
    <w:p w:rsidR="00BD3EE0" w:rsidRDefault="00BD3EE0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440FE0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AA" w:rsidRDefault="00440FE0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D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3F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1DAA" w:rsidRDefault="00221DAA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EE0" w:rsidRDefault="00BD3EE0" w:rsidP="00124C65">
      <w:r>
        <w:separator/>
      </w:r>
    </w:p>
  </w:footnote>
  <w:footnote w:type="continuationSeparator" w:id="0">
    <w:p w:rsidR="00BD3EE0" w:rsidRDefault="00BD3EE0" w:rsidP="00124C65">
      <w:r>
        <w:continuationSeparator/>
      </w:r>
    </w:p>
  </w:footnote>
  <w:footnote w:id="1">
    <w:p w:rsidR="00221DAA" w:rsidRPr="00541A77" w:rsidRDefault="00221DAA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1DAA" w:rsidRPr="00EB00B9" w:rsidRDefault="00221DAA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1DAA" w:rsidRPr="002D0BF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1DAA" w:rsidRPr="00C868EC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1DAA" w:rsidRPr="00871366" w:rsidRDefault="00221DAA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03F9" w:rsidRPr="002D0BF6" w:rsidRDefault="000C03F9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3F9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0FE0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3EE0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dercompan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2015-10-28T07:26:00Z</dcterms:created>
  <dcterms:modified xsi:type="dcterms:W3CDTF">2016-03-23T08:10:00Z</dcterms:modified>
</cp:coreProperties>
</file>