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93" w:rsidRDefault="00F37993" w:rsidP="00CF31F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F31FC" w:rsidRPr="00365437" w:rsidRDefault="00CF31FC" w:rsidP="00CF31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F31FC" w:rsidRPr="00365437" w:rsidRDefault="00CF31FC" w:rsidP="00552613">
      <w:pPr>
        <w:spacing w:after="240" w:line="360" w:lineRule="auto"/>
        <w:ind w:left="1416" w:firstLine="708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</w:p>
    <w:p w:rsidR="00CF31FC" w:rsidRPr="00365437" w:rsidRDefault="00CF31FC" w:rsidP="00CF31F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F31FC" w:rsidRPr="006C401D" w:rsidRDefault="00CF31FC" w:rsidP="00CF31FC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="00A74D87">
        <w:rPr>
          <w:rFonts w:ascii="Sylfaen" w:hAnsi="Sylfaen"/>
          <w:sz w:val="24"/>
          <w:szCs w:val="24"/>
          <w:lang w:val="af-ZA"/>
        </w:rPr>
        <w:t>ՎԲԿ-ՇՀԱՊՁԲ-15/11</w:t>
      </w:r>
      <w:r w:rsidR="006C401D">
        <w:rPr>
          <w:rFonts w:ascii="Sylfaen" w:hAnsi="Sylfaen"/>
          <w:sz w:val="24"/>
          <w:szCs w:val="24"/>
          <w:lang w:val="af-ZA"/>
        </w:rPr>
        <w:t>-1</w:t>
      </w:r>
      <w:r w:rsidR="00956835">
        <w:rPr>
          <w:rFonts w:ascii="Sylfaen" w:hAnsi="Sylfaen"/>
          <w:sz w:val="24"/>
          <w:szCs w:val="24"/>
          <w:lang w:val="af-ZA"/>
        </w:rPr>
        <w:t>6</w:t>
      </w:r>
      <w:r w:rsidR="001828CD">
        <w:rPr>
          <w:rFonts w:ascii="Sylfaen" w:hAnsi="Sylfaen"/>
          <w:sz w:val="24"/>
          <w:szCs w:val="24"/>
          <w:lang w:val="af-ZA"/>
        </w:rPr>
        <w:t>/1</w:t>
      </w:r>
    </w:p>
    <w:p w:rsidR="00CF31FC" w:rsidRPr="00365437" w:rsidRDefault="00CF31FC" w:rsidP="00CF31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C401D">
        <w:rPr>
          <w:rFonts w:ascii="Sylfaen" w:hAnsi="Sylfaen"/>
          <w:sz w:val="20"/>
          <w:lang w:val="af-ZA"/>
        </w:rPr>
        <w:t>Վանաձորի բժշկական կենտրոն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6C401D">
        <w:rPr>
          <w:rFonts w:ascii="Sylfaen" w:hAnsi="Sylfaen"/>
          <w:sz w:val="20"/>
          <w:lang w:val="af-ZA"/>
        </w:rPr>
        <w:t>ք. Վանաձոր, Բանակի 8</w:t>
      </w:r>
      <w:r w:rsidR="001828C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C401D">
        <w:rPr>
          <w:rFonts w:ascii="Sylfaen" w:hAnsi="Sylfaen"/>
          <w:sz w:val="20"/>
          <w:lang w:val="af-ZA"/>
        </w:rPr>
        <w:t>եւ</w:t>
      </w:r>
      <w:r w:rsidR="001828C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="006C401D">
        <w:rPr>
          <w:rFonts w:ascii="Sylfaen" w:hAnsi="Sylfaen"/>
          <w:sz w:val="20"/>
          <w:lang w:val="af-ZA"/>
        </w:rPr>
        <w:t>ՎԲ_-ՇՀԱՊՁԲ</w:t>
      </w:r>
      <w:r w:rsidR="00FB15C7">
        <w:rPr>
          <w:rFonts w:ascii="Sylfaen" w:hAnsi="Sylfaen"/>
          <w:sz w:val="20"/>
          <w:lang w:val="af-ZA"/>
        </w:rPr>
        <w:t>-15/11</w:t>
      </w:r>
      <w:r w:rsidR="006C401D">
        <w:rPr>
          <w:rFonts w:ascii="Sylfaen" w:hAnsi="Sylfaen"/>
          <w:sz w:val="20"/>
          <w:lang w:val="af-ZA"/>
        </w:rPr>
        <w:t>-1</w:t>
      </w:r>
      <w:r w:rsidR="00956835">
        <w:rPr>
          <w:rFonts w:ascii="Sylfaen" w:hAnsi="Sylfaen"/>
          <w:sz w:val="20"/>
          <w:lang w:val="af-ZA"/>
        </w:rPr>
        <w:t>6</w:t>
      </w:r>
      <w:r w:rsidR="001828CD">
        <w:rPr>
          <w:rFonts w:ascii="Sylfaen" w:hAnsi="Sylfaen"/>
          <w:sz w:val="20"/>
          <w:lang w:val="af-ZA"/>
        </w:rPr>
        <w:t>/1</w:t>
      </w:r>
      <w:r w:rsidR="006C401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="00F37993">
        <w:rPr>
          <w:rFonts w:ascii="Sylfaen" w:hAnsi="Sylfaen"/>
          <w:sz w:val="20"/>
          <w:lang w:val="af-ZA"/>
        </w:rPr>
        <w:t>տնտեսական ապրանքների</w:t>
      </w:r>
      <w:r w:rsidR="006C401D">
        <w:rPr>
          <w:rFonts w:ascii="Sylfaen" w:hAnsi="Sylfaen"/>
          <w:sz w:val="20"/>
          <w:lang w:val="af-ZA"/>
        </w:rPr>
        <w:t xml:space="preserve"> ձեռքբերման </w:t>
      </w:r>
      <w:r w:rsidR="00FB15C7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19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241"/>
        <w:gridCol w:w="673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227"/>
        <w:gridCol w:w="636"/>
        <w:gridCol w:w="228"/>
        <w:gridCol w:w="105"/>
        <w:gridCol w:w="80"/>
        <w:gridCol w:w="342"/>
        <w:gridCol w:w="131"/>
        <w:gridCol w:w="250"/>
        <w:gridCol w:w="187"/>
        <w:gridCol w:w="144"/>
        <w:gridCol w:w="8"/>
        <w:gridCol w:w="536"/>
        <w:gridCol w:w="9"/>
        <w:gridCol w:w="22"/>
        <w:gridCol w:w="167"/>
        <w:gridCol w:w="39"/>
        <w:gridCol w:w="311"/>
        <w:gridCol w:w="386"/>
        <w:gridCol w:w="142"/>
        <w:gridCol w:w="31"/>
        <w:gridCol w:w="357"/>
        <w:gridCol w:w="74"/>
        <w:gridCol w:w="117"/>
        <w:gridCol w:w="622"/>
        <w:gridCol w:w="278"/>
        <w:gridCol w:w="1153"/>
        <w:gridCol w:w="711"/>
        <w:gridCol w:w="1071"/>
        <w:gridCol w:w="1071"/>
      </w:tblGrid>
      <w:tr w:rsidR="00F37993" w:rsidRPr="00BF7713" w:rsidTr="002E2895">
        <w:trPr>
          <w:trHeight w:val="146"/>
        </w:trPr>
        <w:tc>
          <w:tcPr>
            <w:tcW w:w="11340" w:type="dxa"/>
            <w:gridSpan w:val="45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  <w:tc>
          <w:tcPr>
            <w:tcW w:w="71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82" w:type="dxa"/>
            <w:gridSpan w:val="12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70" w:type="dxa"/>
            <w:gridSpan w:val="4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711" w:type="dxa"/>
          </w:tcPr>
          <w:p w:rsidR="00F3799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82" w:type="dxa"/>
            <w:gridSpan w:val="12"/>
            <w:vMerge/>
            <w:shd w:val="clear" w:color="auto" w:fill="auto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0" w:type="dxa"/>
            <w:gridSpan w:val="4"/>
            <w:vMerge/>
            <w:shd w:val="clear" w:color="auto" w:fill="auto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  <w:proofErr w:type="gramEnd"/>
          </w:p>
        </w:tc>
        <w:tc>
          <w:tcPr>
            <w:tcW w:w="20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16E3" w:rsidRPr="008227EC" w:rsidTr="002E2895">
        <w:trPr>
          <w:trHeight w:hRule="exact" w:val="962"/>
        </w:trPr>
        <w:tc>
          <w:tcPr>
            <w:tcW w:w="696" w:type="dxa"/>
            <w:shd w:val="clear" w:color="auto" w:fill="auto"/>
            <w:vAlign w:val="center"/>
          </w:tcPr>
          <w:p w:rsidR="00B716E3" w:rsidRPr="00A74D87" w:rsidRDefault="00B716E3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16E3" w:rsidRPr="00AA0BA4" w:rsidRDefault="00B716E3" w:rsidP="00652377">
            <w:pPr>
              <w:rPr>
                <w:rFonts w:ascii="Arial Armenian" w:eastAsia="Times New Roman" w:hAnsi="Arial Armenian" w:cs="Calibri"/>
                <w:color w:val="000000"/>
                <w:sz w:val="14"/>
                <w:szCs w:val="14"/>
              </w:rPr>
            </w:pP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Ժավելի</w:t>
            </w:r>
            <w:proofErr w:type="spellEnd"/>
            <w:r w:rsidRPr="00AA0BA4">
              <w:rPr>
                <w:rFonts w:ascii="Arial Armenian" w:eastAsia="Times New Roman" w:hAnsi="Arial Armeni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սպիրտ</w:t>
            </w:r>
            <w:proofErr w:type="spellEnd"/>
            <w:r w:rsidRPr="00AA0BA4">
              <w:rPr>
                <w:rFonts w:ascii="Arial Armenian" w:eastAsia="Times New Roman" w:hAnsi="Arial Armenian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լիլիուս</w:t>
            </w:r>
            <w:proofErr w:type="spellEnd"/>
            <w:r w:rsidRPr="00AA0BA4">
              <w:rPr>
                <w:rFonts w:ascii="Arial Armenian" w:eastAsia="Times New Roman" w:hAnsi="Arial Armeni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652377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  <w:t>կամ</w:t>
            </w:r>
            <w:proofErr w:type="spellEnd"/>
            <w:r w:rsidR="00652377" w:rsidRPr="005D761A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652377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  <w:t>համարժեք</w:t>
            </w:r>
            <w:proofErr w:type="spellEnd"/>
            <w:r w:rsidRPr="00AA0BA4">
              <w:rPr>
                <w:rFonts w:ascii="Arial Armenian" w:eastAsia="Times New Roman" w:hAnsi="Arial Armenian" w:cs="Calibri"/>
                <w:color w:val="000000"/>
                <w:sz w:val="14"/>
                <w:szCs w:val="14"/>
              </w:rPr>
              <w:t xml:space="preserve"> 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16E3" w:rsidRPr="00AA0BA4" w:rsidRDefault="00B716E3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լ</w:t>
            </w:r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B716E3">
            <w:pPr>
              <w:jc w:val="center"/>
              <w:rPr>
                <w:rFonts w:ascii="Arial Armenian" w:hAnsi="Arial Armenia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Սպիտակեցնող եւ աղտահանող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/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սպիրտ</w:t>
            </w:r>
            <w:proofErr w:type="spellEnd"/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/ §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Լիլուս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¦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ֆիրմայի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Սպիտակեցնող եւ աղտահանող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/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սպիրտ</w:t>
            </w:r>
            <w:proofErr w:type="spellEnd"/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/ §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Լիլուս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¦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ֆիրմայի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B716E3" w:rsidRPr="008227EC" w:rsidTr="002E2895">
        <w:trPr>
          <w:trHeight w:hRule="exact" w:val="41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6A6E5A" w:rsidRDefault="00B716E3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</w:pPr>
            <w:r w:rsidRPr="006A6E5A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16E3" w:rsidRPr="006A6E5A" w:rsidRDefault="00B716E3" w:rsidP="00652377">
            <w:pPr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Լվացքի</w:t>
            </w:r>
            <w:proofErr w:type="spell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փոշի</w:t>
            </w:r>
            <w:proofErr w:type="spellEnd"/>
            <w:proofErr w:type="gram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ավտոմատ</w:t>
            </w:r>
            <w:proofErr w:type="spell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52377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  <w:t>մեքենայի</w:t>
            </w:r>
            <w:proofErr w:type="spell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 xml:space="preserve"> Ñ³Ù³ñ /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պերսիլ</w:t>
            </w:r>
            <w:proofErr w:type="spell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 xml:space="preserve"> Ï³Ù Ñ³Ù³ñÅ»ù/ 400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գր</w:t>
            </w:r>
            <w:proofErr w:type="spellEnd"/>
            <w:r w:rsidRPr="006A6E5A">
              <w:rPr>
                <w:rFonts w:ascii="Arial Armenian" w:eastAsia="Times New Roman" w:hAnsi="Arial Armenian" w:cs="Calibri"/>
                <w:color w:val="000000"/>
                <w:sz w:val="14"/>
                <w:szCs w:val="14"/>
                <w:lang w:val="en-US"/>
              </w:rPr>
              <w:t>-</w:t>
            </w:r>
            <w:proofErr w:type="spell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ոց</w:t>
            </w:r>
            <w:proofErr w:type="spellEnd"/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16E3" w:rsidRPr="006A6E5A" w:rsidRDefault="00B716E3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6A6E5A" w:rsidRDefault="00B716E3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6A6E5A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6A6E5A" w:rsidRDefault="00B716E3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6A6E5A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B716E3">
            <w:pPr>
              <w:jc w:val="center"/>
              <w:rPr>
                <w:rFonts w:ascii="Arial Armenian" w:hAnsi="Arial Armenian" w:cs="Sylfaen"/>
                <w:sz w:val="14"/>
                <w:szCs w:val="14"/>
                <w:lang w:val="af-ZA"/>
              </w:rPr>
            </w:pP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400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գր</w:t>
            </w:r>
            <w:proofErr w:type="spellEnd"/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տարողությամբ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տուփերով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ավտոմատ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Éí³óùÇ Ù»ù»Ý³ÛÇ Ñ³Ù³ñ Ý³Ë³ï»ëí³Í Éí³óùÇ ÷áßÇª §Persil¦ Ï³Ù Ñ³Ù³ñÅ»ùÁ: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Բաղադրությունը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`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մինչև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5 %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պոլիկարբօքսիլներպարունակողկատրիոնայինարտաքինակտիվ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(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ԱԱՆ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)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5-15 %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թթվածինպարունակողսպիտակեցնողնյութերից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15-30 % 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անիոնայինԱԱՆ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Arial" w:hAnsi="Arial" w:cs="Arial"/>
                <w:sz w:val="14"/>
                <w:szCs w:val="14"/>
                <w:lang w:val="af-ZA"/>
              </w:rPr>
              <w:t>‎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ֆոսֆատներ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էնզիմներ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օպտիկականսպիտակեցնողնյութերից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: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Հոտը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`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ըստկիրառվածհոտավորիչի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 w:cs="Sylfaen"/>
                <w:sz w:val="14"/>
                <w:szCs w:val="14"/>
                <w:lang w:val="af-ZA"/>
              </w:rPr>
            </w:pP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400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գր</w:t>
            </w:r>
            <w:proofErr w:type="spellEnd"/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տարողությամբ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տուփերով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ավտոմատ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Éí³óùÇ Ù»ù»Ý³ÛÇ Ñ³Ù³ñ Ý³Ë³ï»ëí³Í Éí³óùÇ ÷áßÇª §Persil¦ Ï³Ù Ñ³Ù³ñÅ»ùÁ: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Բաղադրությունը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`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մինչև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5 %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պոլիկարբօքսիլներպարունակողկատրիոնայինարտաքինակտիվ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 (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ԱԱՆ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)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5-15 %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թթվածինպարունակողսպիտակեցնողնյութերից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15-30 % 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անիոնայինԱԱՆ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Arial" w:hAnsi="Arial" w:cs="Arial"/>
                <w:sz w:val="14"/>
                <w:szCs w:val="14"/>
                <w:lang w:val="af-ZA"/>
              </w:rPr>
              <w:t>‎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ֆոսֆատներ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էնզիմներ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,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օպտիկականսպիտակեցնողնյութերից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: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Հոտը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 xml:space="preserve">` </w:t>
            </w:r>
            <w:r w:rsidRPr="009D1997">
              <w:rPr>
                <w:rFonts w:ascii="Sylfaen" w:hAnsi="Sylfaen" w:cs="Sylfaen"/>
                <w:sz w:val="14"/>
                <w:szCs w:val="14"/>
                <w:lang w:val="af-ZA"/>
              </w:rPr>
              <w:t>ըստկիրառվածհոտավորիչի</w:t>
            </w:r>
            <w:r w:rsidRPr="009D1997">
              <w:rPr>
                <w:rFonts w:ascii="Arial Armenian" w:hAnsi="Arial Armenian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B716E3" w:rsidRPr="00CC65C6" w:rsidTr="002E2895">
        <w:trPr>
          <w:trHeight w:hRule="exact" w:val="679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A74D87" w:rsidRDefault="00B716E3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16E3" w:rsidRPr="00A74D87" w:rsidRDefault="00B716E3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Էլ.լամպ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 /</w:t>
            </w:r>
            <w:proofErr w:type="gram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100Վտ OSRAM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համարժեք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AA0BA4" w:rsidRDefault="00B716E3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լամպ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(220-230)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Վ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լարման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50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հաճախականության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100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Վտհզորությամբ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թափանցիկ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տանձաձևկամսնկաձև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կոթառը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E 27/27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տիպի։Անվտանգությունը՝ըստՀՀկառավարության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proofErr w:type="gramStart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փետրվարի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3-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N 150-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Նորոշմամբհաստատված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Ցածրլարմանէլեկտրասարքավորումներիններկայացվողպահանջներիտեխնիկականկանոնակարգի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:OSRAM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կամհամարժեք</w:t>
            </w:r>
            <w:proofErr w:type="spellEnd"/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Էլեկտրական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լամպ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(220-230)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Վ</w:t>
            </w:r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լարման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50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Հց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հաճախականության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100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Վտհզորությամբ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թափանցիկ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տանձաձևկամսնկաձև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կոթառը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E 27/27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տիպի։Անվտանգությունը՝ըստՀՀկառավարության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proofErr w:type="gramStart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փետրվարի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3-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N 150-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Նորոշմամբհաստատված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Ցածրլարմանէլեկտրասարքավորումներիններկայացվողպահանջներիտեխնիկականկանոնակարգի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:OSRAM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կամհամարժեք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B716E3" w:rsidRPr="008227EC" w:rsidTr="002E289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A74D87" w:rsidRDefault="00B716E3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16E3" w:rsidRPr="00A74D87" w:rsidRDefault="00B716E3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Էլ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.  </w:t>
            </w:r>
            <w:proofErr w:type="spellStart"/>
            <w:proofErr w:type="gram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լամպ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 /</w:t>
            </w:r>
            <w:proofErr w:type="gram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60Վտ OSRAM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համարժեք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AA0BA4" w:rsidRDefault="00B716E3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լամպ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(220-230)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Վ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լարման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50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հաճախականության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60 </w:t>
            </w:r>
            <w:proofErr w:type="spellStart"/>
            <w:proofErr w:type="gramStart"/>
            <w:r w:rsidRPr="009D1997">
              <w:rPr>
                <w:rFonts w:ascii="Sylfaen" w:hAnsi="Sylfaen" w:cs="Sylfaen"/>
                <w:sz w:val="14"/>
                <w:szCs w:val="14"/>
              </w:rPr>
              <w:t>Վտ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հզորությամբ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թափանցիկ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տանձաձև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սնկաձև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կոթառը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E 27/27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տիպի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</w:rPr>
              <w:t>։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Անվտանգությունը՝ըստ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proofErr w:type="gramStart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փետրվարի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3-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N 150-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ոշմամբ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Ցածր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լարման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էլեկտրասարքավորումներին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:OSRAM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Էլեկտրականլամպ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(220-230)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Վլարման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50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Հց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հաճախականության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60 </w:t>
            </w:r>
            <w:proofErr w:type="spellStart"/>
            <w:proofErr w:type="gramStart"/>
            <w:r w:rsidRPr="009D1997">
              <w:rPr>
                <w:rFonts w:ascii="Sylfaen" w:hAnsi="Sylfaen" w:cs="Sylfaen"/>
                <w:sz w:val="14"/>
                <w:szCs w:val="14"/>
              </w:rPr>
              <w:t>Վտ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հզորությամբ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թափանցիկ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տանձաձև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սնկաձև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կոթառը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E 27/27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տիպի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</w:rPr>
              <w:t>։</w:t>
            </w:r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Անվտանգությունը՝ըստ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proofErr w:type="gramStart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փետրվարի</w:t>
            </w:r>
            <w:proofErr w:type="spellEnd"/>
            <w:proofErr w:type="gram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3-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N 150-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ոշմամբ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Ցածր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լարման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էլեկտրասարքավորումներին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:OSRAM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B716E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B716E3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B716E3" w:rsidRPr="00CC65C6" w:rsidTr="002E289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A74D87" w:rsidRDefault="00B716E3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16E3" w:rsidRPr="00A74D87" w:rsidRDefault="00B716E3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Ձեռնոց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ռետինե</w:t>
            </w:r>
            <w:proofErr w:type="spellEnd"/>
            <w:proofErr w:type="gram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XL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AA0BA4" w:rsidRDefault="00B716E3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զույգ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FB15C7" w:rsidRDefault="00B716E3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6E3" w:rsidRPr="00EA6D7B" w:rsidRDefault="00B716E3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gramStart"/>
            <w:r w:rsidRPr="009D1997">
              <w:rPr>
                <w:rFonts w:ascii="Arial Armenian" w:hAnsi="Arial Armenian"/>
                <w:sz w:val="14"/>
                <w:szCs w:val="14"/>
              </w:rPr>
              <w:t xml:space="preserve">XINDA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ֆիրմայի</w:t>
            </w:r>
            <w:proofErr w:type="spellEnd"/>
            <w:proofErr w:type="gram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6E3" w:rsidRPr="009D1997" w:rsidRDefault="00B716E3" w:rsidP="002E4089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gramStart"/>
            <w:r w:rsidRPr="009D1997">
              <w:rPr>
                <w:rFonts w:ascii="Arial Armenian" w:hAnsi="Arial Armenian"/>
                <w:sz w:val="14"/>
                <w:szCs w:val="14"/>
              </w:rPr>
              <w:t xml:space="preserve">XINDA 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ֆիրմայի</w:t>
            </w:r>
            <w:proofErr w:type="spellEnd"/>
            <w:proofErr w:type="gram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B716E3" w:rsidRPr="00EA6D7B" w:rsidRDefault="00B716E3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243BA5" w:rsidRPr="008227EC" w:rsidTr="002E289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A74D87" w:rsidRDefault="00243BA5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BA5" w:rsidRPr="00A74D87" w:rsidRDefault="00243BA5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Ցելոֆան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աղբի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120լ, Ն 10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AA0BA4" w:rsidRDefault="00243BA5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փաթ</w:t>
            </w:r>
            <w:proofErr w:type="spellEnd"/>
            <w:proofErr w:type="gramEnd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. 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B716E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Աղբի տոպրակներ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պոլիէթիլենային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120 É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տարողությամբ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lastRenderedPageBreak/>
              <w:t>փաթեթավորված տուփի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մեջ՝ 10 հատ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:   </w:t>
            </w:r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lastRenderedPageBreak/>
              <w:t>Աղբի տոպրակներ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պոլիէթիլենային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120 É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տարողությամբ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lastRenderedPageBreak/>
              <w:t>փաթեթավորված տուփի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մեջ՝ 10 հատ</w:t>
            </w:r>
            <w:r w:rsidRPr="009D1997">
              <w:rPr>
                <w:rFonts w:ascii="Arial Armenian" w:hAnsi="Arial Armenian"/>
                <w:sz w:val="14"/>
                <w:szCs w:val="14"/>
                <w:lang w:val="af-ZA"/>
              </w:rPr>
              <w:t xml:space="preserve"> :   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243BA5" w:rsidRPr="00B716E3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B716E3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B716E3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243BA5" w:rsidRPr="008227EC" w:rsidTr="002E289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A74D87" w:rsidRDefault="00243BA5" w:rsidP="00171582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BA5" w:rsidRPr="00A74D87" w:rsidRDefault="00243BA5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Օճառ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ձեռքի</w:t>
            </w:r>
            <w:proofErr w:type="spellEnd"/>
            <w:proofErr w:type="gram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75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գր-ոց</w:t>
            </w:r>
            <w:proofErr w:type="spellEnd"/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AA0BA4" w:rsidRDefault="00243BA5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en-US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Չորսուների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ձևերով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որակական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ճարպաթթուների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վերահաշվարկված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100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անվանական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 «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Սովորական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տեսակների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74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գ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սոդայանյութերի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վերահաշվարկված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Na</w:t>
            </w:r>
            <w:r w:rsidRPr="009D1997">
              <w:rPr>
                <w:rFonts w:ascii="Sylfaen" w:hAnsi="Sylfaen" w:cs="Sylfaen"/>
                <w:sz w:val="14"/>
                <w:szCs w:val="14"/>
                <w:bdr w:val="single" w:sz="4" w:space="0" w:color="auto"/>
                <w:lang w:val="en-US"/>
              </w:rPr>
              <w:t>2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O)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«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Սովորական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0,22 %,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օճառից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անջատված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ճարպաթթուների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պնդեցման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ջերմաստիճանը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տիտրը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)` (36-41) °C,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նատրիումի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քլորիդի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0,4 %-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առողջապահության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նախարարի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24-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N 1109-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Ն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հրամանով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«N 2-III-8.2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օծանելիքակոսմետիկական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արտադրանքի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անվտանգությանը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հիգիենիկ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պահանջներ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սանիտարական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կանոնների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նորմերի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մակնշումը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2E4089">
            <w:pPr>
              <w:jc w:val="center"/>
              <w:rPr>
                <w:rFonts w:ascii="Arial Armenian" w:hAnsi="Arial Armenian"/>
                <w:sz w:val="14"/>
                <w:szCs w:val="14"/>
                <w:lang w:val="en-US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Չորսուների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ձևերով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որակական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ճարպաթթուների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վերահաշվարկված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100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անվանական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 «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Սովորական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տեսակների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74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գ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սոդայանյութերի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վերահաշվարկված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Na</w:t>
            </w:r>
            <w:r w:rsidRPr="009D1997">
              <w:rPr>
                <w:rFonts w:ascii="Sylfaen" w:hAnsi="Sylfaen" w:cs="Sylfaen"/>
                <w:sz w:val="14"/>
                <w:szCs w:val="14"/>
                <w:bdr w:val="single" w:sz="4" w:space="0" w:color="auto"/>
                <w:lang w:val="en-US"/>
              </w:rPr>
              <w:t>2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O)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«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Սովորական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0,22 %,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օճառից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անջատված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ճարպաթթուների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պնդեցման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ջերմաստիճանը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(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տիտրը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)` (36-41) °C,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նատրիումի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քլորիդի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` 0,4 %-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առողջապահության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նախարարի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2005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թ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24-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ի</w:t>
            </w:r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N 1109-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Ն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հրամանով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«N 2-III-8.2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օծանելիքակոսմետիկական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արտադրանքի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անվտանգությանը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հիգիենիկ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պահանջներ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սանիտարական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կանոնների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նորմերի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մակնշումը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D1997"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9D1997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243BA5" w:rsidRPr="00243BA5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243BA5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243BA5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243BA5" w:rsidRPr="00BF7713" w:rsidTr="002E289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A74D87" w:rsidRDefault="00243BA5" w:rsidP="002E4089">
            <w:pPr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A74D87" w:rsidRDefault="00243BA5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Հատակի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մաքրման</w:t>
            </w:r>
            <w:proofErr w:type="spellEnd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4D87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շոր</w:t>
            </w:r>
            <w:proofErr w:type="spellEnd"/>
          </w:p>
          <w:p w:rsidR="00243BA5" w:rsidRPr="00A74D87" w:rsidRDefault="00243BA5" w:rsidP="002E4089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AA0BA4" w:rsidRDefault="00243BA5">
            <w:pPr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A0BA4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մետր</w:t>
            </w:r>
            <w:proofErr w:type="spellEnd"/>
            <w:proofErr w:type="gram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FB15C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FB15C7" w:rsidRDefault="00243BA5" w:rsidP="002E408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B15C7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A5" w:rsidRPr="00EA6D7B" w:rsidRDefault="00243BA5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208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2E4089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Բամբակյա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ամուր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կտորից</w:t>
            </w:r>
            <w:proofErr w:type="spellEnd"/>
          </w:p>
        </w:tc>
        <w:tc>
          <w:tcPr>
            <w:tcW w:w="2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A5" w:rsidRPr="009D1997" w:rsidRDefault="00243BA5" w:rsidP="002E4089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Բամբակյա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ամուր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D1997">
              <w:rPr>
                <w:rFonts w:ascii="Sylfaen" w:hAnsi="Sylfaen" w:cs="Sylfaen"/>
                <w:sz w:val="14"/>
                <w:szCs w:val="14"/>
              </w:rPr>
              <w:t>կտորից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243BA5" w:rsidRPr="00EA6D7B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EA6D7B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243BA5" w:rsidRPr="00EA6D7B" w:rsidRDefault="00243BA5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="005D761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proofErr w:type="gramEnd"/>
            <w:r w:rsidR="005D761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="005D761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71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D929EF" w:rsidRDefault="00F37993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="005D761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="005D761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37993" w:rsidRDefault="00F37993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Default="00F37993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Default="00F37993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37993" w:rsidRPr="00BF7713" w:rsidTr="002E2895">
        <w:trPr>
          <w:trHeight w:val="196"/>
        </w:trPr>
        <w:tc>
          <w:tcPr>
            <w:tcW w:w="1134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0A090C" w:rsidRDefault="00F37993" w:rsidP="000A0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3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0A090C" w:rsidRDefault="00F37993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Default="00F37993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Default="00F37993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Default="00F37993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D929EF" w:rsidRDefault="00F37993" w:rsidP="005D76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proofErr w:type="gram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="005D761A" w:rsidRPr="005D761A">
              <w:rPr>
                <w:rFonts w:ascii="Sylfaen" w:hAnsi="Sylfaen" w:cs="Sylfaen"/>
                <w:b/>
                <w:sz w:val="14"/>
                <w:szCs w:val="14"/>
              </w:rPr>
              <w:t>06.04.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56835"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58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D929EF" w:rsidRDefault="00F37993" w:rsidP="009568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proofErr w:type="spellEnd"/>
            <w:proofErr w:type="gram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5D761A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proofErr w:type="gramEnd"/>
            <w:r w:rsidRPr="005D761A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5D761A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="005D761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993" w:rsidRPr="00BF7713" w:rsidRDefault="00F3799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54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  <w:proofErr w:type="gramEnd"/>
          </w:p>
        </w:tc>
        <w:tc>
          <w:tcPr>
            <w:tcW w:w="8037" w:type="dxa"/>
            <w:gridSpan w:val="32"/>
            <w:shd w:val="clear" w:color="auto" w:fill="auto"/>
            <w:vAlign w:val="center"/>
          </w:tcPr>
          <w:p w:rsidR="00F37993" w:rsidRPr="003D17D0" w:rsidRDefault="00F37993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</w:p>
        </w:tc>
        <w:tc>
          <w:tcPr>
            <w:tcW w:w="71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7" w:type="dxa"/>
            <w:gridSpan w:val="32"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="005D761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11" w:type="dxa"/>
          </w:tcPr>
          <w:p w:rsidR="00F3799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3799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7993" w:rsidRPr="00BF7713" w:rsidTr="002E2895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7993" w:rsidRPr="00BF7713" w:rsidTr="001964A5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993" w:rsidRPr="00BF7713" w:rsidRDefault="00F3799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proofErr w:type="gram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37993" w:rsidRPr="00BF7713" w:rsidRDefault="00F37993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D761A" w:rsidRPr="00BF7713" w:rsidTr="001964A5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5D761A" w:rsidRPr="00413B6D" w:rsidRDefault="005D761A" w:rsidP="00120775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 w:rsidRPr="00413B6D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D761A" w:rsidRPr="002C3E82" w:rsidRDefault="005D761A" w:rsidP="002E4089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5D761A" w:rsidRPr="002C3E82" w:rsidRDefault="002C3E82" w:rsidP="002C3E82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208.3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5D761A" w:rsidRPr="00B37D80" w:rsidRDefault="002C3E82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208.3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5D761A" w:rsidRPr="002E4089" w:rsidRDefault="002C3E82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41.7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5D761A" w:rsidRPr="002E4089" w:rsidRDefault="002C3E82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41.7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5D761A" w:rsidRPr="002E4089" w:rsidRDefault="002C3E82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250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5D761A" w:rsidRPr="002E4089" w:rsidRDefault="002C3E82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250</w:t>
            </w:r>
          </w:p>
        </w:tc>
        <w:tc>
          <w:tcPr>
            <w:tcW w:w="71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1A" w:rsidRPr="00BF7713" w:rsidTr="001964A5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5D761A" w:rsidRPr="00413B6D" w:rsidRDefault="005D761A" w:rsidP="0012077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13B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D761A" w:rsidRPr="002C3E82" w:rsidRDefault="005D761A" w:rsidP="002E408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5D761A" w:rsidRPr="002E4089" w:rsidRDefault="002E4089" w:rsidP="008179C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230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5D761A" w:rsidRPr="002E4089" w:rsidRDefault="002E4089" w:rsidP="008179C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230</w:t>
            </w: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 w:rsidR="005D761A" w:rsidRPr="002E4089" w:rsidRDefault="002E4089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46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D761A" w:rsidRPr="002E4089" w:rsidRDefault="002E4089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46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5D761A" w:rsidRPr="002E4089" w:rsidRDefault="002E4089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2E4089">
              <w:rPr>
                <w:rFonts w:ascii="Sylfaen" w:hAnsi="Sylfaen" w:cs="Calibri"/>
                <w:sz w:val="14"/>
                <w:szCs w:val="14"/>
                <w:lang w:val="en-US"/>
              </w:rPr>
              <w:t>276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5D761A" w:rsidRPr="002E4089" w:rsidRDefault="002E4089" w:rsidP="002E408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276</w:t>
            </w:r>
          </w:p>
        </w:tc>
        <w:tc>
          <w:tcPr>
            <w:tcW w:w="71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1A" w:rsidRPr="00BF7713" w:rsidTr="001964A5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5D761A" w:rsidRPr="00413B6D" w:rsidRDefault="005D761A" w:rsidP="0012077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D761A" w:rsidRPr="002C3E82" w:rsidRDefault="005D761A" w:rsidP="002E408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124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sz w:val="14"/>
                <w:szCs w:val="14"/>
                <w:lang w:val="en-US"/>
              </w:rPr>
              <w:t>124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0F0C23">
              <w:rPr>
                <w:rFonts w:ascii="Sylfaen" w:hAnsi="Sylfaen" w:cs="Calibri"/>
                <w:sz w:val="14"/>
                <w:szCs w:val="14"/>
                <w:lang w:val="en-US"/>
              </w:rPr>
              <w:t>24.8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0F0C23">
              <w:rPr>
                <w:rFonts w:ascii="Sylfaen" w:hAnsi="Sylfaen" w:cs="Calibri"/>
                <w:sz w:val="14"/>
                <w:szCs w:val="14"/>
                <w:lang w:val="en-US"/>
              </w:rPr>
              <w:t>24.8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0F0C23">
              <w:rPr>
                <w:rFonts w:ascii="Sylfaen" w:hAnsi="Sylfaen" w:cs="Calibri"/>
                <w:sz w:val="14"/>
                <w:szCs w:val="14"/>
                <w:lang w:val="en-US"/>
              </w:rPr>
              <w:t>148.8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Calibri"/>
                <w:sz w:val="14"/>
                <w:szCs w:val="14"/>
                <w:lang w:val="en-US"/>
              </w:rPr>
            </w:pPr>
            <w:r w:rsidRPr="000F0C23">
              <w:rPr>
                <w:rFonts w:ascii="Sylfaen" w:hAnsi="Sylfaen" w:cs="Calibri"/>
                <w:sz w:val="14"/>
                <w:szCs w:val="14"/>
                <w:lang w:val="en-US"/>
              </w:rPr>
              <w:t>148.8</w:t>
            </w:r>
          </w:p>
        </w:tc>
        <w:tc>
          <w:tcPr>
            <w:tcW w:w="71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1A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5D761A" w:rsidRPr="00B37D80" w:rsidRDefault="005D761A" w:rsidP="005D761A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D761A" w:rsidRPr="002C3E82" w:rsidRDefault="005D761A" w:rsidP="002E408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D761A" w:rsidRPr="000F0C23" w:rsidRDefault="005D761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D761A" w:rsidRPr="000F0C23" w:rsidRDefault="005D761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F0C23">
              <w:rPr>
                <w:rFonts w:ascii="Sylfaen" w:hAnsi="Sylfaen" w:cs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F0C23">
              <w:rPr>
                <w:rFonts w:ascii="Sylfaen" w:hAnsi="Sylfaen" w:cs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71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1A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5D761A" w:rsidRPr="00E04371" w:rsidRDefault="005D761A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D761A" w:rsidRPr="002C3E82" w:rsidRDefault="005D761A" w:rsidP="002E408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5D761A" w:rsidRPr="000F0C23" w:rsidRDefault="000F0C23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D761A" w:rsidRPr="000F0C23" w:rsidRDefault="005D761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D761A" w:rsidRPr="000F0C23" w:rsidRDefault="005D761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5D761A" w:rsidRPr="000F0C23" w:rsidRDefault="000F0C23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71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D761A" w:rsidRPr="00B3375C" w:rsidRDefault="005D761A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37993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37993" w:rsidRPr="00E04371" w:rsidRDefault="00F37993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37993" w:rsidRPr="00F77D43" w:rsidRDefault="00F77D43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37993" w:rsidRPr="006C18EE" w:rsidRDefault="006C18EE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266.7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37993" w:rsidRPr="006C18EE" w:rsidRDefault="006C18EE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266.7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37993" w:rsidRPr="006C18EE" w:rsidRDefault="006C18E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53.3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37993" w:rsidRPr="006C18EE" w:rsidRDefault="006C18E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53.3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37993" w:rsidRPr="006C18EE" w:rsidRDefault="006C18E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37993" w:rsidRPr="006C18EE" w:rsidRDefault="006C18E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711" w:type="dxa"/>
          </w:tcPr>
          <w:p w:rsidR="00F37993" w:rsidRPr="00B3375C" w:rsidRDefault="00F3799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37993" w:rsidRPr="00B3375C" w:rsidRDefault="00F3799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37993" w:rsidRPr="00B3375C" w:rsidRDefault="00F3799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FA16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2C3E82" w:rsidRDefault="00F70D30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F70D30" w:rsidRDefault="00F70D3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308.3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F70D30" w:rsidRDefault="00F70D3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308.3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F70D30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61.7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F70D30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61.7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F70D30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370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F70D30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370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2C3E82" w:rsidRDefault="00F70D30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8B78BD" w:rsidRDefault="008B78BD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346.7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8B78BD" w:rsidRDefault="008B78BD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346.7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8B78BD" w:rsidRDefault="008B78B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69.3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8B78BD" w:rsidRDefault="008B78B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69.3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8B78BD" w:rsidRDefault="008B78B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416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8B78BD" w:rsidRDefault="008B78B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416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2C3E82" w:rsidRDefault="00F70D30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352C50" w:rsidRDefault="00352C5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539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352C50" w:rsidRDefault="00352C5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539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352C50" w:rsidRDefault="00352C5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107.8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352C50" w:rsidRDefault="00352C5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107.8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352C50" w:rsidRDefault="00352C5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646.8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352C50" w:rsidRDefault="00352C5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646.8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2C3E82" w:rsidRDefault="00F70D30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450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0F0C23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0F0C23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450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450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2C3E82" w:rsidRDefault="00F70D30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298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298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0F0C23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0F0C23" w:rsidRDefault="00F70D3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298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298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0D30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F70D30" w:rsidRPr="00E04371" w:rsidRDefault="00F70D3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0D30" w:rsidRPr="00F77D43" w:rsidRDefault="00F70D30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625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0D30" w:rsidRPr="00CD5AC0" w:rsidRDefault="00CD5AC0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125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750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F70D30" w:rsidRPr="00CD5AC0" w:rsidRDefault="00CD5AC0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750</w:t>
            </w:r>
          </w:p>
        </w:tc>
        <w:tc>
          <w:tcPr>
            <w:tcW w:w="71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0D30" w:rsidRPr="00B3375C" w:rsidRDefault="00F70D3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22682D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3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16.3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AF2B67" w:rsidRDefault="00AF2B67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19.8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19.8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118.8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AF2B67" w:rsidRDefault="00AF2B67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118.8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bottom"/>
          </w:tcPr>
          <w:p w:rsidR="0022682D" w:rsidRPr="00CA30B4" w:rsidRDefault="00CA30B4" w:rsidP="001C107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CA30B4" w:rsidRDefault="00CA30B4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82221E" w:rsidRDefault="0022682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82221E" w:rsidRDefault="0022682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CA30B4" w:rsidRDefault="00CA30B4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CA30B4" w:rsidRDefault="00CA30B4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38329A" w:rsidRDefault="0038329A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8329A" w:rsidRDefault="0038329A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0F0C23" w:rsidRDefault="0022682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0F0C23" w:rsidRDefault="0022682D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38329A" w:rsidRDefault="0038329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38329A" w:rsidRDefault="0038329A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F77D43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BD63DE" w:rsidRDefault="00BD63DE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BD63DE" w:rsidRDefault="00BD63DE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BD63DE" w:rsidRDefault="00BD63D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BD63DE" w:rsidRDefault="00BD63D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22682D" w:rsidRPr="00BD63DE" w:rsidRDefault="00BD63D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22682D" w:rsidRPr="00BD63DE" w:rsidRDefault="00BD63DE" w:rsidP="000F0C23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22682D" w:rsidRDefault="00BD63DE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4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2C3E82" w:rsidRDefault="00BD63DE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E04371" w:rsidRDefault="00BD63D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2C3E82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16.3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E04371" w:rsidRDefault="00BD63DE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2C3E82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19.8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19.8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118.8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AF2B67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118.8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E04371" w:rsidRDefault="00BD63D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2C3E82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bottom"/>
          </w:tcPr>
          <w:p w:rsidR="00BD63DE" w:rsidRPr="00CA30B4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CA30B4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82221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82221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CA30B4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CA30B4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E04371" w:rsidRDefault="00BD63D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2C3E82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D63DE" w:rsidRPr="0038329A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38329A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0F0C23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0F0C23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38329A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38329A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D63D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D63DE" w:rsidRPr="00E04371" w:rsidRDefault="00BD63D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D63DE" w:rsidRPr="00F77D43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D63DE" w:rsidRPr="00BD63DE" w:rsidRDefault="00BD63D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1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D63DE" w:rsidRPr="00B3375C" w:rsidRDefault="00BD63D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B209A9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5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315ED8" w:rsidRDefault="00315ED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315ED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682D" w:rsidRPr="00315ED8" w:rsidRDefault="00315ED8" w:rsidP="00315ED8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315ED8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2682D" w:rsidRPr="00315ED8" w:rsidRDefault="00315ED8" w:rsidP="00315ED8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315ED8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315ED8" w:rsidP="00315ED8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315ED8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315ED8" w:rsidP="00315ED8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315ED8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711" w:type="dxa"/>
            <w:vAlign w:val="center"/>
          </w:tcPr>
          <w:p w:rsidR="0022682D" w:rsidRPr="00B3375C" w:rsidRDefault="0022682D" w:rsidP="00315E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792086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205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246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246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792086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792086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315ED8" w:rsidRDefault="0022682D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315ED8" w:rsidRDefault="0022682D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2C3E82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792086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22682D" w:rsidRPr="00315ED8" w:rsidRDefault="0022682D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22682D" w:rsidRPr="00315ED8" w:rsidRDefault="0022682D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2682D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22682D" w:rsidRPr="00E04371" w:rsidRDefault="0022682D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22682D" w:rsidRPr="00F77D43" w:rsidRDefault="0022682D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2682D" w:rsidRPr="00792086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2682D" w:rsidRPr="00315ED8" w:rsidRDefault="00792086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16.7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22682D" w:rsidRPr="00315ED8" w:rsidRDefault="00792086" w:rsidP="00792086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1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22682D" w:rsidRPr="00B3375C" w:rsidRDefault="0022682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43" w:rsidRPr="00BF7713" w:rsidTr="001964A5">
        <w:trPr>
          <w:trHeight w:val="313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F77D43" w:rsidRPr="00E04371" w:rsidRDefault="00F77D43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43" w:rsidRPr="00E86BB1" w:rsidRDefault="00B209A9" w:rsidP="00B209A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Լեւոն</w:t>
            </w:r>
            <w:proofErr w:type="spellEnd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եւ</w:t>
            </w:r>
            <w:proofErr w:type="spellEnd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Լամարա</w:t>
            </w:r>
            <w:proofErr w:type="spellEnd"/>
            <w:r w:rsidRPr="00B209A9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77D43" w:rsidRPr="0062649B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F77D43" w:rsidRPr="00315ED8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43" w:rsidRPr="00315ED8" w:rsidRDefault="00F77D43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43" w:rsidRPr="00315ED8" w:rsidRDefault="00F77D43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F77D43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F77D43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711" w:type="dxa"/>
          </w:tcPr>
          <w:p w:rsidR="00F77D43" w:rsidRPr="00B3375C" w:rsidRDefault="00F77D4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43" w:rsidRPr="00B3375C" w:rsidRDefault="00F77D4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43" w:rsidRPr="00B3375C" w:rsidRDefault="00F77D43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B209A9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6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62649B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408.3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408.3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81.7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490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490</w:t>
            </w:r>
          </w:p>
        </w:tc>
        <w:tc>
          <w:tcPr>
            <w:tcW w:w="71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B3375C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62649B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1746.7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1746.7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349.3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349.3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2096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62649B" w:rsidP="0062649B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2096</w:t>
            </w:r>
          </w:p>
        </w:tc>
        <w:tc>
          <w:tcPr>
            <w:tcW w:w="71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62649B" w:rsidRDefault="0062649B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415.3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62649B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415.3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62649B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83.1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62649B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83.1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62649B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498.3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62649B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498.3</w:t>
            </w:r>
          </w:p>
        </w:tc>
        <w:tc>
          <w:tcPr>
            <w:tcW w:w="71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9A28E1" w:rsidRDefault="009A28E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580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580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B87B5E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B87B5E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580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580</w:t>
            </w:r>
          </w:p>
        </w:tc>
        <w:tc>
          <w:tcPr>
            <w:tcW w:w="71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Pr="00B3375C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9A28E1" w:rsidRDefault="009A28E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888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888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B87B5E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B87B5E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888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888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F77D43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9A28E1" w:rsidRDefault="009A28E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541.7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541.7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108.3</w:t>
            </w: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108.3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87B5E" w:rsidRPr="00315ED8" w:rsidRDefault="009A28E1" w:rsidP="001A19DA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650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7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104.2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104.2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20.8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20.8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125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125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91.7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91.7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18.3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18.3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110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87B5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87B5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120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87B5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87B5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F77D43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5F4102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108.3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5F4102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108.3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21.7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21.7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130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5F4102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130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8</w:t>
            </w:r>
            <w:proofErr w:type="gramEnd"/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pStyle w:val="a3"/>
              <w:jc w:val="center"/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</w:pPr>
            <w:proofErr w:type="spell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Էլիպս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C3E82">
              <w:rPr>
                <w:rFonts w:ascii="Sylfaen" w:eastAsiaTheme="minorEastAsia" w:hAnsi="Sylfaen" w:cs="Sylfaen"/>
                <w:color w:val="000000"/>
                <w:sz w:val="14"/>
                <w:szCs w:val="14"/>
                <w:lang w:val="ru-RU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B03E5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B03E58" w:rsidP="00B03E58">
            <w:pP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03E58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03E58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B03E58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B03E58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400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Էքսպրես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Շին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B03E5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330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396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396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Լիդեր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Քոմփանի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B03E5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87B5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87B5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2C3E82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>Էտաժ</w:t>
            </w:r>
            <w:proofErr w:type="spellEnd"/>
            <w:r w:rsidRPr="002C3E8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ՍՊԸ</w:t>
            </w:r>
            <w:proofErr w:type="gramEnd"/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B03E5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380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87B5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87B5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380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380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87B5E" w:rsidRPr="00BF7713" w:rsidTr="001964A5">
        <w:tc>
          <w:tcPr>
            <w:tcW w:w="1546" w:type="dxa"/>
            <w:gridSpan w:val="4"/>
            <w:shd w:val="clear" w:color="auto" w:fill="auto"/>
            <w:vAlign w:val="bottom"/>
          </w:tcPr>
          <w:p w:rsidR="00B87B5E" w:rsidRPr="00E04371" w:rsidRDefault="00B87B5E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87B5E" w:rsidRPr="00F77D43" w:rsidRDefault="00B87B5E" w:rsidP="00FA16A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Սպարապետ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B87B5E" w:rsidRPr="00B03E5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833.3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B87B5E" w:rsidRPr="00315ED8" w:rsidRDefault="00B03E58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833.3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166.7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166.7</w:t>
            </w:r>
          </w:p>
        </w:tc>
        <w:tc>
          <w:tcPr>
            <w:tcW w:w="1201" w:type="dxa"/>
            <w:gridSpan w:val="5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431" w:type="dxa"/>
            <w:gridSpan w:val="2"/>
            <w:shd w:val="clear" w:color="auto" w:fill="auto"/>
            <w:vAlign w:val="bottom"/>
          </w:tcPr>
          <w:p w:rsidR="00B87B5E" w:rsidRPr="00315ED8" w:rsidRDefault="00B03E58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1000</w:t>
            </w:r>
          </w:p>
        </w:tc>
        <w:tc>
          <w:tcPr>
            <w:tcW w:w="71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87B5E" w:rsidRDefault="00B87B5E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43" w:rsidRPr="001E6B49" w:rsidTr="002E289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  <w:proofErr w:type="gramEnd"/>
          </w:p>
        </w:tc>
        <w:tc>
          <w:tcPr>
            <w:tcW w:w="89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82221E" w:rsidRDefault="00F77D43" w:rsidP="00225F5E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proofErr w:type="gramStart"/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proofErr w:type="gram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 w:rsidRPr="001E6B4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  <w:p w:rsidR="00F77D43" w:rsidRPr="0082221E" w:rsidRDefault="00F77D43" w:rsidP="00277A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82221E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82221E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82221E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1E6B49" w:rsidTr="002E2895">
        <w:trPr>
          <w:trHeight w:val="288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82221E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82221E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82221E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82221E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c>
          <w:tcPr>
            <w:tcW w:w="113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proofErr w:type="gram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1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7D43" w:rsidRPr="00BF7713" w:rsidTr="002E289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43" w:rsidRPr="006C401D" w:rsidRDefault="00F77D43" w:rsidP="00225F5E">
            <w:pPr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  <w:p w:rsidR="00F77D43" w:rsidRPr="006C401D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BF771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BF771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BF771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4C768F" w:rsidTr="002E2895">
        <w:trPr>
          <w:trHeight w:hRule="exact" w:val="1691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43" w:rsidRPr="00E04371" w:rsidRDefault="00F77D43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Տեղեկություններ՝մինչեւ</w:t>
            </w:r>
            <w:proofErr w:type="spellEnd"/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15 % </w:t>
            </w: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գնային</w:t>
            </w:r>
            <w:proofErr w:type="spellEnd"/>
            <w:r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նախապատվություն</w:t>
            </w:r>
            <w:proofErr w:type="spellEnd"/>
            <w:r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ստացած</w:t>
            </w:r>
            <w:proofErr w:type="spellEnd"/>
            <w:r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վերաբերյալ</w:t>
            </w:r>
            <w:proofErr w:type="spellEnd"/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</w:p>
          <w:p w:rsidR="00F77D43" w:rsidRPr="007E21BB" w:rsidRDefault="00F77D43" w:rsidP="00277AA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C35A91" w:rsidRDefault="00F77D43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C35A91" w:rsidRDefault="00F77D43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3" w:rsidRPr="00C35A91" w:rsidRDefault="00F77D43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7D43" w:rsidRPr="004C768F" w:rsidTr="002E2895">
        <w:trPr>
          <w:trHeight w:val="289"/>
        </w:trPr>
        <w:tc>
          <w:tcPr>
            <w:tcW w:w="1134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7D43" w:rsidRPr="00E04371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E04371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E04371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E04371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F160BD" w:rsidRDefault="00F77D43" w:rsidP="008227E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8227EC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  <w:r w:rsidRPr="008227EC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 </w:t>
            </w:r>
            <w:r w:rsidR="00277AAE" w:rsidRPr="008227EC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 </w:t>
            </w:r>
            <w:r w:rsidR="008227EC" w:rsidRPr="008227EC">
              <w:rPr>
                <w:rFonts w:ascii="Sylfaen" w:hAnsi="Sylfaen" w:cs="Sylfaen"/>
                <w:sz w:val="14"/>
                <w:szCs w:val="14"/>
                <w:lang w:val="en-US"/>
              </w:rPr>
              <w:t>15</w:t>
            </w:r>
            <w:r w:rsidRPr="008227EC">
              <w:rPr>
                <w:rFonts w:ascii="Sylfaen" w:hAnsi="Sylfaen" w:cs="Sylfaen"/>
                <w:sz w:val="14"/>
                <w:szCs w:val="14"/>
                <w:lang w:val="en-US"/>
              </w:rPr>
              <w:t>.0</w:t>
            </w:r>
            <w:r w:rsidR="008227EC" w:rsidRPr="008227EC"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  <w:r w:rsidRPr="008227EC">
              <w:rPr>
                <w:rFonts w:ascii="Sylfaen" w:hAnsi="Sylfaen" w:cs="Sylfaen"/>
                <w:sz w:val="14"/>
                <w:szCs w:val="14"/>
                <w:lang w:val="en-US"/>
              </w:rPr>
              <w:t>.16</w:t>
            </w:r>
          </w:p>
        </w:tc>
        <w:tc>
          <w:tcPr>
            <w:tcW w:w="658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77D43" w:rsidRPr="00F50FBC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6B532F" w:rsidTr="002E289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F50FBC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38628F" w:rsidRDefault="008227EC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.04.16</w:t>
            </w:r>
          </w:p>
        </w:tc>
        <w:tc>
          <w:tcPr>
            <w:tcW w:w="34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38628F" w:rsidRDefault="0038628F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38628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="00F77D43" w:rsidRPr="0038628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.04.16  /</w:t>
            </w:r>
            <w:proofErr w:type="spellStart"/>
            <w:r w:rsidR="00F77D43" w:rsidRPr="0038628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ներառյալ</w:t>
            </w:r>
            <w:proofErr w:type="spellEnd"/>
            <w:r w:rsidR="00F77D43" w:rsidRPr="0038628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77D43" w:rsidRPr="006B532F" w:rsidTr="002E289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F50FBC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8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38628F" w:rsidRDefault="0038628F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.04.16</w:t>
            </w:r>
            <w:bookmarkStart w:id="0" w:name="_GoBack"/>
            <w:bookmarkEnd w:id="0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77D43" w:rsidRPr="00BF7713" w:rsidTr="002E289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proofErr w:type="gramEnd"/>
            <w:r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38628F" w:rsidRDefault="0038628F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proofErr w:type="gramEnd"/>
            <w:r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38628F" w:rsidRDefault="0038628F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</w:t>
            </w:r>
            <w:r w:rsidR="00F77D43" w:rsidRPr="0038628F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6B532F" w:rsidRDefault="00F77D43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271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FE185A">
        <w:trPr>
          <w:trHeight w:val="338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B532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1" w:type="dxa"/>
            <w:gridSpan w:val="39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71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proofErr w:type="gram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proofErr w:type="gram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  <w:proofErr w:type="gramEnd"/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71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</w:p>
        </w:tc>
        <w:tc>
          <w:tcPr>
            <w:tcW w:w="711" w:type="dxa"/>
          </w:tcPr>
          <w:p w:rsidR="00F77D4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1964A5">
        <w:trPr>
          <w:trHeight w:hRule="exact" w:val="678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9C0C10" w:rsidTr="001964A5">
        <w:trPr>
          <w:trHeight w:hRule="exact" w:val="731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77D43" w:rsidRPr="00120775" w:rsidRDefault="00C52236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3,4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77D43" w:rsidRPr="00F52F8A" w:rsidRDefault="00C52236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52236">
              <w:rPr>
                <w:rFonts w:ascii="Sylfaen" w:hAnsi="Sylfaen"/>
                <w:b/>
                <w:sz w:val="16"/>
                <w:szCs w:val="16"/>
                <w:lang w:val="en-US"/>
              </w:rPr>
              <w:t>Էկոմիքս</w:t>
            </w: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 w:rsidRPr="00120AC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77D43" w:rsidRPr="00F160BD" w:rsidRDefault="00F77D43" w:rsidP="00120775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="00C52236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ՎԲԿ-ՇՀԱՊՁԲ-15/11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6/1-1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F77D43" w:rsidRPr="00F160BD" w:rsidRDefault="00F77D43" w:rsidP="001207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77D43" w:rsidRPr="009C0C10" w:rsidRDefault="00FE185A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="00F77D43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77D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="00F77D43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77D43" w:rsidRPr="009C0C10" w:rsidRDefault="00FE185A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="00F77D43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77D43" w:rsidRPr="009C0C10" w:rsidRDefault="00F77D43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F77D43" w:rsidRPr="009C0C10" w:rsidRDefault="00FE185A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19600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F77D43" w:rsidRPr="00FE185A" w:rsidRDefault="00FE185A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19600</w:t>
            </w:r>
          </w:p>
        </w:tc>
        <w:tc>
          <w:tcPr>
            <w:tcW w:w="711" w:type="dxa"/>
          </w:tcPr>
          <w:p w:rsidR="00F77D43" w:rsidRPr="009C0C10" w:rsidRDefault="00F77D43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F77D43" w:rsidRPr="009C0C10" w:rsidRDefault="00F77D43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F77D43" w:rsidRPr="009C0C10" w:rsidRDefault="00F77D43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185A" w:rsidRPr="009C0C10" w:rsidTr="001964A5">
        <w:trPr>
          <w:trHeight w:hRule="exact" w:val="69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E185A" w:rsidRPr="00165770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85A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&lt;&lt;Էտաժ &gt;&gt;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FE185A" w:rsidRDefault="00FE185A" w:rsidP="00FE185A">
            <w:pPr>
              <w:jc w:val="center"/>
            </w:pPr>
            <w:r w:rsidRPr="002F3FB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2F3FB7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ՎԲԿ-ՇՀԱՊՁԲ-15/11-16/1-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2</w:t>
            </w:r>
            <w:r w:rsidRPr="002F3FB7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185A" w:rsidRDefault="00FE185A" w:rsidP="00FE185A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FE185A" w:rsidRPr="009C0C10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29800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29800</w:t>
            </w:r>
          </w:p>
        </w:tc>
        <w:tc>
          <w:tcPr>
            <w:tcW w:w="711" w:type="dxa"/>
          </w:tcPr>
          <w:p w:rsidR="00FE185A" w:rsidRPr="009C0C10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FE185A" w:rsidRPr="009C0C10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FE185A" w:rsidRPr="009C0C10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185A" w:rsidRPr="00BF7713" w:rsidTr="001964A5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E185A" w:rsidRPr="00120775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1, 6, 7, 8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E185A" w:rsidRPr="00F52F8A" w:rsidRDefault="00FE185A" w:rsidP="00FE185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Էքսպրեսս</w:t>
            </w: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շին</w:t>
            </w: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&gt;&gt; 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FE185A" w:rsidRDefault="00FE185A" w:rsidP="00FE185A">
            <w:pPr>
              <w:jc w:val="center"/>
            </w:pPr>
            <w:r w:rsidRPr="002F3FB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ՎԲԿ-ՇՀԱՊՁԲ-15/11-16/1-3</w:t>
            </w:r>
            <w:r w:rsidRPr="002F3FB7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185A" w:rsidRDefault="00FE185A" w:rsidP="00FE185A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219120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219120</w:t>
            </w:r>
          </w:p>
        </w:tc>
        <w:tc>
          <w:tcPr>
            <w:tcW w:w="711" w:type="dxa"/>
          </w:tcPr>
          <w:p w:rsidR="00FE185A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FE185A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FE185A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FE185A" w:rsidRPr="00BF7713" w:rsidTr="001964A5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E185A" w:rsidRPr="00120775" w:rsidRDefault="00FE185A" w:rsidP="00FE18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&lt;&lt;Լեւոն եւ Լամարա &gt;&gt;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FE185A" w:rsidRDefault="00FE185A" w:rsidP="00FE185A">
            <w:pPr>
              <w:jc w:val="center"/>
            </w:pPr>
            <w:r w:rsidRPr="002F3FB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ՎԲԿ-ՇՀԱՊՁԲ-15/11-16/1-4</w:t>
            </w:r>
            <w:r w:rsidRPr="002F3FB7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E185A" w:rsidRDefault="00FE185A" w:rsidP="00FE185A">
            <w:pPr>
              <w:jc w:val="center"/>
            </w:pP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Pr="00DB56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.04.16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185A" w:rsidRDefault="00FE185A" w:rsidP="00FE185A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16800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FE185A" w:rsidRPr="00FE185A" w:rsidRDefault="00FE185A" w:rsidP="00FE1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16800</w:t>
            </w:r>
          </w:p>
        </w:tc>
        <w:tc>
          <w:tcPr>
            <w:tcW w:w="711" w:type="dxa"/>
          </w:tcPr>
          <w:p w:rsidR="00FE185A" w:rsidRDefault="00FE185A" w:rsidP="00FE185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FE185A" w:rsidRDefault="00FE185A" w:rsidP="00FE185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FE185A" w:rsidRDefault="00FE185A" w:rsidP="00FE185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F77D43" w:rsidRPr="00BF7713" w:rsidTr="002E2895">
        <w:trPr>
          <w:trHeight w:val="150"/>
        </w:trPr>
        <w:tc>
          <w:tcPr>
            <w:tcW w:w="11340" w:type="dxa"/>
            <w:gridSpan w:val="45"/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  <w:proofErr w:type="spellEnd"/>
          </w:p>
        </w:tc>
        <w:tc>
          <w:tcPr>
            <w:tcW w:w="711" w:type="dxa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1964A5">
        <w:trPr>
          <w:trHeight w:hRule="exact" w:val="711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="001964A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  <w:proofErr w:type="gramEnd"/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  <w:proofErr w:type="spell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16AC" w:rsidRPr="001964A5" w:rsidTr="001964A5">
        <w:trPr>
          <w:trHeight w:hRule="exact" w:val="93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120775" w:rsidRDefault="00FA16AC" w:rsidP="00FA16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3,4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F52F8A" w:rsidRDefault="00FA16AC" w:rsidP="00FA16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C52236">
              <w:rPr>
                <w:rFonts w:ascii="Sylfaen" w:hAnsi="Sylfaen"/>
                <w:b/>
                <w:sz w:val="16"/>
                <w:szCs w:val="16"/>
                <w:lang w:val="en-US"/>
              </w:rPr>
              <w:t>Էկոմիքս</w:t>
            </w:r>
            <w:proofErr w:type="spellEnd"/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 w:rsidRPr="00120AC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85A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1964A5" w:rsidRDefault="00FA16AC" w:rsidP="001964A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Pr="00526DCC" w:rsidRDefault="001964A5" w:rsidP="001964A5">
            <w:pPr>
              <w:widowControl w:val="0"/>
              <w:spacing w:line="36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ք. Երևան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</w:t>
            </w: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Լենինգրադյան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31/1</w:t>
            </w: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բն. 28           Հեռ. (093)028379</w:t>
            </w:r>
          </w:p>
          <w:p w:rsid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Հեռ. (093)028379</w:t>
            </w:r>
          </w:p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FA16AC" w:rsidRPr="001964A5" w:rsidRDefault="00FA16AC" w:rsidP="001964A5">
            <w:pPr>
              <w:widowControl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FA16AC" w:rsidRPr="001964A5" w:rsidRDefault="00FA16AC" w:rsidP="001964A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526DCC" w:rsidRDefault="008227EC" w:rsidP="001964A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FF"/>
                <w:sz w:val="18"/>
                <w:szCs w:val="18"/>
                <w:u w:val="single"/>
                <w:lang w:val="pt-BR"/>
              </w:rPr>
            </w:pPr>
            <w:hyperlink r:id="rId7" w:history="1">
              <w:r w:rsidR="001964A5" w:rsidRPr="00526DCC">
                <w:rPr>
                  <w:sz w:val="18"/>
                  <w:szCs w:val="18"/>
                  <w:lang w:val="pt-BR"/>
                </w:rPr>
                <w:t xml:space="preserve"> </w:t>
              </w:r>
              <w:r w:rsidR="001964A5" w:rsidRPr="001964A5">
                <w:rPr>
                  <w:rFonts w:ascii="Sylfaen" w:hAnsi="Sylfaen" w:cs="Sylfaen"/>
                  <w:sz w:val="16"/>
                  <w:szCs w:val="16"/>
                  <w:lang w:val="hy-AM"/>
                </w:rPr>
                <w:t>ekomixllc@gmail.com</w:t>
              </w:r>
            </w:hyperlink>
          </w:p>
          <w:p w:rsidR="00FA16AC" w:rsidRPr="00196AF3" w:rsidRDefault="00FA16AC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Հ/Հ  1570021371390100</w:t>
            </w:r>
          </w:p>
          <w:p w:rsidR="00FA16AC" w:rsidRPr="00196AF3" w:rsidRDefault="00FA16AC" w:rsidP="00FA16A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ՀՎՀՀ 01255701</w:t>
            </w:r>
          </w:p>
          <w:p w:rsidR="00FA16AC" w:rsidRPr="00196AF3" w:rsidRDefault="00FA16AC" w:rsidP="00FA16A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FA16AC" w:rsidRPr="00BF7713" w:rsidTr="001964A5">
        <w:trPr>
          <w:trHeight w:hRule="exact" w:val="714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165770" w:rsidRDefault="00FA16AC" w:rsidP="00FA16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FE185A" w:rsidRDefault="00FA16AC" w:rsidP="00FA16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85A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&lt;&lt;Էտաժ &gt;&gt; ՍՊԸ</w:t>
            </w:r>
          </w:p>
        </w:tc>
        <w:tc>
          <w:tcPr>
            <w:tcW w:w="2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Default="001964A5" w:rsidP="001964A5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ք. Վանաձոր, Տիգրան Մեծի 67/26</w:t>
            </w:r>
          </w:p>
          <w:p w:rsidR="001964A5" w:rsidRPr="001964A5" w:rsidRDefault="001964A5" w:rsidP="001964A5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հեռ. (098)344777</w:t>
            </w:r>
          </w:p>
          <w:p w:rsid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FA16AC" w:rsidRPr="000D3778" w:rsidRDefault="00FA16AC" w:rsidP="001964A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8227EC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8" w:history="1">
              <w:r w:rsidR="001964A5" w:rsidRPr="001964A5">
                <w:rPr>
                  <w:rFonts w:ascii="Sylfaen" w:hAnsi="Sylfaen" w:cs="Sylfaen"/>
                  <w:sz w:val="16"/>
                  <w:szCs w:val="16"/>
                  <w:lang w:val="hy-AM"/>
                </w:rPr>
                <w:t>ategfamily@rambler.ru</w:t>
              </w:r>
            </w:hyperlink>
            <w:r w:rsidR="001964A5" w:rsidRPr="001964A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  <w:p w:rsidR="00FA16AC" w:rsidRPr="000D3778" w:rsidRDefault="00FA16AC" w:rsidP="00FA16A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Հ/Հ  24101009048800</w:t>
            </w:r>
          </w:p>
          <w:p w:rsidR="00FA16AC" w:rsidRPr="000D3778" w:rsidRDefault="00FA16AC" w:rsidP="00FA16A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ՀՎՀՀ 06946784</w:t>
            </w:r>
          </w:p>
          <w:p w:rsidR="00FA16AC" w:rsidRPr="000D3778" w:rsidRDefault="00FA16AC" w:rsidP="00FA16A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A16AC" w:rsidRPr="00BF7713" w:rsidTr="001964A5">
        <w:trPr>
          <w:trHeight w:hRule="exact" w:val="56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120775" w:rsidRDefault="00FA16AC" w:rsidP="00FA16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1, 6, 7, 8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F52F8A" w:rsidRDefault="00FA16AC" w:rsidP="00FA16AC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Էքսպրեսս</w:t>
            </w: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շին</w:t>
            </w:r>
            <w:r w:rsidRPr="00FE18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&gt;&gt; </w:t>
            </w: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8EF" w:rsidRDefault="00E828EF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828EF">
              <w:rPr>
                <w:rFonts w:ascii="Sylfaen" w:hAnsi="Sylfaen" w:cs="Sylfaen"/>
                <w:sz w:val="16"/>
                <w:szCs w:val="16"/>
                <w:lang w:val="hy-AM"/>
              </w:rPr>
              <w:t>գ. Բամբակաշատ, 14 փ. 26 տուն</w:t>
            </w:r>
          </w:p>
          <w:p w:rsidR="00E828EF" w:rsidRPr="00E828EF" w:rsidRDefault="00E828EF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828EF">
              <w:rPr>
                <w:rFonts w:ascii="Sylfaen" w:hAnsi="Sylfaen" w:cs="Sylfaen"/>
                <w:sz w:val="16"/>
                <w:szCs w:val="16"/>
                <w:lang w:val="hy-AM"/>
              </w:rPr>
              <w:t>հեռ. (077)531050</w:t>
            </w:r>
          </w:p>
          <w:p w:rsidR="00E828EF" w:rsidRDefault="00E828EF" w:rsidP="00E828EF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E828EF" w:rsidRPr="00E828EF" w:rsidRDefault="00E828EF" w:rsidP="00E828EF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FA16AC" w:rsidRPr="00CC65C6" w:rsidRDefault="00FA16AC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5B5173" w:rsidRDefault="008227E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9" w:history="1">
              <w:r w:rsidR="00E828EF" w:rsidRPr="00E828EF">
                <w:rPr>
                  <w:rFonts w:ascii="Sylfaen" w:hAnsi="Sylfaen" w:cs="Sylfaen"/>
                  <w:sz w:val="16"/>
                  <w:szCs w:val="16"/>
                  <w:lang w:val="hy-AM"/>
                </w:rPr>
                <w:t>express.shinllc@gmail.com</w:t>
              </w:r>
            </w:hyperlink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8EF" w:rsidRPr="00E828EF" w:rsidRDefault="00E828EF" w:rsidP="00E828EF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828EF">
              <w:rPr>
                <w:rFonts w:ascii="Sylfaen" w:hAnsi="Sylfaen" w:cs="Sylfaen"/>
                <w:sz w:val="16"/>
                <w:szCs w:val="16"/>
                <w:lang w:val="hy-AM"/>
              </w:rPr>
              <w:t>Հ/Հ  1930050166160100</w:t>
            </w:r>
          </w:p>
          <w:p w:rsidR="00FA16AC" w:rsidRPr="00CC65C6" w:rsidRDefault="00FA16AC" w:rsidP="00E828EF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8EF" w:rsidRPr="00E828EF" w:rsidRDefault="00E828EF" w:rsidP="00E828EF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828EF">
              <w:rPr>
                <w:rFonts w:ascii="Sylfaen" w:hAnsi="Sylfaen" w:cs="Sylfaen"/>
                <w:sz w:val="16"/>
                <w:szCs w:val="16"/>
                <w:lang w:val="hy-AM"/>
              </w:rPr>
              <w:t>ՀՎՀՀ 04423377</w:t>
            </w:r>
          </w:p>
          <w:p w:rsidR="00FA16AC" w:rsidRPr="00CC65C6" w:rsidRDefault="00FA16AC" w:rsidP="00E828EF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A16AC" w:rsidRPr="00BF7713" w:rsidTr="001964A5">
        <w:trPr>
          <w:trHeight w:hRule="exact" w:val="70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Pr="00120775" w:rsidRDefault="00FA16AC" w:rsidP="00FA16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6AC" w:rsidRDefault="00FA16AC" w:rsidP="00FA16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E185A">
              <w:rPr>
                <w:rFonts w:ascii="Sylfaen" w:eastAsia="Times New Roman" w:hAnsi="Sylfaen" w:cs="Sylfaen"/>
                <w:b/>
                <w:sz w:val="16"/>
                <w:szCs w:val="16"/>
                <w:lang w:val="es-ES"/>
              </w:rPr>
              <w:t>&lt;&lt;Լեւոն եւ Լամարա &gt;&gt; ՍՊԸ</w:t>
            </w:r>
          </w:p>
        </w:tc>
        <w:tc>
          <w:tcPr>
            <w:tcW w:w="2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ք. Երևան, Դավիթաշեն 1 թաղ. 21շ. 54</w:t>
            </w:r>
          </w:p>
          <w:p w:rsidR="001964A5" w:rsidRPr="001964A5" w:rsidRDefault="001964A5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հեռ. (091)414363</w:t>
            </w:r>
          </w:p>
          <w:p w:rsidR="001964A5" w:rsidRPr="001964A5" w:rsidRDefault="001964A5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     (010)365365</w:t>
            </w:r>
          </w:p>
          <w:p w:rsidR="00FA16AC" w:rsidRPr="005B5173" w:rsidRDefault="00FA16AC" w:rsidP="00E828E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8227EC" w:rsidP="001964A5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10" w:history="1">
              <w:r w:rsidR="001964A5" w:rsidRPr="001964A5">
                <w:rPr>
                  <w:rFonts w:ascii="Sylfaen" w:hAnsi="Sylfaen" w:cs="Sylfaen"/>
                  <w:sz w:val="16"/>
                  <w:szCs w:val="16"/>
                  <w:lang w:val="hy-AM"/>
                </w:rPr>
                <w:t>LevonLamara@gmail.com</w:t>
              </w:r>
            </w:hyperlink>
          </w:p>
          <w:p w:rsidR="00FA16AC" w:rsidRPr="001964A5" w:rsidRDefault="00FA16AC" w:rsidP="001964A5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Հ/Հ  2530400028700010</w:t>
            </w:r>
          </w:p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A5" w:rsidRPr="001964A5" w:rsidRDefault="001964A5" w:rsidP="001964A5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4A5">
              <w:rPr>
                <w:rFonts w:ascii="Sylfaen" w:hAnsi="Sylfaen" w:cs="Sylfaen"/>
                <w:sz w:val="16"/>
                <w:szCs w:val="16"/>
                <w:lang w:val="hy-AM"/>
              </w:rPr>
              <w:t>ՀՎՀՀ 00021334</w:t>
            </w:r>
          </w:p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A16AC" w:rsidRPr="00CC65C6" w:rsidRDefault="00FA16AC" w:rsidP="00FA16AC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77D43" w:rsidRPr="00D56C83" w:rsidTr="002E2895">
        <w:trPr>
          <w:trHeight w:hRule="exact" w:val="277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D56C8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D56C8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D56C8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D56C8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77D43" w:rsidRPr="00956835" w:rsidTr="002E2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8953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D67E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D67E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133DDA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D43" w:rsidRPr="00BF7713" w:rsidRDefault="00F77D43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D43" w:rsidRPr="00BF7713" w:rsidRDefault="00F77D43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D43" w:rsidRPr="00BF7713" w:rsidRDefault="00F77D43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7D43" w:rsidRPr="00956835" w:rsidTr="002E2895">
        <w:trPr>
          <w:trHeight w:hRule="exact" w:val="196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F160BD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F160BD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F160BD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F160BD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77D43" w:rsidRPr="00BF7713" w:rsidTr="002E28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7D43" w:rsidRPr="00F01EF7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F01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F01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78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77D43" w:rsidRPr="00A65B80" w:rsidRDefault="00F77D43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www.g</w:t>
            </w:r>
            <w:r w:rsidRPr="00A65B8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numner.am</w:t>
            </w: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Default="00F77D43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Default="00F77D43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F77D43" w:rsidRPr="00BF7713" w:rsidTr="002E2895">
        <w:trPr>
          <w:trHeight w:hRule="exact" w:val="273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154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157"/>
        </w:trPr>
        <w:tc>
          <w:tcPr>
            <w:tcW w:w="1134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713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7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285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254"/>
        </w:trPr>
        <w:tc>
          <w:tcPr>
            <w:tcW w:w="11340" w:type="dxa"/>
            <w:gridSpan w:val="45"/>
            <w:shd w:val="clear" w:color="auto" w:fill="99CCFF"/>
            <w:vAlign w:val="center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F77D43" w:rsidRPr="00BF7713" w:rsidRDefault="00F77D43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val="227"/>
        </w:trPr>
        <w:tc>
          <w:tcPr>
            <w:tcW w:w="11340" w:type="dxa"/>
            <w:gridSpan w:val="45"/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  <w:tc>
          <w:tcPr>
            <w:tcW w:w="711" w:type="dxa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F77D43" w:rsidRPr="00BF7713" w:rsidTr="002E2895">
        <w:trPr>
          <w:trHeight w:hRule="exact" w:val="303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  <w:proofErr w:type="gramEnd"/>
          </w:p>
        </w:tc>
        <w:tc>
          <w:tcPr>
            <w:tcW w:w="71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F77D43" w:rsidRPr="00BF7713" w:rsidRDefault="00F77D43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7D43" w:rsidRPr="00BF7713" w:rsidTr="002E2895">
        <w:trPr>
          <w:trHeight w:hRule="exact" w:val="283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Արփինե</w:t>
            </w:r>
            <w:proofErr w:type="spellEnd"/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0322-469-48</w:t>
            </w:r>
          </w:p>
        </w:tc>
        <w:tc>
          <w:tcPr>
            <w:tcW w:w="4244" w:type="dxa"/>
            <w:gridSpan w:val="15"/>
            <w:shd w:val="clear" w:color="auto" w:fill="auto"/>
            <w:vAlign w:val="center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myarpi@yandex.ru</w:t>
            </w:r>
          </w:p>
        </w:tc>
        <w:tc>
          <w:tcPr>
            <w:tcW w:w="711" w:type="dxa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43" w:rsidRPr="00FB2DB7" w:rsidRDefault="00F77D43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A65B80" w:rsidRDefault="00A65B80" w:rsidP="00CF3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F31FC" w:rsidRPr="00A65B80" w:rsidRDefault="00CF31FC" w:rsidP="00CF31FC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65B80">
        <w:rPr>
          <w:rFonts w:ascii="Sylfaen" w:hAnsi="Sylfaen"/>
          <w:b w:val="0"/>
          <w:i w:val="0"/>
          <w:sz w:val="20"/>
          <w:u w:val="none"/>
          <w:lang w:val="af-ZA"/>
        </w:rPr>
        <w:t>Վանաձորի բժշկական կնետրոն ՓԲԸ</w:t>
      </w:r>
    </w:p>
    <w:p w:rsidR="00B34223" w:rsidRPr="00A65B80" w:rsidRDefault="00B34223">
      <w:pPr>
        <w:rPr>
          <w:lang w:val="af-ZA"/>
        </w:rPr>
      </w:pPr>
    </w:p>
    <w:sectPr w:rsidR="00B34223" w:rsidRPr="00A65B80" w:rsidSect="00225F5E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29" w:rsidRDefault="00977B29" w:rsidP="00CF31FC">
      <w:pPr>
        <w:spacing w:after="0" w:line="240" w:lineRule="auto"/>
      </w:pPr>
      <w:r>
        <w:separator/>
      </w:r>
    </w:p>
  </w:endnote>
  <w:endnote w:type="continuationSeparator" w:id="0">
    <w:p w:rsidR="00977B29" w:rsidRDefault="00977B29" w:rsidP="00CF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EC" w:rsidRDefault="008227EC" w:rsidP="00225F5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27EC" w:rsidRDefault="008227EC" w:rsidP="00225F5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EC" w:rsidRDefault="008227EC" w:rsidP="00225F5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28F">
      <w:rPr>
        <w:rStyle w:val="a7"/>
        <w:noProof/>
      </w:rPr>
      <w:t>6</w:t>
    </w:r>
    <w:r>
      <w:rPr>
        <w:rStyle w:val="a7"/>
      </w:rPr>
      <w:fldChar w:fldCharType="end"/>
    </w:r>
  </w:p>
  <w:p w:rsidR="008227EC" w:rsidRDefault="008227EC" w:rsidP="00225F5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29" w:rsidRDefault="00977B29" w:rsidP="00CF31FC">
      <w:pPr>
        <w:spacing w:after="0" w:line="240" w:lineRule="auto"/>
      </w:pPr>
      <w:r>
        <w:separator/>
      </w:r>
    </w:p>
  </w:footnote>
  <w:footnote w:type="continuationSeparator" w:id="0">
    <w:p w:rsidR="00977B29" w:rsidRDefault="00977B29" w:rsidP="00CF31FC">
      <w:pPr>
        <w:spacing w:after="0" w:line="240" w:lineRule="auto"/>
      </w:pPr>
      <w:r>
        <w:continuationSeparator/>
      </w:r>
    </w:p>
  </w:footnote>
  <w:footnote w:id="1">
    <w:p w:rsidR="008227EC" w:rsidRPr="00541A77" w:rsidRDefault="008227EC" w:rsidP="00CF31F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7EC" w:rsidRPr="00EB00B9" w:rsidRDefault="008227EC" w:rsidP="00CF31F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7EC" w:rsidRPr="002D0BF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7EC" w:rsidRPr="00C868EC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27EC" w:rsidRPr="00871366" w:rsidRDefault="008227EC" w:rsidP="00CF31F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27EC" w:rsidRPr="002D0BF6" w:rsidRDefault="008227EC" w:rsidP="00CF31F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C"/>
    <w:rsid w:val="00001E1C"/>
    <w:rsid w:val="0001002C"/>
    <w:rsid w:val="000252AE"/>
    <w:rsid w:val="0003088D"/>
    <w:rsid w:val="00044B4B"/>
    <w:rsid w:val="00063B00"/>
    <w:rsid w:val="00074E97"/>
    <w:rsid w:val="00095221"/>
    <w:rsid w:val="000A090C"/>
    <w:rsid w:val="000D3083"/>
    <w:rsid w:val="000D3778"/>
    <w:rsid w:val="000D3A8F"/>
    <w:rsid w:val="000F0C23"/>
    <w:rsid w:val="00114887"/>
    <w:rsid w:val="00120775"/>
    <w:rsid w:val="00133DDA"/>
    <w:rsid w:val="00152CDD"/>
    <w:rsid w:val="00165770"/>
    <w:rsid w:val="00167250"/>
    <w:rsid w:val="001700DB"/>
    <w:rsid w:val="00171582"/>
    <w:rsid w:val="001828CD"/>
    <w:rsid w:val="001964A5"/>
    <w:rsid w:val="00196AF3"/>
    <w:rsid w:val="001A19DA"/>
    <w:rsid w:val="001A2310"/>
    <w:rsid w:val="001B7A14"/>
    <w:rsid w:val="001C1075"/>
    <w:rsid w:val="001E1A9B"/>
    <w:rsid w:val="001E6B49"/>
    <w:rsid w:val="001F0623"/>
    <w:rsid w:val="00205F55"/>
    <w:rsid w:val="00225F5E"/>
    <w:rsid w:val="0022682D"/>
    <w:rsid w:val="00243BA5"/>
    <w:rsid w:val="0026122B"/>
    <w:rsid w:val="00277AAE"/>
    <w:rsid w:val="00294598"/>
    <w:rsid w:val="00294B9E"/>
    <w:rsid w:val="002A2ED5"/>
    <w:rsid w:val="002C05BE"/>
    <w:rsid w:val="002C3E82"/>
    <w:rsid w:val="002D04C5"/>
    <w:rsid w:val="002D70A2"/>
    <w:rsid w:val="002E2895"/>
    <w:rsid w:val="002E4089"/>
    <w:rsid w:val="00303FDC"/>
    <w:rsid w:val="00315ED8"/>
    <w:rsid w:val="00336280"/>
    <w:rsid w:val="00352C50"/>
    <w:rsid w:val="00353639"/>
    <w:rsid w:val="00366236"/>
    <w:rsid w:val="00366A00"/>
    <w:rsid w:val="0038329A"/>
    <w:rsid w:val="00384350"/>
    <w:rsid w:val="0038628F"/>
    <w:rsid w:val="003A6D9F"/>
    <w:rsid w:val="003F1ACD"/>
    <w:rsid w:val="00403323"/>
    <w:rsid w:val="00413B6D"/>
    <w:rsid w:val="004729DC"/>
    <w:rsid w:val="00480164"/>
    <w:rsid w:val="004A6157"/>
    <w:rsid w:val="004C768F"/>
    <w:rsid w:val="004D2D36"/>
    <w:rsid w:val="004F42FF"/>
    <w:rsid w:val="00503D98"/>
    <w:rsid w:val="00522AE8"/>
    <w:rsid w:val="00543688"/>
    <w:rsid w:val="00552613"/>
    <w:rsid w:val="005579EE"/>
    <w:rsid w:val="005618B6"/>
    <w:rsid w:val="005B1CAB"/>
    <w:rsid w:val="005B5173"/>
    <w:rsid w:val="005D761A"/>
    <w:rsid w:val="005E1557"/>
    <w:rsid w:val="005F4102"/>
    <w:rsid w:val="005F523B"/>
    <w:rsid w:val="0062013E"/>
    <w:rsid w:val="0062649B"/>
    <w:rsid w:val="00626C06"/>
    <w:rsid w:val="00627C82"/>
    <w:rsid w:val="0063635C"/>
    <w:rsid w:val="0064682B"/>
    <w:rsid w:val="00651550"/>
    <w:rsid w:val="00652377"/>
    <w:rsid w:val="00653494"/>
    <w:rsid w:val="006834DA"/>
    <w:rsid w:val="006A38A9"/>
    <w:rsid w:val="006A6E5A"/>
    <w:rsid w:val="006B532F"/>
    <w:rsid w:val="006C1521"/>
    <w:rsid w:val="006C18EE"/>
    <w:rsid w:val="006C401D"/>
    <w:rsid w:val="00704D71"/>
    <w:rsid w:val="00750A87"/>
    <w:rsid w:val="0077566E"/>
    <w:rsid w:val="00781772"/>
    <w:rsid w:val="00782EDE"/>
    <w:rsid w:val="00792086"/>
    <w:rsid w:val="00794260"/>
    <w:rsid w:val="007B4754"/>
    <w:rsid w:val="007C3A4A"/>
    <w:rsid w:val="007C3C71"/>
    <w:rsid w:val="007E212E"/>
    <w:rsid w:val="007E21BB"/>
    <w:rsid w:val="007F1A89"/>
    <w:rsid w:val="008179C9"/>
    <w:rsid w:val="0082221E"/>
    <w:rsid w:val="008227EC"/>
    <w:rsid w:val="008265E1"/>
    <w:rsid w:val="00833651"/>
    <w:rsid w:val="008365D4"/>
    <w:rsid w:val="008953EF"/>
    <w:rsid w:val="008A1213"/>
    <w:rsid w:val="008A5B03"/>
    <w:rsid w:val="008B2918"/>
    <w:rsid w:val="008B78BD"/>
    <w:rsid w:val="008F7180"/>
    <w:rsid w:val="00946360"/>
    <w:rsid w:val="00956835"/>
    <w:rsid w:val="00977B29"/>
    <w:rsid w:val="00980C67"/>
    <w:rsid w:val="009A0571"/>
    <w:rsid w:val="009A28E1"/>
    <w:rsid w:val="009C0C10"/>
    <w:rsid w:val="009C1F8E"/>
    <w:rsid w:val="009D6279"/>
    <w:rsid w:val="009E4653"/>
    <w:rsid w:val="009F151D"/>
    <w:rsid w:val="00A01122"/>
    <w:rsid w:val="00A43573"/>
    <w:rsid w:val="00A45CD0"/>
    <w:rsid w:val="00A5462F"/>
    <w:rsid w:val="00A65B80"/>
    <w:rsid w:val="00A74D87"/>
    <w:rsid w:val="00AA0BA4"/>
    <w:rsid w:val="00AF2B67"/>
    <w:rsid w:val="00B03E58"/>
    <w:rsid w:val="00B04B52"/>
    <w:rsid w:val="00B209A9"/>
    <w:rsid w:val="00B3375C"/>
    <w:rsid w:val="00B34223"/>
    <w:rsid w:val="00B350AC"/>
    <w:rsid w:val="00B37D80"/>
    <w:rsid w:val="00B44DFE"/>
    <w:rsid w:val="00B61719"/>
    <w:rsid w:val="00B65E20"/>
    <w:rsid w:val="00B716E3"/>
    <w:rsid w:val="00B77943"/>
    <w:rsid w:val="00B87B5E"/>
    <w:rsid w:val="00B94797"/>
    <w:rsid w:val="00B9619A"/>
    <w:rsid w:val="00BC53FF"/>
    <w:rsid w:val="00BD63DE"/>
    <w:rsid w:val="00BD6E95"/>
    <w:rsid w:val="00BF2178"/>
    <w:rsid w:val="00BF68C7"/>
    <w:rsid w:val="00C10C99"/>
    <w:rsid w:val="00C35A91"/>
    <w:rsid w:val="00C44681"/>
    <w:rsid w:val="00C52236"/>
    <w:rsid w:val="00CA30B4"/>
    <w:rsid w:val="00CC65C6"/>
    <w:rsid w:val="00CC77D3"/>
    <w:rsid w:val="00CD5AC0"/>
    <w:rsid w:val="00CE4EEB"/>
    <w:rsid w:val="00CF31FC"/>
    <w:rsid w:val="00D365AD"/>
    <w:rsid w:val="00D378BC"/>
    <w:rsid w:val="00D56C83"/>
    <w:rsid w:val="00D661AD"/>
    <w:rsid w:val="00D77244"/>
    <w:rsid w:val="00D77AD8"/>
    <w:rsid w:val="00D929EF"/>
    <w:rsid w:val="00DA2DDD"/>
    <w:rsid w:val="00DC73C1"/>
    <w:rsid w:val="00DD4FBD"/>
    <w:rsid w:val="00DD67E5"/>
    <w:rsid w:val="00DE4D03"/>
    <w:rsid w:val="00DE701F"/>
    <w:rsid w:val="00E04371"/>
    <w:rsid w:val="00E456AE"/>
    <w:rsid w:val="00E828EF"/>
    <w:rsid w:val="00E86BB1"/>
    <w:rsid w:val="00EA3BC4"/>
    <w:rsid w:val="00EA6D7B"/>
    <w:rsid w:val="00EB6821"/>
    <w:rsid w:val="00EF3AB0"/>
    <w:rsid w:val="00EF54BB"/>
    <w:rsid w:val="00F01EF7"/>
    <w:rsid w:val="00F14265"/>
    <w:rsid w:val="00F160BD"/>
    <w:rsid w:val="00F37993"/>
    <w:rsid w:val="00F52F8A"/>
    <w:rsid w:val="00F70D30"/>
    <w:rsid w:val="00F77D43"/>
    <w:rsid w:val="00F77DD9"/>
    <w:rsid w:val="00FA16AC"/>
    <w:rsid w:val="00FA371E"/>
    <w:rsid w:val="00FB15C7"/>
    <w:rsid w:val="00FB2DB7"/>
    <w:rsid w:val="00FC0F0E"/>
    <w:rsid w:val="00FC69A7"/>
    <w:rsid w:val="00FE185A"/>
    <w:rsid w:val="00FF21D9"/>
    <w:rsid w:val="00FF6EFA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4FD9D-43E1-45F0-A469-865F2EC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9A"/>
  </w:style>
  <w:style w:type="paragraph" w:styleId="3">
    <w:name w:val="heading 3"/>
    <w:basedOn w:val="a"/>
    <w:next w:val="a"/>
    <w:link w:val="30"/>
    <w:qFormat/>
    <w:rsid w:val="00CF31F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31F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CF31F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F31F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CF31F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F31F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CF3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31F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CF31FC"/>
  </w:style>
  <w:style w:type="paragraph" w:styleId="a8">
    <w:name w:val="footer"/>
    <w:basedOn w:val="a"/>
    <w:link w:val="a9"/>
    <w:rsid w:val="00CF31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CF3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CF31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CF31F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CF31FC"/>
    <w:rPr>
      <w:vertAlign w:val="superscript"/>
    </w:rPr>
  </w:style>
  <w:style w:type="paragraph" w:styleId="ad">
    <w:name w:val="Normal (Web)"/>
    <w:basedOn w:val="a"/>
    <w:rsid w:val="00CF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CF31FC"/>
    <w:rPr>
      <w:b/>
      <w:bCs/>
    </w:rPr>
  </w:style>
  <w:style w:type="character" w:styleId="af">
    <w:name w:val="Hyperlink"/>
    <w:rsid w:val="0013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gfamily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chiksahakya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vonLama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ress.shinll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7972-829E-465C-8D5F-004B0E7D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 XP Edition</Company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User-(grifus)</cp:lastModifiedBy>
  <cp:revision>10</cp:revision>
  <cp:lastPrinted>2015-10-21T06:58:00Z</cp:lastPrinted>
  <dcterms:created xsi:type="dcterms:W3CDTF">2016-05-02T08:33:00Z</dcterms:created>
  <dcterms:modified xsi:type="dcterms:W3CDTF">2016-05-02T10:31:00Z</dcterms:modified>
</cp:coreProperties>
</file>