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F12479">
        <w:rPr>
          <w:rFonts w:ascii="Sylfaen" w:hAnsi="Sylfaen"/>
          <w:lang w:val="af-ZA"/>
        </w:rPr>
        <w:t xml:space="preserve">045/GArm/16_2.1_210/04.05.16  </w:t>
      </w:r>
      <w:r w:rsidR="00FD18E8">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6C1EA8">
      <w:pPr>
        <w:pStyle w:val="Heading9"/>
        <w:rPr>
          <w:rFonts w:ascii="Sylfaen" w:hAnsi="Sylfaen"/>
          <w:lang w:val="af-ZA"/>
        </w:rPr>
      </w:pPr>
      <w:r>
        <w:rPr>
          <w:rFonts w:ascii="Sylfaen" w:hAnsi="Sylfaen"/>
          <w:bCs/>
          <w:sz w:val="24"/>
          <w:szCs w:val="24"/>
          <w:lang w:val="hy-AM"/>
        </w:rPr>
        <w:t xml:space="preserve">                                                                                                 </w:t>
      </w:r>
      <w:r w:rsidR="00F12479">
        <w:rPr>
          <w:rFonts w:ascii="Sylfaen" w:hAnsi="Sylfaen"/>
          <w:bCs/>
          <w:sz w:val="24"/>
          <w:szCs w:val="24"/>
          <w:lang w:val="en-US"/>
        </w:rPr>
        <w:t>04</w:t>
      </w:r>
      <w:r w:rsidRPr="00B25D9D">
        <w:rPr>
          <w:rFonts w:ascii="Sylfaen" w:hAnsi="Sylfaen"/>
          <w:bCs/>
          <w:sz w:val="24"/>
          <w:szCs w:val="24"/>
          <w:lang w:val="af-ZA"/>
        </w:rPr>
        <w:t>.</w:t>
      </w:r>
      <w:r w:rsidR="00AB496A" w:rsidRPr="00B959F3">
        <w:rPr>
          <w:rFonts w:ascii="Sylfaen" w:hAnsi="Sylfaen"/>
          <w:bCs/>
          <w:sz w:val="24"/>
          <w:szCs w:val="24"/>
          <w:lang w:val="af-ZA"/>
        </w:rPr>
        <w:t>0</w:t>
      </w:r>
      <w:r w:rsidR="00F12479">
        <w:rPr>
          <w:rFonts w:ascii="Sylfaen" w:hAnsi="Sylfaen"/>
          <w:bCs/>
          <w:sz w:val="24"/>
          <w:szCs w:val="24"/>
          <w:lang w:val="af-ZA"/>
        </w:rPr>
        <w:t>5</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309AC">
        <w:rPr>
          <w:rFonts w:ascii="Sylfaen" w:hAnsi="Sylfaen"/>
          <w:b/>
          <w:lang w:val="hy-AM"/>
        </w:rPr>
        <w:t>«ԳԲԿ Ջրվեժ-Գառնի» միջին ճնշման գազատարի վթարային հատվածների վերատեղադրում(2-րդ տեղամաս թվով 4 հատվածներ)»</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8309AC">
        <w:rPr>
          <w:rFonts w:ascii="Sylfaen" w:hAnsi="Sylfaen" w:cs="Sylfaen"/>
          <w:sz w:val="24"/>
          <w:szCs w:val="24"/>
        </w:rPr>
        <w:t>ԳԲԿ Ջրվեժ-Գառնի</w:t>
      </w:r>
      <w:r w:rsidR="008309AC" w:rsidRPr="007E1845">
        <w:rPr>
          <w:rFonts w:ascii="Sylfaen" w:hAnsi="Sylfaen" w:cs="Sylfaen"/>
          <w:sz w:val="24"/>
          <w:szCs w:val="24"/>
          <w:lang w:val="af-ZA"/>
        </w:rPr>
        <w:t>»</w:t>
      </w:r>
      <w:r w:rsidR="008309AC">
        <w:rPr>
          <w:rFonts w:ascii="Sylfaen" w:hAnsi="Sylfaen" w:cs="Sylfaen"/>
          <w:sz w:val="24"/>
          <w:szCs w:val="24"/>
        </w:rPr>
        <w:t xml:space="preserve"> միջին ճնշման գազատարի վթարային հատվածների վերատեղադրում(2-րդ տեղամաս թվով 4 հատվածներ)</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6C1EA8">
        <w:rPr>
          <w:rFonts w:ascii="Sylfaen" w:hAnsi="Sylfaen" w:cs="Sylfaen"/>
          <w:sz w:val="18"/>
          <w:szCs w:val="18"/>
          <w:lang w:val="af-ZA"/>
        </w:rPr>
        <w:t>«</w:t>
      </w:r>
      <w:r w:rsidR="008309AC">
        <w:rPr>
          <w:rFonts w:ascii="Sylfaen" w:hAnsi="Sylfaen" w:cs="Sylfaen"/>
          <w:sz w:val="18"/>
          <w:szCs w:val="18"/>
          <w:lang w:val="af-ZA"/>
        </w:rPr>
        <w:t>ԳԲԿ Ջրվեժ-Գառնի» միջին ճնշման գազատարի վթարային հատվածների վերատեղադրում(2-րդ տեղամաս թվով 4 հատվածներ)</w:t>
      </w:r>
      <w:r w:rsidR="006C1EA8">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F12479">
        <w:rPr>
          <w:rFonts w:ascii="Sylfaen" w:hAnsi="Sylfaen"/>
          <w:sz w:val="18"/>
          <w:szCs w:val="18"/>
          <w:lang w:val="af-ZA"/>
        </w:rPr>
        <w:t xml:space="preserve">045/GArm/16_2.1_210/04.05.16  </w:t>
      </w:r>
      <w:r w:rsidR="00FD18E8">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309AC">
        <w:rPr>
          <w:rFonts w:ascii="Sylfaen" w:hAnsi="Sylfaen" w:cs="Sylfaen"/>
          <w:sz w:val="18"/>
          <w:szCs w:val="18"/>
          <w:lang w:val="af-ZA"/>
        </w:rPr>
        <w:t>«ԳԲԿ Ջրվեժ-Գառնի» միջին ճնշման գազատարի վթարային հատվածների վերատեղադրում(2-րդ տեղամաս թվով 4 հատվածներ)</w:t>
      </w:r>
      <w:r w:rsidR="006C1EA8">
        <w:rPr>
          <w:rFonts w:ascii="Sylfaen" w:hAnsi="Sylfaen" w:cs="Sylfaen"/>
          <w:sz w:val="18"/>
          <w:szCs w:val="18"/>
          <w:lang w:val="af-ZA"/>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8309AC">
        <w:rPr>
          <w:rFonts w:ascii="Sylfaen" w:hAnsi="Sylfaen" w:cs="Sylfaen"/>
          <w:sz w:val="18"/>
          <w:szCs w:val="18"/>
          <w:lang w:val="af-ZA"/>
        </w:rPr>
        <w:t>«ԳԲԿ Ջրվեժ-Գառնի» միջին ճնշման գազատարի վթարային հատվածների վերատեղադրում (2-րդ տեղամաս թվով 4 հատվածներ)</w:t>
      </w:r>
      <w:r w:rsidR="006C1EA8">
        <w:rPr>
          <w:rFonts w:ascii="Sylfaen" w:hAnsi="Sylfaen" w:cs="Sylfaen"/>
          <w:sz w:val="18"/>
          <w:szCs w:val="18"/>
          <w:lang w:val="af-ZA"/>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FD18E8"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096547">
        <w:tc>
          <w:tcPr>
            <w:tcW w:w="2693" w:type="dxa"/>
            <w:vAlign w:val="center"/>
          </w:tcPr>
          <w:p w:rsidR="00A77010" w:rsidRPr="007E1845" w:rsidRDefault="00E26ABA" w:rsidP="006C1EA8">
            <w:pPr>
              <w:jc w:val="center"/>
              <w:rPr>
                <w:rFonts w:ascii="Sylfaen" w:hAnsi="Sylfaen"/>
                <w:b/>
                <w:i/>
                <w:sz w:val="18"/>
                <w:szCs w:val="18"/>
                <w:lang w:val="hy-AM"/>
              </w:rPr>
            </w:pPr>
            <w:r w:rsidRPr="008309AC">
              <w:rPr>
                <w:rFonts w:ascii="Sylfaen" w:hAnsi="Sylfaen" w:cs="Sylfaen"/>
                <w:b/>
                <w:sz w:val="18"/>
                <w:szCs w:val="18"/>
                <w:lang w:val="af-ZA"/>
              </w:rPr>
              <w:t xml:space="preserve"> </w:t>
            </w:r>
            <w:r w:rsidR="00AB496A" w:rsidRPr="007E1845">
              <w:rPr>
                <w:rFonts w:ascii="Sylfaen" w:hAnsi="Sylfaen" w:cs="Sylfaen"/>
                <w:b/>
                <w:sz w:val="18"/>
                <w:szCs w:val="18"/>
                <w:lang w:val="af-ZA"/>
              </w:rPr>
              <w:t xml:space="preserve"> </w:t>
            </w:r>
            <w:r w:rsidR="008309AC" w:rsidRPr="008309AC">
              <w:rPr>
                <w:rFonts w:ascii="Sylfaen" w:hAnsi="Sylfaen" w:cs="Sylfaen"/>
                <w:b/>
                <w:sz w:val="18"/>
                <w:szCs w:val="18"/>
                <w:lang w:val="af-ZA"/>
              </w:rPr>
              <w:t>«ԳԲԿ Ջրվեժ-Գառնի»</w:t>
            </w:r>
            <w:r w:rsidR="008309AC">
              <w:rPr>
                <w:rFonts w:ascii="Sylfaen" w:hAnsi="Sylfaen" w:cs="Sylfaen"/>
                <w:b/>
                <w:sz w:val="18"/>
                <w:szCs w:val="18"/>
                <w:lang w:val="af-ZA"/>
              </w:rPr>
              <w:t xml:space="preserve"> միջին ճնշման գազատարի վթարային հատվածների վերատեղադրում(2-րդ տեղամաս թվով 4 հատվածներ)</w:t>
            </w:r>
            <w:r w:rsidR="00AB496A" w:rsidRPr="007E1845">
              <w:rPr>
                <w:rFonts w:ascii="Sylfaen" w:hAnsi="Sylfaen"/>
                <w:b/>
                <w:sz w:val="18"/>
                <w:szCs w:val="18"/>
                <w:lang w:val="pt-BR"/>
              </w:rPr>
              <w:t>»</w:t>
            </w:r>
          </w:p>
        </w:tc>
        <w:tc>
          <w:tcPr>
            <w:tcW w:w="4111" w:type="dxa"/>
            <w:vAlign w:val="center"/>
          </w:tcPr>
          <w:p w:rsidR="00A77010" w:rsidRPr="008463B9" w:rsidRDefault="009B5BB2"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8309AC">
        <w:rPr>
          <w:rFonts w:ascii="Sylfaen" w:hAnsi="Sylfaen" w:cs="Arial Armenian"/>
          <w:b/>
          <w:sz w:val="18"/>
          <w:szCs w:val="18"/>
          <w:lang w:val="en-US" w:eastAsia="ru-RU"/>
        </w:rPr>
        <w:t>մայիսի 13</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Default="00A77010" w:rsidP="00A77010">
      <w:pPr>
        <w:jc w:val="center"/>
        <w:rPr>
          <w:rFonts w:ascii="Sylfaen" w:hAnsi="Sylfaen"/>
          <w:b/>
          <w:iCs/>
          <w:sz w:val="18"/>
          <w:szCs w:val="18"/>
          <w:lang w:val="hy-AM"/>
        </w:rPr>
      </w:pPr>
    </w:p>
    <w:p w:rsidR="008905A7" w:rsidRDefault="008905A7" w:rsidP="00A77010">
      <w:pPr>
        <w:jc w:val="center"/>
        <w:rPr>
          <w:rFonts w:ascii="Sylfaen" w:hAnsi="Sylfaen"/>
          <w:b/>
          <w:iCs/>
          <w:sz w:val="18"/>
          <w:szCs w:val="18"/>
          <w:lang w:val="hy-AM"/>
        </w:rPr>
      </w:pPr>
    </w:p>
    <w:p w:rsidR="008905A7" w:rsidRDefault="008905A7" w:rsidP="00A77010">
      <w:pPr>
        <w:jc w:val="center"/>
        <w:rPr>
          <w:rFonts w:ascii="Sylfaen" w:hAnsi="Sylfaen"/>
          <w:b/>
          <w:iCs/>
          <w:sz w:val="18"/>
          <w:szCs w:val="18"/>
          <w:lang w:val="hy-AM"/>
        </w:rPr>
      </w:pPr>
    </w:p>
    <w:p w:rsidR="008905A7" w:rsidRDefault="008905A7" w:rsidP="00A77010">
      <w:pPr>
        <w:jc w:val="center"/>
        <w:rPr>
          <w:rFonts w:ascii="Sylfaen" w:hAnsi="Sylfaen"/>
          <w:b/>
          <w:iCs/>
          <w:sz w:val="18"/>
          <w:szCs w:val="18"/>
          <w:lang w:val="hy-AM"/>
        </w:rPr>
      </w:pPr>
    </w:p>
    <w:p w:rsidR="008905A7" w:rsidRPr="008905A7" w:rsidRDefault="008905A7" w:rsidP="00A77010">
      <w:pPr>
        <w:jc w:val="center"/>
        <w:rPr>
          <w:rFonts w:ascii="Sylfaen" w:hAnsi="Sylfaen"/>
          <w:b/>
          <w:iCs/>
          <w:sz w:val="18"/>
          <w:szCs w:val="18"/>
          <w:lang w:val="hy-AM"/>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6C1EA8" w:rsidRDefault="009B32AB" w:rsidP="008309AC">
            <w:pPr>
              <w:jc w:val="center"/>
              <w:rPr>
                <w:rFonts w:ascii="Sylfaen" w:hAnsi="Sylfaen" w:cs="Sylfaen"/>
                <w:sz w:val="18"/>
                <w:szCs w:val="18"/>
              </w:rPr>
            </w:pPr>
            <w:r>
              <w:rPr>
                <w:rFonts w:ascii="Sylfaen" w:hAnsi="Sylfaen" w:cs="Sylfaen"/>
                <w:sz w:val="18"/>
                <w:szCs w:val="18"/>
                <w:lang w:val="hy-AM"/>
              </w:rPr>
              <w:t>Ավտո</w:t>
            </w:r>
            <w:r w:rsidR="008309AC">
              <w:rPr>
                <w:rFonts w:ascii="Sylfaen" w:hAnsi="Sylfaen" w:cs="Sylfaen"/>
                <w:sz w:val="18"/>
                <w:szCs w:val="18"/>
              </w:rPr>
              <w:t>կռունկ</w:t>
            </w:r>
          </w:p>
        </w:tc>
        <w:tc>
          <w:tcPr>
            <w:tcW w:w="2358" w:type="dxa"/>
            <w:vAlign w:val="center"/>
          </w:tcPr>
          <w:p w:rsidR="00E26ABA" w:rsidRPr="007E1845" w:rsidRDefault="006C1EA8" w:rsidP="006C1EA8">
            <w:pPr>
              <w:jc w:val="center"/>
              <w:rPr>
                <w:rFonts w:ascii="Sylfaen" w:hAnsi="Sylfaen" w:cs="Sylfaen"/>
                <w:sz w:val="18"/>
                <w:szCs w:val="18"/>
                <w:lang w:val="hy-AM"/>
              </w:rPr>
            </w:pPr>
            <w:r>
              <w:rPr>
                <w:rFonts w:ascii="Sylfaen" w:hAnsi="Sylfaen" w:cs="Sylfaen"/>
                <w:sz w:val="18"/>
                <w:szCs w:val="18"/>
              </w:rPr>
              <w:t>10</w:t>
            </w:r>
            <w:r w:rsidR="009B32AB">
              <w:rPr>
                <w:rFonts w:ascii="Sylfaen" w:hAnsi="Sylfaen" w:cs="Sylfaen"/>
                <w:sz w:val="18"/>
                <w:szCs w:val="18"/>
                <w:lang w:val="hy-AM"/>
              </w:rPr>
              <w:t xml:space="preserve"> տ</w:t>
            </w:r>
            <w:r w:rsidR="00615078">
              <w:rPr>
                <w:rFonts w:ascii="Sylfaen" w:hAnsi="Sylfaen" w:cs="Sylfaen"/>
                <w:sz w:val="18"/>
                <w:szCs w:val="18"/>
                <w:lang w:val="hy-AM"/>
              </w:rPr>
              <w:t>ն</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FD70FF" w:rsidRDefault="009B32AB" w:rsidP="00EC528A">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9B32AB" w:rsidRPr="006C1EA8" w:rsidRDefault="009B32AB" w:rsidP="006C1EA8">
            <w:pPr>
              <w:jc w:val="center"/>
              <w:rPr>
                <w:rFonts w:ascii="Sylfaen" w:hAnsi="Sylfaen" w:cs="Sylfaen"/>
                <w:sz w:val="18"/>
                <w:szCs w:val="18"/>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Default="009B5BB2"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9B32AB" w:rsidRDefault="006C1EA8" w:rsidP="008309AC">
            <w:pPr>
              <w:jc w:val="center"/>
              <w:rPr>
                <w:rFonts w:ascii="Sylfaen" w:hAnsi="Sylfaen" w:cs="Sylfaen"/>
                <w:sz w:val="18"/>
                <w:szCs w:val="18"/>
                <w:lang w:val="hy-AM"/>
              </w:rPr>
            </w:pPr>
            <w:r>
              <w:rPr>
                <w:rFonts w:ascii="Sylfaen" w:hAnsi="Sylfaen" w:cs="Sylfaen"/>
                <w:sz w:val="18"/>
                <w:szCs w:val="18"/>
              </w:rPr>
              <w:t>1</w:t>
            </w:r>
            <w:r w:rsidR="008309AC">
              <w:rPr>
                <w:rFonts w:ascii="Sylfaen" w:hAnsi="Sylfaen" w:cs="Sylfaen"/>
                <w:sz w:val="18"/>
                <w:szCs w:val="18"/>
              </w:rPr>
              <w:t>0</w:t>
            </w:r>
            <w:r w:rsidR="00615078">
              <w:rPr>
                <w:rFonts w:ascii="Sylfaen" w:hAnsi="Sylfaen" w:cs="Sylfaen"/>
                <w:sz w:val="18"/>
                <w:szCs w:val="18"/>
                <w:lang w:val="hy-AM"/>
              </w:rPr>
              <w:t xml:space="preserve"> տն</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5BB2"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9B32AB" w:rsidRPr="008309AC" w:rsidRDefault="009B32AB" w:rsidP="00FD70FF">
            <w:pPr>
              <w:jc w:val="center"/>
              <w:rPr>
                <w:rFonts w:ascii="Sylfaen" w:hAnsi="Sylfaen" w:cs="Sylfaen"/>
                <w:sz w:val="18"/>
                <w:szCs w:val="18"/>
              </w:rPr>
            </w:pPr>
            <w:r>
              <w:rPr>
                <w:rFonts w:ascii="Sylfaen" w:hAnsi="Sylfaen" w:cs="Sylfaen"/>
                <w:sz w:val="18"/>
                <w:szCs w:val="18"/>
                <w:lang w:val="hy-AM"/>
              </w:rPr>
              <w:t>Զոդման սարք</w:t>
            </w:r>
            <w:r w:rsidR="008309AC">
              <w:rPr>
                <w:rFonts w:ascii="Sylfaen" w:hAnsi="Sylfaen" w:cs="Sylfaen"/>
                <w:sz w:val="18"/>
                <w:szCs w:val="18"/>
              </w:rPr>
              <w:t>, պողպատյա խողովակների համար</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Pr="006C1EA8" w:rsidRDefault="008309AC"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615078" w:rsidRPr="008463B9" w:rsidTr="0016185B">
        <w:tblPrEx>
          <w:tblLook w:val="04A0"/>
        </w:tblPrEx>
        <w:trPr>
          <w:trHeight w:val="264"/>
        </w:trPr>
        <w:tc>
          <w:tcPr>
            <w:tcW w:w="486" w:type="dxa"/>
            <w:shd w:val="clear" w:color="auto" w:fill="auto"/>
          </w:tcPr>
          <w:p w:rsidR="00615078" w:rsidRDefault="00615078"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615078" w:rsidRDefault="00615078" w:rsidP="006C1EA8">
            <w:pPr>
              <w:jc w:val="center"/>
              <w:rPr>
                <w:rFonts w:ascii="Sylfaen" w:hAnsi="Sylfaen" w:cs="Sylfaen"/>
                <w:sz w:val="18"/>
                <w:szCs w:val="18"/>
                <w:lang w:val="hy-AM"/>
              </w:rPr>
            </w:pPr>
            <w:r>
              <w:rPr>
                <w:rFonts w:ascii="Sylfaen" w:hAnsi="Sylfaen" w:cs="Sylfaen"/>
                <w:sz w:val="18"/>
                <w:szCs w:val="18"/>
                <w:lang w:val="hy-AM"/>
              </w:rPr>
              <w:t xml:space="preserve">Էքսկավատոր </w:t>
            </w:r>
          </w:p>
        </w:tc>
        <w:tc>
          <w:tcPr>
            <w:tcW w:w="2358" w:type="dxa"/>
            <w:vAlign w:val="center"/>
          </w:tcPr>
          <w:p w:rsidR="00615078" w:rsidRDefault="006C1EA8" w:rsidP="008309AC">
            <w:pPr>
              <w:jc w:val="center"/>
              <w:rPr>
                <w:rFonts w:ascii="Sylfaen" w:hAnsi="Sylfaen" w:cs="Sylfaen"/>
                <w:sz w:val="18"/>
                <w:szCs w:val="18"/>
                <w:lang w:val="hy-AM"/>
              </w:rPr>
            </w:pPr>
            <w:r>
              <w:rPr>
                <w:rFonts w:ascii="Sylfaen" w:hAnsi="Sylfaen" w:cs="Sylfaen"/>
                <w:sz w:val="18"/>
                <w:szCs w:val="18"/>
                <w:lang w:val="hy-AM"/>
              </w:rPr>
              <w:t xml:space="preserve">Շերեփի տարողությունը </w:t>
            </w:r>
            <w:r>
              <w:rPr>
                <w:rFonts w:ascii="Sylfaen" w:hAnsi="Sylfaen" w:cs="Sylfaen"/>
                <w:sz w:val="18"/>
                <w:szCs w:val="18"/>
              </w:rPr>
              <w:t xml:space="preserve">մինչև </w:t>
            </w:r>
            <w:r>
              <w:rPr>
                <w:rFonts w:ascii="Sylfaen" w:hAnsi="Sylfaen" w:cs="Sylfaen"/>
                <w:sz w:val="18"/>
                <w:szCs w:val="18"/>
                <w:lang w:val="hy-AM"/>
              </w:rPr>
              <w:t>0,</w:t>
            </w:r>
            <w:r w:rsidR="008309AC">
              <w:rPr>
                <w:rFonts w:ascii="Sylfaen" w:hAnsi="Sylfaen" w:cs="Sylfaen"/>
                <w:sz w:val="18"/>
                <w:szCs w:val="18"/>
              </w:rPr>
              <w:t>5</w:t>
            </w:r>
            <w:r>
              <w:rPr>
                <w:rFonts w:ascii="Sylfaen" w:hAnsi="Sylfaen" w:cs="Sylfaen"/>
                <w:sz w:val="18"/>
                <w:szCs w:val="18"/>
              </w:rPr>
              <w:t xml:space="preserve"> </w:t>
            </w:r>
            <w:r w:rsidR="00615078">
              <w:rPr>
                <w:rFonts w:ascii="Sylfaen" w:hAnsi="Sylfaen" w:cs="Sylfaen"/>
                <w:sz w:val="18"/>
                <w:szCs w:val="18"/>
                <w:lang w:val="hy-AM"/>
              </w:rPr>
              <w:t>մ</w:t>
            </w:r>
            <w:r w:rsidR="00615078" w:rsidRPr="00615078">
              <w:rPr>
                <w:rFonts w:ascii="Sylfaen" w:hAnsi="Sylfaen" w:cs="Sylfaen"/>
                <w:sz w:val="18"/>
                <w:szCs w:val="18"/>
                <w:vertAlign w:val="superscript"/>
                <w:lang w:val="hy-AM"/>
              </w:rPr>
              <w:t>3</w:t>
            </w:r>
          </w:p>
        </w:tc>
        <w:tc>
          <w:tcPr>
            <w:tcW w:w="1123" w:type="dxa"/>
            <w:shd w:val="clear" w:color="auto" w:fill="auto"/>
          </w:tcPr>
          <w:p w:rsidR="00615078" w:rsidRPr="006C1EA8" w:rsidRDefault="006C1EA8"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309AC" w:rsidRPr="008463B9" w:rsidTr="0016185B">
        <w:tblPrEx>
          <w:tblLook w:val="04A0"/>
        </w:tblPrEx>
        <w:trPr>
          <w:trHeight w:val="264"/>
        </w:trPr>
        <w:tc>
          <w:tcPr>
            <w:tcW w:w="486" w:type="dxa"/>
            <w:shd w:val="clear" w:color="auto" w:fill="auto"/>
          </w:tcPr>
          <w:p w:rsidR="008309AC" w:rsidRPr="006C1EA8" w:rsidRDefault="008309AC" w:rsidP="004D3B9B">
            <w:pPr>
              <w:jc w:val="both"/>
              <w:rPr>
                <w:rFonts w:ascii="Sylfaen" w:hAnsi="Sylfaen" w:cs="Sylfaen"/>
                <w:sz w:val="18"/>
                <w:szCs w:val="18"/>
              </w:rPr>
            </w:pPr>
            <w:r>
              <w:rPr>
                <w:rFonts w:ascii="Sylfaen" w:hAnsi="Sylfaen" w:cs="Sylfaen"/>
                <w:sz w:val="18"/>
                <w:szCs w:val="18"/>
              </w:rPr>
              <w:t>6</w:t>
            </w:r>
          </w:p>
        </w:tc>
        <w:tc>
          <w:tcPr>
            <w:tcW w:w="2826" w:type="dxa"/>
          </w:tcPr>
          <w:p w:rsidR="008309AC" w:rsidRPr="008309AC" w:rsidRDefault="008309AC" w:rsidP="00216A29">
            <w:pPr>
              <w:jc w:val="center"/>
              <w:rPr>
                <w:rFonts w:ascii="Sylfaen" w:hAnsi="Sylfaen" w:cs="Sylfaen"/>
                <w:sz w:val="18"/>
                <w:szCs w:val="18"/>
              </w:rPr>
            </w:pPr>
            <w:r>
              <w:rPr>
                <w:rFonts w:ascii="Sylfaen" w:hAnsi="Sylfaen" w:cs="Sylfaen"/>
                <w:sz w:val="18"/>
                <w:szCs w:val="18"/>
                <w:lang w:val="hy-AM"/>
              </w:rPr>
              <w:t>Զոդման սարք</w:t>
            </w:r>
            <w:r>
              <w:rPr>
                <w:rFonts w:ascii="Sylfaen" w:hAnsi="Sylfaen" w:cs="Sylfaen"/>
                <w:sz w:val="18"/>
                <w:szCs w:val="18"/>
              </w:rPr>
              <w:t>, պողպատյա խողովակների համար</w:t>
            </w:r>
          </w:p>
        </w:tc>
        <w:tc>
          <w:tcPr>
            <w:tcW w:w="2358" w:type="dxa"/>
            <w:vAlign w:val="center"/>
          </w:tcPr>
          <w:p w:rsidR="008309AC" w:rsidRPr="006C1EA8" w:rsidRDefault="008309AC" w:rsidP="00C00C3C">
            <w:pPr>
              <w:jc w:val="center"/>
              <w:rPr>
                <w:rFonts w:ascii="Sylfaen" w:hAnsi="Sylfaen" w:cs="Sylfaen"/>
                <w:sz w:val="18"/>
                <w:szCs w:val="18"/>
              </w:rPr>
            </w:pPr>
          </w:p>
        </w:tc>
        <w:tc>
          <w:tcPr>
            <w:tcW w:w="1123" w:type="dxa"/>
            <w:shd w:val="clear" w:color="auto" w:fill="auto"/>
          </w:tcPr>
          <w:p w:rsidR="008309AC" w:rsidRPr="006C1EA8" w:rsidRDefault="008309AC"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9B32A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227597" w:rsidRDefault="009B32AB" w:rsidP="004D3B9B">
            <w:pPr>
              <w:spacing w:after="200" w:line="276" w:lineRule="auto"/>
              <w:jc w:val="center"/>
              <w:rPr>
                <w:rFonts w:ascii="Sylfaen" w:hAnsi="Sylfaen"/>
                <w:sz w:val="18"/>
                <w:szCs w:val="18"/>
              </w:rPr>
            </w:pPr>
            <w:r>
              <w:rPr>
                <w:rFonts w:ascii="Sylfaen" w:hAnsi="Sylfaen"/>
                <w:sz w:val="18"/>
                <w:szCs w:val="18"/>
                <w:lang w:val="hy-AM"/>
              </w:rPr>
              <w:t>բարձրագույ</w:t>
            </w:r>
            <w:r w:rsidR="00227597">
              <w:rPr>
                <w:rFonts w:ascii="Sylfaen" w:hAnsi="Sylfaen"/>
                <w:sz w:val="18"/>
                <w:szCs w:val="18"/>
              </w:rPr>
              <w:t>ն</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9B32AB" w:rsidRDefault="009B32AB" w:rsidP="00A50C11">
            <w:pPr>
              <w:jc w:val="center"/>
              <w:rPr>
                <w:rFonts w:ascii="Sylfaen" w:hAnsi="Sylfaen" w:cs="Sylfaen"/>
                <w:sz w:val="18"/>
                <w:szCs w:val="18"/>
                <w:lang w:val="hy-AM"/>
              </w:rPr>
            </w:pPr>
          </w:p>
          <w:p w:rsidR="009B32AB" w:rsidRDefault="009B32AB"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603DB4" w:rsidRDefault="00603DB4"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227597" w:rsidRDefault="00227597"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B32AB" w:rsidP="0055081B">
            <w:pPr>
              <w:jc w:val="center"/>
              <w:rPr>
                <w:rFonts w:ascii="Sylfaen" w:hAnsi="Sylfaen" w:cs="Sylfaen"/>
                <w:sz w:val="18"/>
                <w:szCs w:val="18"/>
              </w:rPr>
            </w:pPr>
            <w:r>
              <w:rPr>
                <w:rFonts w:ascii="Sylfaen" w:hAnsi="Sylfaen" w:cs="Sylfaen"/>
                <w:sz w:val="18"/>
                <w:szCs w:val="18"/>
                <w:lang w:val="hy-AM"/>
              </w:rPr>
              <w:t>Փականագործ</w:t>
            </w:r>
          </w:p>
        </w:tc>
        <w:tc>
          <w:tcPr>
            <w:tcW w:w="1325" w:type="dxa"/>
            <w:vAlign w:val="center"/>
          </w:tcPr>
          <w:p w:rsidR="00A77010" w:rsidRPr="006250C4" w:rsidRDefault="00601F22" w:rsidP="00645283">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9B5BB2"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Pr="00603DB4" w:rsidRDefault="00603DB4" w:rsidP="004D3B9B">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03DB4" w:rsidRPr="008463B9" w:rsidTr="004E4F83">
        <w:tblPrEx>
          <w:tblLook w:val="04A0"/>
        </w:tblPrEx>
        <w:trPr>
          <w:trHeight w:val="253"/>
        </w:trPr>
        <w:tc>
          <w:tcPr>
            <w:tcW w:w="486" w:type="dxa"/>
            <w:shd w:val="clear" w:color="auto" w:fill="auto"/>
          </w:tcPr>
          <w:p w:rsidR="00603DB4" w:rsidRDefault="00603DB4"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603DB4" w:rsidRDefault="00603DB4"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603DB4" w:rsidRDefault="00603DB4"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603DB4" w:rsidRPr="00603DB4" w:rsidRDefault="00603DB4" w:rsidP="007F6300">
            <w:pPr>
              <w:spacing w:after="200" w:line="276" w:lineRule="auto"/>
              <w:jc w:val="center"/>
              <w:rPr>
                <w:rFonts w:ascii="Sylfaen" w:hAnsi="Sylfaen"/>
                <w:sz w:val="18"/>
                <w:szCs w:val="18"/>
              </w:rPr>
            </w:pPr>
          </w:p>
        </w:tc>
        <w:tc>
          <w:tcPr>
            <w:tcW w:w="1780" w:type="dxa"/>
            <w:shd w:val="clear" w:color="auto" w:fill="auto"/>
          </w:tcPr>
          <w:p w:rsidR="00603DB4" w:rsidRPr="00227597" w:rsidRDefault="00227597"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603DB4" w:rsidRPr="008463B9" w:rsidRDefault="00603DB4" w:rsidP="004D3B9B">
            <w:pPr>
              <w:spacing w:after="200" w:line="276" w:lineRule="auto"/>
              <w:rPr>
                <w:sz w:val="18"/>
                <w:szCs w:val="18"/>
              </w:rPr>
            </w:pPr>
          </w:p>
        </w:tc>
      </w:tr>
      <w:tr w:rsidR="00603DB4" w:rsidRPr="008463B9" w:rsidTr="004E4F83">
        <w:tblPrEx>
          <w:tblLook w:val="04A0"/>
        </w:tblPrEx>
        <w:trPr>
          <w:trHeight w:val="253"/>
        </w:trPr>
        <w:tc>
          <w:tcPr>
            <w:tcW w:w="486" w:type="dxa"/>
            <w:shd w:val="clear" w:color="auto" w:fill="auto"/>
          </w:tcPr>
          <w:p w:rsidR="00603DB4" w:rsidRDefault="00603DB4" w:rsidP="009B5BB2">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03DB4" w:rsidRPr="00227597" w:rsidRDefault="00227597" w:rsidP="00A50C11">
            <w:pPr>
              <w:jc w:val="center"/>
              <w:rPr>
                <w:rFonts w:ascii="Sylfaen" w:hAnsi="Sylfaen" w:cs="Sylfaen"/>
                <w:sz w:val="18"/>
                <w:szCs w:val="18"/>
              </w:rPr>
            </w:pPr>
            <w:r>
              <w:rPr>
                <w:rFonts w:ascii="Sylfaen" w:hAnsi="Sylfaen" w:cs="Sylfaen"/>
                <w:sz w:val="18"/>
                <w:szCs w:val="18"/>
              </w:rPr>
              <w:t>Բանվոր մեկուսացնող</w:t>
            </w:r>
          </w:p>
        </w:tc>
        <w:tc>
          <w:tcPr>
            <w:tcW w:w="1325" w:type="dxa"/>
            <w:vAlign w:val="center"/>
          </w:tcPr>
          <w:p w:rsidR="00603DB4" w:rsidRDefault="00603DB4"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603DB4" w:rsidRPr="00603DB4" w:rsidRDefault="00603DB4" w:rsidP="008F5219">
            <w:pPr>
              <w:spacing w:after="200" w:line="276" w:lineRule="auto"/>
              <w:jc w:val="center"/>
              <w:rPr>
                <w:rFonts w:ascii="Sylfaen" w:hAnsi="Sylfaen"/>
                <w:sz w:val="18"/>
                <w:szCs w:val="18"/>
              </w:rPr>
            </w:pPr>
          </w:p>
        </w:tc>
        <w:tc>
          <w:tcPr>
            <w:tcW w:w="1780" w:type="dxa"/>
            <w:shd w:val="clear" w:color="auto" w:fill="auto"/>
          </w:tcPr>
          <w:p w:rsidR="00603DB4" w:rsidRDefault="00603DB4" w:rsidP="00A145CE">
            <w:pPr>
              <w:spacing w:after="200" w:line="276" w:lineRule="auto"/>
              <w:jc w:val="center"/>
              <w:rPr>
                <w:rFonts w:ascii="Sylfaen" w:hAnsi="Sylfaen"/>
                <w:sz w:val="18"/>
                <w:szCs w:val="18"/>
                <w:lang w:val="hy-AM"/>
              </w:rPr>
            </w:pPr>
          </w:p>
        </w:tc>
        <w:tc>
          <w:tcPr>
            <w:tcW w:w="1567" w:type="dxa"/>
            <w:shd w:val="clear" w:color="auto" w:fill="auto"/>
          </w:tcPr>
          <w:p w:rsidR="00603DB4" w:rsidRPr="008463B9" w:rsidRDefault="00603DB4" w:rsidP="004D3B9B">
            <w:pPr>
              <w:spacing w:after="200" w:line="276" w:lineRule="auto"/>
              <w:rPr>
                <w:sz w:val="18"/>
                <w:szCs w:val="18"/>
              </w:rPr>
            </w:pPr>
          </w:p>
        </w:tc>
      </w:tr>
      <w:tr w:rsidR="00603DB4" w:rsidRPr="008463B9" w:rsidTr="004E4F83">
        <w:tblPrEx>
          <w:tblLook w:val="04A0"/>
        </w:tblPrEx>
        <w:trPr>
          <w:trHeight w:val="253"/>
        </w:trPr>
        <w:tc>
          <w:tcPr>
            <w:tcW w:w="486" w:type="dxa"/>
            <w:shd w:val="clear" w:color="auto" w:fill="auto"/>
          </w:tcPr>
          <w:p w:rsidR="00603DB4" w:rsidRDefault="00603DB4" w:rsidP="009B5BB2">
            <w:pPr>
              <w:jc w:val="center"/>
              <w:rPr>
                <w:rFonts w:ascii="Sylfaen" w:hAnsi="Sylfaen" w:cs="Sylfaen"/>
                <w:sz w:val="18"/>
                <w:szCs w:val="18"/>
                <w:lang w:val="hy-AM"/>
              </w:rPr>
            </w:pPr>
            <w:r>
              <w:rPr>
                <w:rFonts w:ascii="Sylfaen" w:hAnsi="Sylfaen" w:cs="Sylfaen"/>
                <w:sz w:val="18"/>
                <w:szCs w:val="18"/>
                <w:lang w:val="hy-AM"/>
              </w:rPr>
              <w:t>7</w:t>
            </w:r>
          </w:p>
        </w:tc>
        <w:tc>
          <w:tcPr>
            <w:tcW w:w="3138" w:type="dxa"/>
          </w:tcPr>
          <w:p w:rsidR="00603DB4" w:rsidRPr="00603DB4" w:rsidRDefault="00227597"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603DB4" w:rsidRDefault="00603DB4"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603DB4" w:rsidRPr="009B32AB" w:rsidRDefault="00603DB4" w:rsidP="008F5219">
            <w:pPr>
              <w:spacing w:after="200" w:line="276" w:lineRule="auto"/>
              <w:jc w:val="center"/>
              <w:rPr>
                <w:rFonts w:ascii="Sylfaen" w:hAnsi="Sylfaen"/>
                <w:sz w:val="18"/>
                <w:szCs w:val="18"/>
                <w:lang w:val="hy-AM"/>
              </w:rPr>
            </w:pPr>
          </w:p>
        </w:tc>
        <w:tc>
          <w:tcPr>
            <w:tcW w:w="1780" w:type="dxa"/>
            <w:shd w:val="clear" w:color="auto" w:fill="auto"/>
          </w:tcPr>
          <w:p w:rsidR="00603DB4" w:rsidRDefault="00603DB4" w:rsidP="00A145CE">
            <w:pPr>
              <w:spacing w:after="200" w:line="276" w:lineRule="auto"/>
              <w:jc w:val="center"/>
              <w:rPr>
                <w:rFonts w:ascii="Sylfaen" w:hAnsi="Sylfaen"/>
                <w:sz w:val="18"/>
                <w:szCs w:val="18"/>
                <w:lang w:val="hy-AM"/>
              </w:rPr>
            </w:pPr>
          </w:p>
        </w:tc>
        <w:tc>
          <w:tcPr>
            <w:tcW w:w="1567" w:type="dxa"/>
            <w:shd w:val="clear" w:color="auto" w:fill="auto"/>
          </w:tcPr>
          <w:p w:rsidR="00603DB4" w:rsidRPr="008463B9" w:rsidRDefault="00603DB4" w:rsidP="004D3B9B">
            <w:pPr>
              <w:spacing w:after="200" w:line="276" w:lineRule="auto"/>
              <w:rPr>
                <w:sz w:val="18"/>
                <w:szCs w:val="18"/>
              </w:rPr>
            </w:pPr>
          </w:p>
        </w:tc>
      </w:tr>
    </w:tbl>
    <w:p w:rsidR="00601F22" w:rsidRPr="008463B9" w:rsidRDefault="00601F22"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6229C" w:rsidRPr="0016229C">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D18E8" w:rsidRPr="00541968" w:rsidRDefault="00FD18E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587756" w:rsidRDefault="0058775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F12479">
        <w:rPr>
          <w:rFonts w:ascii="Sylfaen" w:hAnsi="Sylfaen"/>
          <w:sz w:val="18"/>
          <w:szCs w:val="18"/>
          <w:lang w:val="af-ZA"/>
        </w:rPr>
        <w:t xml:space="preserve">045/GArm/16_2.1_210/04.05.16  </w:t>
      </w:r>
      <w:r w:rsidR="00FD18E8">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F12479">
        <w:rPr>
          <w:rFonts w:ascii="Sylfaen" w:hAnsi="Sylfaen"/>
          <w:b/>
          <w:sz w:val="16"/>
          <w:szCs w:val="16"/>
          <w:lang w:val="af-ZA"/>
        </w:rPr>
        <w:t xml:space="preserve">045/GArm/16_2.1_210/04.05.16  </w:t>
      </w:r>
      <w:r w:rsidR="00FD18E8">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F12479">
        <w:rPr>
          <w:rFonts w:ascii="Sylfaen" w:hAnsi="Sylfaen"/>
          <w:sz w:val="18"/>
          <w:szCs w:val="18"/>
          <w:lang w:val="af-ZA"/>
        </w:rPr>
        <w:t xml:space="preserve">045/GArm/16_2.1_210/04.05.16  </w:t>
      </w:r>
      <w:r w:rsidR="00FD18E8">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F12479">
        <w:rPr>
          <w:rFonts w:ascii="Sylfaen" w:hAnsi="Sylfaen"/>
          <w:sz w:val="18"/>
          <w:szCs w:val="18"/>
          <w:lang w:val="af-ZA"/>
        </w:rPr>
        <w:t xml:space="preserve">045/GArm/16_2.1_210/04.05.16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F12479">
        <w:rPr>
          <w:rFonts w:ascii="Sylfaen" w:hAnsi="Sylfaen"/>
          <w:sz w:val="18"/>
          <w:szCs w:val="18"/>
          <w:lang w:val="af-ZA"/>
        </w:rPr>
        <w:t xml:space="preserve">045/GArm/16_2.1_210/04.05.16  </w:t>
      </w:r>
      <w:r w:rsidR="00FD18E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D18E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6229C" w:rsidP="004D3B9B">
            <w:pPr>
              <w:tabs>
                <w:tab w:val="left" w:pos="1248"/>
              </w:tabs>
              <w:spacing w:line="360" w:lineRule="auto"/>
              <w:jc w:val="both"/>
              <w:rPr>
                <w:rFonts w:ascii="Sylfaen" w:hAnsi="Sylfaen" w:cs="GHEA Grapalat"/>
                <w:sz w:val="18"/>
                <w:szCs w:val="18"/>
                <w:lang w:eastAsia="ru-RU"/>
              </w:rPr>
            </w:pPr>
            <w:r w:rsidRPr="0016229C">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D18E8" w:rsidRDefault="00FD18E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F12479">
        <w:rPr>
          <w:rFonts w:ascii="Sylfaen" w:hAnsi="Sylfaen"/>
          <w:sz w:val="18"/>
          <w:szCs w:val="18"/>
          <w:lang w:val="af-ZA"/>
        </w:rPr>
        <w:t xml:space="preserve">045/GArm/16_2.1_210/04.05.16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F12479">
        <w:rPr>
          <w:rFonts w:ascii="Sylfaen" w:hAnsi="Sylfaen"/>
          <w:sz w:val="18"/>
          <w:szCs w:val="18"/>
          <w:lang w:val="af-ZA"/>
        </w:rPr>
        <w:t xml:space="preserve">045/GArm/16_2.1_210/04.05.16  </w:t>
      </w:r>
      <w:r w:rsidR="00FD18E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F12479">
        <w:rPr>
          <w:rFonts w:ascii="Sylfaen" w:hAnsi="Sylfaen"/>
          <w:sz w:val="18"/>
          <w:szCs w:val="18"/>
          <w:lang w:val="af-ZA"/>
        </w:rPr>
        <w:t xml:space="preserve">045/GArm/16_2.1_210/04.05.16  </w:t>
      </w:r>
      <w:r w:rsidR="00FD18E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FD18E8"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F12479">
        <w:rPr>
          <w:rFonts w:ascii="Sylfaen" w:hAnsi="Sylfaen"/>
          <w:sz w:val="18"/>
          <w:szCs w:val="18"/>
          <w:lang w:val="af-ZA"/>
        </w:rPr>
        <w:t xml:space="preserve">045/GArm/16_2.1_210/04.05.16  </w:t>
      </w:r>
      <w:r w:rsidR="00FD18E8" w:rsidRPr="00FD18E8">
        <w:rPr>
          <w:rFonts w:ascii="Sylfaen" w:hAnsi="Sylfaen"/>
          <w:sz w:val="18"/>
          <w:szCs w:val="18"/>
          <w:lang w:val="af-ZA"/>
        </w:rPr>
        <w:t xml:space="preserve"> </w:t>
      </w:r>
      <w:r w:rsidR="006C6BDF">
        <w:rPr>
          <w:rFonts w:ascii="Sylfaen" w:hAnsi="Sylfaen" w:cs="Sylfaen"/>
          <w:sz w:val="18"/>
          <w:szCs w:val="18"/>
        </w:rPr>
        <w:t>ծածկագրո</w:t>
      </w:r>
      <w:r w:rsidR="00FD18E8">
        <w:rPr>
          <w:rFonts w:ascii="Sylfaen" w:hAnsi="Sylfaen" w:cs="Sylfaen"/>
          <w:sz w:val="18"/>
          <w:szCs w:val="18"/>
          <w:lang w:val="hy-AM"/>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F12479">
        <w:rPr>
          <w:rFonts w:ascii="Sylfaen" w:hAnsi="Sylfaen"/>
          <w:sz w:val="18"/>
          <w:szCs w:val="18"/>
          <w:lang w:val="af-ZA"/>
        </w:rPr>
        <w:t xml:space="preserve">045/GArm/16_2.1_210/04.05.16  </w:t>
      </w:r>
      <w:r w:rsidR="00FD18E8">
        <w:rPr>
          <w:rFonts w:ascii="Sylfaen" w:hAnsi="Sylfaen"/>
          <w:sz w:val="18"/>
          <w:szCs w:val="18"/>
          <w:lang w:val="hy-AM"/>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F12479">
        <w:rPr>
          <w:rFonts w:ascii="Sylfaen" w:hAnsi="Sylfaen"/>
          <w:sz w:val="18"/>
          <w:szCs w:val="18"/>
          <w:lang w:val="af-ZA"/>
        </w:rPr>
        <w:t xml:space="preserve">045/GArm/16_2.1_210/04.05.16  </w:t>
      </w:r>
      <w:r w:rsidR="00FD18E8" w:rsidRPr="00FD18E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F12479">
        <w:rPr>
          <w:rFonts w:ascii="Sylfaen" w:hAnsi="Sylfaen"/>
          <w:sz w:val="18"/>
          <w:szCs w:val="18"/>
          <w:lang w:val="af-ZA"/>
        </w:rPr>
        <w:t xml:space="preserve">045/GArm/16_2.1_210/04.05.16  </w:t>
      </w:r>
      <w:r w:rsidR="00FD18E8">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D18E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1839E7">
        <w:trPr>
          <w:trHeight w:val="324"/>
        </w:trPr>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FD18E8"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B32AB" w:rsidRDefault="0099230E" w:rsidP="00587756">
            <w:pPr>
              <w:jc w:val="center"/>
              <w:rPr>
                <w:rFonts w:ascii="Sylfaen" w:hAnsi="Sylfaen"/>
                <w:b/>
                <w:color w:val="FF0000"/>
                <w:sz w:val="20"/>
                <w:szCs w:val="20"/>
                <w:lang w:val="es-ES"/>
              </w:rPr>
            </w:pPr>
            <w:r w:rsidRPr="009B32AB">
              <w:rPr>
                <w:rFonts w:ascii="Sylfaen" w:hAnsi="Sylfaen"/>
                <w:b/>
                <w:sz w:val="20"/>
                <w:szCs w:val="20"/>
                <w:lang w:val="hy-AM"/>
              </w:rPr>
              <w:t>«</w:t>
            </w:r>
            <w:r w:rsidR="008309AC">
              <w:rPr>
                <w:rFonts w:ascii="Sylfaen" w:hAnsi="Sylfaen"/>
                <w:b/>
                <w:sz w:val="20"/>
                <w:szCs w:val="20"/>
                <w:lang w:val="hy-AM"/>
              </w:rPr>
              <w:t>ԳԲԿ Ջրվեժ-Գառնի</w:t>
            </w:r>
            <w:r w:rsidR="00F12479">
              <w:rPr>
                <w:rFonts w:ascii="Sylfaen" w:hAnsi="Sylfaen"/>
                <w:b/>
                <w:sz w:val="20"/>
                <w:szCs w:val="20"/>
                <w:lang w:val="hy-AM"/>
              </w:rPr>
              <w:t>»</w:t>
            </w:r>
            <w:r w:rsidR="008309AC">
              <w:rPr>
                <w:rFonts w:ascii="Sylfaen" w:hAnsi="Sylfaen"/>
                <w:b/>
                <w:sz w:val="20"/>
                <w:szCs w:val="20"/>
                <w:lang w:val="hy-AM"/>
              </w:rPr>
              <w:t xml:space="preserve"> միջին ճնշման գազատարի վթարային հատվածների վերատեղադրում(2-րդ տեղամաս թվով 4 հատվածներ)</w:t>
            </w:r>
            <w:r w:rsidR="006C1EA8">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F51E2" w:rsidRDefault="009F51E2"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2A4FA4" w:rsidRDefault="002A4FA4" w:rsidP="002100D1">
      <w:pPr>
        <w:rPr>
          <w:rFonts w:ascii="Sylfaen" w:hAnsi="Sylfaen" w:cs="TimesArmenianPSMT"/>
          <w:b/>
          <w:i/>
          <w:color w:val="000000"/>
          <w:sz w:val="18"/>
          <w:szCs w:val="18"/>
          <w:lang w:eastAsia="ru-RU"/>
        </w:rPr>
      </w:pPr>
    </w:p>
    <w:p w:rsidR="000D7A7F" w:rsidRPr="000D7A7F" w:rsidRDefault="000D7A7F" w:rsidP="002100D1">
      <w:pPr>
        <w:rPr>
          <w:rFonts w:ascii="Sylfaen" w:hAnsi="Sylfaen" w:cs="TimesArmenianPSMT"/>
          <w:b/>
          <w:i/>
          <w:color w:val="000000"/>
          <w:sz w:val="18"/>
          <w:szCs w:val="18"/>
          <w:lang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F12479">
        <w:rPr>
          <w:rFonts w:ascii="Sylfaen" w:hAnsi="Sylfaen"/>
          <w:sz w:val="18"/>
          <w:szCs w:val="18"/>
          <w:lang w:val="af-ZA"/>
        </w:rPr>
        <w:t xml:space="preserve">045/GArm/16_2.1_210/04.05.16  </w:t>
      </w:r>
      <w:r w:rsidR="00FD18E8" w:rsidRPr="00FD18E8">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8309AC">
        <w:rPr>
          <w:rFonts w:ascii="Sylfaen" w:hAnsi="Sylfaen"/>
          <w:b/>
          <w:lang w:val="hy-AM"/>
        </w:rPr>
        <w:t>ԳԲԿ Ջրվեժ-Գառնի</w:t>
      </w:r>
      <w:r w:rsidR="00F12479">
        <w:rPr>
          <w:rFonts w:ascii="Sylfaen" w:hAnsi="Sylfaen"/>
          <w:b/>
          <w:lang w:val="hy-AM"/>
        </w:rPr>
        <w:t>»</w:t>
      </w:r>
      <w:r w:rsidR="008309AC">
        <w:rPr>
          <w:rFonts w:ascii="Sylfaen" w:hAnsi="Sylfaen"/>
          <w:b/>
          <w:lang w:val="hy-AM"/>
        </w:rPr>
        <w:t xml:space="preserve"> միջին ճնշման գազատարի վթարային հատվածների վերատեղադրում(2-րդ տեղամաս թվով 4 հատվածներ)</w:t>
      </w:r>
      <w:r w:rsidR="006C1EA8">
        <w:rPr>
          <w:rFonts w:ascii="Sylfaen" w:hAnsi="Sylfaen"/>
          <w:b/>
          <w:lang w:val="hy-AM"/>
        </w:rPr>
        <w:t>»</w:t>
      </w:r>
    </w:p>
    <w:tbl>
      <w:tblPr>
        <w:tblW w:w="958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9"/>
        <w:gridCol w:w="5502"/>
        <w:gridCol w:w="952"/>
        <w:gridCol w:w="711"/>
        <w:gridCol w:w="891"/>
        <w:gridCol w:w="1053"/>
      </w:tblGrid>
      <w:tr w:rsidR="002348F9" w:rsidRPr="002348F9" w:rsidTr="002829DD">
        <w:trPr>
          <w:trHeight w:val="360"/>
        </w:trPr>
        <w:tc>
          <w:tcPr>
            <w:tcW w:w="479" w:type="dxa"/>
            <w:vMerge w:val="restart"/>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Հ/Հ</w:t>
            </w:r>
          </w:p>
        </w:tc>
        <w:tc>
          <w:tcPr>
            <w:tcW w:w="5502" w:type="dxa"/>
            <w:vMerge w:val="restart"/>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 xml:space="preserve">Աշխատանքների, ծախսերի անվանումը և և չափման միավորը </w:t>
            </w:r>
          </w:p>
        </w:tc>
        <w:tc>
          <w:tcPr>
            <w:tcW w:w="952" w:type="dxa"/>
            <w:vMerge w:val="restart"/>
            <w:shd w:val="clear" w:color="000000" w:fill="FFFFFF"/>
            <w:textDirection w:val="btLr"/>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Չափման միավորը</w:t>
            </w:r>
          </w:p>
        </w:tc>
        <w:tc>
          <w:tcPr>
            <w:tcW w:w="711" w:type="dxa"/>
            <w:vMerge w:val="restart"/>
            <w:shd w:val="clear" w:color="000000" w:fill="FFFFFF"/>
            <w:textDirection w:val="btLr"/>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Քանակը</w:t>
            </w:r>
          </w:p>
        </w:tc>
        <w:tc>
          <w:tcPr>
            <w:tcW w:w="891" w:type="dxa"/>
            <w:vMerge w:val="restart"/>
            <w:shd w:val="clear" w:color="000000" w:fill="FFFFFF"/>
            <w:textDirection w:val="btLr"/>
            <w:vAlign w:val="center"/>
            <w:hideMark/>
          </w:tcPr>
          <w:p w:rsidR="002348F9" w:rsidRPr="002348F9" w:rsidRDefault="002348F9" w:rsidP="002348F9">
            <w:pPr>
              <w:jc w:val="center"/>
              <w:rPr>
                <w:rFonts w:ascii="Sylfaen" w:hAnsi="Sylfaen"/>
                <w:sz w:val="16"/>
                <w:szCs w:val="16"/>
              </w:rPr>
            </w:pPr>
            <w:r>
              <w:rPr>
                <w:rFonts w:ascii="Sylfaen" w:hAnsi="Sylfaen"/>
                <w:sz w:val="16"/>
                <w:szCs w:val="16"/>
              </w:rPr>
              <w:t>Ա</w:t>
            </w:r>
            <w:r w:rsidRPr="002348F9">
              <w:rPr>
                <w:rFonts w:ascii="Sylfaen" w:hAnsi="Sylfaen"/>
                <w:sz w:val="16"/>
                <w:szCs w:val="16"/>
              </w:rPr>
              <w:t>րժեքը միավորի համար դրամ</w:t>
            </w:r>
          </w:p>
        </w:tc>
        <w:tc>
          <w:tcPr>
            <w:tcW w:w="1053" w:type="dxa"/>
            <w:vMerge w:val="restart"/>
            <w:shd w:val="clear" w:color="000000" w:fill="FFFFFF"/>
            <w:textDirection w:val="btLr"/>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Ընդհանուրի արժեքը դրամ</w:t>
            </w:r>
          </w:p>
        </w:tc>
      </w:tr>
      <w:tr w:rsidR="002348F9" w:rsidRPr="002348F9" w:rsidTr="002829DD">
        <w:trPr>
          <w:trHeight w:val="450"/>
        </w:trPr>
        <w:tc>
          <w:tcPr>
            <w:tcW w:w="479" w:type="dxa"/>
            <w:vMerge/>
            <w:vAlign w:val="center"/>
            <w:hideMark/>
          </w:tcPr>
          <w:p w:rsidR="002348F9" w:rsidRPr="002348F9" w:rsidRDefault="002348F9" w:rsidP="002348F9">
            <w:pPr>
              <w:rPr>
                <w:rFonts w:ascii="Sylfaen" w:hAnsi="Sylfaen"/>
                <w:sz w:val="16"/>
                <w:szCs w:val="16"/>
              </w:rPr>
            </w:pPr>
          </w:p>
        </w:tc>
        <w:tc>
          <w:tcPr>
            <w:tcW w:w="5502" w:type="dxa"/>
            <w:vMerge/>
            <w:vAlign w:val="center"/>
            <w:hideMark/>
          </w:tcPr>
          <w:p w:rsidR="002348F9" w:rsidRPr="002348F9" w:rsidRDefault="002348F9" w:rsidP="002348F9">
            <w:pPr>
              <w:rPr>
                <w:rFonts w:ascii="Sylfaen" w:hAnsi="Sylfaen"/>
                <w:sz w:val="18"/>
                <w:szCs w:val="18"/>
              </w:rPr>
            </w:pPr>
          </w:p>
        </w:tc>
        <w:tc>
          <w:tcPr>
            <w:tcW w:w="952" w:type="dxa"/>
            <w:vMerge/>
            <w:vAlign w:val="center"/>
            <w:hideMark/>
          </w:tcPr>
          <w:p w:rsidR="002348F9" w:rsidRPr="002348F9" w:rsidRDefault="002348F9" w:rsidP="002348F9">
            <w:pPr>
              <w:rPr>
                <w:rFonts w:ascii="Sylfaen" w:hAnsi="Sylfaen"/>
                <w:sz w:val="16"/>
                <w:szCs w:val="16"/>
              </w:rPr>
            </w:pPr>
          </w:p>
        </w:tc>
        <w:tc>
          <w:tcPr>
            <w:tcW w:w="711" w:type="dxa"/>
            <w:vMerge/>
            <w:vAlign w:val="center"/>
            <w:hideMark/>
          </w:tcPr>
          <w:p w:rsidR="002348F9" w:rsidRPr="002348F9" w:rsidRDefault="002348F9" w:rsidP="002348F9">
            <w:pPr>
              <w:rPr>
                <w:rFonts w:ascii="Sylfaen" w:hAnsi="Sylfaen"/>
                <w:sz w:val="16"/>
                <w:szCs w:val="16"/>
              </w:rPr>
            </w:pPr>
          </w:p>
        </w:tc>
        <w:tc>
          <w:tcPr>
            <w:tcW w:w="891" w:type="dxa"/>
            <w:vMerge/>
            <w:vAlign w:val="center"/>
            <w:hideMark/>
          </w:tcPr>
          <w:p w:rsidR="002348F9" w:rsidRPr="002348F9" w:rsidRDefault="002348F9" w:rsidP="002348F9">
            <w:pPr>
              <w:rPr>
                <w:rFonts w:ascii="Sylfaen" w:hAnsi="Sylfaen"/>
                <w:sz w:val="16"/>
                <w:szCs w:val="16"/>
              </w:rPr>
            </w:pPr>
          </w:p>
        </w:tc>
        <w:tc>
          <w:tcPr>
            <w:tcW w:w="1053" w:type="dxa"/>
            <w:vMerge/>
            <w:vAlign w:val="center"/>
            <w:hideMark/>
          </w:tcPr>
          <w:p w:rsidR="002348F9" w:rsidRPr="002348F9" w:rsidRDefault="002348F9" w:rsidP="002348F9">
            <w:pPr>
              <w:rPr>
                <w:rFonts w:ascii="Sylfaen" w:hAnsi="Sylfaen"/>
                <w:sz w:val="16"/>
                <w:szCs w:val="16"/>
              </w:rPr>
            </w:pPr>
          </w:p>
        </w:tc>
      </w:tr>
      <w:tr w:rsidR="002348F9" w:rsidRPr="002348F9" w:rsidTr="002829DD">
        <w:trPr>
          <w:trHeight w:val="450"/>
        </w:trPr>
        <w:tc>
          <w:tcPr>
            <w:tcW w:w="479" w:type="dxa"/>
            <w:vMerge/>
            <w:vAlign w:val="center"/>
            <w:hideMark/>
          </w:tcPr>
          <w:p w:rsidR="002348F9" w:rsidRPr="002348F9" w:rsidRDefault="002348F9" w:rsidP="002348F9">
            <w:pPr>
              <w:rPr>
                <w:rFonts w:ascii="Sylfaen" w:hAnsi="Sylfaen"/>
                <w:sz w:val="16"/>
                <w:szCs w:val="16"/>
              </w:rPr>
            </w:pPr>
          </w:p>
        </w:tc>
        <w:tc>
          <w:tcPr>
            <w:tcW w:w="5502" w:type="dxa"/>
            <w:vMerge/>
            <w:vAlign w:val="center"/>
            <w:hideMark/>
          </w:tcPr>
          <w:p w:rsidR="002348F9" w:rsidRPr="002348F9" w:rsidRDefault="002348F9" w:rsidP="002348F9">
            <w:pPr>
              <w:rPr>
                <w:rFonts w:ascii="Sylfaen" w:hAnsi="Sylfaen"/>
                <w:sz w:val="18"/>
                <w:szCs w:val="18"/>
              </w:rPr>
            </w:pPr>
          </w:p>
        </w:tc>
        <w:tc>
          <w:tcPr>
            <w:tcW w:w="952" w:type="dxa"/>
            <w:vMerge/>
            <w:vAlign w:val="center"/>
            <w:hideMark/>
          </w:tcPr>
          <w:p w:rsidR="002348F9" w:rsidRPr="002348F9" w:rsidRDefault="002348F9" w:rsidP="002348F9">
            <w:pPr>
              <w:rPr>
                <w:rFonts w:ascii="Sylfaen" w:hAnsi="Sylfaen"/>
                <w:sz w:val="16"/>
                <w:szCs w:val="16"/>
              </w:rPr>
            </w:pPr>
          </w:p>
        </w:tc>
        <w:tc>
          <w:tcPr>
            <w:tcW w:w="711" w:type="dxa"/>
            <w:vMerge/>
            <w:vAlign w:val="center"/>
            <w:hideMark/>
          </w:tcPr>
          <w:p w:rsidR="002348F9" w:rsidRPr="002348F9" w:rsidRDefault="002348F9" w:rsidP="002348F9">
            <w:pPr>
              <w:rPr>
                <w:rFonts w:ascii="Sylfaen" w:hAnsi="Sylfaen"/>
                <w:sz w:val="16"/>
                <w:szCs w:val="16"/>
              </w:rPr>
            </w:pPr>
          </w:p>
        </w:tc>
        <w:tc>
          <w:tcPr>
            <w:tcW w:w="891" w:type="dxa"/>
            <w:vMerge/>
            <w:vAlign w:val="center"/>
            <w:hideMark/>
          </w:tcPr>
          <w:p w:rsidR="002348F9" w:rsidRPr="002348F9" w:rsidRDefault="002348F9" w:rsidP="002348F9">
            <w:pPr>
              <w:rPr>
                <w:rFonts w:ascii="Sylfaen" w:hAnsi="Sylfaen"/>
                <w:sz w:val="16"/>
                <w:szCs w:val="16"/>
              </w:rPr>
            </w:pPr>
          </w:p>
        </w:tc>
        <w:tc>
          <w:tcPr>
            <w:tcW w:w="1053" w:type="dxa"/>
            <w:vMerge/>
            <w:vAlign w:val="center"/>
            <w:hideMark/>
          </w:tcPr>
          <w:p w:rsidR="002348F9" w:rsidRPr="002348F9" w:rsidRDefault="002348F9" w:rsidP="002348F9">
            <w:pPr>
              <w:rPr>
                <w:rFonts w:ascii="Sylfaen" w:hAnsi="Sylfaen"/>
                <w:sz w:val="16"/>
                <w:szCs w:val="16"/>
              </w:rPr>
            </w:pPr>
          </w:p>
        </w:tc>
      </w:tr>
      <w:tr w:rsidR="002348F9" w:rsidRPr="002348F9" w:rsidTr="002829DD">
        <w:trPr>
          <w:trHeight w:val="450"/>
        </w:trPr>
        <w:tc>
          <w:tcPr>
            <w:tcW w:w="479" w:type="dxa"/>
            <w:vMerge/>
            <w:vAlign w:val="center"/>
            <w:hideMark/>
          </w:tcPr>
          <w:p w:rsidR="002348F9" w:rsidRPr="002348F9" w:rsidRDefault="002348F9" w:rsidP="002348F9">
            <w:pPr>
              <w:rPr>
                <w:rFonts w:ascii="Sylfaen" w:hAnsi="Sylfaen"/>
                <w:sz w:val="16"/>
                <w:szCs w:val="16"/>
              </w:rPr>
            </w:pPr>
          </w:p>
        </w:tc>
        <w:tc>
          <w:tcPr>
            <w:tcW w:w="5502" w:type="dxa"/>
            <w:vMerge/>
            <w:vAlign w:val="center"/>
            <w:hideMark/>
          </w:tcPr>
          <w:p w:rsidR="002348F9" w:rsidRPr="002348F9" w:rsidRDefault="002348F9" w:rsidP="002348F9">
            <w:pPr>
              <w:rPr>
                <w:rFonts w:ascii="Sylfaen" w:hAnsi="Sylfaen"/>
                <w:sz w:val="18"/>
                <w:szCs w:val="18"/>
              </w:rPr>
            </w:pPr>
          </w:p>
        </w:tc>
        <w:tc>
          <w:tcPr>
            <w:tcW w:w="952" w:type="dxa"/>
            <w:vMerge/>
            <w:vAlign w:val="center"/>
            <w:hideMark/>
          </w:tcPr>
          <w:p w:rsidR="002348F9" w:rsidRPr="002348F9" w:rsidRDefault="002348F9" w:rsidP="002348F9">
            <w:pPr>
              <w:rPr>
                <w:rFonts w:ascii="Sylfaen" w:hAnsi="Sylfaen"/>
                <w:sz w:val="16"/>
                <w:szCs w:val="16"/>
              </w:rPr>
            </w:pPr>
          </w:p>
        </w:tc>
        <w:tc>
          <w:tcPr>
            <w:tcW w:w="711" w:type="dxa"/>
            <w:vMerge/>
            <w:vAlign w:val="center"/>
            <w:hideMark/>
          </w:tcPr>
          <w:p w:rsidR="002348F9" w:rsidRPr="002348F9" w:rsidRDefault="002348F9" w:rsidP="002348F9">
            <w:pPr>
              <w:rPr>
                <w:rFonts w:ascii="Sylfaen" w:hAnsi="Sylfaen"/>
                <w:sz w:val="16"/>
                <w:szCs w:val="16"/>
              </w:rPr>
            </w:pPr>
          </w:p>
        </w:tc>
        <w:tc>
          <w:tcPr>
            <w:tcW w:w="891" w:type="dxa"/>
            <w:vMerge/>
            <w:vAlign w:val="center"/>
            <w:hideMark/>
          </w:tcPr>
          <w:p w:rsidR="002348F9" w:rsidRPr="002348F9" w:rsidRDefault="002348F9" w:rsidP="002348F9">
            <w:pPr>
              <w:rPr>
                <w:rFonts w:ascii="Sylfaen" w:hAnsi="Sylfaen"/>
                <w:sz w:val="16"/>
                <w:szCs w:val="16"/>
              </w:rPr>
            </w:pPr>
          </w:p>
        </w:tc>
        <w:tc>
          <w:tcPr>
            <w:tcW w:w="1053" w:type="dxa"/>
            <w:vMerge/>
            <w:vAlign w:val="center"/>
            <w:hideMark/>
          </w:tcPr>
          <w:p w:rsidR="002348F9" w:rsidRPr="002348F9" w:rsidRDefault="002348F9" w:rsidP="002348F9">
            <w:pPr>
              <w:rPr>
                <w:rFonts w:ascii="Sylfaen" w:hAnsi="Sylfaen"/>
                <w:sz w:val="16"/>
                <w:szCs w:val="16"/>
              </w:rPr>
            </w:pPr>
          </w:p>
        </w:tc>
      </w:tr>
      <w:tr w:rsidR="002348F9" w:rsidRPr="002348F9" w:rsidTr="002829DD">
        <w:trPr>
          <w:trHeight w:val="450"/>
        </w:trPr>
        <w:tc>
          <w:tcPr>
            <w:tcW w:w="479" w:type="dxa"/>
            <w:vMerge/>
            <w:vAlign w:val="center"/>
            <w:hideMark/>
          </w:tcPr>
          <w:p w:rsidR="002348F9" w:rsidRPr="002348F9" w:rsidRDefault="002348F9" w:rsidP="002348F9">
            <w:pPr>
              <w:rPr>
                <w:rFonts w:ascii="Sylfaen" w:hAnsi="Sylfaen"/>
                <w:sz w:val="16"/>
                <w:szCs w:val="16"/>
              </w:rPr>
            </w:pPr>
          </w:p>
        </w:tc>
        <w:tc>
          <w:tcPr>
            <w:tcW w:w="5502" w:type="dxa"/>
            <w:vMerge/>
            <w:vAlign w:val="center"/>
            <w:hideMark/>
          </w:tcPr>
          <w:p w:rsidR="002348F9" w:rsidRPr="002348F9" w:rsidRDefault="002348F9" w:rsidP="002348F9">
            <w:pPr>
              <w:rPr>
                <w:rFonts w:ascii="Sylfaen" w:hAnsi="Sylfaen"/>
                <w:sz w:val="18"/>
                <w:szCs w:val="18"/>
              </w:rPr>
            </w:pPr>
          </w:p>
        </w:tc>
        <w:tc>
          <w:tcPr>
            <w:tcW w:w="952" w:type="dxa"/>
            <w:vMerge/>
            <w:vAlign w:val="center"/>
            <w:hideMark/>
          </w:tcPr>
          <w:p w:rsidR="002348F9" w:rsidRPr="002348F9" w:rsidRDefault="002348F9" w:rsidP="002348F9">
            <w:pPr>
              <w:rPr>
                <w:rFonts w:ascii="Sylfaen" w:hAnsi="Sylfaen"/>
                <w:sz w:val="16"/>
                <w:szCs w:val="16"/>
              </w:rPr>
            </w:pPr>
          </w:p>
        </w:tc>
        <w:tc>
          <w:tcPr>
            <w:tcW w:w="711" w:type="dxa"/>
            <w:vMerge/>
            <w:vAlign w:val="center"/>
            <w:hideMark/>
          </w:tcPr>
          <w:p w:rsidR="002348F9" w:rsidRPr="002348F9" w:rsidRDefault="002348F9" w:rsidP="002348F9">
            <w:pPr>
              <w:rPr>
                <w:rFonts w:ascii="Sylfaen" w:hAnsi="Sylfaen"/>
                <w:sz w:val="16"/>
                <w:szCs w:val="16"/>
              </w:rPr>
            </w:pPr>
          </w:p>
        </w:tc>
        <w:tc>
          <w:tcPr>
            <w:tcW w:w="891" w:type="dxa"/>
            <w:vMerge/>
            <w:vAlign w:val="center"/>
            <w:hideMark/>
          </w:tcPr>
          <w:p w:rsidR="002348F9" w:rsidRPr="002348F9" w:rsidRDefault="002348F9" w:rsidP="002348F9">
            <w:pPr>
              <w:rPr>
                <w:rFonts w:ascii="Sylfaen" w:hAnsi="Sylfaen"/>
                <w:sz w:val="16"/>
                <w:szCs w:val="16"/>
              </w:rPr>
            </w:pPr>
          </w:p>
        </w:tc>
        <w:tc>
          <w:tcPr>
            <w:tcW w:w="1053" w:type="dxa"/>
            <w:vMerge/>
            <w:vAlign w:val="center"/>
            <w:hideMark/>
          </w:tcPr>
          <w:p w:rsidR="002348F9" w:rsidRPr="002348F9" w:rsidRDefault="002348F9" w:rsidP="002348F9">
            <w:pPr>
              <w:rPr>
                <w:rFonts w:ascii="Sylfaen" w:hAnsi="Sylfaen"/>
                <w:sz w:val="16"/>
                <w:szCs w:val="16"/>
              </w:rPr>
            </w:pPr>
          </w:p>
        </w:tc>
      </w:tr>
      <w:tr w:rsidR="002348F9" w:rsidRPr="002348F9" w:rsidTr="002829DD">
        <w:trPr>
          <w:trHeight w:val="360"/>
        </w:trPr>
        <w:tc>
          <w:tcPr>
            <w:tcW w:w="479"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1</w:t>
            </w:r>
          </w:p>
        </w:tc>
        <w:tc>
          <w:tcPr>
            <w:tcW w:w="5502"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w:t>
            </w:r>
          </w:p>
        </w:tc>
        <w:tc>
          <w:tcPr>
            <w:tcW w:w="952"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3</w:t>
            </w:r>
          </w:p>
        </w:tc>
        <w:tc>
          <w:tcPr>
            <w:tcW w:w="711"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4</w:t>
            </w:r>
          </w:p>
        </w:tc>
        <w:tc>
          <w:tcPr>
            <w:tcW w:w="891"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5</w:t>
            </w:r>
          </w:p>
        </w:tc>
        <w:tc>
          <w:tcPr>
            <w:tcW w:w="1053" w:type="dxa"/>
            <w:shd w:val="clear" w:color="000000" w:fill="FFFFFF"/>
            <w:noWrap/>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6</w:t>
            </w:r>
          </w:p>
        </w:tc>
      </w:tr>
      <w:tr w:rsidR="002348F9" w:rsidRPr="002348F9" w:rsidTr="002829DD">
        <w:trPr>
          <w:trHeight w:val="780"/>
        </w:trPr>
        <w:tc>
          <w:tcPr>
            <w:tcW w:w="479"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5502" w:type="dxa"/>
            <w:shd w:val="clear" w:color="000000" w:fill="FFFFFF"/>
            <w:vAlign w:val="center"/>
            <w:hideMark/>
          </w:tcPr>
          <w:p w:rsidR="002348F9" w:rsidRPr="002348F9" w:rsidRDefault="002348F9" w:rsidP="002348F9">
            <w:pPr>
              <w:jc w:val="center"/>
              <w:rPr>
                <w:rFonts w:ascii="Sylfaen" w:hAnsi="Sylfaen"/>
                <w:b/>
                <w:bCs/>
                <w:sz w:val="18"/>
                <w:szCs w:val="18"/>
              </w:rPr>
            </w:pPr>
            <w:r w:rsidRPr="002348F9">
              <w:rPr>
                <w:rFonts w:ascii="Sylfaen" w:hAnsi="Sylfaen"/>
                <w:b/>
                <w:bCs/>
                <w:sz w:val="18"/>
                <w:szCs w:val="18"/>
              </w:rPr>
              <w:t>ԼՆ1-  Վթարային հատվածի վերատեղադրում (ՊԿ0+00÷ՊԿ2+66) և մեկուսիչ ծածկույթի վերանորոգում</w:t>
            </w:r>
          </w:p>
        </w:tc>
        <w:tc>
          <w:tcPr>
            <w:tcW w:w="952"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711"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891"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1053"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քանդում IV կարգի գրունտներում էքսկավատորով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0.315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քանդում  IV կարգի գրունտում,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Ավազի բարձում էքսկավատորով ինքնաթափ</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0.092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Տեղափոխում 25 կմ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147.2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Խողովակների  ավազե նստաշերտի պատրաստում ձեռքով 10 սմ հաստությամբ և ծածկում 0.2 մ ավազի շերտով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92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6</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վերջնական ետլիցք տեղի գրունտից բուլդոզերով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0.234</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7</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Ավելորդ գրունտի  բարձում  էքսկավատորով ինքնաթափ</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0.101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8</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Տեղափոխում 3 կմ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200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9</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Տարածքի տոփանում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0.09</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10</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Պողպատե պատյանի տեղադրում  վերգետնյա d-219x6մմ փորձարկումով</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6</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11</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Պողպատե պատյանի տեղադրում  խրամուղում d-219x6մմ փորձարկումով</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12*</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Ստորգետնյա պողպատե խողովակի   մեկուսացում ամրանավորված  մածիկային ժապավենով  d-200 մմ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13</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Պողպատե պատյանի տեղադրում  խրամուղում d-273x6մմ </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14*</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Ստորգետնյա պողպատե պատյանի   մեկուսացում ամրանավորված  մածիկային ժապավենով  d-250 մմ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11.0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15</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Պողպատե պատյանի ծայրերի հերմետիկացում</w:t>
            </w:r>
          </w:p>
        </w:tc>
        <w:tc>
          <w:tcPr>
            <w:tcW w:w="952" w:type="dxa"/>
            <w:shd w:val="clear" w:color="000000" w:fill="FFFFFF"/>
            <w:noWrap/>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պատյան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16</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Ձևավոր մասեր (անկյունակ </w:t>
            </w:r>
            <w:r w:rsidRPr="002348F9">
              <w:rPr>
                <w:rFonts w:ascii="Sylfaen" w:hAnsi="Sylfaen"/>
                <w:sz w:val="18"/>
                <w:szCs w:val="18"/>
              </w:rPr>
              <w:br/>
              <w:t>d-219x8մմ  4 հատ)</w:t>
            </w:r>
          </w:p>
        </w:tc>
        <w:tc>
          <w:tcPr>
            <w:tcW w:w="952" w:type="dxa"/>
            <w:shd w:val="clear" w:color="000000" w:fill="FFFFFF"/>
            <w:noWrap/>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0.080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17</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 Պողպատե գազատարի փչամաքրում</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կմ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0.008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18</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Հենասյուների և գազատարի մակերևույթների նախաներկում  ГФ -021  2 շերտով</w:t>
            </w:r>
            <w:r w:rsidRPr="002348F9">
              <w:rPr>
                <w:rFonts w:ascii="Sylfaen" w:hAnsi="Sylfaen"/>
                <w:sz w:val="18"/>
                <w:szCs w:val="18"/>
              </w:rPr>
              <w:br/>
              <w:t xml:space="preserve"> </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100մ</w:t>
            </w:r>
            <w:r w:rsidRPr="002348F9">
              <w:rPr>
                <w:rFonts w:ascii="Sylfaen" w:hAnsi="Sylfaen"/>
                <w:sz w:val="20"/>
                <w:szCs w:val="20"/>
                <w:vertAlign w:val="superscript"/>
              </w:rPr>
              <w:t>2</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0.03</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19</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Հենասյուների և գազատարի յուղաներկում երկու անգամ</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100մ</w:t>
            </w:r>
            <w:r w:rsidRPr="002348F9">
              <w:rPr>
                <w:rFonts w:ascii="Sylfaen" w:hAnsi="Sylfaen"/>
                <w:sz w:val="20"/>
                <w:szCs w:val="20"/>
                <w:vertAlign w:val="superscript"/>
              </w:rPr>
              <w:t>2</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0.03</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lastRenderedPageBreak/>
              <w:t>20</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Պողպատե խողովակների ներմիացում գործող գազատարի d-200 մմ</w:t>
            </w:r>
          </w:p>
        </w:tc>
        <w:tc>
          <w:tcPr>
            <w:tcW w:w="952"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w:t>
            </w:r>
          </w:p>
        </w:tc>
        <w:tc>
          <w:tcPr>
            <w:tcW w:w="711"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21</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Առկա d-200 մմ գազատարի կտրում և խցափակում </w:t>
            </w:r>
          </w:p>
        </w:tc>
        <w:tc>
          <w:tcPr>
            <w:tcW w:w="952"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22</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Չկազմատվող միացություն</w:t>
            </w:r>
            <w:r w:rsidRPr="002348F9">
              <w:rPr>
                <w:rFonts w:ascii="Sylfaen" w:hAnsi="Sylfaen"/>
                <w:sz w:val="18"/>
                <w:szCs w:val="18"/>
              </w:rPr>
              <w:br/>
              <w:t xml:space="preserve"> « պոլիէթլեն - պողպատ»             d=200/219 մմ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23</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ՊԷ խողովակի d 200x11.4մմ SDR-17.6  ПЭ 100 տեղադրում խրամուղում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271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24</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Պոլիէթիլենե խողովակի </w:t>
            </w:r>
            <w:r w:rsidRPr="002348F9">
              <w:rPr>
                <w:rFonts w:ascii="Sylfaen" w:hAnsi="Sylfaen"/>
                <w:sz w:val="18"/>
                <w:szCs w:val="18"/>
              </w:rPr>
              <w:br/>
              <w:t>d =200մմ անցկացումը պատյանով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9</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25</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Պէ խողովակի Ֆուտերովկա հենօղակներով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r w:rsidRPr="002348F9">
              <w:rPr>
                <w:rFonts w:ascii="Sylfaen" w:hAnsi="Sylfaen"/>
                <w:sz w:val="18"/>
                <w:szCs w:val="18"/>
                <w:vertAlign w:val="superscript"/>
              </w:rPr>
              <w:t>2</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5.7</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26</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ՊԷ խողովակի  d  200x11.4մմ ծախսը հենօղակների համար</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0.3</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27</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 xml:space="preserve">Պողպատե պատյանի  ծայրերի  </w:t>
            </w:r>
            <w:r w:rsidRPr="002348F9">
              <w:rPr>
                <w:rFonts w:ascii="Sylfaen" w:hAnsi="Sylfaen"/>
                <w:sz w:val="18"/>
                <w:szCs w:val="18"/>
              </w:rPr>
              <w:br/>
              <w:t xml:space="preserve"> հերմետիկացում փրփրանյութով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պատյան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28</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ПЭ Ø200x11.4 խողովակի  կտրում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29</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ПЭ Ø200x11.4 խողովակի ծայրերի ուղղում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30</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ПЭØ200x11.4 խողովակի կցվանքային զոդում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19</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31</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ПЭ Ø200x11.4 խողովակի կցորդչային զոդում ներդիր տաքացուցիչով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6</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32</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 d-200 մմ  ՊԷ 90</w:t>
            </w:r>
            <w:r w:rsidRPr="002348F9">
              <w:rPr>
                <w:rFonts w:ascii="Sylfaen" w:hAnsi="Sylfaen"/>
                <w:sz w:val="18"/>
                <w:szCs w:val="18"/>
                <w:vertAlign w:val="superscript"/>
              </w:rPr>
              <w:t xml:space="preserve">0 </w:t>
            </w:r>
            <w:r w:rsidRPr="002348F9">
              <w:rPr>
                <w:rFonts w:ascii="Sylfaen" w:hAnsi="Sylfaen"/>
                <w:sz w:val="18"/>
                <w:szCs w:val="18"/>
              </w:rPr>
              <w:t>անկյունակի տեղադրում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33</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 xml:space="preserve">Ստուգիչ խողովակ d-32 մմ </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34</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Բացահայտիչ ժապավենի փռում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271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35</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Պղնձե լարի տեղադրում 2,5մմ²</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274</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36</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ПЭ խողովակների փչամաքրում</w:t>
            </w:r>
          </w:p>
        </w:tc>
        <w:tc>
          <w:tcPr>
            <w:tcW w:w="952"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271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37</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ПЭ խողովակների փորձարկման համար ճնշման բարձրացում </w:t>
            </w:r>
          </w:p>
        </w:tc>
        <w:tc>
          <w:tcPr>
            <w:tcW w:w="952"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271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38</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ПЭ խողովակների փորձարկման համար  պահում ճնշման  տակ</w:t>
            </w:r>
          </w:p>
        </w:tc>
        <w:tc>
          <w:tcPr>
            <w:tcW w:w="952"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տեղ</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 </w:t>
            </w:r>
          </w:p>
        </w:tc>
        <w:tc>
          <w:tcPr>
            <w:tcW w:w="7165" w:type="dxa"/>
            <w:gridSpan w:val="3"/>
            <w:shd w:val="clear" w:color="000000" w:fill="FFFFFF"/>
            <w:hideMark/>
          </w:tcPr>
          <w:p w:rsidR="002348F9" w:rsidRPr="002348F9" w:rsidRDefault="002348F9" w:rsidP="002348F9">
            <w:pPr>
              <w:jc w:val="center"/>
              <w:rPr>
                <w:rFonts w:ascii="Sylfaen" w:hAnsi="Sylfaen"/>
              </w:rPr>
            </w:pPr>
            <w:r w:rsidRPr="002348F9">
              <w:rPr>
                <w:rFonts w:ascii="Sylfaen" w:hAnsi="Sylfaen"/>
              </w:rPr>
              <w:t>Մեկուսիչ ծածկույթի վերանորոգում</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39</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Ասֆալտի շերտի   քանդում</w:t>
            </w:r>
          </w:p>
        </w:tc>
        <w:tc>
          <w:tcPr>
            <w:tcW w:w="952"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100մ</w:t>
            </w:r>
            <w:r w:rsidRPr="002348F9">
              <w:rPr>
                <w:rFonts w:ascii="Arial Unicode" w:hAnsi="Arial Unicode"/>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0.028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40</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Խճաքարի  շերտի  քանդում</w:t>
            </w:r>
          </w:p>
        </w:tc>
        <w:tc>
          <w:tcPr>
            <w:tcW w:w="952"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100մ</w:t>
            </w:r>
            <w:r w:rsidRPr="002348F9">
              <w:rPr>
                <w:rFonts w:ascii="Arial Unicode" w:hAnsi="Arial Unicode"/>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0.045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41</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Խճի նստաշերտի  ստեղծում 16 սմ հաստությամբ</w:t>
            </w:r>
          </w:p>
        </w:tc>
        <w:tc>
          <w:tcPr>
            <w:tcW w:w="952"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100մ</w:t>
            </w:r>
            <w:r w:rsidRPr="002348F9">
              <w:rPr>
                <w:rFonts w:ascii="Arial Unicode" w:hAnsi="Arial Unicode"/>
                <w:sz w:val="18"/>
                <w:szCs w:val="18"/>
                <w:vertAlign w:val="superscript"/>
              </w:rPr>
              <w:t>2</w:t>
            </w:r>
          </w:p>
        </w:tc>
        <w:tc>
          <w:tcPr>
            <w:tcW w:w="711"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0.28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42</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Ասֆալտ` խոշորահատիկ  խառնորդից 6 սմ</w:t>
            </w:r>
          </w:p>
        </w:tc>
        <w:tc>
          <w:tcPr>
            <w:tcW w:w="952"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100մ</w:t>
            </w:r>
            <w:r w:rsidRPr="002348F9">
              <w:rPr>
                <w:rFonts w:ascii="Arial Unicode" w:hAnsi="Arial Unicode"/>
                <w:sz w:val="18"/>
                <w:szCs w:val="18"/>
                <w:vertAlign w:val="superscript"/>
              </w:rPr>
              <w:t>2</w:t>
            </w:r>
          </w:p>
        </w:tc>
        <w:tc>
          <w:tcPr>
            <w:tcW w:w="711"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0.28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43</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Նույնը` մանրահատիկմ 4 սմ</w:t>
            </w:r>
          </w:p>
        </w:tc>
        <w:tc>
          <w:tcPr>
            <w:tcW w:w="952"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100մ</w:t>
            </w:r>
            <w:r w:rsidRPr="002348F9">
              <w:rPr>
                <w:rFonts w:ascii="Arial Unicode" w:hAnsi="Arial Unicode"/>
                <w:sz w:val="18"/>
                <w:szCs w:val="18"/>
                <w:vertAlign w:val="superscript"/>
              </w:rPr>
              <w:t>2</w:t>
            </w:r>
          </w:p>
        </w:tc>
        <w:tc>
          <w:tcPr>
            <w:tcW w:w="711"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0.28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44</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քանդում IV կարգի գրունտներում էքսկավատորով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0.805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45</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քանդում  IV կարգի գրունտում,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0.25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46</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քանդում V կարգի գրունտներում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47</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Ավազի բարձում էքսկավատորով ինքնաթափ</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0.366</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lastRenderedPageBreak/>
              <w:t>48</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Տեղափոխում 25 կմ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586</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49</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Խողովակների  ավազե նստաշերտի պատրաստում ձեռքով 10 սմ հաստությամբ և ծածկում 0.2 մ ավազի շերտով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366</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50</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ետլիցք  բուլդոզերով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0.836</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51</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ետլիցք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1.707</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52</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Ավելորդ գրունտի  բարձում  էքսկավատորով ինքնաթափ</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0.3733</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53</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Տեղափոխում 3 կմ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732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54</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Տարածքի տոփանում մեխանիզմով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0.09</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55</w:t>
            </w:r>
          </w:p>
        </w:tc>
        <w:tc>
          <w:tcPr>
            <w:tcW w:w="5502" w:type="dxa"/>
            <w:shd w:val="clear" w:color="000000" w:fill="FFFFFF"/>
            <w:hideMark/>
          </w:tcPr>
          <w:p w:rsidR="002348F9" w:rsidRPr="002348F9" w:rsidRDefault="002348F9" w:rsidP="002348F9">
            <w:pPr>
              <w:rPr>
                <w:rFonts w:ascii="Arial Unicode" w:hAnsi="Arial Unicode"/>
                <w:sz w:val="18"/>
                <w:szCs w:val="18"/>
              </w:rPr>
            </w:pPr>
            <w:r w:rsidRPr="002348F9">
              <w:rPr>
                <w:rFonts w:ascii="Arial Unicode" w:hAnsi="Arial Unicode"/>
                <w:sz w:val="18"/>
                <w:szCs w:val="18"/>
              </w:rPr>
              <w:t>Վնասված մեկուսիչ  ծածկույթի հեռացում  dպ200</w:t>
            </w:r>
          </w:p>
        </w:tc>
        <w:tc>
          <w:tcPr>
            <w:tcW w:w="952"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գմ</w:t>
            </w:r>
          </w:p>
        </w:tc>
        <w:tc>
          <w:tcPr>
            <w:tcW w:w="711"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142.0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56</w:t>
            </w:r>
          </w:p>
        </w:tc>
        <w:tc>
          <w:tcPr>
            <w:tcW w:w="5502" w:type="dxa"/>
            <w:shd w:val="clear" w:color="000000" w:fill="FFFFFF"/>
            <w:hideMark/>
          </w:tcPr>
          <w:p w:rsidR="002348F9" w:rsidRPr="002348F9" w:rsidRDefault="002348F9" w:rsidP="002348F9">
            <w:pPr>
              <w:rPr>
                <w:rFonts w:ascii="Arial Unicode" w:hAnsi="Arial Unicode"/>
                <w:sz w:val="18"/>
                <w:szCs w:val="18"/>
              </w:rPr>
            </w:pPr>
            <w:r w:rsidRPr="002348F9">
              <w:rPr>
                <w:rFonts w:ascii="Arial Unicode" w:hAnsi="Arial Unicode"/>
                <w:sz w:val="18"/>
                <w:szCs w:val="18"/>
              </w:rPr>
              <w:t>Վնասված մեկուսիչ  ծածկույթի հեռացում  dպ150</w:t>
            </w:r>
          </w:p>
        </w:tc>
        <w:tc>
          <w:tcPr>
            <w:tcW w:w="952"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գմ</w:t>
            </w:r>
          </w:p>
        </w:tc>
        <w:tc>
          <w:tcPr>
            <w:tcW w:w="711"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418.0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57</w:t>
            </w:r>
          </w:p>
        </w:tc>
        <w:tc>
          <w:tcPr>
            <w:tcW w:w="5502" w:type="dxa"/>
            <w:shd w:val="clear" w:color="000000" w:fill="FFFFFF"/>
            <w:hideMark/>
          </w:tcPr>
          <w:p w:rsidR="002348F9" w:rsidRPr="002348F9" w:rsidRDefault="002348F9" w:rsidP="002348F9">
            <w:pPr>
              <w:rPr>
                <w:rFonts w:ascii="Arial Unicode" w:hAnsi="Arial Unicode"/>
                <w:sz w:val="18"/>
                <w:szCs w:val="18"/>
              </w:rPr>
            </w:pPr>
            <w:r w:rsidRPr="002348F9">
              <w:rPr>
                <w:rFonts w:ascii="Arial Unicode" w:hAnsi="Arial Unicode"/>
                <w:sz w:val="18"/>
                <w:szCs w:val="18"/>
              </w:rPr>
              <w:t>Գազատարի մակերեսի մաքրում մետաղական խոզանակով</w:t>
            </w:r>
          </w:p>
        </w:tc>
        <w:tc>
          <w:tcPr>
            <w:tcW w:w="952"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մ</w:t>
            </w:r>
            <w:r w:rsidRPr="002348F9">
              <w:rPr>
                <w:rFonts w:ascii="Arial Unicode" w:hAnsi="Arial Unicode"/>
                <w:sz w:val="18"/>
                <w:szCs w:val="18"/>
                <w:vertAlign w:val="superscript"/>
              </w:rPr>
              <w:t>2</w:t>
            </w:r>
          </w:p>
        </w:tc>
        <w:tc>
          <w:tcPr>
            <w:tcW w:w="711"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317.0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58*</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Ստորգետնյա պողպատե խողովակի   մեկուսացում ամրանավորված  մածիկային ժապավենով  d-200 մմ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142.0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59*</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Ստորգետնյա պողպատե խողովակի   մեկուսացում ամրանավորված  մածիկային ժապավենով  d-150 մմ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418.0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5502" w:type="dxa"/>
            <w:shd w:val="clear" w:color="000000" w:fill="FFFFFF"/>
            <w:noWrap/>
            <w:hideMark/>
          </w:tcPr>
          <w:p w:rsidR="002348F9" w:rsidRPr="002348F9" w:rsidRDefault="002348F9" w:rsidP="002348F9">
            <w:pPr>
              <w:rPr>
                <w:rFonts w:ascii="Sylfaen" w:hAnsi="Sylfaen"/>
                <w:b/>
                <w:bCs/>
                <w:sz w:val="18"/>
                <w:szCs w:val="18"/>
              </w:rPr>
            </w:pPr>
            <w:r w:rsidRPr="002348F9">
              <w:rPr>
                <w:rFonts w:ascii="Sylfaen" w:hAnsi="Sylfaen"/>
                <w:b/>
                <w:bCs/>
                <w:sz w:val="18"/>
                <w:szCs w:val="18"/>
              </w:rPr>
              <w:t>Ընդամենը</w:t>
            </w:r>
          </w:p>
        </w:tc>
        <w:tc>
          <w:tcPr>
            <w:tcW w:w="952"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711"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891"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p>
        </w:tc>
        <w:tc>
          <w:tcPr>
            <w:tcW w:w="1053"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p>
        </w:tc>
      </w:tr>
      <w:tr w:rsidR="002348F9" w:rsidRPr="002348F9" w:rsidTr="002829DD">
        <w:trPr>
          <w:trHeight w:val="495"/>
        </w:trPr>
        <w:tc>
          <w:tcPr>
            <w:tcW w:w="479"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5502" w:type="dxa"/>
            <w:shd w:val="clear" w:color="000000" w:fill="FFFFFF"/>
            <w:vAlign w:val="center"/>
            <w:hideMark/>
          </w:tcPr>
          <w:p w:rsidR="002348F9" w:rsidRPr="002348F9" w:rsidRDefault="002348F9" w:rsidP="002348F9">
            <w:pPr>
              <w:jc w:val="center"/>
              <w:rPr>
                <w:rFonts w:ascii="Sylfaen" w:hAnsi="Sylfaen"/>
                <w:b/>
                <w:bCs/>
                <w:sz w:val="18"/>
                <w:szCs w:val="18"/>
              </w:rPr>
            </w:pPr>
            <w:r w:rsidRPr="002348F9">
              <w:rPr>
                <w:rFonts w:ascii="Sylfaen" w:hAnsi="Sylfaen"/>
                <w:b/>
                <w:bCs/>
                <w:sz w:val="18"/>
                <w:szCs w:val="18"/>
              </w:rPr>
              <w:t>ԼՆ2-  Վթարային հատվածի վերատեղադրում  (ՊԿ0+00÷ՊԿ0+93)</w:t>
            </w:r>
          </w:p>
        </w:tc>
        <w:tc>
          <w:tcPr>
            <w:tcW w:w="952"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711"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891" w:type="dxa"/>
            <w:shd w:val="clear" w:color="000000" w:fill="FFFFFF"/>
            <w:vAlign w:val="center"/>
            <w:hideMark/>
          </w:tcPr>
          <w:p w:rsidR="002348F9" w:rsidRPr="002348F9" w:rsidRDefault="002348F9" w:rsidP="002348F9">
            <w:pPr>
              <w:jc w:val="center"/>
              <w:rPr>
                <w:rFonts w:ascii="Sylfaen" w:hAnsi="Sylfaen"/>
                <w:sz w:val="16"/>
                <w:szCs w:val="16"/>
              </w:rPr>
            </w:pPr>
          </w:p>
        </w:tc>
        <w:tc>
          <w:tcPr>
            <w:tcW w:w="1053" w:type="dxa"/>
            <w:shd w:val="clear" w:color="000000" w:fill="FFFFFF"/>
            <w:vAlign w:val="center"/>
            <w:hideMark/>
          </w:tcPr>
          <w:p w:rsidR="002348F9" w:rsidRPr="002348F9" w:rsidRDefault="002348F9" w:rsidP="002348F9">
            <w:pPr>
              <w:jc w:val="center"/>
              <w:rPr>
                <w:rFonts w:ascii="Sylfaen" w:hAnsi="Sylfaen"/>
                <w:sz w:val="16"/>
                <w:szCs w:val="16"/>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քանդում  IV կարգի գրունտում,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0.054</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ետլիցք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0.054</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Փոսերի  քանդում  IV կարգի գրունտում,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0.036</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Փոսերի  ետլիցք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0.007</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Ավելորդ գրունտի  բարձում  ձեռքով </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2.9</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6</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Տեղափոխում 3 կմ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7</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Բետոնե հիմքեր  միաձույլ բետոնից  B12.5 (M150)</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2.9</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8</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 xml:space="preserve">Մետաղական հենասյուներ գազատարի տակ D 159x4մմ </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0.291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9</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Կիսախողովակների մետաղական կոնստրուկցիաներ գազախողովակների տակ</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0.029</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Մետաղական կոնստրուկցիաներ անշարժ հենարանների համար</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0.1556</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11</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Պարոնիտ</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կգ</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3.00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12</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Մետաղական շինվածքներ  հենարանների համար(թիթեղ)</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100կգ</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0.075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13*</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Պողպատե խողովակի տեղադրում հենարանների վրա    D219x6 մմ փորձարկումով</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97.0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14</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Պողպատե խողովակի տեղադրում հենարանների վրա D89x4 մմ փորձարկումով</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15*</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Պողպատե  խողովակի  տեղադրում  խրամուղում </w:t>
            </w:r>
            <w:r w:rsidRPr="002348F9">
              <w:rPr>
                <w:rFonts w:ascii="Sylfaen" w:hAnsi="Sylfaen"/>
                <w:sz w:val="18"/>
                <w:szCs w:val="18"/>
              </w:rPr>
              <w:br/>
              <w:t>d-219x6մմ փորձարկումով</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lastRenderedPageBreak/>
              <w:t>16*</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Ստորգետնյա պողպատե խողովակի   մեկուսացում ամրանավորված  մածիկային ժապավենով  d-200 մմ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17</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Պողպատե պատյանի տեղադրում  խրամուղում </w:t>
            </w:r>
            <w:r w:rsidRPr="002348F9">
              <w:rPr>
                <w:rFonts w:ascii="Sylfaen" w:hAnsi="Sylfaen"/>
                <w:sz w:val="18"/>
                <w:szCs w:val="18"/>
              </w:rPr>
              <w:br/>
              <w:t xml:space="preserve">d-325x6մմ </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18*</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Ստորգետնյա պողպատե պատյանի   մեկուսացում ամրանավորված  մածիկային ժապավենով  d-300 մմ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19</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Ձևավոր մասեր (անկյունակ </w:t>
            </w:r>
            <w:r w:rsidRPr="002348F9">
              <w:rPr>
                <w:rFonts w:ascii="Sylfaen" w:hAnsi="Sylfaen"/>
                <w:sz w:val="18"/>
                <w:szCs w:val="18"/>
              </w:rPr>
              <w:br/>
              <w:t xml:space="preserve">d-219x8մմ  8  հատ ,   d-89x6մմ  </w:t>
            </w:r>
            <w:r w:rsidRPr="002348F9">
              <w:rPr>
                <w:rFonts w:ascii="Sylfaen" w:hAnsi="Sylfaen"/>
                <w:sz w:val="18"/>
                <w:szCs w:val="18"/>
              </w:rPr>
              <w:br/>
              <w:t>3 հատ)</w:t>
            </w:r>
          </w:p>
        </w:tc>
        <w:tc>
          <w:tcPr>
            <w:tcW w:w="952" w:type="dxa"/>
            <w:shd w:val="clear" w:color="000000" w:fill="FFFFFF"/>
            <w:noWrap/>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0.1672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20</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Հենասյուների և գազատարի մակերևույթների նախաներկում  ГФ -021  2 շերտով</w:t>
            </w:r>
            <w:r w:rsidRPr="002348F9">
              <w:rPr>
                <w:rFonts w:ascii="Sylfaen" w:hAnsi="Sylfaen"/>
                <w:sz w:val="18"/>
                <w:szCs w:val="18"/>
              </w:rPr>
              <w:br/>
              <w:t xml:space="preserve"> </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100մ</w:t>
            </w:r>
            <w:r w:rsidRPr="002348F9">
              <w:rPr>
                <w:rFonts w:ascii="Sylfaen" w:hAnsi="Sylfaen"/>
                <w:sz w:val="20"/>
                <w:szCs w:val="20"/>
                <w:vertAlign w:val="superscript"/>
              </w:rPr>
              <w:t>2</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0.78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21</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Հենասյուների և գազատարի յուղաներկում երկու անգամ</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100մ</w:t>
            </w:r>
            <w:r w:rsidRPr="002348F9">
              <w:rPr>
                <w:rFonts w:ascii="Sylfaen" w:hAnsi="Sylfaen"/>
                <w:sz w:val="20"/>
                <w:szCs w:val="20"/>
                <w:vertAlign w:val="superscript"/>
              </w:rPr>
              <w:t>2</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0.78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22</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 Պողպատե գազատարի փչամաքրում</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կմ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0.102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23</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Պողպատե խողովակների ներմիացում գործող գազատարի d-200 մմ</w:t>
            </w:r>
          </w:p>
        </w:tc>
        <w:tc>
          <w:tcPr>
            <w:tcW w:w="952"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24</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Առկա d-200 մմ գազատարի կտրում և խցափակում </w:t>
            </w:r>
          </w:p>
        </w:tc>
        <w:tc>
          <w:tcPr>
            <w:tcW w:w="952"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5502" w:type="dxa"/>
            <w:shd w:val="clear" w:color="000000" w:fill="FFFFFF"/>
            <w:noWrap/>
            <w:hideMark/>
          </w:tcPr>
          <w:p w:rsidR="002348F9" w:rsidRPr="002348F9" w:rsidRDefault="002348F9" w:rsidP="002348F9">
            <w:pPr>
              <w:rPr>
                <w:rFonts w:ascii="Sylfaen" w:hAnsi="Sylfaen"/>
                <w:b/>
                <w:bCs/>
                <w:sz w:val="18"/>
                <w:szCs w:val="18"/>
              </w:rPr>
            </w:pPr>
            <w:r w:rsidRPr="002348F9">
              <w:rPr>
                <w:rFonts w:ascii="Sylfaen" w:hAnsi="Sylfaen"/>
                <w:b/>
                <w:bCs/>
                <w:sz w:val="18"/>
                <w:szCs w:val="18"/>
              </w:rPr>
              <w:t>Ընդամենը</w:t>
            </w:r>
          </w:p>
        </w:tc>
        <w:tc>
          <w:tcPr>
            <w:tcW w:w="952"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711"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891"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p>
        </w:tc>
        <w:tc>
          <w:tcPr>
            <w:tcW w:w="1053"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p>
        </w:tc>
      </w:tr>
      <w:tr w:rsidR="002348F9" w:rsidRPr="002348F9" w:rsidTr="002829DD">
        <w:trPr>
          <w:trHeight w:val="510"/>
        </w:trPr>
        <w:tc>
          <w:tcPr>
            <w:tcW w:w="479"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5502" w:type="dxa"/>
            <w:shd w:val="clear" w:color="000000" w:fill="FFFFFF"/>
            <w:vAlign w:val="center"/>
            <w:hideMark/>
          </w:tcPr>
          <w:p w:rsidR="002348F9" w:rsidRPr="002348F9" w:rsidRDefault="002348F9" w:rsidP="002348F9">
            <w:pPr>
              <w:jc w:val="center"/>
              <w:rPr>
                <w:rFonts w:ascii="Sylfaen" w:hAnsi="Sylfaen"/>
                <w:b/>
                <w:bCs/>
                <w:sz w:val="18"/>
                <w:szCs w:val="18"/>
              </w:rPr>
            </w:pPr>
            <w:r w:rsidRPr="002348F9">
              <w:rPr>
                <w:rFonts w:ascii="Sylfaen" w:hAnsi="Sylfaen"/>
                <w:b/>
                <w:bCs/>
                <w:sz w:val="18"/>
                <w:szCs w:val="18"/>
              </w:rPr>
              <w:t xml:space="preserve">ԼՆ3-  Վթարային հատվածի վերատեղադրում  (ՊԿ0+00÷ՊԿ8+91) </w:t>
            </w:r>
          </w:p>
        </w:tc>
        <w:tc>
          <w:tcPr>
            <w:tcW w:w="952"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711"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891" w:type="dxa"/>
            <w:shd w:val="clear" w:color="000000" w:fill="FFFFFF"/>
            <w:vAlign w:val="center"/>
            <w:hideMark/>
          </w:tcPr>
          <w:p w:rsidR="002348F9" w:rsidRPr="002348F9" w:rsidRDefault="002348F9" w:rsidP="002348F9">
            <w:pPr>
              <w:jc w:val="center"/>
              <w:rPr>
                <w:rFonts w:ascii="Sylfaen" w:hAnsi="Sylfaen"/>
                <w:sz w:val="16"/>
                <w:szCs w:val="16"/>
              </w:rPr>
            </w:pPr>
          </w:p>
        </w:tc>
        <w:tc>
          <w:tcPr>
            <w:tcW w:w="1053" w:type="dxa"/>
            <w:shd w:val="clear" w:color="000000" w:fill="FFFFFF"/>
            <w:vAlign w:val="center"/>
            <w:hideMark/>
          </w:tcPr>
          <w:p w:rsidR="002348F9" w:rsidRPr="002348F9" w:rsidRDefault="002348F9" w:rsidP="002348F9">
            <w:pPr>
              <w:jc w:val="center"/>
              <w:rPr>
                <w:rFonts w:ascii="Sylfaen" w:hAnsi="Sylfaen"/>
                <w:sz w:val="16"/>
                <w:szCs w:val="16"/>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քանդում  V կարգի գրունտում,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0.054</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քանդում  IV կարգի գրունտում,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0.027</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Ավազի բարձում էքսկավատորով ինքնաթափ</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0.0028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Տեղափոխում 25 կմ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Խողովակների  ավազե նստաշերտի պատրաստում ձեռքով 10 սմ հաստությամբ և ծածկում 0.2 մ ավազի շերտով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6</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վերջնական ետլիցք տեղի գրունտից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7</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Փոսերի  քանդում  V կարգի գրունտում,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8</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Փոսերի  քանդում  IV կարգի գրունտում,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0.087</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9</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Փոսերի  ետլիցք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Ավելորդ գրունտի  բարձում  ձեռքով </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19.8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11</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Տեղափոխում 3 կմ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43.5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12</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Բետոնե հիմքեր  միաձույլ բետոնից  B12.5 (M150)</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16.7</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13</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 xml:space="preserve">Մետաղական հենասյուներ գազատարի տակ D 159x4մմ </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2.22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14</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Կիսախողովակների մետաղական կոնստրուկցիաներ գազախողովակների տակ</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0.30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15</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Մետաղական կոնստրուկցիաներ անշարժ հենարանների համար</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0.405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16</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Պարոնիտ</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կգ</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30.0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17</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Մետաղական շինվածքներ  հենարանների համար(թիթեղ)</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100կգ</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0.765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18*</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Պողպատե  խողովակի տեղադրում հենարանների վրա   D219x6 մմ փորձարկումով</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930.0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lastRenderedPageBreak/>
              <w:t>19*</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Պողպատե  խողովակի  տեղադրում  խրամուղում </w:t>
            </w:r>
            <w:r w:rsidRPr="002348F9">
              <w:rPr>
                <w:rFonts w:ascii="Sylfaen" w:hAnsi="Sylfaen"/>
                <w:sz w:val="18"/>
                <w:szCs w:val="18"/>
              </w:rPr>
              <w:br/>
              <w:t>d-219x6մմ փորձարկումով</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20*</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Ստորգետնյա պողպատե խողովակի   մեկուսացում ամրանավորված  մածիկային ժապավենով  d-200 մմ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21</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Պողպատե պատյանի տեղադրում  խրամուղում d-325x6մմ </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9.0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22*</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Ստորգետնյա պողպատե պատյանի   մեկուսացում ամրանավորված  մածիկային ժապավենով  d-300 մմ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9.0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23</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 xml:space="preserve">Պողպատե խողովակի d-200 մմ անցկացում պատյանով </w:t>
            </w:r>
          </w:p>
        </w:tc>
        <w:tc>
          <w:tcPr>
            <w:tcW w:w="952" w:type="dxa"/>
            <w:shd w:val="clear" w:color="000000" w:fill="FFFFFF"/>
            <w:noWrap/>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6</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24</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Պողպատե պատյանի ծայրերի հերմետիկացում</w:t>
            </w:r>
          </w:p>
        </w:tc>
        <w:tc>
          <w:tcPr>
            <w:tcW w:w="952" w:type="dxa"/>
            <w:shd w:val="clear" w:color="000000" w:fill="FFFFFF"/>
            <w:noWrap/>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պատյան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25</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Պողպատե խողովակի Ֆուտերովկա </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r w:rsidRPr="002348F9">
              <w:rPr>
                <w:rFonts w:ascii="Sylfaen" w:hAnsi="Sylfaen"/>
                <w:sz w:val="18"/>
                <w:szCs w:val="18"/>
                <w:vertAlign w:val="superscript"/>
              </w:rPr>
              <w:t>2</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4.14</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26</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Ձևավոր մասեր (անկյունակ </w:t>
            </w:r>
            <w:r w:rsidRPr="002348F9">
              <w:rPr>
                <w:rFonts w:ascii="Sylfaen" w:hAnsi="Sylfaen"/>
                <w:sz w:val="18"/>
                <w:szCs w:val="18"/>
              </w:rPr>
              <w:br/>
              <w:t>d-219x8մմ  44 հատ)</w:t>
            </w:r>
          </w:p>
        </w:tc>
        <w:tc>
          <w:tcPr>
            <w:tcW w:w="952" w:type="dxa"/>
            <w:shd w:val="clear" w:color="000000" w:fill="FFFFFF"/>
            <w:noWrap/>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0.8535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27</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Փչամաքրում</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կմ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0.940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28</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Հենասյուների և գազատարի մակերևույթների նախաներկում  ГФ -021  2 շերտով</w:t>
            </w:r>
            <w:r w:rsidRPr="002348F9">
              <w:rPr>
                <w:rFonts w:ascii="Sylfaen" w:hAnsi="Sylfaen"/>
                <w:sz w:val="18"/>
                <w:szCs w:val="18"/>
              </w:rPr>
              <w:br/>
              <w:t xml:space="preserve"> </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100մ</w:t>
            </w:r>
            <w:r w:rsidRPr="002348F9">
              <w:rPr>
                <w:rFonts w:ascii="Sylfaen" w:hAnsi="Sylfaen"/>
                <w:sz w:val="20"/>
                <w:szCs w:val="20"/>
                <w:vertAlign w:val="superscript"/>
              </w:rPr>
              <w:t>2</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7.46</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29</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Հենասյուների և գազատարի յուղաներկում երկու անգամ</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100մ</w:t>
            </w:r>
            <w:r w:rsidRPr="002348F9">
              <w:rPr>
                <w:rFonts w:ascii="Sylfaen" w:hAnsi="Sylfaen"/>
                <w:sz w:val="20"/>
                <w:szCs w:val="20"/>
                <w:vertAlign w:val="superscript"/>
              </w:rPr>
              <w:t>2</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7.46</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30</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Պողպատե խողովակների ներմիացում գործող գազատարի d-200 մմ</w:t>
            </w:r>
          </w:p>
        </w:tc>
        <w:tc>
          <w:tcPr>
            <w:tcW w:w="952"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31</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Առկա d-200 մմ գազատարի կտրում և խցափակում </w:t>
            </w:r>
          </w:p>
        </w:tc>
        <w:tc>
          <w:tcPr>
            <w:tcW w:w="952"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32*</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Մեկուսիչ միացման  տեղադրում d-200 մմ</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հատ</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297"/>
        </w:trPr>
        <w:tc>
          <w:tcPr>
            <w:tcW w:w="479" w:type="dxa"/>
            <w:shd w:val="clear" w:color="000000" w:fill="FFFFFF"/>
            <w:noWrap/>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5502" w:type="dxa"/>
            <w:shd w:val="clear" w:color="000000" w:fill="FFFFFF"/>
            <w:noWrap/>
            <w:hideMark/>
          </w:tcPr>
          <w:p w:rsidR="002348F9" w:rsidRPr="002348F9" w:rsidRDefault="002348F9" w:rsidP="002348F9">
            <w:pPr>
              <w:rPr>
                <w:rFonts w:ascii="Sylfaen" w:hAnsi="Sylfaen"/>
                <w:b/>
                <w:bCs/>
                <w:sz w:val="18"/>
                <w:szCs w:val="18"/>
              </w:rPr>
            </w:pPr>
            <w:r w:rsidRPr="002348F9">
              <w:rPr>
                <w:rFonts w:ascii="Sylfaen" w:hAnsi="Sylfaen"/>
                <w:b/>
                <w:bCs/>
                <w:sz w:val="18"/>
                <w:szCs w:val="18"/>
              </w:rPr>
              <w:t>Ընդամենը</w:t>
            </w:r>
          </w:p>
        </w:tc>
        <w:tc>
          <w:tcPr>
            <w:tcW w:w="952"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711"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891" w:type="dxa"/>
            <w:shd w:val="clear" w:color="auto" w:fill="auto"/>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b/>
                <w:bCs/>
                <w:sz w:val="18"/>
                <w:szCs w:val="18"/>
              </w:rPr>
            </w:pPr>
          </w:p>
        </w:tc>
      </w:tr>
      <w:tr w:rsidR="002348F9" w:rsidRPr="002348F9" w:rsidTr="002829DD">
        <w:trPr>
          <w:trHeight w:val="555"/>
        </w:trPr>
        <w:tc>
          <w:tcPr>
            <w:tcW w:w="479"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5502" w:type="dxa"/>
            <w:shd w:val="clear" w:color="000000" w:fill="FFFFFF"/>
            <w:vAlign w:val="center"/>
            <w:hideMark/>
          </w:tcPr>
          <w:p w:rsidR="002348F9" w:rsidRPr="002348F9" w:rsidRDefault="002348F9" w:rsidP="002348F9">
            <w:pPr>
              <w:jc w:val="center"/>
              <w:rPr>
                <w:rFonts w:ascii="Sylfaen" w:hAnsi="Sylfaen"/>
                <w:b/>
                <w:bCs/>
                <w:sz w:val="18"/>
                <w:szCs w:val="18"/>
              </w:rPr>
            </w:pPr>
            <w:r w:rsidRPr="002348F9">
              <w:rPr>
                <w:rFonts w:ascii="Sylfaen" w:hAnsi="Sylfaen"/>
                <w:b/>
                <w:bCs/>
                <w:sz w:val="18"/>
                <w:szCs w:val="18"/>
              </w:rPr>
              <w:t xml:space="preserve">ԼՆ4-  Վթարային հատվածի վերատեղադրում  (ՊԿ0+00÷ՊԿ1+90) </w:t>
            </w:r>
          </w:p>
        </w:tc>
        <w:tc>
          <w:tcPr>
            <w:tcW w:w="952"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711" w:type="dxa"/>
            <w:shd w:val="clear" w:color="000000" w:fill="FFFFFF"/>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 </w:t>
            </w:r>
          </w:p>
        </w:tc>
        <w:tc>
          <w:tcPr>
            <w:tcW w:w="891" w:type="dxa"/>
            <w:shd w:val="clear" w:color="auto" w:fill="auto"/>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քանդում  IV կարգի գրունտում,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0.054</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Խրամուղու ետլիցք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0.054</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Փոսերի  քանդում  IV կարգի գրունտում,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0.052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Փոսերի  ետլիցք  ձեռքով</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0.007</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5</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Ավելորդ գրունտի  բարձում  ձեռքով </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6</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Տեղափոխում 3 կմ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9</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7</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Բետոնե հիմքեր  միաձույլ բետոնից  B12.5 (M150)</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մ</w:t>
            </w:r>
            <w:r w:rsidRPr="002348F9">
              <w:rPr>
                <w:rFonts w:ascii="Sylfaen" w:hAnsi="Sylfaen"/>
                <w:sz w:val="18"/>
                <w:szCs w:val="18"/>
                <w:vertAlign w:val="superscript"/>
              </w:rPr>
              <w:t>3</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4.5</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8</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 xml:space="preserve">Մետաղական հենասյուներ գազատարի տակ D 159x4մմ </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0.54</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9</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Կիսախողովակների մետաղական կոնստրուկցիաներ գազախողովակների տակ</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0.028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Մետաղական կոնստրուկցիաներ անշարժ հենարանների համար</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0.1556</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11</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Պարոնիտ</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կգ</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12</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Մետաղական շինվածքներ  հենարանների համար(թիթեղ)</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100կգ</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0.282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13*</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Պողպատե  խողովակի տեղադրում հենարանների վրա   D219x6 մմ փորձարկումով</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200.0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lastRenderedPageBreak/>
              <w:t>14*</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Պողպատե  խողովակի  տեղադրում  խրամուղում </w:t>
            </w:r>
            <w:r w:rsidRPr="002348F9">
              <w:rPr>
                <w:rFonts w:ascii="Sylfaen" w:hAnsi="Sylfaen"/>
                <w:sz w:val="18"/>
                <w:szCs w:val="18"/>
              </w:rPr>
              <w:br/>
              <w:t>d-219x6մմ փորձարկումով</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15*</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Ստորգետնյա պողպատե խողովակի   մեկուսացում ամրանավորված  մածիկային ժապավենով  d-200 մմ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315"/>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16</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Պողպատե պատյանի տեղադրում  խրամուղում d-325x6մմ </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17*</w:t>
            </w:r>
          </w:p>
        </w:tc>
        <w:tc>
          <w:tcPr>
            <w:tcW w:w="5502" w:type="dxa"/>
            <w:shd w:val="clear" w:color="000000" w:fill="FFFFFF"/>
            <w:vAlign w:val="center"/>
            <w:hideMark/>
          </w:tcPr>
          <w:p w:rsidR="002348F9" w:rsidRPr="002348F9" w:rsidRDefault="002348F9" w:rsidP="002348F9">
            <w:pPr>
              <w:rPr>
                <w:rFonts w:ascii="Sylfaen" w:hAnsi="Sylfaen"/>
                <w:sz w:val="18"/>
                <w:szCs w:val="18"/>
              </w:rPr>
            </w:pPr>
            <w:r w:rsidRPr="002348F9">
              <w:rPr>
                <w:rFonts w:ascii="Sylfaen" w:hAnsi="Sylfaen"/>
                <w:sz w:val="18"/>
                <w:szCs w:val="18"/>
              </w:rPr>
              <w:t>Ստորգետնյա պողպատե պատյանի   մեկուսացում ամրանավորված  մածիկային ժապավենով  d-300 մմ</w:t>
            </w:r>
          </w:p>
        </w:tc>
        <w:tc>
          <w:tcPr>
            <w:tcW w:w="952"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գմ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3.0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18</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Ձևավոր մասեր (անկյունակ </w:t>
            </w:r>
            <w:r w:rsidRPr="002348F9">
              <w:rPr>
                <w:rFonts w:ascii="Sylfaen" w:hAnsi="Sylfaen"/>
                <w:sz w:val="18"/>
                <w:szCs w:val="18"/>
              </w:rPr>
              <w:br/>
              <w:t>d-219x8մմ  8 հատ)</w:t>
            </w:r>
          </w:p>
        </w:tc>
        <w:tc>
          <w:tcPr>
            <w:tcW w:w="952" w:type="dxa"/>
            <w:shd w:val="clear" w:color="000000" w:fill="FFFFFF"/>
            <w:noWrap/>
            <w:vAlign w:val="center"/>
            <w:hideMark/>
          </w:tcPr>
          <w:p w:rsidR="002348F9" w:rsidRPr="002348F9" w:rsidRDefault="002348F9" w:rsidP="002348F9">
            <w:pPr>
              <w:jc w:val="center"/>
              <w:rPr>
                <w:rFonts w:ascii="Sylfaen" w:hAnsi="Sylfaen"/>
                <w:sz w:val="16"/>
                <w:szCs w:val="16"/>
              </w:rPr>
            </w:pPr>
            <w:r w:rsidRPr="002348F9">
              <w:rPr>
                <w:rFonts w:ascii="Sylfaen" w:hAnsi="Sylfaen"/>
                <w:sz w:val="16"/>
                <w:szCs w:val="16"/>
              </w:rPr>
              <w:t>տն</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0.160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315"/>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19</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Փչամաքրում</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կմ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0.203</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531"/>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20</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Հենասյուների և գազատարի մակերևույթների նախաներկում  ГФ -021  2 շերտով</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100մ</w:t>
            </w:r>
            <w:r w:rsidRPr="002348F9">
              <w:rPr>
                <w:rFonts w:ascii="Sylfaen" w:hAnsi="Sylfaen"/>
                <w:sz w:val="20"/>
                <w:szCs w:val="20"/>
                <w:vertAlign w:val="superscript"/>
              </w:rPr>
              <w:t>2</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1.53</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360"/>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21</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Հենասյուների և գազատարի յուղաներկում երկու անգամ</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100մ</w:t>
            </w:r>
            <w:r w:rsidRPr="002348F9">
              <w:rPr>
                <w:rFonts w:ascii="Sylfaen" w:hAnsi="Sylfaen"/>
                <w:sz w:val="20"/>
                <w:szCs w:val="20"/>
                <w:vertAlign w:val="superscript"/>
              </w:rPr>
              <w:t>2</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1.53</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22</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Պողպատե խողովակների ներմիացում գործող գազատարի d-200 մմ</w:t>
            </w:r>
          </w:p>
        </w:tc>
        <w:tc>
          <w:tcPr>
            <w:tcW w:w="952"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1</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23</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 xml:space="preserve">Առկա d-200 մմ գազատարի կտրում և խցափակում </w:t>
            </w:r>
          </w:p>
        </w:tc>
        <w:tc>
          <w:tcPr>
            <w:tcW w:w="952"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24*</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Մեկուսիչ միացման  տեղադրում  d-200 մմ</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հատ</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2.0</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499"/>
        </w:trPr>
        <w:tc>
          <w:tcPr>
            <w:tcW w:w="479"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25</w:t>
            </w:r>
          </w:p>
        </w:tc>
        <w:tc>
          <w:tcPr>
            <w:tcW w:w="5502" w:type="dxa"/>
            <w:shd w:val="clear" w:color="000000" w:fill="FFFFFF"/>
            <w:hideMark/>
          </w:tcPr>
          <w:p w:rsidR="002348F9" w:rsidRPr="002348F9" w:rsidRDefault="002348F9" w:rsidP="002348F9">
            <w:pPr>
              <w:rPr>
                <w:rFonts w:ascii="Sylfaen" w:hAnsi="Sylfaen"/>
                <w:sz w:val="18"/>
                <w:szCs w:val="18"/>
              </w:rPr>
            </w:pPr>
            <w:r w:rsidRPr="002348F9">
              <w:rPr>
                <w:rFonts w:ascii="Sylfaen" w:hAnsi="Sylfaen"/>
                <w:sz w:val="18"/>
                <w:szCs w:val="18"/>
              </w:rPr>
              <w:t>АВВГ-1x35 մալուխի տեղադրում</w:t>
            </w:r>
          </w:p>
        </w:tc>
        <w:tc>
          <w:tcPr>
            <w:tcW w:w="952" w:type="dxa"/>
            <w:shd w:val="clear" w:color="000000" w:fill="FFFFFF"/>
            <w:noWrap/>
            <w:vAlign w:val="center"/>
            <w:hideMark/>
          </w:tcPr>
          <w:p w:rsidR="002348F9" w:rsidRPr="002348F9" w:rsidRDefault="002348F9" w:rsidP="002348F9">
            <w:pPr>
              <w:jc w:val="center"/>
              <w:rPr>
                <w:rFonts w:ascii="Sylfaen" w:hAnsi="Sylfaen"/>
                <w:sz w:val="20"/>
                <w:szCs w:val="20"/>
              </w:rPr>
            </w:pPr>
            <w:r w:rsidRPr="002348F9">
              <w:rPr>
                <w:rFonts w:ascii="Sylfaen" w:hAnsi="Sylfaen"/>
                <w:sz w:val="20"/>
                <w:szCs w:val="20"/>
              </w:rPr>
              <w:t>100մ</w:t>
            </w:r>
          </w:p>
        </w:tc>
        <w:tc>
          <w:tcPr>
            <w:tcW w:w="711" w:type="dxa"/>
            <w:shd w:val="clear" w:color="000000" w:fill="FFFFFF"/>
            <w:noWrap/>
            <w:vAlign w:val="center"/>
            <w:hideMark/>
          </w:tcPr>
          <w:p w:rsidR="002348F9" w:rsidRPr="002348F9" w:rsidRDefault="002348F9" w:rsidP="002348F9">
            <w:pPr>
              <w:jc w:val="center"/>
              <w:rPr>
                <w:rFonts w:ascii="Sylfaen" w:hAnsi="Sylfaen"/>
                <w:sz w:val="18"/>
                <w:szCs w:val="18"/>
              </w:rPr>
            </w:pPr>
            <w:r w:rsidRPr="002348F9">
              <w:rPr>
                <w:rFonts w:ascii="Sylfaen" w:hAnsi="Sylfaen"/>
                <w:sz w:val="18"/>
                <w:szCs w:val="18"/>
              </w:rPr>
              <w:t>0.08</w:t>
            </w:r>
          </w:p>
        </w:tc>
        <w:tc>
          <w:tcPr>
            <w:tcW w:w="891" w:type="dxa"/>
            <w:shd w:val="clear" w:color="000000" w:fill="FFFFFF"/>
            <w:noWrap/>
            <w:vAlign w:val="center"/>
            <w:hideMark/>
          </w:tcPr>
          <w:p w:rsidR="002348F9" w:rsidRPr="002348F9" w:rsidRDefault="002348F9" w:rsidP="002348F9">
            <w:pPr>
              <w:jc w:val="center"/>
              <w:rPr>
                <w:rFonts w:ascii="Arial Unicode" w:hAnsi="Arial Unicode"/>
                <w:sz w:val="18"/>
                <w:szCs w:val="18"/>
              </w:rPr>
            </w:pPr>
          </w:p>
        </w:tc>
        <w:tc>
          <w:tcPr>
            <w:tcW w:w="1053" w:type="dxa"/>
            <w:shd w:val="clear" w:color="000000" w:fill="FFFFFF"/>
            <w:noWrap/>
            <w:vAlign w:val="center"/>
            <w:hideMark/>
          </w:tcPr>
          <w:p w:rsidR="002348F9" w:rsidRPr="002348F9" w:rsidRDefault="002348F9" w:rsidP="002348F9">
            <w:pPr>
              <w:jc w:val="center"/>
              <w:rPr>
                <w:rFonts w:ascii="Sylfaen" w:hAnsi="Sylfaen"/>
                <w:sz w:val="18"/>
                <w:szCs w:val="18"/>
              </w:rPr>
            </w:pPr>
          </w:p>
        </w:tc>
      </w:tr>
      <w:tr w:rsidR="002348F9" w:rsidRPr="002348F9" w:rsidTr="002829DD">
        <w:trPr>
          <w:trHeight w:val="324"/>
        </w:trPr>
        <w:tc>
          <w:tcPr>
            <w:tcW w:w="479" w:type="dxa"/>
            <w:shd w:val="clear" w:color="000000" w:fill="FFFFFF"/>
            <w:noWrap/>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5502" w:type="dxa"/>
            <w:shd w:val="clear" w:color="000000" w:fill="FFFFFF"/>
            <w:noWrap/>
            <w:hideMark/>
          </w:tcPr>
          <w:p w:rsidR="002348F9" w:rsidRPr="002348F9" w:rsidRDefault="002348F9" w:rsidP="002348F9">
            <w:pPr>
              <w:rPr>
                <w:rFonts w:ascii="Sylfaen" w:hAnsi="Sylfaen"/>
                <w:b/>
                <w:bCs/>
                <w:sz w:val="18"/>
                <w:szCs w:val="18"/>
              </w:rPr>
            </w:pPr>
            <w:r w:rsidRPr="002348F9">
              <w:rPr>
                <w:rFonts w:ascii="Sylfaen" w:hAnsi="Sylfaen"/>
                <w:b/>
                <w:bCs/>
                <w:sz w:val="18"/>
                <w:szCs w:val="18"/>
              </w:rPr>
              <w:t>Ընդամենը</w:t>
            </w:r>
          </w:p>
        </w:tc>
        <w:tc>
          <w:tcPr>
            <w:tcW w:w="952"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711"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891"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p>
        </w:tc>
        <w:tc>
          <w:tcPr>
            <w:tcW w:w="1053"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p>
        </w:tc>
      </w:tr>
      <w:tr w:rsidR="002348F9" w:rsidRPr="002348F9" w:rsidTr="002829DD">
        <w:trPr>
          <w:trHeight w:val="261"/>
        </w:trPr>
        <w:tc>
          <w:tcPr>
            <w:tcW w:w="479" w:type="dxa"/>
            <w:shd w:val="clear" w:color="000000" w:fill="FFFFFF"/>
            <w:noWrap/>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5502" w:type="dxa"/>
            <w:shd w:val="clear" w:color="000000" w:fill="FFFFFF"/>
            <w:noWrap/>
            <w:hideMark/>
          </w:tcPr>
          <w:p w:rsidR="002348F9" w:rsidRPr="002348F9" w:rsidRDefault="002348F9" w:rsidP="002348F9">
            <w:pPr>
              <w:rPr>
                <w:rFonts w:ascii="Sylfaen" w:hAnsi="Sylfaen"/>
                <w:b/>
                <w:bCs/>
                <w:sz w:val="18"/>
                <w:szCs w:val="18"/>
              </w:rPr>
            </w:pPr>
            <w:r w:rsidRPr="002348F9">
              <w:rPr>
                <w:rFonts w:ascii="Sylfaen" w:hAnsi="Sylfaen"/>
                <w:b/>
                <w:bCs/>
                <w:sz w:val="18"/>
                <w:szCs w:val="18"/>
              </w:rPr>
              <w:t>Ընդամենը  ԼՆ1+ԼՆ2+ԼՆ3+ԼՆ4</w:t>
            </w:r>
          </w:p>
        </w:tc>
        <w:tc>
          <w:tcPr>
            <w:tcW w:w="952"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711"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r w:rsidRPr="002348F9">
              <w:rPr>
                <w:rFonts w:ascii="Arial" w:hAnsi="Arial" w:cs="Arial"/>
                <w:b/>
                <w:bCs/>
                <w:sz w:val="18"/>
                <w:szCs w:val="18"/>
              </w:rPr>
              <w:t> </w:t>
            </w:r>
          </w:p>
        </w:tc>
        <w:tc>
          <w:tcPr>
            <w:tcW w:w="891"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p>
        </w:tc>
        <w:tc>
          <w:tcPr>
            <w:tcW w:w="1053" w:type="dxa"/>
            <w:shd w:val="clear" w:color="000000" w:fill="FFFFFF"/>
            <w:noWrap/>
            <w:vAlign w:val="center"/>
            <w:hideMark/>
          </w:tcPr>
          <w:p w:rsidR="002348F9" w:rsidRPr="002348F9" w:rsidRDefault="002348F9" w:rsidP="002348F9">
            <w:pPr>
              <w:jc w:val="center"/>
              <w:rPr>
                <w:rFonts w:ascii="Arial Unicode" w:hAnsi="Arial Unicode"/>
                <w:b/>
                <w:bCs/>
                <w:sz w:val="18"/>
                <w:szCs w:val="18"/>
              </w:rPr>
            </w:pPr>
          </w:p>
        </w:tc>
      </w:tr>
      <w:tr w:rsidR="002348F9" w:rsidRPr="002348F9" w:rsidTr="002829DD">
        <w:trPr>
          <w:trHeight w:val="300"/>
        </w:trPr>
        <w:tc>
          <w:tcPr>
            <w:tcW w:w="479" w:type="dxa"/>
            <w:shd w:val="clear" w:color="000000" w:fill="FFFFFF"/>
            <w:noWrap/>
            <w:hideMark/>
          </w:tcPr>
          <w:p w:rsidR="002348F9" w:rsidRPr="002348F9" w:rsidRDefault="002348F9" w:rsidP="002348F9">
            <w:pPr>
              <w:jc w:val="center"/>
              <w:rPr>
                <w:rFonts w:ascii="Arial Unicode" w:hAnsi="Arial Unicode"/>
                <w:sz w:val="18"/>
                <w:szCs w:val="18"/>
              </w:rPr>
            </w:pPr>
            <w:r w:rsidRPr="002348F9">
              <w:rPr>
                <w:rFonts w:ascii="Arial" w:hAnsi="Arial" w:cs="Arial"/>
                <w:sz w:val="18"/>
                <w:szCs w:val="18"/>
              </w:rPr>
              <w:t> </w:t>
            </w:r>
          </w:p>
        </w:tc>
        <w:tc>
          <w:tcPr>
            <w:tcW w:w="5502" w:type="dxa"/>
            <w:shd w:val="clear" w:color="auto" w:fill="auto"/>
            <w:noWrap/>
            <w:vAlign w:val="center"/>
            <w:hideMark/>
          </w:tcPr>
          <w:p w:rsidR="002348F9" w:rsidRPr="002348F9" w:rsidRDefault="002348F9" w:rsidP="002348F9">
            <w:pPr>
              <w:rPr>
                <w:rFonts w:ascii="Arial Unicode" w:hAnsi="Arial Unicode"/>
                <w:sz w:val="20"/>
                <w:szCs w:val="20"/>
              </w:rPr>
            </w:pPr>
            <w:r w:rsidRPr="002348F9">
              <w:rPr>
                <w:rFonts w:ascii="Arial Unicode" w:hAnsi="Arial Unicode"/>
                <w:sz w:val="20"/>
                <w:szCs w:val="20"/>
              </w:rPr>
              <w:t>Շահույթ</w:t>
            </w:r>
          </w:p>
        </w:tc>
        <w:tc>
          <w:tcPr>
            <w:tcW w:w="952" w:type="dxa"/>
            <w:shd w:val="clear" w:color="000000" w:fill="FFFFFF"/>
            <w:noWrap/>
            <w:vAlign w:val="center"/>
            <w:hideMark/>
          </w:tcPr>
          <w:p w:rsidR="002348F9" w:rsidRDefault="002348F9" w:rsidP="002348F9">
            <w:pPr>
              <w:jc w:val="center"/>
              <w:rPr>
                <w:rFonts w:ascii="Arial Unicode" w:hAnsi="Arial Unicode"/>
                <w:sz w:val="18"/>
                <w:szCs w:val="18"/>
              </w:rPr>
            </w:pPr>
          </w:p>
          <w:p w:rsidR="002348F9" w:rsidRPr="002348F9" w:rsidRDefault="002348F9" w:rsidP="002348F9">
            <w:pPr>
              <w:jc w:val="center"/>
              <w:rPr>
                <w:rFonts w:ascii="Arial Unicode" w:hAnsi="Arial Unicode"/>
                <w:sz w:val="18"/>
                <w:szCs w:val="18"/>
              </w:rPr>
            </w:pPr>
          </w:p>
        </w:tc>
        <w:tc>
          <w:tcPr>
            <w:tcW w:w="711"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w:hAnsi="Arial" w:cs="Arial"/>
                <w:sz w:val="18"/>
                <w:szCs w:val="18"/>
              </w:rPr>
              <w:t> </w:t>
            </w:r>
          </w:p>
        </w:tc>
        <w:tc>
          <w:tcPr>
            <w:tcW w:w="891" w:type="dxa"/>
            <w:shd w:val="clear" w:color="000000" w:fill="FFFFFF"/>
            <w:noWrap/>
            <w:vAlign w:val="center"/>
            <w:hideMark/>
          </w:tcPr>
          <w:p w:rsidR="002348F9" w:rsidRPr="002348F9" w:rsidRDefault="002348F9" w:rsidP="002348F9">
            <w:pPr>
              <w:rPr>
                <w:rFonts w:ascii="Arial Unicode" w:hAnsi="Arial Unicode"/>
                <w:sz w:val="20"/>
                <w:szCs w:val="20"/>
              </w:rPr>
            </w:pPr>
          </w:p>
        </w:tc>
        <w:tc>
          <w:tcPr>
            <w:tcW w:w="1053" w:type="dxa"/>
            <w:shd w:val="clear" w:color="000000" w:fill="FFFFFF"/>
            <w:noWrap/>
            <w:vAlign w:val="center"/>
            <w:hideMark/>
          </w:tcPr>
          <w:p w:rsidR="002348F9" w:rsidRPr="002348F9" w:rsidRDefault="002348F9" w:rsidP="002348F9">
            <w:pPr>
              <w:jc w:val="right"/>
              <w:rPr>
                <w:rFonts w:ascii="Arial Unicode" w:hAnsi="Arial Unicode"/>
                <w:sz w:val="18"/>
                <w:szCs w:val="18"/>
              </w:rPr>
            </w:pPr>
          </w:p>
        </w:tc>
      </w:tr>
      <w:tr w:rsidR="002348F9" w:rsidRPr="002348F9" w:rsidTr="002829DD">
        <w:trPr>
          <w:trHeight w:val="300"/>
        </w:trPr>
        <w:tc>
          <w:tcPr>
            <w:tcW w:w="479" w:type="dxa"/>
            <w:shd w:val="clear" w:color="000000" w:fill="FFFFFF"/>
            <w:noWrap/>
            <w:hideMark/>
          </w:tcPr>
          <w:p w:rsidR="002348F9" w:rsidRPr="002348F9" w:rsidRDefault="002348F9" w:rsidP="002348F9">
            <w:pPr>
              <w:jc w:val="center"/>
              <w:rPr>
                <w:rFonts w:ascii="Arial Unicode" w:hAnsi="Arial Unicode"/>
                <w:sz w:val="18"/>
                <w:szCs w:val="18"/>
              </w:rPr>
            </w:pPr>
            <w:r w:rsidRPr="002348F9">
              <w:rPr>
                <w:rFonts w:ascii="Arial" w:hAnsi="Arial" w:cs="Arial"/>
                <w:sz w:val="18"/>
                <w:szCs w:val="18"/>
              </w:rPr>
              <w:t> </w:t>
            </w:r>
          </w:p>
        </w:tc>
        <w:tc>
          <w:tcPr>
            <w:tcW w:w="5502" w:type="dxa"/>
            <w:shd w:val="clear" w:color="auto" w:fill="auto"/>
            <w:noWrap/>
            <w:vAlign w:val="center"/>
            <w:hideMark/>
          </w:tcPr>
          <w:p w:rsidR="002348F9" w:rsidRPr="002348F9" w:rsidRDefault="002348F9" w:rsidP="002348F9">
            <w:pPr>
              <w:rPr>
                <w:rFonts w:ascii="Arial Unicode" w:hAnsi="Arial Unicode"/>
                <w:sz w:val="20"/>
                <w:szCs w:val="20"/>
              </w:rPr>
            </w:pPr>
            <w:r w:rsidRPr="002348F9">
              <w:rPr>
                <w:rFonts w:ascii="Arial Unicode" w:hAnsi="Arial Unicode"/>
                <w:sz w:val="20"/>
                <w:szCs w:val="20"/>
              </w:rPr>
              <w:t>Ընդամենը</w:t>
            </w:r>
          </w:p>
        </w:tc>
        <w:tc>
          <w:tcPr>
            <w:tcW w:w="952"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w:hAnsi="Arial" w:cs="Arial"/>
                <w:sz w:val="18"/>
                <w:szCs w:val="18"/>
              </w:rPr>
              <w:t> </w:t>
            </w:r>
          </w:p>
        </w:tc>
        <w:tc>
          <w:tcPr>
            <w:tcW w:w="711"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w:hAnsi="Arial" w:cs="Arial"/>
                <w:sz w:val="18"/>
                <w:szCs w:val="18"/>
              </w:rPr>
              <w:t> </w:t>
            </w:r>
          </w:p>
        </w:tc>
        <w:tc>
          <w:tcPr>
            <w:tcW w:w="891" w:type="dxa"/>
            <w:shd w:val="clear" w:color="000000" w:fill="FFFFFF"/>
            <w:noWrap/>
            <w:vAlign w:val="center"/>
            <w:hideMark/>
          </w:tcPr>
          <w:p w:rsidR="002348F9" w:rsidRPr="002348F9" w:rsidRDefault="002348F9" w:rsidP="002348F9">
            <w:pPr>
              <w:rPr>
                <w:rFonts w:ascii="Arial Unicode" w:hAnsi="Arial Unicode"/>
              </w:rPr>
            </w:pPr>
          </w:p>
        </w:tc>
        <w:tc>
          <w:tcPr>
            <w:tcW w:w="1053" w:type="dxa"/>
            <w:shd w:val="clear" w:color="000000" w:fill="FFFFFF"/>
            <w:noWrap/>
            <w:vAlign w:val="center"/>
            <w:hideMark/>
          </w:tcPr>
          <w:p w:rsidR="002348F9" w:rsidRPr="002348F9" w:rsidRDefault="002348F9" w:rsidP="002348F9">
            <w:pPr>
              <w:jc w:val="right"/>
              <w:rPr>
                <w:rFonts w:ascii="Arial Unicode" w:hAnsi="Arial Unicode"/>
                <w:sz w:val="18"/>
                <w:szCs w:val="18"/>
              </w:rPr>
            </w:pPr>
          </w:p>
        </w:tc>
      </w:tr>
      <w:tr w:rsidR="002348F9" w:rsidRPr="002348F9" w:rsidTr="002829DD">
        <w:trPr>
          <w:trHeight w:val="315"/>
        </w:trPr>
        <w:tc>
          <w:tcPr>
            <w:tcW w:w="479" w:type="dxa"/>
            <w:shd w:val="clear" w:color="000000" w:fill="FFFFFF"/>
            <w:noWrap/>
            <w:hideMark/>
          </w:tcPr>
          <w:p w:rsidR="002348F9" w:rsidRPr="002348F9" w:rsidRDefault="002348F9" w:rsidP="002348F9">
            <w:pPr>
              <w:jc w:val="center"/>
              <w:rPr>
                <w:rFonts w:ascii="Arial Unicode" w:hAnsi="Arial Unicode"/>
                <w:sz w:val="18"/>
                <w:szCs w:val="18"/>
              </w:rPr>
            </w:pPr>
            <w:r w:rsidRPr="002348F9">
              <w:rPr>
                <w:rFonts w:ascii="Arial" w:hAnsi="Arial" w:cs="Arial"/>
                <w:sz w:val="18"/>
                <w:szCs w:val="18"/>
              </w:rPr>
              <w:t> </w:t>
            </w:r>
          </w:p>
        </w:tc>
        <w:tc>
          <w:tcPr>
            <w:tcW w:w="5502" w:type="dxa"/>
            <w:shd w:val="clear" w:color="auto" w:fill="auto"/>
            <w:noWrap/>
            <w:vAlign w:val="center"/>
            <w:hideMark/>
          </w:tcPr>
          <w:p w:rsidR="002348F9" w:rsidRPr="002348F9" w:rsidRDefault="002348F9" w:rsidP="002348F9">
            <w:pPr>
              <w:rPr>
                <w:rFonts w:ascii="Arial Unicode" w:hAnsi="Arial Unicode"/>
                <w:sz w:val="20"/>
                <w:szCs w:val="20"/>
              </w:rPr>
            </w:pPr>
            <w:r w:rsidRPr="002348F9">
              <w:rPr>
                <w:rFonts w:ascii="Arial Unicode" w:hAnsi="Arial Unicode"/>
                <w:sz w:val="20"/>
                <w:szCs w:val="20"/>
              </w:rPr>
              <w:t>ԱԱՀ</w:t>
            </w:r>
          </w:p>
        </w:tc>
        <w:tc>
          <w:tcPr>
            <w:tcW w:w="952"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Unicode" w:hAnsi="Arial Unicode"/>
                <w:sz w:val="18"/>
                <w:szCs w:val="18"/>
              </w:rPr>
              <w:t>20.0%</w:t>
            </w:r>
          </w:p>
        </w:tc>
        <w:tc>
          <w:tcPr>
            <w:tcW w:w="711" w:type="dxa"/>
            <w:shd w:val="clear" w:color="000000" w:fill="FFFFFF"/>
            <w:noWrap/>
            <w:vAlign w:val="center"/>
            <w:hideMark/>
          </w:tcPr>
          <w:p w:rsidR="002348F9" w:rsidRPr="002348F9" w:rsidRDefault="002348F9" w:rsidP="002348F9">
            <w:pPr>
              <w:jc w:val="center"/>
              <w:rPr>
                <w:rFonts w:ascii="Arial Unicode" w:hAnsi="Arial Unicode"/>
                <w:sz w:val="18"/>
                <w:szCs w:val="18"/>
              </w:rPr>
            </w:pPr>
            <w:r w:rsidRPr="002348F9">
              <w:rPr>
                <w:rFonts w:ascii="Arial" w:hAnsi="Arial" w:cs="Arial"/>
                <w:sz w:val="18"/>
                <w:szCs w:val="18"/>
              </w:rPr>
              <w:t> </w:t>
            </w:r>
          </w:p>
        </w:tc>
        <w:tc>
          <w:tcPr>
            <w:tcW w:w="891" w:type="dxa"/>
            <w:shd w:val="clear" w:color="000000" w:fill="FFFFFF"/>
            <w:noWrap/>
            <w:vAlign w:val="center"/>
            <w:hideMark/>
          </w:tcPr>
          <w:p w:rsidR="002348F9" w:rsidRPr="002348F9" w:rsidRDefault="002348F9" w:rsidP="002348F9">
            <w:pPr>
              <w:rPr>
                <w:rFonts w:ascii="Arial Unicode" w:hAnsi="Arial Unicode"/>
                <w:sz w:val="20"/>
                <w:szCs w:val="20"/>
              </w:rPr>
            </w:pPr>
          </w:p>
        </w:tc>
        <w:tc>
          <w:tcPr>
            <w:tcW w:w="1053" w:type="dxa"/>
            <w:shd w:val="clear" w:color="000000" w:fill="FFFFFF"/>
            <w:noWrap/>
            <w:vAlign w:val="center"/>
            <w:hideMark/>
          </w:tcPr>
          <w:p w:rsidR="002348F9" w:rsidRPr="002348F9" w:rsidRDefault="002348F9" w:rsidP="002348F9">
            <w:pPr>
              <w:jc w:val="right"/>
              <w:rPr>
                <w:rFonts w:ascii="Arial Unicode" w:hAnsi="Arial Unicode"/>
                <w:sz w:val="18"/>
                <w:szCs w:val="18"/>
              </w:rPr>
            </w:pPr>
          </w:p>
        </w:tc>
      </w:tr>
      <w:tr w:rsidR="002348F9" w:rsidRPr="002348F9" w:rsidTr="002829DD">
        <w:trPr>
          <w:trHeight w:val="330"/>
        </w:trPr>
        <w:tc>
          <w:tcPr>
            <w:tcW w:w="479" w:type="dxa"/>
            <w:shd w:val="clear" w:color="000000" w:fill="FFFFFF"/>
            <w:noWrap/>
            <w:vAlign w:val="center"/>
            <w:hideMark/>
          </w:tcPr>
          <w:p w:rsidR="002348F9" w:rsidRPr="002348F9" w:rsidRDefault="002348F9" w:rsidP="002348F9">
            <w:pPr>
              <w:jc w:val="right"/>
              <w:rPr>
                <w:rFonts w:ascii="Arial Unicode" w:hAnsi="Arial Unicode"/>
                <w:b/>
                <w:bCs/>
                <w:sz w:val="20"/>
                <w:szCs w:val="20"/>
              </w:rPr>
            </w:pPr>
            <w:r w:rsidRPr="002348F9">
              <w:rPr>
                <w:rFonts w:ascii="Arial" w:hAnsi="Arial" w:cs="Arial"/>
                <w:b/>
                <w:bCs/>
                <w:sz w:val="20"/>
                <w:szCs w:val="20"/>
              </w:rPr>
              <w:t> </w:t>
            </w:r>
          </w:p>
        </w:tc>
        <w:tc>
          <w:tcPr>
            <w:tcW w:w="5502" w:type="dxa"/>
            <w:shd w:val="clear" w:color="auto" w:fill="auto"/>
            <w:noWrap/>
            <w:vAlign w:val="center"/>
            <w:hideMark/>
          </w:tcPr>
          <w:p w:rsidR="002348F9" w:rsidRPr="002348F9" w:rsidRDefault="002348F9" w:rsidP="002348F9">
            <w:pPr>
              <w:rPr>
                <w:rFonts w:ascii="Arial Unicode" w:hAnsi="Arial Unicode"/>
                <w:b/>
                <w:bCs/>
                <w:sz w:val="20"/>
                <w:szCs w:val="20"/>
              </w:rPr>
            </w:pPr>
            <w:r w:rsidRPr="002348F9">
              <w:rPr>
                <w:rFonts w:ascii="Arial Unicode" w:hAnsi="Arial Unicode"/>
                <w:b/>
                <w:bCs/>
                <w:sz w:val="20"/>
                <w:szCs w:val="20"/>
              </w:rPr>
              <w:t xml:space="preserve">Ընդամենը </w:t>
            </w:r>
          </w:p>
        </w:tc>
        <w:tc>
          <w:tcPr>
            <w:tcW w:w="952" w:type="dxa"/>
            <w:shd w:val="clear" w:color="000000" w:fill="FFFFFF"/>
            <w:noWrap/>
            <w:vAlign w:val="center"/>
            <w:hideMark/>
          </w:tcPr>
          <w:p w:rsidR="002348F9" w:rsidRPr="002348F9" w:rsidRDefault="002348F9" w:rsidP="002348F9">
            <w:pPr>
              <w:jc w:val="right"/>
              <w:rPr>
                <w:rFonts w:ascii="Arial Unicode" w:hAnsi="Arial Unicode"/>
                <w:b/>
                <w:bCs/>
                <w:sz w:val="20"/>
                <w:szCs w:val="20"/>
              </w:rPr>
            </w:pPr>
            <w:r w:rsidRPr="002348F9">
              <w:rPr>
                <w:rFonts w:ascii="Arial" w:hAnsi="Arial" w:cs="Arial"/>
                <w:b/>
                <w:bCs/>
                <w:sz w:val="20"/>
                <w:szCs w:val="20"/>
              </w:rPr>
              <w:t> </w:t>
            </w:r>
          </w:p>
        </w:tc>
        <w:tc>
          <w:tcPr>
            <w:tcW w:w="711" w:type="dxa"/>
            <w:shd w:val="clear" w:color="000000" w:fill="FFFFFF"/>
            <w:noWrap/>
            <w:vAlign w:val="center"/>
            <w:hideMark/>
          </w:tcPr>
          <w:p w:rsidR="002348F9" w:rsidRPr="002348F9" w:rsidRDefault="002348F9" w:rsidP="002348F9">
            <w:pPr>
              <w:jc w:val="right"/>
              <w:rPr>
                <w:rFonts w:ascii="Arial Unicode" w:hAnsi="Arial Unicode"/>
                <w:b/>
                <w:bCs/>
                <w:sz w:val="20"/>
                <w:szCs w:val="20"/>
              </w:rPr>
            </w:pPr>
            <w:r w:rsidRPr="002348F9">
              <w:rPr>
                <w:rFonts w:ascii="Arial" w:hAnsi="Arial" w:cs="Arial"/>
                <w:b/>
                <w:bCs/>
                <w:sz w:val="20"/>
                <w:szCs w:val="20"/>
              </w:rPr>
              <w:t> </w:t>
            </w:r>
          </w:p>
        </w:tc>
        <w:tc>
          <w:tcPr>
            <w:tcW w:w="891" w:type="dxa"/>
            <w:shd w:val="clear" w:color="000000" w:fill="FFFFFF"/>
            <w:noWrap/>
            <w:vAlign w:val="center"/>
            <w:hideMark/>
          </w:tcPr>
          <w:p w:rsidR="002348F9" w:rsidRPr="002348F9" w:rsidRDefault="002348F9" w:rsidP="002348F9">
            <w:pPr>
              <w:jc w:val="right"/>
              <w:rPr>
                <w:rFonts w:ascii="Arial Unicode" w:hAnsi="Arial Unicode"/>
                <w:b/>
                <w:bCs/>
              </w:rPr>
            </w:pPr>
          </w:p>
        </w:tc>
        <w:tc>
          <w:tcPr>
            <w:tcW w:w="1053" w:type="dxa"/>
            <w:shd w:val="clear" w:color="000000" w:fill="FFFFFF"/>
            <w:noWrap/>
            <w:vAlign w:val="center"/>
            <w:hideMark/>
          </w:tcPr>
          <w:p w:rsidR="002348F9" w:rsidRPr="002348F9" w:rsidRDefault="002348F9" w:rsidP="002348F9">
            <w:pPr>
              <w:jc w:val="right"/>
              <w:rPr>
                <w:rFonts w:ascii="Arial Unicode" w:hAnsi="Arial Unicode"/>
                <w:b/>
                <w:bCs/>
                <w:sz w:val="20"/>
                <w:szCs w:val="20"/>
              </w:rPr>
            </w:pPr>
          </w:p>
        </w:tc>
      </w:tr>
      <w:tr w:rsidR="002348F9" w:rsidRPr="002348F9" w:rsidTr="002829DD">
        <w:trPr>
          <w:trHeight w:val="432"/>
        </w:trPr>
        <w:tc>
          <w:tcPr>
            <w:tcW w:w="479" w:type="dxa"/>
            <w:shd w:val="clear" w:color="000000" w:fill="FFFFFF"/>
            <w:noWrap/>
            <w:hideMark/>
          </w:tcPr>
          <w:p w:rsidR="002348F9" w:rsidRPr="002348F9" w:rsidRDefault="002348F9" w:rsidP="002348F9">
            <w:pPr>
              <w:jc w:val="center"/>
              <w:rPr>
                <w:rFonts w:ascii="Sylfaen" w:hAnsi="Sylfaen"/>
              </w:rPr>
            </w:pPr>
            <w:r w:rsidRPr="002348F9">
              <w:rPr>
                <w:rFonts w:ascii="Sylfaen" w:hAnsi="Sylfaen"/>
              </w:rPr>
              <w:t> </w:t>
            </w:r>
          </w:p>
        </w:tc>
        <w:tc>
          <w:tcPr>
            <w:tcW w:w="9109" w:type="dxa"/>
            <w:gridSpan w:val="5"/>
            <w:shd w:val="clear" w:color="000000" w:fill="FFFFFF"/>
            <w:hideMark/>
          </w:tcPr>
          <w:p w:rsidR="002348F9" w:rsidRPr="002348F9" w:rsidRDefault="002348F9" w:rsidP="002829DD">
            <w:pPr>
              <w:jc w:val="center"/>
              <w:rPr>
                <w:rFonts w:ascii="Sylfaen" w:hAnsi="Sylfaen"/>
                <w:b/>
                <w:sz w:val="18"/>
                <w:szCs w:val="18"/>
              </w:rPr>
            </w:pPr>
            <w:r w:rsidRPr="002348F9">
              <w:rPr>
                <w:rFonts w:ascii="Sylfaen" w:hAnsi="Sylfaen"/>
                <w:b/>
                <w:sz w:val="28"/>
                <w:szCs w:val="28"/>
              </w:rPr>
              <w:t>*</w:t>
            </w:r>
            <w:r w:rsidRPr="002348F9">
              <w:rPr>
                <w:rFonts w:ascii="Sylfaen" w:hAnsi="Sylfaen"/>
                <w:b/>
                <w:sz w:val="18"/>
                <w:szCs w:val="18"/>
              </w:rPr>
              <w:t xml:space="preserve">  - Նշված աշխատանքների նյութերը տրամադրվում են "Գազպռոմ Արմենիա" ՓԲԸ կողմից </w:t>
            </w:r>
          </w:p>
        </w:tc>
      </w:tr>
      <w:tr w:rsidR="000D7A7F" w:rsidRPr="002348F9" w:rsidTr="000D7A7F">
        <w:trPr>
          <w:trHeight w:val="930"/>
        </w:trPr>
        <w:tc>
          <w:tcPr>
            <w:tcW w:w="479" w:type="dxa"/>
            <w:vMerge w:val="restart"/>
            <w:tcBorders>
              <w:left w:val="nil"/>
            </w:tcBorders>
            <w:shd w:val="clear" w:color="000000" w:fill="FFFFFF"/>
            <w:noWrap/>
            <w:hideMark/>
          </w:tcPr>
          <w:p w:rsidR="000D7A7F" w:rsidRPr="002348F9" w:rsidRDefault="000D7A7F" w:rsidP="002348F9">
            <w:pPr>
              <w:jc w:val="center"/>
              <w:rPr>
                <w:rFonts w:ascii="Sylfaen" w:hAnsi="Sylfaen"/>
              </w:rPr>
            </w:pPr>
            <w:r w:rsidRPr="002348F9">
              <w:rPr>
                <w:rFonts w:ascii="Sylfaen" w:hAnsi="Sylfaen"/>
              </w:rPr>
              <w:t> </w:t>
            </w:r>
          </w:p>
          <w:p w:rsidR="000D7A7F" w:rsidRPr="002348F9" w:rsidRDefault="000D7A7F" w:rsidP="002348F9">
            <w:pPr>
              <w:jc w:val="center"/>
              <w:rPr>
                <w:rFonts w:ascii="Sylfaen" w:hAnsi="Sylfaen"/>
              </w:rPr>
            </w:pPr>
            <w:r w:rsidRPr="002348F9">
              <w:rPr>
                <w:rFonts w:ascii="Sylfaen" w:hAnsi="Sylfaen"/>
              </w:rPr>
              <w:t> </w:t>
            </w:r>
          </w:p>
          <w:p w:rsidR="000D7A7F" w:rsidRPr="002348F9" w:rsidRDefault="000D7A7F" w:rsidP="002348F9">
            <w:pPr>
              <w:jc w:val="center"/>
              <w:rPr>
                <w:rFonts w:ascii="Sylfaen" w:hAnsi="Sylfaen"/>
              </w:rPr>
            </w:pPr>
            <w:r w:rsidRPr="002348F9">
              <w:rPr>
                <w:rFonts w:ascii="Sylfaen" w:hAnsi="Sylfaen"/>
              </w:rPr>
              <w:t> </w:t>
            </w:r>
          </w:p>
          <w:p w:rsidR="000D7A7F" w:rsidRPr="002348F9" w:rsidRDefault="000D7A7F" w:rsidP="002348F9">
            <w:pPr>
              <w:jc w:val="center"/>
              <w:rPr>
                <w:rFonts w:ascii="Sylfaen" w:hAnsi="Sylfaen"/>
              </w:rPr>
            </w:pPr>
            <w:r w:rsidRPr="002348F9">
              <w:rPr>
                <w:rFonts w:ascii="Sylfaen" w:hAnsi="Sylfaen"/>
              </w:rPr>
              <w:t> </w:t>
            </w:r>
          </w:p>
          <w:p w:rsidR="000D7A7F" w:rsidRPr="002348F9" w:rsidRDefault="000D7A7F" w:rsidP="002348F9">
            <w:pPr>
              <w:jc w:val="center"/>
              <w:rPr>
                <w:rFonts w:ascii="Sylfaen" w:hAnsi="Sylfaen"/>
              </w:rPr>
            </w:pPr>
            <w:r w:rsidRPr="002348F9">
              <w:rPr>
                <w:rFonts w:ascii="Sylfaen" w:hAnsi="Sylfaen"/>
              </w:rPr>
              <w:t> </w:t>
            </w:r>
          </w:p>
        </w:tc>
        <w:tc>
          <w:tcPr>
            <w:tcW w:w="5502" w:type="dxa"/>
            <w:shd w:val="clear" w:color="000000" w:fill="FFFFFF"/>
            <w:hideMark/>
          </w:tcPr>
          <w:p w:rsidR="000D7A7F" w:rsidRPr="002348F9" w:rsidRDefault="000D7A7F" w:rsidP="002348F9">
            <w:pPr>
              <w:rPr>
                <w:rFonts w:ascii="Sylfaen" w:hAnsi="Sylfaen"/>
                <w:sz w:val="18"/>
                <w:szCs w:val="18"/>
              </w:rPr>
            </w:pPr>
            <w:r w:rsidRPr="002348F9">
              <w:rPr>
                <w:rFonts w:ascii="Sylfaen" w:hAnsi="Sylfaen"/>
                <w:sz w:val="28"/>
                <w:szCs w:val="28"/>
              </w:rPr>
              <w:t>*</w:t>
            </w:r>
            <w:r w:rsidRPr="002348F9">
              <w:rPr>
                <w:rFonts w:ascii="Sylfaen" w:hAnsi="Sylfaen"/>
                <w:sz w:val="18"/>
                <w:szCs w:val="18"/>
              </w:rPr>
              <w:t xml:space="preserve">  Խողովակ պողպատյա եռակցվող մայրուղային գազանավթամուղների</w:t>
            </w:r>
            <w:r w:rsidRPr="002348F9">
              <w:rPr>
                <w:rFonts w:ascii="Sylfaen" w:hAnsi="Sylfaen"/>
                <w:sz w:val="18"/>
                <w:szCs w:val="18"/>
              </w:rPr>
              <w:br/>
              <w:t xml:space="preserve">  Ø 219x6 մմ </w:t>
            </w:r>
          </w:p>
        </w:tc>
        <w:tc>
          <w:tcPr>
            <w:tcW w:w="952"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մ</w:t>
            </w:r>
          </w:p>
        </w:tc>
        <w:tc>
          <w:tcPr>
            <w:tcW w:w="711"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1243</w:t>
            </w:r>
          </w:p>
        </w:tc>
        <w:tc>
          <w:tcPr>
            <w:tcW w:w="1944" w:type="dxa"/>
            <w:gridSpan w:val="2"/>
            <w:tcBorders>
              <w:bottom w:val="nil"/>
              <w:right w:val="nil"/>
            </w:tcBorders>
            <w:shd w:val="clear" w:color="000000" w:fill="FFFFFF"/>
            <w:noWrap/>
            <w:vAlign w:val="bottom"/>
            <w:hideMark/>
          </w:tcPr>
          <w:p w:rsidR="000D7A7F" w:rsidRPr="002348F9" w:rsidRDefault="000D7A7F" w:rsidP="002348F9">
            <w:pPr>
              <w:rPr>
                <w:rFonts w:ascii="Sylfaen" w:hAnsi="Sylfaen"/>
                <w:color w:val="000000"/>
              </w:rPr>
            </w:pPr>
          </w:p>
        </w:tc>
      </w:tr>
      <w:tr w:rsidR="000D7A7F" w:rsidRPr="002348F9" w:rsidTr="000D7A7F">
        <w:trPr>
          <w:trHeight w:val="420"/>
        </w:trPr>
        <w:tc>
          <w:tcPr>
            <w:tcW w:w="479" w:type="dxa"/>
            <w:vMerge/>
            <w:tcBorders>
              <w:left w:val="nil"/>
            </w:tcBorders>
            <w:shd w:val="clear" w:color="000000" w:fill="FFFFFF"/>
            <w:noWrap/>
            <w:hideMark/>
          </w:tcPr>
          <w:p w:rsidR="000D7A7F" w:rsidRPr="002348F9" w:rsidRDefault="000D7A7F" w:rsidP="002348F9">
            <w:pPr>
              <w:jc w:val="center"/>
              <w:rPr>
                <w:rFonts w:ascii="Sylfaen" w:hAnsi="Sylfaen"/>
              </w:rPr>
            </w:pPr>
          </w:p>
        </w:tc>
        <w:tc>
          <w:tcPr>
            <w:tcW w:w="5502" w:type="dxa"/>
            <w:shd w:val="clear" w:color="000000" w:fill="FFFFFF"/>
            <w:hideMark/>
          </w:tcPr>
          <w:p w:rsidR="000D7A7F" w:rsidRPr="002348F9" w:rsidRDefault="000D7A7F" w:rsidP="002348F9">
            <w:pPr>
              <w:rPr>
                <w:rFonts w:ascii="Sylfaen" w:hAnsi="Sylfaen"/>
                <w:sz w:val="18"/>
                <w:szCs w:val="18"/>
              </w:rPr>
            </w:pPr>
            <w:r w:rsidRPr="002348F9">
              <w:rPr>
                <w:rFonts w:ascii="Sylfaen" w:hAnsi="Sylfaen"/>
                <w:sz w:val="28"/>
                <w:szCs w:val="28"/>
              </w:rPr>
              <w:t>*</w:t>
            </w:r>
            <w:r w:rsidRPr="002348F9">
              <w:rPr>
                <w:rFonts w:ascii="Sylfaen" w:hAnsi="Sylfaen"/>
                <w:sz w:val="18"/>
                <w:szCs w:val="18"/>
              </w:rPr>
              <w:t xml:space="preserve"> Միացում  մեկուսիչ  ԻՍ 219 </w:t>
            </w:r>
          </w:p>
        </w:tc>
        <w:tc>
          <w:tcPr>
            <w:tcW w:w="952"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հատ</w:t>
            </w:r>
          </w:p>
        </w:tc>
        <w:tc>
          <w:tcPr>
            <w:tcW w:w="711"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4</w:t>
            </w:r>
          </w:p>
        </w:tc>
        <w:tc>
          <w:tcPr>
            <w:tcW w:w="1944" w:type="dxa"/>
            <w:gridSpan w:val="2"/>
            <w:tcBorders>
              <w:top w:val="nil"/>
              <w:right w:val="nil"/>
            </w:tcBorders>
            <w:shd w:val="clear" w:color="000000" w:fill="FFFFFF"/>
            <w:noWrap/>
            <w:vAlign w:val="bottom"/>
            <w:hideMark/>
          </w:tcPr>
          <w:p w:rsidR="000D7A7F" w:rsidRPr="002348F9" w:rsidRDefault="000D7A7F" w:rsidP="002348F9">
            <w:pPr>
              <w:rPr>
                <w:rFonts w:ascii="Sylfaen" w:hAnsi="Sylfaen"/>
                <w:color w:val="000000"/>
              </w:rPr>
            </w:pPr>
            <w:r w:rsidRPr="002348F9">
              <w:rPr>
                <w:rFonts w:ascii="Sylfaen" w:hAnsi="Sylfaen"/>
                <w:color w:val="000000"/>
                <w:sz w:val="22"/>
                <w:szCs w:val="22"/>
              </w:rPr>
              <w:t> </w:t>
            </w:r>
          </w:p>
          <w:p w:rsidR="000D7A7F" w:rsidRPr="002348F9" w:rsidRDefault="000D7A7F" w:rsidP="002348F9">
            <w:pPr>
              <w:rPr>
                <w:rFonts w:ascii="Sylfaen" w:hAnsi="Sylfaen"/>
                <w:color w:val="000000"/>
              </w:rPr>
            </w:pPr>
            <w:r w:rsidRPr="002348F9">
              <w:rPr>
                <w:rFonts w:ascii="Sylfaen" w:hAnsi="Sylfaen"/>
                <w:color w:val="000000"/>
                <w:sz w:val="22"/>
                <w:szCs w:val="22"/>
              </w:rPr>
              <w:t> </w:t>
            </w:r>
          </w:p>
        </w:tc>
      </w:tr>
      <w:tr w:rsidR="000D7A7F" w:rsidRPr="002348F9" w:rsidTr="000D7A7F">
        <w:trPr>
          <w:trHeight w:val="675"/>
        </w:trPr>
        <w:tc>
          <w:tcPr>
            <w:tcW w:w="479" w:type="dxa"/>
            <w:vMerge/>
            <w:tcBorders>
              <w:left w:val="nil"/>
            </w:tcBorders>
            <w:shd w:val="clear" w:color="000000" w:fill="FFFFFF"/>
            <w:noWrap/>
            <w:hideMark/>
          </w:tcPr>
          <w:p w:rsidR="000D7A7F" w:rsidRPr="002348F9" w:rsidRDefault="000D7A7F" w:rsidP="002348F9">
            <w:pPr>
              <w:jc w:val="center"/>
              <w:rPr>
                <w:rFonts w:ascii="Sylfaen" w:hAnsi="Sylfaen"/>
              </w:rPr>
            </w:pPr>
          </w:p>
        </w:tc>
        <w:tc>
          <w:tcPr>
            <w:tcW w:w="5502" w:type="dxa"/>
            <w:shd w:val="clear" w:color="000000" w:fill="FFFFFF"/>
            <w:hideMark/>
          </w:tcPr>
          <w:p w:rsidR="000D7A7F" w:rsidRPr="002348F9" w:rsidRDefault="000D7A7F" w:rsidP="002348F9">
            <w:pPr>
              <w:rPr>
                <w:rFonts w:ascii="Sylfaen" w:hAnsi="Sylfaen"/>
                <w:sz w:val="18"/>
                <w:szCs w:val="18"/>
              </w:rPr>
            </w:pPr>
            <w:r w:rsidRPr="002348F9">
              <w:rPr>
                <w:rFonts w:ascii="Sylfaen" w:hAnsi="Sylfaen"/>
                <w:sz w:val="28"/>
                <w:szCs w:val="28"/>
              </w:rPr>
              <w:t>*</w:t>
            </w:r>
            <w:r w:rsidRPr="002348F9">
              <w:rPr>
                <w:rFonts w:ascii="Sylfaen" w:hAnsi="Sylfaen"/>
                <w:sz w:val="18"/>
                <w:szCs w:val="18"/>
              </w:rPr>
              <w:t xml:space="preserve">  *Ժապավեն պաշտպանիչ պոլիմերաբիտումային 225 մմ ,,Լիտկոր-ՆԿ-ԳԱԶ,,</w:t>
            </w:r>
          </w:p>
        </w:tc>
        <w:tc>
          <w:tcPr>
            <w:tcW w:w="952"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կգ</w:t>
            </w:r>
          </w:p>
        </w:tc>
        <w:tc>
          <w:tcPr>
            <w:tcW w:w="711"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815</w:t>
            </w:r>
          </w:p>
        </w:tc>
        <w:tc>
          <w:tcPr>
            <w:tcW w:w="891"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տն</w:t>
            </w:r>
          </w:p>
        </w:tc>
        <w:tc>
          <w:tcPr>
            <w:tcW w:w="1053"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0.815</w:t>
            </w:r>
          </w:p>
        </w:tc>
      </w:tr>
      <w:tr w:rsidR="000D7A7F" w:rsidRPr="002348F9" w:rsidTr="000D7A7F">
        <w:trPr>
          <w:trHeight w:val="420"/>
        </w:trPr>
        <w:tc>
          <w:tcPr>
            <w:tcW w:w="479" w:type="dxa"/>
            <w:vMerge/>
            <w:tcBorders>
              <w:left w:val="nil"/>
            </w:tcBorders>
            <w:shd w:val="clear" w:color="000000" w:fill="FFFFFF"/>
            <w:noWrap/>
            <w:hideMark/>
          </w:tcPr>
          <w:p w:rsidR="000D7A7F" w:rsidRPr="002348F9" w:rsidRDefault="000D7A7F" w:rsidP="002348F9">
            <w:pPr>
              <w:jc w:val="center"/>
              <w:rPr>
                <w:rFonts w:ascii="Sylfaen" w:hAnsi="Sylfaen"/>
              </w:rPr>
            </w:pPr>
          </w:p>
        </w:tc>
        <w:tc>
          <w:tcPr>
            <w:tcW w:w="5502" w:type="dxa"/>
            <w:shd w:val="clear" w:color="000000" w:fill="FFFFFF"/>
            <w:hideMark/>
          </w:tcPr>
          <w:p w:rsidR="000D7A7F" w:rsidRPr="002348F9" w:rsidRDefault="000D7A7F" w:rsidP="002348F9">
            <w:pPr>
              <w:rPr>
                <w:rFonts w:ascii="Sylfaen" w:hAnsi="Sylfaen"/>
                <w:sz w:val="18"/>
                <w:szCs w:val="18"/>
              </w:rPr>
            </w:pPr>
            <w:r w:rsidRPr="002348F9">
              <w:rPr>
                <w:rFonts w:ascii="Sylfaen" w:hAnsi="Sylfaen"/>
                <w:sz w:val="28"/>
                <w:szCs w:val="28"/>
              </w:rPr>
              <w:t>*</w:t>
            </w:r>
            <w:r w:rsidRPr="002348F9">
              <w:rPr>
                <w:rFonts w:ascii="Sylfaen" w:hAnsi="Sylfaen"/>
                <w:sz w:val="18"/>
                <w:szCs w:val="18"/>
              </w:rPr>
              <w:t xml:space="preserve">  *Նյութ մեկուսիչ փաթթոցային ամրավորված 450մմ ,,ՌԱՄ,,</w:t>
            </w:r>
          </w:p>
        </w:tc>
        <w:tc>
          <w:tcPr>
            <w:tcW w:w="952"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կգ</w:t>
            </w:r>
          </w:p>
        </w:tc>
        <w:tc>
          <w:tcPr>
            <w:tcW w:w="711"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935</w:t>
            </w:r>
          </w:p>
        </w:tc>
        <w:tc>
          <w:tcPr>
            <w:tcW w:w="891"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տն</w:t>
            </w:r>
          </w:p>
        </w:tc>
        <w:tc>
          <w:tcPr>
            <w:tcW w:w="1053"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0.935</w:t>
            </w:r>
          </w:p>
        </w:tc>
      </w:tr>
      <w:tr w:rsidR="000D7A7F" w:rsidRPr="002348F9" w:rsidTr="000D7A7F">
        <w:trPr>
          <w:trHeight w:val="420"/>
        </w:trPr>
        <w:tc>
          <w:tcPr>
            <w:tcW w:w="479" w:type="dxa"/>
            <w:vMerge/>
            <w:tcBorders>
              <w:left w:val="nil"/>
              <w:bottom w:val="nil"/>
            </w:tcBorders>
            <w:shd w:val="clear" w:color="000000" w:fill="FFFFFF"/>
            <w:noWrap/>
            <w:hideMark/>
          </w:tcPr>
          <w:p w:rsidR="000D7A7F" w:rsidRPr="002348F9" w:rsidRDefault="000D7A7F" w:rsidP="002348F9">
            <w:pPr>
              <w:jc w:val="center"/>
              <w:rPr>
                <w:rFonts w:ascii="Sylfaen" w:hAnsi="Sylfaen"/>
              </w:rPr>
            </w:pPr>
          </w:p>
        </w:tc>
        <w:tc>
          <w:tcPr>
            <w:tcW w:w="5502" w:type="dxa"/>
            <w:shd w:val="clear" w:color="000000" w:fill="FFFFFF"/>
            <w:hideMark/>
          </w:tcPr>
          <w:p w:rsidR="000D7A7F" w:rsidRPr="002348F9" w:rsidRDefault="000D7A7F" w:rsidP="002348F9">
            <w:pPr>
              <w:rPr>
                <w:rFonts w:ascii="Sylfaen" w:hAnsi="Sylfaen"/>
                <w:sz w:val="18"/>
                <w:szCs w:val="18"/>
              </w:rPr>
            </w:pPr>
            <w:r w:rsidRPr="002348F9">
              <w:rPr>
                <w:rFonts w:ascii="Sylfaen" w:hAnsi="Sylfaen"/>
                <w:sz w:val="28"/>
                <w:szCs w:val="28"/>
              </w:rPr>
              <w:t>*</w:t>
            </w:r>
            <w:r w:rsidRPr="002348F9">
              <w:rPr>
                <w:rFonts w:ascii="Sylfaen" w:hAnsi="Sylfaen"/>
                <w:sz w:val="18"/>
                <w:szCs w:val="18"/>
              </w:rPr>
              <w:t xml:space="preserve">  Նախաներկ բիտումա-պոլիմերային,,Տրանսկոր-Գազ,,</w:t>
            </w:r>
          </w:p>
        </w:tc>
        <w:tc>
          <w:tcPr>
            <w:tcW w:w="952"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կգ</w:t>
            </w:r>
          </w:p>
        </w:tc>
        <w:tc>
          <w:tcPr>
            <w:tcW w:w="711"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69</w:t>
            </w:r>
          </w:p>
        </w:tc>
        <w:tc>
          <w:tcPr>
            <w:tcW w:w="891"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տն</w:t>
            </w:r>
          </w:p>
        </w:tc>
        <w:tc>
          <w:tcPr>
            <w:tcW w:w="1053" w:type="dxa"/>
            <w:shd w:val="clear" w:color="000000" w:fill="FFFFFF"/>
            <w:vAlign w:val="center"/>
            <w:hideMark/>
          </w:tcPr>
          <w:p w:rsidR="000D7A7F" w:rsidRPr="002348F9" w:rsidRDefault="000D7A7F" w:rsidP="002348F9">
            <w:pPr>
              <w:jc w:val="center"/>
              <w:rPr>
                <w:rFonts w:ascii="Sylfaen" w:hAnsi="Sylfaen"/>
                <w:sz w:val="18"/>
                <w:szCs w:val="18"/>
              </w:rPr>
            </w:pPr>
            <w:r w:rsidRPr="002348F9">
              <w:rPr>
                <w:rFonts w:ascii="Sylfaen" w:hAnsi="Sylfaen"/>
                <w:sz w:val="18"/>
                <w:szCs w:val="18"/>
              </w:rPr>
              <w:t>0.069</w:t>
            </w:r>
          </w:p>
        </w:tc>
      </w:tr>
    </w:tbl>
    <w:p w:rsidR="00645283" w:rsidRDefault="00645283" w:rsidP="006250C4">
      <w:pPr>
        <w:jc w:val="center"/>
        <w:rPr>
          <w:rFonts w:ascii="Sylfaen" w:hAnsi="Sylfaen"/>
          <w:b/>
          <w:sz w:val="16"/>
          <w:szCs w:val="16"/>
          <w:lang w:val="hy-AM"/>
        </w:rPr>
      </w:pPr>
    </w:p>
    <w:p w:rsidR="005A5D42" w:rsidRDefault="005A5D42" w:rsidP="009F51E2">
      <w:pPr>
        <w:jc w:val="center"/>
        <w:rPr>
          <w:rFonts w:ascii="Sylfaen" w:hAnsi="Sylfaen"/>
          <w:b/>
          <w:sz w:val="16"/>
          <w:szCs w:val="16"/>
        </w:rPr>
      </w:pPr>
      <w:r w:rsidRPr="0036470E">
        <w:rPr>
          <w:rFonts w:ascii="Sylfaen" w:hAnsi="Sylfaen"/>
          <w:b/>
          <w:sz w:val="16"/>
          <w:szCs w:val="16"/>
          <w:lang w:val="hy-AM"/>
        </w:rPr>
        <w:t>Վավերապայմաններ</w:t>
      </w:r>
    </w:p>
    <w:p w:rsidR="002829DD" w:rsidRPr="002829DD" w:rsidRDefault="002829DD" w:rsidP="009F51E2">
      <w:pPr>
        <w:jc w:val="center"/>
        <w:rPr>
          <w:rFonts w:ascii="Sylfaen" w:hAnsi="Sylfaen"/>
          <w:b/>
          <w:sz w:val="16"/>
          <w:szCs w:val="16"/>
        </w:rPr>
      </w:pP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87756" w:rsidRDefault="005A5D42" w:rsidP="00587756">
      <w:pPr>
        <w:rPr>
          <w:rFonts w:ascii="Sylfaen" w:hAnsi="Sylfaen"/>
          <w:sz w:val="16"/>
          <w:szCs w:val="16"/>
        </w:rPr>
      </w:pPr>
      <w:r w:rsidRPr="0036470E">
        <w:rPr>
          <w:rFonts w:ascii="Sylfaen" w:hAnsi="Sylfaen"/>
          <w:sz w:val="16"/>
          <w:szCs w:val="16"/>
          <w:lang w:val="hy-AM"/>
        </w:rPr>
        <w:t xml:space="preserve">     </w:t>
      </w:r>
    </w:p>
    <w:p w:rsidR="002829DD" w:rsidRDefault="002829DD" w:rsidP="00587756">
      <w:pPr>
        <w:rPr>
          <w:rFonts w:ascii="Sylfaen" w:hAnsi="Sylfaen"/>
          <w:sz w:val="16"/>
          <w:szCs w:val="16"/>
        </w:rPr>
      </w:pPr>
    </w:p>
    <w:p w:rsidR="002829DD" w:rsidRPr="002829DD" w:rsidRDefault="002829DD" w:rsidP="00587756">
      <w:pPr>
        <w:rPr>
          <w:rFonts w:ascii="Sylfaen" w:hAnsi="Sylfaen"/>
          <w:sz w:val="16"/>
          <w:szCs w:val="16"/>
        </w:rPr>
      </w:pPr>
    </w:p>
    <w:p w:rsidR="001D0CA4" w:rsidRPr="00587756" w:rsidRDefault="005A5D42" w:rsidP="00587756">
      <w:pPr>
        <w:rPr>
          <w:rFonts w:ascii="Sylfaen" w:hAnsi="Sylfaen"/>
          <w:sz w:val="16"/>
          <w:szCs w:val="16"/>
          <w:lang w:val="hy-AM"/>
        </w:rPr>
      </w:pPr>
      <w:r w:rsidRPr="0036470E">
        <w:rPr>
          <w:rFonts w:ascii="Sylfaen" w:hAnsi="Sylfaen"/>
          <w:sz w:val="16"/>
          <w:szCs w:val="16"/>
          <w:lang w:val="hy-AM"/>
        </w:rPr>
        <w:t xml:space="preserve">   </w:t>
      </w:r>
      <w:r w:rsidR="001D0CA4" w:rsidRPr="008463B9">
        <w:rPr>
          <w:rFonts w:ascii="Sylfaen" w:hAnsi="Sylfaen"/>
          <w:sz w:val="18"/>
          <w:szCs w:val="18"/>
          <w:lang w:val="hy-AM"/>
        </w:rPr>
        <w:t xml:space="preserve">__________________________________________ </w:t>
      </w:r>
      <w:r w:rsidR="001D0CA4" w:rsidRPr="008463B9">
        <w:rPr>
          <w:rFonts w:ascii="Sylfaen" w:hAnsi="Sylfaen"/>
          <w:sz w:val="18"/>
          <w:szCs w:val="18"/>
          <w:lang w:val="hy-AM"/>
        </w:rPr>
        <w:tab/>
        <w:t xml:space="preserve">             </w:t>
      </w:r>
      <w:r w:rsidR="00587756">
        <w:rPr>
          <w:rFonts w:ascii="Sylfaen" w:hAnsi="Sylfaen"/>
          <w:sz w:val="18"/>
          <w:szCs w:val="18"/>
        </w:rPr>
        <w:t xml:space="preserve">           </w:t>
      </w:r>
      <w:r w:rsidR="001D0CA4" w:rsidRPr="008463B9">
        <w:rPr>
          <w:rFonts w:ascii="Sylfaen" w:hAnsi="Sylfaen"/>
          <w:sz w:val="18"/>
          <w:szCs w:val="18"/>
          <w:lang w:val="hy-AM"/>
        </w:rPr>
        <w:t xml:space="preserve">   _____________ </w:t>
      </w:r>
    </w:p>
    <w:p w:rsidR="009F51E2" w:rsidRPr="009F51E2" w:rsidRDefault="001D0CA4" w:rsidP="009F51E2">
      <w:pPr>
        <w:jc w:val="both"/>
        <w:rPr>
          <w:rFonts w:ascii="Sylfaen" w:hAnsi="Sylfaen"/>
          <w:sz w:val="18"/>
          <w:szCs w:val="18"/>
          <w:vertAlign w:val="superscript"/>
          <w:lang w:val="hy-AM"/>
        </w:rPr>
      </w:pPr>
      <w:r w:rsidRPr="008463B9">
        <w:rPr>
          <w:rFonts w:ascii="Sylfaen" w:hAnsi="Sylfaen"/>
          <w:sz w:val="18"/>
          <w:szCs w:val="18"/>
          <w:lang w:val="hy-AM"/>
        </w:rPr>
        <w:t xml:space="preserve">  </w:t>
      </w:r>
      <w:r w:rsidR="00587756">
        <w:rPr>
          <w:rFonts w:ascii="Sylfaen" w:hAnsi="Sylfaen"/>
          <w:sz w:val="18"/>
          <w:szCs w:val="18"/>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EC528A" w:rsidRPr="000653DA" w:rsidRDefault="001D0CA4" w:rsidP="000653DA">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D18E8" w:rsidRDefault="00FD18E8" w:rsidP="005851AF">
      <w:pPr>
        <w:ind w:firstLine="567"/>
        <w:jc w:val="right"/>
        <w:rPr>
          <w:rFonts w:ascii="Sylfaen" w:hAnsi="Sylfaen" w:cs="TimesArmenianPSMT"/>
          <w:b/>
          <w:i/>
          <w:color w:val="000000"/>
          <w:sz w:val="18"/>
          <w:szCs w:val="18"/>
          <w:lang w:val="hy-AM" w:eastAsia="ru-RU"/>
        </w:rPr>
      </w:pPr>
    </w:p>
    <w:p w:rsidR="00707586" w:rsidRDefault="00EC528A" w:rsidP="00EC528A">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707586" w:rsidRDefault="00707586" w:rsidP="00EC528A">
      <w:pPr>
        <w:ind w:firstLine="567"/>
        <w:jc w:val="right"/>
        <w:rPr>
          <w:rFonts w:ascii="Sylfaen" w:hAnsi="Sylfaen" w:cs="TimesArmenianPSMT"/>
          <w:b/>
          <w:i/>
          <w:color w:val="000000"/>
          <w:sz w:val="18"/>
          <w:szCs w:val="18"/>
          <w:lang w:eastAsia="ru-RU"/>
        </w:rPr>
      </w:pPr>
    </w:p>
    <w:p w:rsidR="005851AF" w:rsidRPr="00EC528A" w:rsidRDefault="00707586" w:rsidP="00707586">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t xml:space="preserve">                                                                                                                                             </w:t>
      </w:r>
      <w:r w:rsidR="006F3F2D">
        <w:rPr>
          <w:rFonts w:ascii="Sylfaen" w:hAnsi="Sylfaen" w:cs="TimesArmenianPSMT"/>
          <w:b/>
          <w:i/>
          <w:color w:val="000000"/>
          <w:sz w:val="18"/>
          <w:szCs w:val="18"/>
          <w:lang w:val="hy-AM" w:eastAsia="ru-RU"/>
        </w:rPr>
        <w:t>Հավելված 4.</w:t>
      </w:r>
      <w:r w:rsidR="006F3F2D" w:rsidRPr="00BD559F">
        <w:rPr>
          <w:rFonts w:ascii="Sylfaen" w:hAnsi="Sylfaen" w:cs="TimesArmenianPSMT"/>
          <w:b/>
          <w:i/>
          <w:color w:val="000000"/>
          <w:sz w:val="18"/>
          <w:szCs w:val="18"/>
          <w:lang w:val="hy-AM" w:eastAsia="ru-RU"/>
        </w:rPr>
        <w:t>2</w:t>
      </w:r>
      <w:r w:rsidR="00EC528A">
        <w:rPr>
          <w:rFonts w:ascii="Sylfaen" w:hAnsi="Sylfaen" w:cs="TimesArmenianPSMT"/>
          <w:b/>
          <w:i/>
          <w:sz w:val="18"/>
          <w:szCs w:val="18"/>
          <w:lang w:val="hy-AM"/>
        </w:rPr>
        <w:t xml:space="preserve">        </w:t>
      </w:r>
      <w:r w:rsidR="00EC528A">
        <w:rPr>
          <w:rFonts w:ascii="Sylfaen" w:hAnsi="Sylfaen" w:cs="TimesArmenianPSMT"/>
          <w:b/>
          <w:i/>
          <w:sz w:val="18"/>
          <w:szCs w:val="18"/>
          <w:lang w:val="hy-AM"/>
        </w:rPr>
        <w:tab/>
      </w:r>
      <w:r w:rsidR="00EC528A">
        <w:rPr>
          <w:rFonts w:ascii="Sylfaen" w:hAnsi="Sylfaen" w:cs="TimesArmenianPSMT"/>
          <w:b/>
          <w:i/>
          <w:sz w:val="18"/>
          <w:szCs w:val="18"/>
          <w:lang w:val="hy-AM"/>
        </w:rPr>
        <w:tab/>
      </w:r>
      <w:r w:rsidR="00EC528A">
        <w:rPr>
          <w:rFonts w:ascii="Sylfaen" w:hAnsi="Sylfaen" w:cs="TimesArmenianPSMT"/>
          <w:b/>
          <w:i/>
          <w:sz w:val="18"/>
          <w:szCs w:val="18"/>
          <w:lang w:val="hy-AM"/>
        </w:rPr>
        <w:tab/>
      </w:r>
      <w:r w:rsidR="00EC528A">
        <w:rPr>
          <w:rFonts w:ascii="Sylfaen" w:hAnsi="Sylfaen" w:cs="TimesArmenianPSMT"/>
          <w:b/>
          <w:i/>
          <w:sz w:val="18"/>
          <w:szCs w:val="18"/>
          <w:lang w:val="hy-AM"/>
        </w:rPr>
        <w:tab/>
      </w:r>
      <w:r w:rsidR="00EC528A">
        <w:rPr>
          <w:rFonts w:ascii="Sylfaen" w:hAnsi="Sylfaen" w:cs="TimesArmenianPSMT"/>
          <w:b/>
          <w:i/>
          <w:sz w:val="18"/>
          <w:szCs w:val="18"/>
          <w:lang w:val="hy-AM"/>
        </w:rPr>
        <w:tab/>
      </w:r>
      <w:r w:rsidR="00EC528A">
        <w:rPr>
          <w:rFonts w:ascii="Sylfaen" w:hAnsi="Sylfaen" w:cs="TimesArmenianPSMT"/>
          <w:b/>
          <w:i/>
          <w:sz w:val="18"/>
          <w:szCs w:val="18"/>
          <w:lang w:val="hy-AM"/>
        </w:rPr>
        <w:tab/>
      </w:r>
      <w:r w:rsidR="00EC528A">
        <w:rPr>
          <w:rFonts w:ascii="Sylfaen" w:hAnsi="Sylfaen" w:cs="TimesArmenianPSMT"/>
          <w:b/>
          <w:i/>
          <w:sz w:val="18"/>
          <w:szCs w:val="18"/>
          <w:lang w:val="hy-AM"/>
        </w:rPr>
        <w:tab/>
      </w:r>
      <w:r w:rsidR="00EC528A">
        <w:rPr>
          <w:rFonts w:ascii="Sylfaen" w:hAnsi="Sylfaen" w:cs="TimesArmenianPSMT"/>
          <w:b/>
          <w:i/>
          <w:sz w:val="18"/>
          <w:szCs w:val="18"/>
          <w:lang w:val="hy-AM"/>
        </w:rPr>
        <w:tab/>
      </w:r>
      <w:r w:rsidR="00B959F3" w:rsidRPr="00EC528A">
        <w:rPr>
          <w:rFonts w:ascii="Sylfaen" w:hAnsi="Sylfaen"/>
          <w:b/>
          <w:sz w:val="18"/>
          <w:szCs w:val="18"/>
          <w:lang w:val="af-ZA"/>
        </w:rPr>
        <w:t>№</w:t>
      </w:r>
      <w:r w:rsidR="00F12479">
        <w:rPr>
          <w:rFonts w:ascii="Sylfaen" w:hAnsi="Sylfaen"/>
          <w:b/>
          <w:sz w:val="18"/>
          <w:szCs w:val="18"/>
          <w:lang w:val="af-ZA"/>
        </w:rPr>
        <w:t xml:space="preserve">045/GArm/16_2.1_210/04.05.16  </w:t>
      </w:r>
      <w:r w:rsidR="00FD18E8">
        <w:rPr>
          <w:rFonts w:ascii="Sylfaen" w:hAnsi="Sylfaen"/>
          <w:b/>
          <w:sz w:val="18"/>
          <w:szCs w:val="18"/>
          <w:lang w:val="hy-AM"/>
        </w:rPr>
        <w:t xml:space="preserve"> </w:t>
      </w:r>
      <w:r w:rsidR="005851AF" w:rsidRPr="00EC528A">
        <w:rPr>
          <w:rFonts w:ascii="Sylfaen" w:hAnsi="Sylfaen" w:cs="Sylfaen"/>
          <w:b/>
          <w:sz w:val="18"/>
          <w:szCs w:val="18"/>
          <w:lang w:val="hy-AM"/>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BF6EB2" w:rsidP="00587756">
            <w:pPr>
              <w:jc w:val="center"/>
              <w:rPr>
                <w:rFonts w:ascii="Sylfaen" w:hAnsi="Sylfaen"/>
                <w:lang w:val="hy-AM"/>
              </w:rPr>
            </w:pPr>
            <w:r w:rsidRPr="00AB496A">
              <w:rPr>
                <w:rFonts w:ascii="Sylfaen" w:hAnsi="Sylfaen"/>
                <w:b/>
                <w:lang w:val="hy-AM"/>
              </w:rPr>
              <w:t>«</w:t>
            </w:r>
            <w:r w:rsidR="008309AC">
              <w:rPr>
                <w:rFonts w:ascii="Sylfaen" w:hAnsi="Sylfaen"/>
                <w:b/>
                <w:lang w:val="hy-AM"/>
              </w:rPr>
              <w:t>ԳԲԿ Ջրվեժ-Գառնի</w:t>
            </w:r>
            <w:r w:rsidR="00F12479">
              <w:rPr>
                <w:rFonts w:ascii="Sylfaen" w:hAnsi="Sylfaen"/>
                <w:b/>
                <w:lang w:val="hy-AM"/>
              </w:rPr>
              <w:t>»</w:t>
            </w:r>
            <w:r w:rsidR="008309AC">
              <w:rPr>
                <w:rFonts w:ascii="Sylfaen" w:hAnsi="Sylfaen"/>
                <w:b/>
                <w:lang w:val="hy-AM"/>
              </w:rPr>
              <w:t xml:space="preserve"> միջին ճնշման գազատարի վթարային հատվածների վերատեղադրում(2-րդ տեղամաս թվով 4 հատվածներ)</w:t>
            </w:r>
            <w:r w:rsidR="006C1EA8">
              <w:rPr>
                <w:rFonts w:ascii="Sylfaen" w:hAnsi="Sylfaen"/>
                <w:b/>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FD18E8" w:rsidRPr="00FD18E8">
        <w:t xml:space="preserve"> </w:t>
      </w:r>
      <w:r w:rsidR="00F12479">
        <w:rPr>
          <w:rFonts w:ascii="Sylfaen" w:hAnsi="Sylfaen"/>
          <w:b/>
          <w:sz w:val="16"/>
          <w:szCs w:val="16"/>
          <w:lang w:val="af-ZA"/>
        </w:rPr>
        <w:t xml:space="preserve">045/GArm/16_2.1_210/04.05.16  </w:t>
      </w:r>
      <w:r w:rsidR="00FD18E8" w:rsidRPr="00FD18E8">
        <w:rPr>
          <w:rFonts w:ascii="Sylfaen" w:hAnsi="Sylfaen"/>
          <w:b/>
          <w:sz w:val="16"/>
          <w:szCs w:val="16"/>
          <w:lang w:val="af-ZA"/>
        </w:rPr>
        <w:t xml:space="preserve"> </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F12479">
        <w:rPr>
          <w:rFonts w:ascii="Sylfaen" w:hAnsi="Sylfaen"/>
          <w:b/>
          <w:sz w:val="16"/>
          <w:szCs w:val="16"/>
          <w:lang w:val="af-ZA"/>
        </w:rPr>
        <w:t xml:space="preserve">045/GArm/16_2.1_210/04.05.16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8309AC">
        <w:rPr>
          <w:rFonts w:ascii="Sylfaen" w:hAnsi="Sylfaen"/>
          <w:b/>
          <w:sz w:val="16"/>
          <w:szCs w:val="16"/>
          <w:lang w:val="hy-AM"/>
        </w:rPr>
        <w:t>ԳԲԿ Ջրվեժ-Գառնի</w:t>
      </w:r>
      <w:r w:rsidR="00F12479">
        <w:rPr>
          <w:rFonts w:ascii="Sylfaen" w:hAnsi="Sylfaen"/>
          <w:b/>
          <w:lang w:val="hy-AM"/>
        </w:rPr>
        <w:t>»</w:t>
      </w:r>
      <w:r w:rsidR="00F12479">
        <w:rPr>
          <w:rFonts w:ascii="Sylfaen" w:hAnsi="Sylfaen"/>
          <w:b/>
        </w:rPr>
        <w:t xml:space="preserve"> </w:t>
      </w:r>
      <w:r w:rsidR="008309AC">
        <w:rPr>
          <w:rFonts w:ascii="Sylfaen" w:hAnsi="Sylfaen"/>
          <w:b/>
          <w:sz w:val="16"/>
          <w:szCs w:val="16"/>
          <w:lang w:val="hy-AM"/>
        </w:rPr>
        <w:t xml:space="preserve"> միջին ճնշման գազատարի վթարային հատվածների վերատեղադրում(2-րդ տեղամաս թվով 4 հատվածներ)</w:t>
      </w:r>
      <w:r w:rsidR="006C1EA8">
        <w:rPr>
          <w:rFonts w:ascii="Sylfaen" w:hAnsi="Sylfaen"/>
          <w:b/>
          <w:sz w:val="16"/>
          <w:szCs w:val="16"/>
          <w:lang w:val="hy-AM"/>
        </w:rPr>
        <w:t>»</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9B5BB2">
        <w:rPr>
          <w:rFonts w:ascii="Sylfaen" w:hAnsi="Sylfaen"/>
          <w:sz w:val="18"/>
          <w:szCs w:val="18"/>
          <w:lang w:val="af-ZA"/>
        </w:rPr>
        <w:t>018/GArm/16_2.1_210/16.03.16</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6C1EA8">
        <w:rPr>
          <w:rFonts w:ascii="Sylfaen" w:hAnsi="Sylfaen"/>
          <w:b/>
          <w:sz w:val="16"/>
          <w:szCs w:val="16"/>
          <w:lang w:val="hy-AM"/>
        </w:rPr>
        <w:t>«</w:t>
      </w:r>
      <w:r w:rsidR="008309AC">
        <w:rPr>
          <w:rFonts w:ascii="Sylfaen" w:hAnsi="Sylfaen"/>
          <w:b/>
          <w:sz w:val="16"/>
          <w:szCs w:val="16"/>
          <w:lang w:val="hy-AM"/>
        </w:rPr>
        <w:t>ԳԲԿ Ջրվեժ-Գառնի</w:t>
      </w:r>
      <w:r w:rsidR="00F12479">
        <w:rPr>
          <w:rFonts w:ascii="Sylfaen" w:hAnsi="Sylfaen"/>
          <w:b/>
          <w:lang w:val="hy-AM"/>
        </w:rPr>
        <w:t>»</w:t>
      </w:r>
      <w:r w:rsidR="008309AC">
        <w:rPr>
          <w:rFonts w:ascii="Sylfaen" w:hAnsi="Sylfaen"/>
          <w:b/>
          <w:sz w:val="16"/>
          <w:szCs w:val="16"/>
          <w:lang w:val="hy-AM"/>
        </w:rPr>
        <w:t xml:space="preserve"> միջին ճնշման գազատարի վթարային հատվածների վերատեղադրում(2-րդ տեղամաս թվով 4 հատվածներ)</w:t>
      </w:r>
      <w:r w:rsidR="006C1EA8">
        <w:rPr>
          <w:rFonts w:ascii="Sylfaen" w:hAnsi="Sylfaen"/>
          <w:b/>
          <w:sz w:val="16"/>
          <w:szCs w:val="16"/>
          <w:lang w:val="hy-AM"/>
        </w:rPr>
        <w:t>»</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F12479">
        <w:rPr>
          <w:rFonts w:ascii="Sylfaen" w:hAnsi="Sylfaen"/>
          <w:b/>
          <w:sz w:val="16"/>
          <w:szCs w:val="16"/>
          <w:lang w:val="af-ZA"/>
        </w:rPr>
        <w:t xml:space="preserve">045/GArm/16_2.1_210/04.05.16  </w:t>
      </w:r>
      <w:r w:rsidR="00FD18E8" w:rsidRPr="00FD18E8">
        <w:rPr>
          <w:rFonts w:ascii="Sylfaen" w:hAnsi="Sylfaen"/>
          <w:b/>
          <w:sz w:val="16"/>
          <w:szCs w:val="16"/>
          <w:lang w:val="af-ZA"/>
        </w:rPr>
        <w:t xml:space="preserve">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6C1EA8">
        <w:rPr>
          <w:rFonts w:ascii="Sylfaen" w:hAnsi="Sylfaen"/>
          <w:b/>
          <w:sz w:val="16"/>
          <w:szCs w:val="16"/>
          <w:lang w:val="hy-AM"/>
        </w:rPr>
        <w:t>«</w:t>
      </w:r>
      <w:r w:rsidR="008309AC">
        <w:rPr>
          <w:rFonts w:ascii="Sylfaen" w:hAnsi="Sylfaen"/>
          <w:b/>
          <w:sz w:val="16"/>
          <w:szCs w:val="16"/>
          <w:lang w:val="hy-AM"/>
        </w:rPr>
        <w:t>ԳԲԿ Ջրվեժ-Գառնի</w:t>
      </w:r>
      <w:r w:rsidR="00F12479">
        <w:rPr>
          <w:rFonts w:ascii="Sylfaen" w:hAnsi="Sylfaen"/>
          <w:b/>
          <w:lang w:val="hy-AM"/>
        </w:rPr>
        <w:t>»</w:t>
      </w:r>
      <w:r w:rsidR="008309AC">
        <w:rPr>
          <w:rFonts w:ascii="Sylfaen" w:hAnsi="Sylfaen"/>
          <w:b/>
          <w:sz w:val="16"/>
          <w:szCs w:val="16"/>
          <w:lang w:val="hy-AM"/>
        </w:rPr>
        <w:t xml:space="preserve"> միջին ճնշման գազատարի վթարային հատվածների վերատեղադրում(2-րդ տեղամաս թվով 4 հատվածներ)</w:t>
      </w:r>
      <w:r w:rsidR="006C1EA8">
        <w:rPr>
          <w:rFonts w:ascii="Sylfaen" w:hAnsi="Sylfaen"/>
          <w:b/>
          <w:sz w:val="16"/>
          <w:szCs w:val="16"/>
          <w:lang w:val="hy-AM"/>
        </w:rPr>
        <w:t>»</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F12479">
        <w:rPr>
          <w:rFonts w:ascii="Sylfaen" w:hAnsi="Sylfaen"/>
          <w:b/>
          <w:sz w:val="16"/>
          <w:szCs w:val="16"/>
          <w:lang w:val="af-ZA"/>
        </w:rPr>
        <w:t xml:space="preserve">045/GArm/16_2.1_210/04.05.16  </w:t>
      </w:r>
      <w:r w:rsidR="00FD18E8" w:rsidRPr="00FD18E8">
        <w:rPr>
          <w:rFonts w:ascii="Sylfaen" w:hAnsi="Sylfaen"/>
          <w:b/>
          <w:sz w:val="16"/>
          <w:szCs w:val="16"/>
          <w:lang w:val="af-ZA"/>
        </w:rPr>
        <w:t xml:space="preserve">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D18E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6C1EA8">
        <w:rPr>
          <w:rFonts w:ascii="Sylfaen" w:hAnsi="Sylfaen"/>
          <w:b/>
          <w:sz w:val="16"/>
          <w:szCs w:val="16"/>
          <w:lang w:val="hy-AM"/>
        </w:rPr>
        <w:t>«</w:t>
      </w:r>
      <w:r w:rsidR="008309AC">
        <w:rPr>
          <w:rFonts w:ascii="Sylfaen" w:hAnsi="Sylfaen"/>
          <w:b/>
          <w:sz w:val="16"/>
          <w:szCs w:val="16"/>
          <w:lang w:val="hy-AM"/>
        </w:rPr>
        <w:t>ԳԲԿ Ջրվեժ-Գառնի</w:t>
      </w:r>
      <w:r w:rsidR="00F12479">
        <w:rPr>
          <w:rFonts w:ascii="Sylfaen" w:hAnsi="Sylfaen"/>
          <w:b/>
          <w:lang w:val="hy-AM"/>
        </w:rPr>
        <w:t>»</w:t>
      </w:r>
      <w:r w:rsidR="00F12479">
        <w:rPr>
          <w:rFonts w:ascii="Sylfaen" w:hAnsi="Sylfaen"/>
          <w:b/>
        </w:rPr>
        <w:t xml:space="preserve"> </w:t>
      </w:r>
      <w:r w:rsidR="008309AC">
        <w:rPr>
          <w:rFonts w:ascii="Sylfaen" w:hAnsi="Sylfaen"/>
          <w:b/>
          <w:sz w:val="16"/>
          <w:szCs w:val="16"/>
          <w:lang w:val="hy-AM"/>
        </w:rPr>
        <w:t xml:space="preserve"> միջին ճնշման գազատարի վթարային հատվածների վերատեղադրում(2-րդ տեղամաս թվով 4 հատվածներ)</w:t>
      </w:r>
      <w:r w:rsidR="006C1EA8">
        <w:rPr>
          <w:rFonts w:ascii="Sylfaen" w:hAnsi="Sylfaen"/>
          <w:b/>
          <w:sz w:val="16"/>
          <w:szCs w:val="16"/>
          <w:lang w:val="hy-AM"/>
        </w:rPr>
        <w:t>»</w:t>
      </w:r>
      <w:r w:rsidR="00587756">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D18E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B5A" w:rsidRDefault="00A45B5A" w:rsidP="004D3B9B">
      <w:r>
        <w:separator/>
      </w:r>
    </w:p>
  </w:endnote>
  <w:endnote w:type="continuationSeparator" w:id="0">
    <w:p w:rsidR="00A45B5A" w:rsidRDefault="00A45B5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Cyr">
    <w:panose1 w:val="020B0604020202020204"/>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B5A" w:rsidRDefault="00A45B5A" w:rsidP="004D3B9B">
      <w:r>
        <w:separator/>
      </w:r>
    </w:p>
  </w:footnote>
  <w:footnote w:type="continuationSeparator" w:id="0">
    <w:p w:rsidR="00A45B5A" w:rsidRDefault="00A45B5A" w:rsidP="004D3B9B">
      <w:r>
        <w:continuationSeparator/>
      </w:r>
    </w:p>
  </w:footnote>
  <w:footnote w:id="1">
    <w:p w:rsidR="00FD18E8" w:rsidRPr="004E5447" w:rsidRDefault="00FD18E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8E8" w:rsidRDefault="00FD18E8">
    <w:pPr>
      <w:pStyle w:val="Header"/>
      <w:rPr>
        <w:lang w:val="en-US"/>
      </w:rPr>
    </w:pPr>
  </w:p>
  <w:p w:rsidR="00FD18E8" w:rsidRPr="00460191" w:rsidRDefault="00FD18E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63D4C"/>
    <w:rsid w:val="000653DA"/>
    <w:rsid w:val="00077E51"/>
    <w:rsid w:val="0008349C"/>
    <w:rsid w:val="00093585"/>
    <w:rsid w:val="00094B96"/>
    <w:rsid w:val="00095D53"/>
    <w:rsid w:val="0009611C"/>
    <w:rsid w:val="00096547"/>
    <w:rsid w:val="000A285B"/>
    <w:rsid w:val="000A2A26"/>
    <w:rsid w:val="000C4ADE"/>
    <w:rsid w:val="000D6038"/>
    <w:rsid w:val="000D7A7F"/>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229C"/>
    <w:rsid w:val="00164417"/>
    <w:rsid w:val="00164609"/>
    <w:rsid w:val="00171492"/>
    <w:rsid w:val="00171E7A"/>
    <w:rsid w:val="001723BB"/>
    <w:rsid w:val="00175E48"/>
    <w:rsid w:val="001839E7"/>
    <w:rsid w:val="0019693E"/>
    <w:rsid w:val="001A3ECD"/>
    <w:rsid w:val="001C51F9"/>
    <w:rsid w:val="001C7A03"/>
    <w:rsid w:val="001D0131"/>
    <w:rsid w:val="001D0CA4"/>
    <w:rsid w:val="001D3CDC"/>
    <w:rsid w:val="001D72F2"/>
    <w:rsid w:val="001E684A"/>
    <w:rsid w:val="001E6C3A"/>
    <w:rsid w:val="001F23C2"/>
    <w:rsid w:val="001F4BCD"/>
    <w:rsid w:val="00202BFE"/>
    <w:rsid w:val="0020753F"/>
    <w:rsid w:val="002100D1"/>
    <w:rsid w:val="00212453"/>
    <w:rsid w:val="0021563E"/>
    <w:rsid w:val="0022478F"/>
    <w:rsid w:val="00227597"/>
    <w:rsid w:val="0023352F"/>
    <w:rsid w:val="002348F9"/>
    <w:rsid w:val="00236E47"/>
    <w:rsid w:val="00245E0E"/>
    <w:rsid w:val="00250F8C"/>
    <w:rsid w:val="0025781C"/>
    <w:rsid w:val="0026101A"/>
    <w:rsid w:val="00262A3A"/>
    <w:rsid w:val="0026610B"/>
    <w:rsid w:val="002755AE"/>
    <w:rsid w:val="0027776F"/>
    <w:rsid w:val="002829DD"/>
    <w:rsid w:val="0029641A"/>
    <w:rsid w:val="002965BE"/>
    <w:rsid w:val="002971CB"/>
    <w:rsid w:val="002A160B"/>
    <w:rsid w:val="002A4CD9"/>
    <w:rsid w:val="002A4FA4"/>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2EA3"/>
    <w:rsid w:val="00477893"/>
    <w:rsid w:val="00477E8E"/>
    <w:rsid w:val="004837B8"/>
    <w:rsid w:val="004907EC"/>
    <w:rsid w:val="00494A13"/>
    <w:rsid w:val="00495AC7"/>
    <w:rsid w:val="0049648F"/>
    <w:rsid w:val="00497295"/>
    <w:rsid w:val="00497341"/>
    <w:rsid w:val="004A5BCC"/>
    <w:rsid w:val="004B51F0"/>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686E"/>
    <w:rsid w:val="00577064"/>
    <w:rsid w:val="005851AF"/>
    <w:rsid w:val="00587756"/>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1F22"/>
    <w:rsid w:val="0060313C"/>
    <w:rsid w:val="00603DB4"/>
    <w:rsid w:val="00614F8F"/>
    <w:rsid w:val="00615078"/>
    <w:rsid w:val="00615128"/>
    <w:rsid w:val="006214B7"/>
    <w:rsid w:val="00621F58"/>
    <w:rsid w:val="006250C4"/>
    <w:rsid w:val="006314E6"/>
    <w:rsid w:val="00634843"/>
    <w:rsid w:val="00641782"/>
    <w:rsid w:val="00645283"/>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1EA8"/>
    <w:rsid w:val="006C6BDF"/>
    <w:rsid w:val="006D36CA"/>
    <w:rsid w:val="006D5FD1"/>
    <w:rsid w:val="006D7E8F"/>
    <w:rsid w:val="006E2072"/>
    <w:rsid w:val="006F3F2D"/>
    <w:rsid w:val="006F5DCF"/>
    <w:rsid w:val="006F72FB"/>
    <w:rsid w:val="00702C86"/>
    <w:rsid w:val="0070479C"/>
    <w:rsid w:val="00705174"/>
    <w:rsid w:val="00707586"/>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4F95"/>
    <w:rsid w:val="007F5AE6"/>
    <w:rsid w:val="008042BF"/>
    <w:rsid w:val="008062A5"/>
    <w:rsid w:val="00810F67"/>
    <w:rsid w:val="00813170"/>
    <w:rsid w:val="00814862"/>
    <w:rsid w:val="0082442A"/>
    <w:rsid w:val="008309AC"/>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905A7"/>
    <w:rsid w:val="00890AD7"/>
    <w:rsid w:val="008A15BE"/>
    <w:rsid w:val="008A35B0"/>
    <w:rsid w:val="008A3D0F"/>
    <w:rsid w:val="008B14D4"/>
    <w:rsid w:val="008D21C6"/>
    <w:rsid w:val="008E112C"/>
    <w:rsid w:val="008E563D"/>
    <w:rsid w:val="008F3F5F"/>
    <w:rsid w:val="008F5219"/>
    <w:rsid w:val="008F7216"/>
    <w:rsid w:val="009005F7"/>
    <w:rsid w:val="009025C3"/>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440E"/>
    <w:rsid w:val="00996D72"/>
    <w:rsid w:val="00997376"/>
    <w:rsid w:val="009A51B9"/>
    <w:rsid w:val="009B32AB"/>
    <w:rsid w:val="009B5BB2"/>
    <w:rsid w:val="009B767F"/>
    <w:rsid w:val="009C3BFA"/>
    <w:rsid w:val="009E26A2"/>
    <w:rsid w:val="009F51E2"/>
    <w:rsid w:val="009F7506"/>
    <w:rsid w:val="00A021E0"/>
    <w:rsid w:val="00A04EFC"/>
    <w:rsid w:val="00A145CE"/>
    <w:rsid w:val="00A14715"/>
    <w:rsid w:val="00A165F5"/>
    <w:rsid w:val="00A23BF8"/>
    <w:rsid w:val="00A32956"/>
    <w:rsid w:val="00A353DC"/>
    <w:rsid w:val="00A35C30"/>
    <w:rsid w:val="00A363FF"/>
    <w:rsid w:val="00A42B44"/>
    <w:rsid w:val="00A443B6"/>
    <w:rsid w:val="00A45B5A"/>
    <w:rsid w:val="00A50C11"/>
    <w:rsid w:val="00A56B0E"/>
    <w:rsid w:val="00A57762"/>
    <w:rsid w:val="00A64179"/>
    <w:rsid w:val="00A76217"/>
    <w:rsid w:val="00A765CB"/>
    <w:rsid w:val="00A7689B"/>
    <w:rsid w:val="00A77010"/>
    <w:rsid w:val="00A83245"/>
    <w:rsid w:val="00A869AD"/>
    <w:rsid w:val="00A913F4"/>
    <w:rsid w:val="00AA346F"/>
    <w:rsid w:val="00AA6C47"/>
    <w:rsid w:val="00AB496A"/>
    <w:rsid w:val="00AC0D68"/>
    <w:rsid w:val="00AE7AE9"/>
    <w:rsid w:val="00AF4E65"/>
    <w:rsid w:val="00B01AB1"/>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D23B1"/>
    <w:rsid w:val="00CD40D3"/>
    <w:rsid w:val="00CE0AAC"/>
    <w:rsid w:val="00CE5656"/>
    <w:rsid w:val="00CF1E54"/>
    <w:rsid w:val="00CF29A7"/>
    <w:rsid w:val="00D009B4"/>
    <w:rsid w:val="00D02830"/>
    <w:rsid w:val="00D05DB8"/>
    <w:rsid w:val="00D1055C"/>
    <w:rsid w:val="00D15F05"/>
    <w:rsid w:val="00D17A3D"/>
    <w:rsid w:val="00D22454"/>
    <w:rsid w:val="00D22F5E"/>
    <w:rsid w:val="00D31B49"/>
    <w:rsid w:val="00D32E97"/>
    <w:rsid w:val="00D3665D"/>
    <w:rsid w:val="00D41C96"/>
    <w:rsid w:val="00D43289"/>
    <w:rsid w:val="00D439F6"/>
    <w:rsid w:val="00D60093"/>
    <w:rsid w:val="00D60A06"/>
    <w:rsid w:val="00D67745"/>
    <w:rsid w:val="00D67BE0"/>
    <w:rsid w:val="00D72FDA"/>
    <w:rsid w:val="00D75236"/>
    <w:rsid w:val="00D848F4"/>
    <w:rsid w:val="00D960A8"/>
    <w:rsid w:val="00DB202F"/>
    <w:rsid w:val="00DB6545"/>
    <w:rsid w:val="00DC3901"/>
    <w:rsid w:val="00DC5090"/>
    <w:rsid w:val="00DD1765"/>
    <w:rsid w:val="00DD17E3"/>
    <w:rsid w:val="00DD2868"/>
    <w:rsid w:val="00DE2F49"/>
    <w:rsid w:val="00DE361A"/>
    <w:rsid w:val="00DF1020"/>
    <w:rsid w:val="00DF4383"/>
    <w:rsid w:val="00E12E41"/>
    <w:rsid w:val="00E146AD"/>
    <w:rsid w:val="00E1555C"/>
    <w:rsid w:val="00E267A4"/>
    <w:rsid w:val="00E26ABA"/>
    <w:rsid w:val="00E271F3"/>
    <w:rsid w:val="00E3602A"/>
    <w:rsid w:val="00E44791"/>
    <w:rsid w:val="00E55F08"/>
    <w:rsid w:val="00E6487D"/>
    <w:rsid w:val="00E73B6D"/>
    <w:rsid w:val="00E8528B"/>
    <w:rsid w:val="00E90282"/>
    <w:rsid w:val="00E9151C"/>
    <w:rsid w:val="00E968FD"/>
    <w:rsid w:val="00EA42F5"/>
    <w:rsid w:val="00EB51FE"/>
    <w:rsid w:val="00EC528A"/>
    <w:rsid w:val="00EC7ABC"/>
    <w:rsid w:val="00ED42C3"/>
    <w:rsid w:val="00EF7CE8"/>
    <w:rsid w:val="00F03E1D"/>
    <w:rsid w:val="00F07804"/>
    <w:rsid w:val="00F122C7"/>
    <w:rsid w:val="00F12479"/>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B1CFF"/>
    <w:rsid w:val="00FD18E8"/>
    <w:rsid w:val="00FD35CA"/>
    <w:rsid w:val="00FD4B83"/>
    <w:rsid w:val="00FD70FF"/>
    <w:rsid w:val="00FE18A3"/>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2348F9"/>
    <w:pPr>
      <w:spacing w:before="100" w:beforeAutospacing="1" w:after="100" w:afterAutospacing="1"/>
    </w:pPr>
    <w:rPr>
      <w:rFonts w:ascii="Arial Cyr" w:hAnsi="Arial Cyr"/>
      <w:sz w:val="16"/>
      <w:szCs w:val="16"/>
    </w:rPr>
  </w:style>
  <w:style w:type="paragraph" w:customStyle="1" w:styleId="font9">
    <w:name w:val="font9"/>
    <w:basedOn w:val="Normal"/>
    <w:rsid w:val="002348F9"/>
    <w:pPr>
      <w:spacing w:before="100" w:beforeAutospacing="1" w:after="100" w:afterAutospacing="1"/>
    </w:pPr>
    <w:rPr>
      <w:rFonts w:ascii="Arial Unicode" w:hAnsi="Arial Unicode"/>
      <w:sz w:val="18"/>
      <w:szCs w:val="18"/>
    </w:rPr>
  </w:style>
  <w:style w:type="paragraph" w:customStyle="1" w:styleId="font10">
    <w:name w:val="font10"/>
    <w:basedOn w:val="Normal"/>
    <w:rsid w:val="002348F9"/>
    <w:pPr>
      <w:spacing w:before="100" w:beforeAutospacing="1" w:after="100" w:afterAutospacing="1"/>
    </w:pPr>
    <w:rPr>
      <w:rFonts w:ascii="Arial Unicode" w:hAnsi="Arial Unicode"/>
      <w:sz w:val="18"/>
      <w:szCs w:val="18"/>
    </w:rPr>
  </w:style>
  <w:style w:type="paragraph" w:customStyle="1" w:styleId="font11">
    <w:name w:val="font11"/>
    <w:basedOn w:val="Normal"/>
    <w:rsid w:val="002348F9"/>
    <w:pPr>
      <w:spacing w:before="100" w:beforeAutospacing="1" w:after="100" w:afterAutospacing="1"/>
    </w:pPr>
    <w:rPr>
      <w:rFonts w:ascii="Sylfaen" w:hAnsi="Sylfaen"/>
      <w:sz w:val="28"/>
      <w:szCs w:val="28"/>
    </w:rPr>
  </w:style>
  <w:style w:type="paragraph" w:customStyle="1" w:styleId="xl77">
    <w:name w:val="xl77"/>
    <w:basedOn w:val="Normal"/>
    <w:rsid w:val="002348F9"/>
    <w:pPr>
      <w:shd w:val="clear" w:color="000000" w:fill="FFFFFF"/>
      <w:spacing w:before="100" w:beforeAutospacing="1" w:after="100" w:afterAutospacing="1"/>
    </w:pPr>
    <w:rPr>
      <w:rFonts w:ascii="Sylfaen" w:hAnsi="Sylfaen"/>
      <w:sz w:val="16"/>
      <w:szCs w:val="16"/>
    </w:rPr>
  </w:style>
  <w:style w:type="paragraph" w:customStyle="1" w:styleId="xl78">
    <w:name w:val="xl78"/>
    <w:basedOn w:val="Normal"/>
    <w:rsid w:val="002348F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9">
    <w:name w:val="xl79"/>
    <w:basedOn w:val="Normal"/>
    <w:rsid w:val="002348F9"/>
    <w:pPr>
      <w:spacing w:before="100" w:beforeAutospacing="1" w:after="100" w:afterAutospacing="1"/>
      <w:textAlignment w:val="top"/>
    </w:pPr>
    <w:rPr>
      <w:rFonts w:ascii="Arial Unicode" w:hAnsi="Arial Unicode"/>
      <w:sz w:val="18"/>
      <w:szCs w:val="18"/>
    </w:rPr>
  </w:style>
  <w:style w:type="paragraph" w:customStyle="1" w:styleId="xl80">
    <w:name w:val="xl80"/>
    <w:basedOn w:val="Normal"/>
    <w:rsid w:val="002348F9"/>
    <w:pPr>
      <w:spacing w:before="100" w:beforeAutospacing="1" w:after="100" w:afterAutospacing="1"/>
      <w:textAlignment w:val="top"/>
    </w:pPr>
    <w:rPr>
      <w:rFonts w:ascii="Arial Unicode" w:hAnsi="Arial Unicode"/>
      <w:sz w:val="18"/>
      <w:szCs w:val="18"/>
    </w:rPr>
  </w:style>
  <w:style w:type="paragraph" w:customStyle="1" w:styleId="xl81">
    <w:name w:val="xl81"/>
    <w:basedOn w:val="Normal"/>
    <w:rsid w:val="002348F9"/>
    <w:pPr>
      <w:spacing w:before="100" w:beforeAutospacing="1" w:after="100" w:afterAutospacing="1"/>
      <w:textAlignment w:val="top"/>
    </w:pPr>
    <w:rPr>
      <w:rFonts w:ascii="Arial Unicode" w:hAnsi="Arial Unicode"/>
      <w:sz w:val="18"/>
      <w:szCs w:val="18"/>
    </w:rPr>
  </w:style>
  <w:style w:type="paragraph" w:customStyle="1" w:styleId="xl82">
    <w:name w:val="xl82"/>
    <w:basedOn w:val="Normal"/>
    <w:rsid w:val="002348F9"/>
    <w:pPr>
      <w:spacing w:before="100" w:beforeAutospacing="1" w:after="100" w:afterAutospacing="1"/>
      <w:textAlignment w:val="top"/>
    </w:pPr>
    <w:rPr>
      <w:rFonts w:ascii="Arial Unicode" w:hAnsi="Arial Unicode"/>
      <w:sz w:val="16"/>
      <w:szCs w:val="16"/>
    </w:rPr>
  </w:style>
  <w:style w:type="paragraph" w:customStyle="1" w:styleId="xl83">
    <w:name w:val="xl83"/>
    <w:basedOn w:val="Normal"/>
    <w:rsid w:val="002348F9"/>
    <w:pPr>
      <w:spacing w:before="100" w:beforeAutospacing="1" w:after="100" w:afterAutospacing="1"/>
      <w:jc w:val="center"/>
      <w:textAlignment w:val="center"/>
    </w:pPr>
    <w:rPr>
      <w:rFonts w:ascii="Arial Unicode" w:hAnsi="Arial Unicode"/>
      <w:sz w:val="18"/>
      <w:szCs w:val="18"/>
    </w:rPr>
  </w:style>
  <w:style w:type="paragraph" w:customStyle="1" w:styleId="xl84">
    <w:name w:val="xl84"/>
    <w:basedOn w:val="Normal"/>
    <w:rsid w:val="002348F9"/>
    <w:pPr>
      <w:spacing w:before="100" w:beforeAutospacing="1" w:after="100" w:afterAutospacing="1"/>
      <w:jc w:val="center"/>
      <w:textAlignment w:val="center"/>
    </w:pPr>
    <w:rPr>
      <w:rFonts w:ascii="Arial Unicode" w:hAnsi="Arial Unicode"/>
      <w:sz w:val="18"/>
      <w:szCs w:val="18"/>
    </w:rPr>
  </w:style>
  <w:style w:type="paragraph" w:customStyle="1" w:styleId="xl85">
    <w:name w:val="xl85"/>
    <w:basedOn w:val="Normal"/>
    <w:rsid w:val="002348F9"/>
    <w:pPr>
      <w:spacing w:before="100" w:beforeAutospacing="1" w:after="100" w:afterAutospacing="1"/>
      <w:jc w:val="center"/>
      <w:textAlignment w:val="center"/>
    </w:pPr>
    <w:rPr>
      <w:rFonts w:ascii="Arial Unicode" w:hAnsi="Arial Unicode"/>
      <w:sz w:val="18"/>
      <w:szCs w:val="18"/>
    </w:rPr>
  </w:style>
  <w:style w:type="paragraph" w:customStyle="1" w:styleId="xl86">
    <w:name w:val="xl86"/>
    <w:basedOn w:val="Normal"/>
    <w:rsid w:val="002348F9"/>
    <w:pPr>
      <w:spacing w:before="100" w:beforeAutospacing="1" w:after="100" w:afterAutospacing="1"/>
      <w:jc w:val="center"/>
      <w:textAlignment w:val="center"/>
    </w:pPr>
    <w:rPr>
      <w:rFonts w:ascii="Arial Unicode" w:hAnsi="Arial Unicode"/>
      <w:sz w:val="18"/>
      <w:szCs w:val="18"/>
    </w:rPr>
  </w:style>
  <w:style w:type="paragraph" w:customStyle="1" w:styleId="xl87">
    <w:name w:val="xl87"/>
    <w:basedOn w:val="Normal"/>
    <w:rsid w:val="002348F9"/>
    <w:pPr>
      <w:spacing w:before="100" w:beforeAutospacing="1" w:after="100" w:afterAutospacing="1"/>
      <w:jc w:val="center"/>
      <w:textAlignment w:val="top"/>
    </w:pPr>
    <w:rPr>
      <w:rFonts w:ascii="Arial Unicode" w:hAnsi="Arial Unicode"/>
      <w:sz w:val="18"/>
      <w:szCs w:val="18"/>
    </w:rPr>
  </w:style>
  <w:style w:type="paragraph" w:customStyle="1" w:styleId="xl88">
    <w:name w:val="xl88"/>
    <w:basedOn w:val="Normal"/>
    <w:rsid w:val="002348F9"/>
    <w:pPr>
      <w:spacing w:before="100" w:beforeAutospacing="1" w:after="100" w:afterAutospacing="1"/>
      <w:textAlignment w:val="center"/>
    </w:pPr>
    <w:rPr>
      <w:rFonts w:ascii="Arial Unicode" w:hAnsi="Arial Unicode"/>
      <w:sz w:val="18"/>
      <w:szCs w:val="18"/>
    </w:rPr>
  </w:style>
  <w:style w:type="paragraph" w:customStyle="1" w:styleId="xl89">
    <w:name w:val="xl89"/>
    <w:basedOn w:val="Normal"/>
    <w:rsid w:val="002348F9"/>
    <w:pPr>
      <w:spacing w:before="100" w:beforeAutospacing="1" w:after="100" w:afterAutospacing="1"/>
    </w:pPr>
    <w:rPr>
      <w:rFonts w:ascii="Sylfaen" w:hAnsi="Sylfaen"/>
      <w:color w:val="000000"/>
    </w:rPr>
  </w:style>
  <w:style w:type="paragraph" w:customStyle="1" w:styleId="xl90">
    <w:name w:val="xl90"/>
    <w:basedOn w:val="Normal"/>
    <w:rsid w:val="002348F9"/>
    <w:pPr>
      <w:spacing w:before="100" w:beforeAutospacing="1" w:after="100" w:afterAutospacing="1"/>
      <w:jc w:val="center"/>
      <w:textAlignment w:val="center"/>
    </w:pPr>
    <w:rPr>
      <w:rFonts w:ascii="Sylfaen" w:hAnsi="Sylfaen"/>
      <w:color w:val="000000"/>
    </w:rPr>
  </w:style>
  <w:style w:type="paragraph" w:customStyle="1" w:styleId="xl91">
    <w:name w:val="xl91"/>
    <w:basedOn w:val="Normal"/>
    <w:rsid w:val="002348F9"/>
    <w:pPr>
      <w:spacing w:before="100" w:beforeAutospacing="1" w:after="100" w:afterAutospacing="1"/>
      <w:textAlignment w:val="top"/>
    </w:pPr>
    <w:rPr>
      <w:rFonts w:ascii="Arial Unicode" w:hAnsi="Arial Unicode"/>
      <w:sz w:val="18"/>
      <w:szCs w:val="18"/>
    </w:rPr>
  </w:style>
  <w:style w:type="paragraph" w:customStyle="1" w:styleId="xl92">
    <w:name w:val="xl92"/>
    <w:basedOn w:val="Normal"/>
    <w:rsid w:val="002348F9"/>
    <w:pPr>
      <w:spacing w:before="100" w:beforeAutospacing="1" w:after="100" w:afterAutospacing="1"/>
    </w:pPr>
    <w:rPr>
      <w:rFonts w:ascii="Sylfaen" w:hAnsi="Sylfaen"/>
      <w:sz w:val="20"/>
      <w:szCs w:val="20"/>
    </w:rPr>
  </w:style>
  <w:style w:type="paragraph" w:customStyle="1" w:styleId="xl93">
    <w:name w:val="xl93"/>
    <w:basedOn w:val="Normal"/>
    <w:rsid w:val="002348F9"/>
    <w:pPr>
      <w:spacing w:before="100" w:beforeAutospacing="1" w:after="100" w:afterAutospacing="1"/>
      <w:textAlignment w:val="top"/>
    </w:pPr>
    <w:rPr>
      <w:rFonts w:ascii="Sylfaen" w:hAnsi="Sylfaen"/>
      <w:sz w:val="18"/>
      <w:szCs w:val="18"/>
    </w:rPr>
  </w:style>
  <w:style w:type="paragraph" w:customStyle="1" w:styleId="xl94">
    <w:name w:val="xl94"/>
    <w:basedOn w:val="Normal"/>
    <w:rsid w:val="002348F9"/>
    <w:pPr>
      <w:spacing w:before="100" w:beforeAutospacing="1" w:after="100" w:afterAutospacing="1"/>
      <w:textAlignment w:val="top"/>
    </w:pPr>
    <w:rPr>
      <w:rFonts w:ascii="Sylfaen" w:hAnsi="Sylfaen"/>
      <w:sz w:val="18"/>
      <w:szCs w:val="18"/>
    </w:rPr>
  </w:style>
  <w:style w:type="paragraph" w:customStyle="1" w:styleId="xl95">
    <w:name w:val="xl95"/>
    <w:basedOn w:val="Normal"/>
    <w:rsid w:val="002348F9"/>
    <w:pPr>
      <w:spacing w:before="100" w:beforeAutospacing="1" w:after="100" w:afterAutospacing="1"/>
      <w:textAlignment w:val="top"/>
    </w:pPr>
    <w:rPr>
      <w:rFonts w:ascii="Sylfaen" w:hAnsi="Sylfaen"/>
      <w:sz w:val="16"/>
      <w:szCs w:val="16"/>
    </w:rPr>
  </w:style>
  <w:style w:type="paragraph" w:customStyle="1" w:styleId="xl96">
    <w:name w:val="xl96"/>
    <w:basedOn w:val="Normal"/>
    <w:rsid w:val="002348F9"/>
    <w:pPr>
      <w:spacing w:before="100" w:beforeAutospacing="1" w:after="100" w:afterAutospacing="1"/>
    </w:pPr>
    <w:rPr>
      <w:rFonts w:ascii="Sylfaen" w:hAnsi="Sylfaen"/>
      <w:color w:val="000000"/>
      <w:sz w:val="16"/>
      <w:szCs w:val="16"/>
    </w:rPr>
  </w:style>
  <w:style w:type="paragraph" w:customStyle="1" w:styleId="xl97">
    <w:name w:val="xl97"/>
    <w:basedOn w:val="Normal"/>
    <w:rsid w:val="002348F9"/>
    <w:pPr>
      <w:shd w:val="clear" w:color="000000" w:fill="FFFFFF"/>
      <w:spacing w:before="100" w:beforeAutospacing="1" w:after="100" w:afterAutospacing="1"/>
    </w:pPr>
    <w:rPr>
      <w:rFonts w:ascii="Sylfaen" w:hAnsi="Sylfaen"/>
      <w:sz w:val="20"/>
      <w:szCs w:val="20"/>
    </w:rPr>
  </w:style>
  <w:style w:type="paragraph" w:customStyle="1" w:styleId="xl98">
    <w:name w:val="xl98"/>
    <w:basedOn w:val="Normal"/>
    <w:rsid w:val="002348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9">
    <w:name w:val="xl99"/>
    <w:basedOn w:val="Normal"/>
    <w:rsid w:val="002348F9"/>
    <w:pPr>
      <w:spacing w:before="100" w:beforeAutospacing="1" w:after="100" w:afterAutospacing="1"/>
      <w:textAlignment w:val="top"/>
    </w:pPr>
    <w:rPr>
      <w:rFonts w:ascii="Sylfaen" w:hAnsi="Sylfaen"/>
      <w:sz w:val="20"/>
      <w:szCs w:val="20"/>
    </w:rPr>
  </w:style>
  <w:style w:type="paragraph" w:customStyle="1" w:styleId="xl100">
    <w:name w:val="xl100"/>
    <w:basedOn w:val="Normal"/>
    <w:rsid w:val="002348F9"/>
    <w:pPr>
      <w:shd w:val="clear" w:color="000000" w:fill="FFFFFF"/>
      <w:spacing w:before="100" w:beforeAutospacing="1" w:after="100" w:afterAutospacing="1"/>
      <w:textAlignment w:val="top"/>
    </w:pPr>
    <w:rPr>
      <w:rFonts w:ascii="Sylfaen" w:hAnsi="Sylfaen"/>
      <w:sz w:val="18"/>
      <w:szCs w:val="18"/>
    </w:rPr>
  </w:style>
  <w:style w:type="paragraph" w:customStyle="1" w:styleId="xl101">
    <w:name w:val="xl101"/>
    <w:basedOn w:val="Normal"/>
    <w:rsid w:val="002348F9"/>
    <w:pPr>
      <w:shd w:val="clear" w:color="000000" w:fill="FFFFFF"/>
      <w:spacing w:before="100" w:beforeAutospacing="1" w:after="100" w:afterAutospacing="1"/>
    </w:pPr>
  </w:style>
  <w:style w:type="paragraph" w:customStyle="1" w:styleId="xl102">
    <w:name w:val="xl102"/>
    <w:basedOn w:val="Normal"/>
    <w:rsid w:val="002348F9"/>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03">
    <w:name w:val="xl103"/>
    <w:basedOn w:val="Normal"/>
    <w:rsid w:val="002348F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04">
    <w:name w:val="xl104"/>
    <w:basedOn w:val="Normal"/>
    <w:rsid w:val="002348F9"/>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05">
    <w:name w:val="xl10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06">
    <w:name w:val="xl106"/>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07">
    <w:name w:val="xl10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108">
    <w:name w:val="xl108"/>
    <w:basedOn w:val="Normal"/>
    <w:rsid w:val="002348F9"/>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09">
    <w:name w:val="xl109"/>
    <w:basedOn w:val="Normal"/>
    <w:rsid w:val="002348F9"/>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10">
    <w:name w:val="xl110"/>
    <w:basedOn w:val="Normal"/>
    <w:rsid w:val="002348F9"/>
    <w:pPr>
      <w:shd w:val="clear" w:color="000000" w:fill="FFFFFF"/>
      <w:spacing w:before="100" w:beforeAutospacing="1" w:after="100" w:afterAutospacing="1"/>
      <w:textAlignment w:val="top"/>
    </w:pPr>
    <w:rPr>
      <w:rFonts w:ascii="Sylfaen" w:hAnsi="Sylfaen"/>
      <w:sz w:val="18"/>
      <w:szCs w:val="18"/>
    </w:rPr>
  </w:style>
  <w:style w:type="paragraph" w:customStyle="1" w:styleId="xl111">
    <w:name w:val="xl111"/>
    <w:basedOn w:val="Normal"/>
    <w:rsid w:val="002348F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12">
    <w:name w:val="xl112"/>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113">
    <w:name w:val="xl113"/>
    <w:basedOn w:val="Normal"/>
    <w:rsid w:val="002348F9"/>
    <w:pPr>
      <w:shd w:val="clear" w:color="000000" w:fill="FFFFFF"/>
      <w:spacing w:before="100" w:beforeAutospacing="1" w:after="100" w:afterAutospacing="1"/>
      <w:textAlignment w:val="top"/>
    </w:pPr>
    <w:rPr>
      <w:rFonts w:ascii="Arial Unicode" w:hAnsi="Arial Unicode"/>
      <w:sz w:val="18"/>
      <w:szCs w:val="18"/>
    </w:rPr>
  </w:style>
  <w:style w:type="paragraph" w:customStyle="1" w:styleId="xl114">
    <w:name w:val="xl114"/>
    <w:basedOn w:val="Normal"/>
    <w:rsid w:val="002348F9"/>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Arial Unicode" w:hAnsi="Arial Unicode"/>
      <w:b/>
      <w:bCs/>
      <w:sz w:val="18"/>
      <w:szCs w:val="18"/>
    </w:rPr>
  </w:style>
  <w:style w:type="paragraph" w:customStyle="1" w:styleId="xl115">
    <w:name w:val="xl115"/>
    <w:basedOn w:val="Normal"/>
    <w:rsid w:val="002348F9"/>
    <w:pPr>
      <w:pBdr>
        <w:top w:val="single" w:sz="4" w:space="0" w:color="auto"/>
        <w:bottom w:val="single" w:sz="4" w:space="0" w:color="auto"/>
      </w:pBdr>
      <w:shd w:val="clear" w:color="000000" w:fill="FFFFFF"/>
      <w:spacing w:before="100" w:beforeAutospacing="1" w:after="100" w:afterAutospacing="1"/>
      <w:textAlignment w:val="top"/>
    </w:pPr>
    <w:rPr>
      <w:rFonts w:ascii="Arial Unicode" w:hAnsi="Arial Unicode"/>
      <w:b/>
      <w:bCs/>
      <w:sz w:val="18"/>
      <w:szCs w:val="18"/>
    </w:rPr>
  </w:style>
  <w:style w:type="paragraph" w:customStyle="1" w:styleId="xl116">
    <w:name w:val="xl116"/>
    <w:basedOn w:val="Normal"/>
    <w:rsid w:val="002348F9"/>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117">
    <w:name w:val="xl117"/>
    <w:basedOn w:val="Normal"/>
    <w:rsid w:val="002348F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118">
    <w:name w:val="xl118"/>
    <w:basedOn w:val="Normal"/>
    <w:rsid w:val="002348F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119">
    <w:name w:val="xl119"/>
    <w:basedOn w:val="Normal"/>
    <w:rsid w:val="002348F9"/>
    <w:pPr>
      <w:pBdr>
        <w:top w:val="single" w:sz="4" w:space="0" w:color="auto"/>
        <w:bottom w:val="single" w:sz="4" w:space="0" w:color="auto"/>
      </w:pBdr>
      <w:shd w:val="clear" w:color="000000" w:fill="FFFFFF"/>
      <w:spacing w:before="100" w:beforeAutospacing="1" w:after="100" w:afterAutospacing="1"/>
      <w:textAlignment w:val="top"/>
    </w:pPr>
    <w:rPr>
      <w:rFonts w:ascii="Arial Unicode" w:hAnsi="Arial Unicode"/>
      <w:b/>
      <w:bCs/>
      <w:sz w:val="18"/>
      <w:szCs w:val="18"/>
    </w:rPr>
  </w:style>
  <w:style w:type="paragraph" w:customStyle="1" w:styleId="xl120">
    <w:name w:val="xl120"/>
    <w:basedOn w:val="Normal"/>
    <w:rsid w:val="002348F9"/>
    <w:pPr>
      <w:pBdr>
        <w:top w:val="single" w:sz="4" w:space="0" w:color="auto"/>
        <w:bottom w:val="single" w:sz="4" w:space="0" w:color="auto"/>
      </w:pBdr>
      <w:shd w:val="clear" w:color="000000" w:fill="FFFFFF"/>
      <w:spacing w:before="100" w:beforeAutospacing="1" w:after="100" w:afterAutospacing="1"/>
      <w:textAlignment w:val="top"/>
    </w:pPr>
    <w:rPr>
      <w:rFonts w:ascii="Arial Unicode" w:hAnsi="Arial Unicode"/>
      <w:b/>
      <w:bCs/>
      <w:sz w:val="18"/>
      <w:szCs w:val="18"/>
    </w:rPr>
  </w:style>
  <w:style w:type="paragraph" w:customStyle="1" w:styleId="xl121">
    <w:name w:val="xl121"/>
    <w:basedOn w:val="Normal"/>
    <w:rsid w:val="002348F9"/>
    <w:pPr>
      <w:pBdr>
        <w:top w:val="single" w:sz="4" w:space="0" w:color="auto"/>
        <w:bottom w:val="single" w:sz="4" w:space="0" w:color="auto"/>
      </w:pBdr>
      <w:shd w:val="clear" w:color="000000" w:fill="FFFFFF"/>
      <w:spacing w:before="100" w:beforeAutospacing="1" w:after="100" w:afterAutospacing="1"/>
      <w:textAlignment w:val="top"/>
    </w:pPr>
    <w:rPr>
      <w:rFonts w:ascii="Arial Unicode" w:hAnsi="Arial Unicode"/>
      <w:b/>
      <w:bCs/>
      <w:sz w:val="16"/>
      <w:szCs w:val="16"/>
    </w:rPr>
  </w:style>
  <w:style w:type="paragraph" w:customStyle="1" w:styleId="xl122">
    <w:name w:val="xl122"/>
    <w:basedOn w:val="Normal"/>
    <w:rsid w:val="002348F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123">
    <w:name w:val="xl123"/>
    <w:basedOn w:val="Normal"/>
    <w:rsid w:val="002348F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124">
    <w:name w:val="xl124"/>
    <w:basedOn w:val="Normal"/>
    <w:rsid w:val="002348F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125">
    <w:name w:val="xl125"/>
    <w:basedOn w:val="Normal"/>
    <w:rsid w:val="002348F9"/>
    <w:pPr>
      <w:pBdr>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126">
    <w:name w:val="xl126"/>
    <w:basedOn w:val="Normal"/>
    <w:rsid w:val="002348F9"/>
    <w:pPr>
      <w:pBdr>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127">
    <w:name w:val="xl127"/>
    <w:basedOn w:val="Normal"/>
    <w:rsid w:val="002348F9"/>
    <w:pPr>
      <w:shd w:val="clear" w:color="000000" w:fill="FFFFFF"/>
      <w:spacing w:before="100" w:beforeAutospacing="1" w:after="100" w:afterAutospacing="1"/>
      <w:textAlignment w:val="top"/>
    </w:pPr>
    <w:rPr>
      <w:rFonts w:ascii="Arial Unicode" w:hAnsi="Arial Unicode"/>
      <w:sz w:val="18"/>
      <w:szCs w:val="18"/>
    </w:rPr>
  </w:style>
  <w:style w:type="paragraph" w:customStyle="1" w:styleId="xl128">
    <w:name w:val="xl128"/>
    <w:basedOn w:val="Normal"/>
    <w:rsid w:val="002348F9"/>
    <w:pP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29">
    <w:name w:val="xl129"/>
    <w:basedOn w:val="Normal"/>
    <w:rsid w:val="002348F9"/>
    <w:pPr>
      <w:pBdr>
        <w:lef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30">
    <w:name w:val="xl130"/>
    <w:basedOn w:val="Normal"/>
    <w:rsid w:val="002348F9"/>
    <w:pPr>
      <w:shd w:val="clear" w:color="000000" w:fill="FFFFFF"/>
      <w:spacing w:before="100" w:beforeAutospacing="1" w:after="100" w:afterAutospacing="1"/>
      <w:textAlignment w:val="top"/>
    </w:pPr>
    <w:rPr>
      <w:rFonts w:ascii="Arial Unicode" w:hAnsi="Arial Unicode"/>
      <w:sz w:val="18"/>
      <w:szCs w:val="18"/>
    </w:rPr>
  </w:style>
  <w:style w:type="paragraph" w:customStyle="1" w:styleId="xl131">
    <w:name w:val="xl131"/>
    <w:basedOn w:val="Normal"/>
    <w:rsid w:val="002348F9"/>
    <w:pPr>
      <w:shd w:val="clear" w:color="000000" w:fill="FFFFFF"/>
      <w:spacing w:before="100" w:beforeAutospacing="1" w:after="100" w:afterAutospacing="1"/>
      <w:textAlignment w:val="top"/>
    </w:pPr>
    <w:rPr>
      <w:rFonts w:ascii="Arial Unicode" w:hAnsi="Arial Unicode"/>
      <w:sz w:val="18"/>
      <w:szCs w:val="18"/>
    </w:rPr>
  </w:style>
  <w:style w:type="paragraph" w:customStyle="1" w:styleId="xl132">
    <w:name w:val="xl132"/>
    <w:basedOn w:val="Normal"/>
    <w:rsid w:val="002348F9"/>
    <w:pPr>
      <w:shd w:val="clear" w:color="000000" w:fill="FFFFFF"/>
      <w:spacing w:before="100" w:beforeAutospacing="1" w:after="100" w:afterAutospacing="1"/>
      <w:textAlignment w:val="top"/>
    </w:pPr>
    <w:rPr>
      <w:rFonts w:ascii="Arial Unicode" w:hAnsi="Arial Unicode"/>
      <w:sz w:val="16"/>
      <w:szCs w:val="16"/>
    </w:rPr>
  </w:style>
  <w:style w:type="paragraph" w:customStyle="1" w:styleId="xl133">
    <w:name w:val="xl133"/>
    <w:basedOn w:val="Normal"/>
    <w:rsid w:val="002348F9"/>
    <w:pP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34">
    <w:name w:val="xl134"/>
    <w:basedOn w:val="Normal"/>
    <w:rsid w:val="002348F9"/>
    <w:pP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35">
    <w:name w:val="xl135"/>
    <w:basedOn w:val="Normal"/>
    <w:rsid w:val="002348F9"/>
    <w:pP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136">
    <w:name w:val="xl136"/>
    <w:basedOn w:val="Normal"/>
    <w:rsid w:val="002348F9"/>
    <w:pPr>
      <w:pBdr>
        <w:right w:val="double" w:sz="6" w:space="0" w:color="auto"/>
      </w:pBdr>
      <w:shd w:val="clear" w:color="000000" w:fill="FFFFFF"/>
      <w:spacing w:before="100" w:beforeAutospacing="1" w:after="100" w:afterAutospacing="1"/>
      <w:textAlignment w:val="center"/>
    </w:pPr>
    <w:rPr>
      <w:rFonts w:ascii="Arial Unicode" w:hAnsi="Arial Unicode"/>
      <w:sz w:val="20"/>
      <w:szCs w:val="20"/>
    </w:rPr>
  </w:style>
  <w:style w:type="paragraph" w:customStyle="1" w:styleId="xl137">
    <w:name w:val="xl137"/>
    <w:basedOn w:val="Normal"/>
    <w:rsid w:val="002348F9"/>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138">
    <w:name w:val="xl138"/>
    <w:basedOn w:val="Normal"/>
    <w:rsid w:val="002348F9"/>
    <w:pPr>
      <w:pBdr>
        <w:right w:val="double" w:sz="6" w:space="0" w:color="auto"/>
      </w:pBdr>
      <w:shd w:val="clear" w:color="000000" w:fill="FFFFFF"/>
      <w:spacing w:before="100" w:beforeAutospacing="1" w:after="100" w:afterAutospacing="1"/>
      <w:textAlignment w:val="center"/>
    </w:pPr>
    <w:rPr>
      <w:rFonts w:ascii="Arial Unicode" w:hAnsi="Arial Unicode"/>
    </w:rPr>
  </w:style>
  <w:style w:type="paragraph" w:customStyle="1" w:styleId="xl139">
    <w:name w:val="xl139"/>
    <w:basedOn w:val="Normal"/>
    <w:rsid w:val="002348F9"/>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Arial Unicode" w:hAnsi="Arial Unicode"/>
      <w:b/>
      <w:bCs/>
      <w:sz w:val="20"/>
      <w:szCs w:val="20"/>
    </w:rPr>
  </w:style>
  <w:style w:type="paragraph" w:customStyle="1" w:styleId="xl140">
    <w:name w:val="xl140"/>
    <w:basedOn w:val="Normal"/>
    <w:rsid w:val="002348F9"/>
    <w:pPr>
      <w:pBdr>
        <w:top w:val="double" w:sz="6" w:space="0" w:color="auto"/>
        <w:bottom w:val="double" w:sz="6" w:space="0" w:color="auto"/>
      </w:pBdr>
      <w:shd w:val="clear" w:color="000000" w:fill="FFFFFF"/>
      <w:spacing w:before="100" w:beforeAutospacing="1" w:after="100" w:afterAutospacing="1"/>
      <w:jc w:val="right"/>
      <w:textAlignment w:val="center"/>
    </w:pPr>
    <w:rPr>
      <w:rFonts w:ascii="Arial Unicode" w:hAnsi="Arial Unicode"/>
      <w:b/>
      <w:bCs/>
      <w:sz w:val="18"/>
      <w:szCs w:val="18"/>
    </w:rPr>
  </w:style>
  <w:style w:type="paragraph" w:customStyle="1" w:styleId="xl141">
    <w:name w:val="xl141"/>
    <w:basedOn w:val="Normal"/>
    <w:rsid w:val="002348F9"/>
    <w:pPr>
      <w:pBdr>
        <w:top w:val="double" w:sz="6" w:space="0" w:color="auto"/>
        <w:bottom w:val="double" w:sz="6" w:space="0" w:color="auto"/>
      </w:pBdr>
      <w:shd w:val="clear" w:color="000000" w:fill="FFFFFF"/>
      <w:spacing w:before="100" w:beforeAutospacing="1" w:after="100" w:afterAutospacing="1"/>
      <w:jc w:val="right"/>
      <w:textAlignment w:val="center"/>
    </w:pPr>
    <w:rPr>
      <w:rFonts w:ascii="Arial Unicode" w:hAnsi="Arial Unicode"/>
      <w:b/>
      <w:bCs/>
      <w:sz w:val="20"/>
      <w:szCs w:val="20"/>
    </w:rPr>
  </w:style>
  <w:style w:type="paragraph" w:customStyle="1" w:styleId="xl142">
    <w:name w:val="xl142"/>
    <w:basedOn w:val="Normal"/>
    <w:rsid w:val="002348F9"/>
    <w:pPr>
      <w:pBdr>
        <w:top w:val="double" w:sz="6" w:space="0" w:color="auto"/>
        <w:bottom w:val="double" w:sz="6" w:space="0" w:color="auto"/>
      </w:pBdr>
      <w:shd w:val="clear" w:color="000000" w:fill="FFFFFF"/>
      <w:spacing w:before="100" w:beforeAutospacing="1" w:after="100" w:afterAutospacing="1"/>
      <w:jc w:val="right"/>
      <w:textAlignment w:val="center"/>
    </w:pPr>
    <w:rPr>
      <w:rFonts w:ascii="Arial Unicode" w:hAnsi="Arial Unicode"/>
      <w:b/>
      <w:bCs/>
      <w:sz w:val="20"/>
      <w:szCs w:val="20"/>
    </w:rPr>
  </w:style>
  <w:style w:type="paragraph" w:customStyle="1" w:styleId="xl143">
    <w:name w:val="xl143"/>
    <w:basedOn w:val="Normal"/>
    <w:rsid w:val="002348F9"/>
    <w:pPr>
      <w:pBdr>
        <w:top w:val="double" w:sz="6" w:space="0" w:color="auto"/>
        <w:bottom w:val="double" w:sz="6" w:space="0" w:color="auto"/>
      </w:pBdr>
      <w:shd w:val="clear" w:color="000000" w:fill="FFFFFF"/>
      <w:spacing w:before="100" w:beforeAutospacing="1" w:after="100" w:afterAutospacing="1"/>
      <w:textAlignment w:val="center"/>
    </w:pPr>
    <w:rPr>
      <w:rFonts w:ascii="Arial Unicode" w:hAnsi="Arial Unicode"/>
      <w:b/>
      <w:bCs/>
      <w:sz w:val="16"/>
      <w:szCs w:val="16"/>
    </w:rPr>
  </w:style>
  <w:style w:type="paragraph" w:customStyle="1" w:styleId="xl144">
    <w:name w:val="xl144"/>
    <w:basedOn w:val="Normal"/>
    <w:rsid w:val="002348F9"/>
    <w:pPr>
      <w:pBdr>
        <w:top w:val="double" w:sz="6" w:space="0" w:color="auto"/>
        <w:bottom w:val="double" w:sz="6" w:space="0" w:color="auto"/>
      </w:pBdr>
      <w:shd w:val="clear" w:color="000000" w:fill="FFFFFF"/>
      <w:spacing w:before="100" w:beforeAutospacing="1" w:after="100" w:afterAutospacing="1"/>
      <w:jc w:val="right"/>
      <w:textAlignment w:val="center"/>
    </w:pPr>
    <w:rPr>
      <w:rFonts w:ascii="Arial Unicode" w:hAnsi="Arial Unicode"/>
      <w:b/>
      <w:bCs/>
      <w:sz w:val="20"/>
      <w:szCs w:val="20"/>
    </w:rPr>
  </w:style>
  <w:style w:type="paragraph" w:customStyle="1" w:styleId="xl145">
    <w:name w:val="xl145"/>
    <w:basedOn w:val="Normal"/>
    <w:rsid w:val="002348F9"/>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Arial Unicode" w:hAnsi="Arial Unicode"/>
      <w:b/>
      <w:bCs/>
    </w:rPr>
  </w:style>
  <w:style w:type="paragraph" w:customStyle="1" w:styleId="xl146">
    <w:name w:val="xl146"/>
    <w:basedOn w:val="Normal"/>
    <w:rsid w:val="002348F9"/>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Arial Unicode" w:hAnsi="Arial Unicode"/>
      <w:b/>
      <w:bCs/>
      <w:sz w:val="20"/>
      <w:szCs w:val="20"/>
    </w:rPr>
  </w:style>
  <w:style w:type="paragraph" w:customStyle="1" w:styleId="xl147">
    <w:name w:val="xl14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48">
    <w:name w:val="xl148"/>
    <w:basedOn w:val="Normal"/>
    <w:rsid w:val="002348F9"/>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49">
    <w:name w:val="xl14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150">
    <w:name w:val="xl150"/>
    <w:basedOn w:val="Normal"/>
    <w:rsid w:val="002348F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51">
    <w:name w:val="xl151"/>
    <w:basedOn w:val="Normal"/>
    <w:rsid w:val="002348F9"/>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2348F9"/>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1">
    <w:name w:val="xl191"/>
    <w:basedOn w:val="Normal"/>
    <w:rsid w:val="002348F9"/>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2">
    <w:name w:val="xl192"/>
    <w:basedOn w:val="Normal"/>
    <w:rsid w:val="002348F9"/>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3">
    <w:name w:val="xl193"/>
    <w:basedOn w:val="Normal"/>
    <w:rsid w:val="002348F9"/>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4">
    <w:name w:val="xl194"/>
    <w:basedOn w:val="Normal"/>
    <w:rsid w:val="002348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195">
    <w:name w:val="xl195"/>
    <w:basedOn w:val="Normal"/>
    <w:rsid w:val="002348F9"/>
    <w:pPr>
      <w:shd w:val="clear" w:color="000000" w:fill="FF99CC"/>
      <w:spacing w:before="100" w:beforeAutospacing="1" w:after="100" w:afterAutospacing="1"/>
    </w:pPr>
    <w:rPr>
      <w:rFonts w:ascii="Sylfaen" w:hAnsi="Sylfaen"/>
      <w:sz w:val="20"/>
      <w:szCs w:val="20"/>
    </w:rPr>
  </w:style>
  <w:style w:type="paragraph" w:customStyle="1" w:styleId="xl196">
    <w:name w:val="xl196"/>
    <w:basedOn w:val="Normal"/>
    <w:rsid w:val="002348F9"/>
    <w:pPr>
      <w:shd w:val="clear" w:color="000000" w:fill="FFFF00"/>
      <w:spacing w:before="100" w:beforeAutospacing="1" w:after="100" w:afterAutospacing="1"/>
    </w:pPr>
    <w:rPr>
      <w:rFonts w:ascii="Sylfaen" w:hAnsi="Sylfaen"/>
      <w:sz w:val="20"/>
      <w:szCs w:val="20"/>
    </w:rPr>
  </w:style>
  <w:style w:type="paragraph" w:customStyle="1" w:styleId="xl197">
    <w:name w:val="xl197"/>
    <w:basedOn w:val="Normal"/>
    <w:rsid w:val="002348F9"/>
    <w:pPr>
      <w:shd w:val="clear" w:color="000000" w:fill="FFFF00"/>
      <w:spacing w:before="100" w:beforeAutospacing="1" w:after="100" w:afterAutospacing="1"/>
      <w:jc w:val="center"/>
      <w:textAlignment w:val="center"/>
    </w:pPr>
    <w:rPr>
      <w:rFonts w:ascii="Sylfaen" w:hAnsi="Sylfaen"/>
      <w:sz w:val="16"/>
      <w:szCs w:val="16"/>
    </w:rPr>
  </w:style>
  <w:style w:type="paragraph" w:customStyle="1" w:styleId="xl198">
    <w:name w:val="xl198"/>
    <w:basedOn w:val="Normal"/>
    <w:rsid w:val="002348F9"/>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20"/>
      <w:szCs w:val="20"/>
    </w:rPr>
  </w:style>
  <w:style w:type="paragraph" w:customStyle="1" w:styleId="xl199">
    <w:name w:val="xl199"/>
    <w:basedOn w:val="Normal"/>
    <w:rsid w:val="002348F9"/>
    <w:pPr>
      <w:shd w:val="clear" w:color="000000" w:fill="FF99CC"/>
      <w:spacing w:before="100" w:beforeAutospacing="1" w:after="100" w:afterAutospacing="1"/>
      <w:textAlignment w:val="top"/>
    </w:pPr>
    <w:rPr>
      <w:rFonts w:ascii="Arial Unicode" w:hAnsi="Arial Unicode"/>
      <w:sz w:val="18"/>
      <w:szCs w:val="18"/>
    </w:rPr>
  </w:style>
  <w:style w:type="paragraph" w:customStyle="1" w:styleId="xl200">
    <w:name w:val="xl200"/>
    <w:basedOn w:val="Normal"/>
    <w:rsid w:val="002348F9"/>
    <w:pPr>
      <w:pBdr>
        <w:right w:val="double" w:sz="6" w:space="0" w:color="auto"/>
      </w:pBdr>
      <w:shd w:val="clear" w:color="000000" w:fill="FF99CC"/>
      <w:spacing w:before="100" w:beforeAutospacing="1" w:after="100" w:afterAutospacing="1"/>
      <w:jc w:val="center"/>
      <w:textAlignment w:val="center"/>
    </w:pPr>
    <w:rPr>
      <w:rFonts w:ascii="Sylfaen" w:hAnsi="Sylfaen"/>
      <w:sz w:val="20"/>
      <w:szCs w:val="20"/>
    </w:rPr>
  </w:style>
  <w:style w:type="paragraph" w:customStyle="1" w:styleId="xl201">
    <w:name w:val="xl201"/>
    <w:basedOn w:val="Normal"/>
    <w:rsid w:val="002348F9"/>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20"/>
      <w:szCs w:val="20"/>
    </w:rPr>
  </w:style>
  <w:style w:type="paragraph" w:customStyle="1" w:styleId="xl202">
    <w:name w:val="xl202"/>
    <w:basedOn w:val="Normal"/>
    <w:rsid w:val="002348F9"/>
    <w:pPr>
      <w:shd w:val="clear" w:color="000000" w:fill="FFFFFF"/>
      <w:spacing w:before="100" w:beforeAutospacing="1" w:after="100" w:afterAutospacing="1"/>
      <w:jc w:val="center"/>
      <w:textAlignment w:val="top"/>
    </w:pPr>
    <w:rPr>
      <w:rFonts w:ascii="Sylfaen" w:hAnsi="Sylfaen"/>
    </w:rPr>
  </w:style>
  <w:style w:type="paragraph" w:customStyle="1" w:styleId="xl203">
    <w:name w:val="xl203"/>
    <w:basedOn w:val="Normal"/>
    <w:rsid w:val="002348F9"/>
    <w:pPr>
      <w:shd w:val="clear" w:color="000000" w:fill="FFFFFF"/>
      <w:spacing w:before="100" w:beforeAutospacing="1" w:after="100" w:afterAutospacing="1"/>
      <w:textAlignment w:val="top"/>
    </w:pPr>
    <w:rPr>
      <w:rFonts w:ascii="Sylfaen" w:hAnsi="Sylfaen"/>
    </w:rPr>
  </w:style>
  <w:style w:type="paragraph" w:customStyle="1" w:styleId="xl204">
    <w:name w:val="xl204"/>
    <w:basedOn w:val="Normal"/>
    <w:rsid w:val="002348F9"/>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05">
    <w:name w:val="xl205"/>
    <w:basedOn w:val="Normal"/>
    <w:rsid w:val="002348F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06">
    <w:name w:val="xl206"/>
    <w:basedOn w:val="Normal"/>
    <w:rsid w:val="002348F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07">
    <w:name w:val="xl207"/>
    <w:basedOn w:val="Normal"/>
    <w:rsid w:val="002348F9"/>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8">
    <w:name w:val="xl208"/>
    <w:basedOn w:val="Normal"/>
    <w:rsid w:val="002348F9"/>
    <w:pPr>
      <w:shd w:val="clear" w:color="000000" w:fill="FFFFFF"/>
      <w:spacing w:before="100" w:beforeAutospacing="1" w:after="100" w:afterAutospacing="1"/>
    </w:pPr>
    <w:rPr>
      <w:rFonts w:ascii="Sylfaen" w:hAnsi="Sylfaen"/>
      <w:color w:val="000000"/>
    </w:rPr>
  </w:style>
  <w:style w:type="paragraph" w:customStyle="1" w:styleId="xl209">
    <w:name w:val="xl209"/>
    <w:basedOn w:val="Normal"/>
    <w:rsid w:val="002348F9"/>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0">
    <w:name w:val="xl210"/>
    <w:basedOn w:val="Normal"/>
    <w:rsid w:val="002348F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1">
    <w:name w:val="xl211"/>
    <w:basedOn w:val="Normal"/>
    <w:rsid w:val="002348F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2">
    <w:name w:val="xl212"/>
    <w:basedOn w:val="Normal"/>
    <w:rsid w:val="002348F9"/>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13">
    <w:name w:val="xl213"/>
    <w:basedOn w:val="Normal"/>
    <w:rsid w:val="002348F9"/>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14">
    <w:name w:val="xl214"/>
    <w:basedOn w:val="Normal"/>
    <w:rsid w:val="002348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2348F9"/>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6">
    <w:name w:val="xl216"/>
    <w:basedOn w:val="Normal"/>
    <w:rsid w:val="002348F9"/>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7">
    <w:name w:val="xl217"/>
    <w:basedOn w:val="Normal"/>
    <w:rsid w:val="002348F9"/>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8">
    <w:name w:val="xl218"/>
    <w:basedOn w:val="Normal"/>
    <w:rsid w:val="002348F9"/>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19">
    <w:name w:val="xl219"/>
    <w:basedOn w:val="Normal"/>
    <w:rsid w:val="002348F9"/>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20">
    <w:name w:val="xl220"/>
    <w:basedOn w:val="Normal"/>
    <w:rsid w:val="002348F9"/>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2348F9"/>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22">
    <w:name w:val="xl222"/>
    <w:basedOn w:val="Normal"/>
    <w:rsid w:val="002348F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2348F9"/>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4">
    <w:name w:val="xl224"/>
    <w:basedOn w:val="Normal"/>
    <w:rsid w:val="002348F9"/>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5">
    <w:name w:val="xl225"/>
    <w:basedOn w:val="Normal"/>
    <w:rsid w:val="002348F9"/>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6">
    <w:name w:val="xl226"/>
    <w:basedOn w:val="Normal"/>
    <w:rsid w:val="002348F9"/>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27">
    <w:name w:val="xl227"/>
    <w:basedOn w:val="Normal"/>
    <w:rsid w:val="002348F9"/>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28">
    <w:name w:val="xl228"/>
    <w:basedOn w:val="Normal"/>
    <w:rsid w:val="002348F9"/>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9">
    <w:name w:val="xl229"/>
    <w:basedOn w:val="Normal"/>
    <w:rsid w:val="002348F9"/>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30">
    <w:name w:val="xl230"/>
    <w:basedOn w:val="Normal"/>
    <w:rsid w:val="002348F9"/>
    <w:pPr>
      <w:shd w:val="clear" w:color="000000" w:fill="00CCFF"/>
      <w:spacing w:before="100" w:beforeAutospacing="1" w:after="100" w:afterAutospacing="1"/>
    </w:pPr>
    <w:rPr>
      <w:rFonts w:ascii="Sylfaen" w:hAnsi="Sylfaen"/>
      <w:sz w:val="20"/>
      <w:szCs w:val="20"/>
    </w:rPr>
  </w:style>
  <w:style w:type="paragraph" w:customStyle="1" w:styleId="xl231">
    <w:name w:val="xl231"/>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32">
    <w:name w:val="xl232"/>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33">
    <w:name w:val="xl23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4">
    <w:name w:val="xl23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35">
    <w:name w:val="xl23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36">
    <w:name w:val="xl236"/>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37">
    <w:name w:val="xl23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238">
    <w:name w:val="xl238"/>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239">
    <w:name w:val="xl23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1">
    <w:name w:val="xl241"/>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242">
    <w:name w:val="xl242"/>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243">
    <w:name w:val="xl24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44">
    <w:name w:val="xl24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45">
    <w:name w:val="xl24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46">
    <w:name w:val="xl246"/>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47">
    <w:name w:val="xl24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48">
    <w:name w:val="xl248"/>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49">
    <w:name w:val="xl24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0">
    <w:name w:val="xl250"/>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51">
    <w:name w:val="xl251"/>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2">
    <w:name w:val="xl252"/>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53">
    <w:name w:val="xl25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54">
    <w:name w:val="xl25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255">
    <w:name w:val="xl25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256">
    <w:name w:val="xl256"/>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257">
    <w:name w:val="xl25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258">
    <w:name w:val="xl258"/>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259">
    <w:name w:val="xl25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260">
    <w:name w:val="xl260"/>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261">
    <w:name w:val="xl261"/>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63">
    <w:name w:val="xl26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4">
    <w:name w:val="xl26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65">
    <w:name w:val="xl26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66">
    <w:name w:val="xl266"/>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67">
    <w:name w:val="xl26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68">
    <w:name w:val="xl268"/>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69">
    <w:name w:val="xl26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70">
    <w:name w:val="xl270"/>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1">
    <w:name w:val="xl271"/>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72">
    <w:name w:val="xl272"/>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3">
    <w:name w:val="xl27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74">
    <w:name w:val="xl27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5">
    <w:name w:val="xl27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6">
    <w:name w:val="xl276"/>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77">
    <w:name w:val="xl27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78">
    <w:name w:val="xl278"/>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79">
    <w:name w:val="xl27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80">
    <w:name w:val="xl280"/>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81">
    <w:name w:val="xl281"/>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82">
    <w:name w:val="xl282"/>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83">
    <w:name w:val="xl28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84">
    <w:name w:val="xl28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86">
    <w:name w:val="xl286"/>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87">
    <w:name w:val="xl28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288">
    <w:name w:val="xl288"/>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89">
    <w:name w:val="xl28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90">
    <w:name w:val="xl290"/>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91">
    <w:name w:val="xl291"/>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292">
    <w:name w:val="xl292"/>
    <w:basedOn w:val="Normal"/>
    <w:rsid w:val="002348F9"/>
    <w:pPr>
      <w:pBdr>
        <w:left w:val="double" w:sz="6" w:space="0" w:color="auto"/>
        <w:bottom w:val="single" w:sz="4" w:space="0" w:color="auto"/>
      </w:pBdr>
      <w:shd w:val="clear" w:color="000000" w:fill="FFFFFF"/>
      <w:spacing w:before="100" w:beforeAutospacing="1" w:after="100" w:afterAutospacing="1"/>
      <w:jc w:val="center"/>
      <w:textAlignment w:val="top"/>
    </w:pPr>
    <w:rPr>
      <w:rFonts w:ascii="Arial Unicode" w:hAnsi="Arial Unicode"/>
      <w:b/>
      <w:bCs/>
      <w:sz w:val="18"/>
      <w:szCs w:val="18"/>
    </w:rPr>
  </w:style>
  <w:style w:type="paragraph" w:customStyle="1" w:styleId="xl293">
    <w:name w:val="xl293"/>
    <w:basedOn w:val="Normal"/>
    <w:rsid w:val="002348F9"/>
    <w:pPr>
      <w:pBdr>
        <w:bottom w:val="single" w:sz="4" w:space="0" w:color="auto"/>
      </w:pBdr>
      <w:shd w:val="clear" w:color="000000" w:fill="FFFFFF"/>
      <w:spacing w:before="100" w:beforeAutospacing="1" w:after="100" w:afterAutospacing="1"/>
      <w:textAlignment w:val="top"/>
    </w:pPr>
    <w:rPr>
      <w:rFonts w:ascii="Arial Unicode" w:hAnsi="Arial Unicode"/>
      <w:b/>
      <w:bCs/>
      <w:sz w:val="18"/>
      <w:szCs w:val="18"/>
    </w:rPr>
  </w:style>
  <w:style w:type="paragraph" w:customStyle="1" w:styleId="xl294">
    <w:name w:val="xl294"/>
    <w:basedOn w:val="Normal"/>
    <w:rsid w:val="002348F9"/>
    <w:pPr>
      <w:pBdr>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95">
    <w:name w:val="xl295"/>
    <w:basedOn w:val="Normal"/>
    <w:rsid w:val="002348F9"/>
    <w:pPr>
      <w:pBdr>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296">
    <w:name w:val="xl296"/>
    <w:basedOn w:val="Normal"/>
    <w:rsid w:val="002348F9"/>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297">
    <w:name w:val="xl297"/>
    <w:basedOn w:val="Normal"/>
    <w:rsid w:val="002348F9"/>
    <w:pPr>
      <w:pBdr>
        <w:bottom w:val="single" w:sz="4" w:space="0" w:color="auto"/>
      </w:pBdr>
      <w:shd w:val="clear" w:color="000000" w:fill="FFFFFF"/>
      <w:spacing w:before="100" w:beforeAutospacing="1" w:after="100" w:afterAutospacing="1"/>
      <w:textAlignment w:val="top"/>
    </w:pPr>
    <w:rPr>
      <w:rFonts w:ascii="Arial Unicode" w:hAnsi="Arial Unicode"/>
      <w:b/>
      <w:bCs/>
      <w:sz w:val="18"/>
      <w:szCs w:val="18"/>
    </w:rPr>
  </w:style>
  <w:style w:type="paragraph" w:customStyle="1" w:styleId="xl298">
    <w:name w:val="xl298"/>
    <w:basedOn w:val="Normal"/>
    <w:rsid w:val="002348F9"/>
    <w:pPr>
      <w:pBdr>
        <w:bottom w:val="single" w:sz="4" w:space="0" w:color="auto"/>
      </w:pBdr>
      <w:shd w:val="clear" w:color="000000" w:fill="FFFFFF"/>
      <w:spacing w:before="100" w:beforeAutospacing="1" w:after="100" w:afterAutospacing="1"/>
      <w:textAlignment w:val="top"/>
    </w:pPr>
    <w:rPr>
      <w:rFonts w:ascii="Arial Unicode" w:hAnsi="Arial Unicode"/>
      <w:b/>
      <w:bCs/>
      <w:sz w:val="18"/>
      <w:szCs w:val="18"/>
    </w:rPr>
  </w:style>
  <w:style w:type="paragraph" w:customStyle="1" w:styleId="xl299">
    <w:name w:val="xl299"/>
    <w:basedOn w:val="Normal"/>
    <w:rsid w:val="002348F9"/>
    <w:pPr>
      <w:pBdr>
        <w:bottom w:val="single" w:sz="4" w:space="0" w:color="auto"/>
      </w:pBdr>
      <w:shd w:val="clear" w:color="000000" w:fill="FFFFFF"/>
      <w:spacing w:before="100" w:beforeAutospacing="1" w:after="100" w:afterAutospacing="1"/>
      <w:textAlignment w:val="top"/>
    </w:pPr>
    <w:rPr>
      <w:rFonts w:ascii="Arial Unicode" w:hAnsi="Arial Unicode"/>
      <w:b/>
      <w:bCs/>
      <w:sz w:val="16"/>
      <w:szCs w:val="16"/>
    </w:rPr>
  </w:style>
  <w:style w:type="paragraph" w:customStyle="1" w:styleId="xl300">
    <w:name w:val="xl300"/>
    <w:basedOn w:val="Normal"/>
    <w:rsid w:val="002348F9"/>
    <w:pPr>
      <w:pBdr>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301">
    <w:name w:val="xl301"/>
    <w:basedOn w:val="Normal"/>
    <w:rsid w:val="002348F9"/>
    <w:pPr>
      <w:pBdr>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302">
    <w:name w:val="xl302"/>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303">
    <w:name w:val="xl30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304">
    <w:name w:val="xl30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5">
    <w:name w:val="xl30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06">
    <w:name w:val="xl306"/>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07">
    <w:name w:val="xl30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08">
    <w:name w:val="xl308"/>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309">
    <w:name w:val="xl30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310">
    <w:name w:val="xl310"/>
    <w:basedOn w:val="Normal"/>
    <w:rsid w:val="002348F9"/>
    <w:pPr>
      <w:pBdr>
        <w:bottom w:val="single" w:sz="4" w:space="0" w:color="auto"/>
        <w:right w:val="single" w:sz="4"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311">
    <w:name w:val="xl311"/>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b/>
      <w:bCs/>
      <w:sz w:val="18"/>
      <w:szCs w:val="18"/>
    </w:rPr>
  </w:style>
  <w:style w:type="paragraph" w:customStyle="1" w:styleId="xl312">
    <w:name w:val="xl312"/>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313">
    <w:name w:val="xl31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314">
    <w:name w:val="xl31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315">
    <w:name w:val="xl31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b/>
      <w:bCs/>
      <w:sz w:val="18"/>
      <w:szCs w:val="18"/>
    </w:rPr>
  </w:style>
  <w:style w:type="paragraph" w:customStyle="1" w:styleId="xl316">
    <w:name w:val="xl316"/>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b/>
      <w:bCs/>
      <w:sz w:val="18"/>
      <w:szCs w:val="18"/>
    </w:rPr>
  </w:style>
  <w:style w:type="paragraph" w:customStyle="1" w:styleId="xl317">
    <w:name w:val="xl31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b/>
      <w:bCs/>
      <w:sz w:val="16"/>
      <w:szCs w:val="16"/>
    </w:rPr>
  </w:style>
  <w:style w:type="paragraph" w:customStyle="1" w:styleId="xl318">
    <w:name w:val="xl318"/>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319">
    <w:name w:val="xl31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2348F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1">
    <w:name w:val="xl321"/>
    <w:basedOn w:val="Normal"/>
    <w:rsid w:val="002348F9"/>
    <w:pPr>
      <w:shd w:val="clear" w:color="000000" w:fill="FFFFFF"/>
      <w:spacing w:before="100" w:beforeAutospacing="1" w:after="100" w:afterAutospacing="1"/>
      <w:textAlignment w:val="center"/>
    </w:pPr>
    <w:rPr>
      <w:rFonts w:ascii="Arial Armenian" w:hAnsi="Arial Armenian"/>
      <w:b/>
      <w:bCs/>
      <w:i/>
      <w:iCs/>
      <w:sz w:val="20"/>
      <w:szCs w:val="20"/>
    </w:rPr>
  </w:style>
  <w:style w:type="paragraph" w:customStyle="1" w:styleId="xl322">
    <w:name w:val="xl322"/>
    <w:basedOn w:val="Normal"/>
    <w:rsid w:val="002348F9"/>
    <w:pPr>
      <w:pBdr>
        <w:top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323">
    <w:name w:val="xl323"/>
    <w:basedOn w:val="Normal"/>
    <w:rsid w:val="002348F9"/>
    <w:pPr>
      <w:pBdr>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24">
    <w:name w:val="xl324"/>
    <w:basedOn w:val="Normal"/>
    <w:rsid w:val="002348F9"/>
    <w:pPr>
      <w:pBdr>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25">
    <w:name w:val="xl325"/>
    <w:basedOn w:val="Normal"/>
    <w:rsid w:val="002348F9"/>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2348F9"/>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2348F9"/>
    <w:pPr>
      <w:pBdr>
        <w:bottom w:val="single" w:sz="4" w:space="0" w:color="auto"/>
        <w:right w:val="double" w:sz="6"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328">
    <w:name w:val="xl328"/>
    <w:basedOn w:val="Normal"/>
    <w:rsid w:val="002348F9"/>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2348F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Unicode" w:hAnsi="Arial Unicode"/>
      <w:b/>
      <w:bCs/>
      <w:sz w:val="18"/>
      <w:szCs w:val="18"/>
    </w:rPr>
  </w:style>
  <w:style w:type="paragraph" w:customStyle="1" w:styleId="xl330">
    <w:name w:val="xl330"/>
    <w:basedOn w:val="Normal"/>
    <w:rsid w:val="002348F9"/>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331">
    <w:name w:val="xl331"/>
    <w:basedOn w:val="Normal"/>
    <w:rsid w:val="002348F9"/>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332">
    <w:name w:val="xl332"/>
    <w:basedOn w:val="Normal"/>
    <w:rsid w:val="002348F9"/>
    <w:pPr>
      <w:pBdr>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333">
    <w:name w:val="xl333"/>
    <w:basedOn w:val="Normal"/>
    <w:rsid w:val="002348F9"/>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334">
    <w:name w:val="xl334"/>
    <w:basedOn w:val="Normal"/>
    <w:rsid w:val="002348F9"/>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335">
    <w:name w:val="xl335"/>
    <w:basedOn w:val="Normal"/>
    <w:rsid w:val="002348F9"/>
    <w:pPr>
      <w:pBdr>
        <w:bottom w:val="double" w:sz="6" w:space="0" w:color="auto"/>
      </w:pBdr>
      <w:spacing w:before="100" w:beforeAutospacing="1" w:after="100" w:afterAutospacing="1"/>
      <w:textAlignment w:val="top"/>
    </w:pPr>
    <w:rPr>
      <w:rFonts w:ascii="Sylfaen" w:hAnsi="Sylfaen"/>
      <w:sz w:val="18"/>
      <w:szCs w:val="18"/>
    </w:rPr>
  </w:style>
  <w:style w:type="paragraph" w:customStyle="1" w:styleId="xl336">
    <w:name w:val="xl336"/>
    <w:basedOn w:val="Normal"/>
    <w:rsid w:val="002348F9"/>
    <w:pPr>
      <w:pBdr>
        <w:bottom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337">
    <w:name w:val="xl337"/>
    <w:basedOn w:val="Normal"/>
    <w:rsid w:val="002348F9"/>
    <w:pPr>
      <w:pBdr>
        <w:bottom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338">
    <w:name w:val="xl338"/>
    <w:basedOn w:val="Normal"/>
    <w:rsid w:val="002348F9"/>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339">
    <w:name w:val="xl339"/>
    <w:basedOn w:val="Normal"/>
    <w:rsid w:val="002348F9"/>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340">
    <w:name w:val="xl340"/>
    <w:basedOn w:val="Normal"/>
    <w:rsid w:val="002348F9"/>
    <w:pPr>
      <w:pBdr>
        <w:bottom w:val="double" w:sz="6" w:space="0" w:color="auto"/>
      </w:pBdr>
      <w:spacing w:before="100" w:beforeAutospacing="1" w:after="100" w:afterAutospacing="1"/>
      <w:textAlignment w:val="top"/>
    </w:pPr>
    <w:rPr>
      <w:rFonts w:ascii="Arial Unicode" w:hAnsi="Arial Unicode"/>
      <w:sz w:val="16"/>
      <w:szCs w:val="16"/>
    </w:rPr>
  </w:style>
  <w:style w:type="paragraph" w:customStyle="1" w:styleId="xl341">
    <w:name w:val="xl341"/>
    <w:basedOn w:val="Normal"/>
    <w:rsid w:val="002348F9"/>
    <w:pPr>
      <w:pBdr>
        <w:bottom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342">
    <w:name w:val="xl342"/>
    <w:basedOn w:val="Normal"/>
    <w:rsid w:val="002348F9"/>
    <w:pPr>
      <w:pBdr>
        <w:bottom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343">
    <w:name w:val="xl343"/>
    <w:basedOn w:val="Normal"/>
    <w:rsid w:val="002348F9"/>
    <w:pPr>
      <w:pBdr>
        <w:bottom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344">
    <w:name w:val="xl344"/>
    <w:basedOn w:val="Normal"/>
    <w:rsid w:val="002348F9"/>
    <w:pPr>
      <w:pBdr>
        <w:top w:val="single" w:sz="4" w:space="0" w:color="auto"/>
        <w:right w:val="double" w:sz="6" w:space="0" w:color="auto"/>
      </w:pBdr>
      <w:spacing w:before="100" w:beforeAutospacing="1" w:after="100" w:afterAutospacing="1"/>
      <w:jc w:val="center"/>
      <w:textAlignment w:val="center"/>
    </w:pPr>
    <w:rPr>
      <w:rFonts w:ascii="Arial Unicode" w:hAnsi="Arial Unicode"/>
      <w:color w:val="FFFFFF"/>
      <w:sz w:val="18"/>
      <w:szCs w:val="18"/>
    </w:rPr>
  </w:style>
  <w:style w:type="paragraph" w:customStyle="1" w:styleId="xl345">
    <w:name w:val="xl345"/>
    <w:basedOn w:val="Normal"/>
    <w:rsid w:val="002348F9"/>
    <w:pPr>
      <w:pBdr>
        <w:right w:val="double" w:sz="6" w:space="0" w:color="auto"/>
      </w:pBdr>
      <w:spacing w:before="100" w:beforeAutospacing="1" w:after="100" w:afterAutospacing="1"/>
      <w:jc w:val="center"/>
      <w:textAlignment w:val="center"/>
    </w:pPr>
    <w:rPr>
      <w:rFonts w:ascii="Arial Unicode" w:hAnsi="Arial Unicode"/>
      <w:color w:val="FFFFFF"/>
      <w:sz w:val="18"/>
      <w:szCs w:val="18"/>
    </w:rPr>
  </w:style>
  <w:style w:type="paragraph" w:customStyle="1" w:styleId="xl346">
    <w:name w:val="xl346"/>
    <w:basedOn w:val="Normal"/>
    <w:rsid w:val="002348F9"/>
    <w:pPr>
      <w:pBdr>
        <w:bottom w:val="single" w:sz="4" w:space="0" w:color="auto"/>
        <w:right w:val="double" w:sz="6" w:space="0" w:color="auto"/>
      </w:pBdr>
      <w:spacing w:before="100" w:beforeAutospacing="1" w:after="100" w:afterAutospacing="1"/>
      <w:jc w:val="center"/>
      <w:textAlignment w:val="center"/>
    </w:pPr>
    <w:rPr>
      <w:rFonts w:ascii="Arial Unicode" w:hAnsi="Arial Unicode"/>
      <w:color w:val="FFFFFF"/>
      <w:sz w:val="18"/>
      <w:szCs w:val="18"/>
    </w:rPr>
  </w:style>
  <w:style w:type="paragraph" w:customStyle="1" w:styleId="xl347">
    <w:name w:val="xl347"/>
    <w:basedOn w:val="Normal"/>
    <w:rsid w:val="002348F9"/>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48">
    <w:name w:val="xl348"/>
    <w:basedOn w:val="Normal"/>
    <w:rsid w:val="002348F9"/>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49">
    <w:name w:val="xl34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0">
    <w:name w:val="xl350"/>
    <w:basedOn w:val="Normal"/>
    <w:rsid w:val="002348F9"/>
    <w:pPr>
      <w:pBdr>
        <w:top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51">
    <w:name w:val="xl351"/>
    <w:basedOn w:val="Normal"/>
    <w:rsid w:val="002348F9"/>
    <w:pPr>
      <w:pBdr>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52">
    <w:name w:val="xl352"/>
    <w:basedOn w:val="Normal"/>
    <w:rsid w:val="002348F9"/>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2348F9"/>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2348F9"/>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2348F9"/>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2348F9"/>
    <w:pPr>
      <w:pBdr>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2348F9"/>
    <w:pPr>
      <w:pBdr>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58">
    <w:name w:val="xl358"/>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2348F9"/>
    <w:pPr>
      <w:pBdr>
        <w:top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2348F9"/>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2348F9"/>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2348F9"/>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3">
    <w:name w:val="xl363"/>
    <w:basedOn w:val="Normal"/>
    <w:rsid w:val="002348F9"/>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2348F9"/>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2348F9"/>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2348F9"/>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2348F9"/>
    <w:pPr>
      <w:pBdr>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2348F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2348F9"/>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2348F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2348F9"/>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372">
    <w:name w:val="xl372"/>
    <w:basedOn w:val="Normal"/>
    <w:rsid w:val="002348F9"/>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373">
    <w:name w:val="xl373"/>
    <w:basedOn w:val="Normal"/>
    <w:rsid w:val="002348F9"/>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374">
    <w:name w:val="xl374"/>
    <w:basedOn w:val="Normal"/>
    <w:rsid w:val="002348F9"/>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2348F9"/>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2348F9"/>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2348F9"/>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2348F9"/>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2348F9"/>
    <w:pPr>
      <w:pBdr>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2348F9"/>
    <w:pPr>
      <w:pBdr>
        <w:top w:val="single" w:sz="4" w:space="0" w:color="auto"/>
        <w:right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381">
    <w:name w:val="xl381"/>
    <w:basedOn w:val="Normal"/>
    <w:rsid w:val="002348F9"/>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2348F9"/>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383">
    <w:name w:val="xl383"/>
    <w:basedOn w:val="Normal"/>
    <w:rsid w:val="002348F9"/>
    <w:pPr>
      <w:pBdr>
        <w:bottom w:val="single" w:sz="4" w:space="0" w:color="auto"/>
        <w:right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384">
    <w:name w:val="xl384"/>
    <w:basedOn w:val="Normal"/>
    <w:rsid w:val="002348F9"/>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385">
    <w:name w:val="xl385"/>
    <w:basedOn w:val="Normal"/>
    <w:rsid w:val="002348F9"/>
    <w:pPr>
      <w:pBdr>
        <w:right w:val="double" w:sz="6"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386">
    <w:name w:val="xl386"/>
    <w:basedOn w:val="Normal"/>
    <w:rsid w:val="002348F9"/>
    <w:pPr>
      <w:pBdr>
        <w:top w:val="single" w:sz="4" w:space="0" w:color="auto"/>
        <w:right w:val="double" w:sz="6" w:space="0" w:color="auto"/>
      </w:pBdr>
      <w:shd w:val="clear" w:color="000000" w:fill="FFFFFF"/>
      <w:spacing w:before="100" w:beforeAutospacing="1" w:after="100" w:afterAutospacing="1"/>
      <w:jc w:val="center"/>
      <w:textAlignment w:val="center"/>
    </w:pPr>
    <w:rPr>
      <w:rFonts w:ascii="Arial Unicode" w:hAnsi="Arial Unicode"/>
      <w:color w:val="FFFFFF"/>
      <w:sz w:val="18"/>
      <w:szCs w:val="18"/>
    </w:rPr>
  </w:style>
  <w:style w:type="paragraph" w:customStyle="1" w:styleId="xl387">
    <w:name w:val="xl387"/>
    <w:basedOn w:val="Normal"/>
    <w:rsid w:val="002348F9"/>
    <w:pPr>
      <w:pBdr>
        <w:bottom w:val="single" w:sz="4" w:space="0" w:color="auto"/>
        <w:right w:val="double" w:sz="6" w:space="0" w:color="auto"/>
      </w:pBdr>
      <w:shd w:val="clear" w:color="000000" w:fill="FFFFFF"/>
      <w:spacing w:before="100" w:beforeAutospacing="1" w:after="100" w:afterAutospacing="1"/>
      <w:jc w:val="center"/>
      <w:textAlignment w:val="center"/>
    </w:pPr>
    <w:rPr>
      <w:rFonts w:ascii="Arial Unicode" w:hAnsi="Arial Unicode"/>
      <w:color w:val="FFFFFF"/>
      <w:sz w:val="18"/>
      <w:szCs w:val="18"/>
    </w:rPr>
  </w:style>
  <w:style w:type="paragraph" w:customStyle="1" w:styleId="xl388">
    <w:name w:val="xl388"/>
    <w:basedOn w:val="Normal"/>
    <w:rsid w:val="002348F9"/>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389">
    <w:name w:val="xl389"/>
    <w:basedOn w:val="Normal"/>
    <w:rsid w:val="002348F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90">
    <w:name w:val="xl390"/>
    <w:basedOn w:val="Normal"/>
    <w:rsid w:val="002348F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91">
    <w:name w:val="xl391"/>
    <w:basedOn w:val="Normal"/>
    <w:rsid w:val="002348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92">
    <w:name w:val="xl392"/>
    <w:basedOn w:val="Normal"/>
    <w:rsid w:val="002348F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93">
    <w:name w:val="xl393"/>
    <w:basedOn w:val="Normal"/>
    <w:rsid w:val="002348F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94">
    <w:name w:val="xl394"/>
    <w:basedOn w:val="Normal"/>
    <w:rsid w:val="002348F9"/>
    <w:pPr>
      <w:pBdr>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95">
    <w:name w:val="xl395"/>
    <w:basedOn w:val="Normal"/>
    <w:rsid w:val="002348F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96">
    <w:name w:val="xl396"/>
    <w:basedOn w:val="Normal"/>
    <w:rsid w:val="002348F9"/>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97">
    <w:name w:val="xl397"/>
    <w:basedOn w:val="Normal"/>
    <w:rsid w:val="002348F9"/>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98">
    <w:name w:val="xl398"/>
    <w:basedOn w:val="Normal"/>
    <w:rsid w:val="002348F9"/>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99">
    <w:name w:val="xl399"/>
    <w:basedOn w:val="Normal"/>
    <w:rsid w:val="002348F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2348F9"/>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2348F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2348F9"/>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2348F9"/>
    <w:pPr>
      <w:pBdr>
        <w:top w:val="double" w:sz="6" w:space="0" w:color="auto"/>
      </w:pBdr>
      <w:shd w:val="clear" w:color="000000" w:fill="FFFFFF"/>
      <w:spacing w:before="100" w:beforeAutospacing="1" w:after="100" w:afterAutospacing="1"/>
    </w:pPr>
    <w:rPr>
      <w:rFonts w:ascii="Sylfaen" w:hAnsi="Sylfaen"/>
      <w:color w:val="000000"/>
    </w:rPr>
  </w:style>
  <w:style w:type="paragraph" w:customStyle="1" w:styleId="xl404">
    <w:name w:val="xl404"/>
    <w:basedOn w:val="Normal"/>
    <w:rsid w:val="002348F9"/>
    <w:pPr>
      <w:pBdr>
        <w:top w:val="double" w:sz="6" w:space="0" w:color="auto"/>
        <w:right w:val="single" w:sz="4" w:space="0" w:color="auto"/>
      </w:pBdr>
      <w:shd w:val="clear" w:color="000000" w:fill="FFFFFF"/>
      <w:spacing w:before="100" w:beforeAutospacing="1" w:after="100" w:afterAutospacing="1"/>
    </w:pPr>
    <w:rPr>
      <w:rFonts w:ascii="Sylfaen" w:hAnsi="Sylfaen"/>
      <w:color w:val="000000"/>
    </w:rPr>
  </w:style>
  <w:style w:type="paragraph" w:customStyle="1" w:styleId="xl405">
    <w:name w:val="xl405"/>
    <w:basedOn w:val="Normal"/>
    <w:rsid w:val="002348F9"/>
    <w:pPr>
      <w:pBdr>
        <w:left w:val="single" w:sz="4" w:space="0" w:color="auto"/>
      </w:pBdr>
      <w:shd w:val="clear" w:color="000000" w:fill="FFFFFF"/>
      <w:spacing w:before="100" w:beforeAutospacing="1" w:after="100" w:afterAutospacing="1"/>
    </w:pPr>
    <w:rPr>
      <w:rFonts w:ascii="Sylfaen" w:hAnsi="Sylfaen"/>
      <w:color w:val="000000"/>
    </w:rPr>
  </w:style>
  <w:style w:type="paragraph" w:customStyle="1" w:styleId="xl406">
    <w:name w:val="xl406"/>
    <w:basedOn w:val="Normal"/>
    <w:rsid w:val="002348F9"/>
    <w:pPr>
      <w:pBdr>
        <w:right w:val="single" w:sz="4" w:space="0" w:color="auto"/>
      </w:pBdr>
      <w:shd w:val="clear" w:color="000000" w:fill="FFFFFF"/>
      <w:spacing w:before="100" w:beforeAutospacing="1" w:after="100" w:afterAutospacing="1"/>
    </w:pPr>
    <w:rPr>
      <w:rFonts w:ascii="Sylfaen" w:hAnsi="Sylfaen"/>
      <w:color w:val="000000"/>
    </w:rPr>
  </w:style>
  <w:style w:type="paragraph" w:customStyle="1" w:styleId="xl407">
    <w:name w:val="xl407"/>
    <w:basedOn w:val="Normal"/>
    <w:rsid w:val="002348F9"/>
    <w:pPr>
      <w:pBdr>
        <w:left w:val="single" w:sz="4" w:space="0" w:color="auto"/>
        <w:bottom w:val="single" w:sz="4" w:space="0" w:color="auto"/>
      </w:pBdr>
      <w:shd w:val="clear" w:color="000000" w:fill="FFFFFF"/>
      <w:spacing w:before="100" w:beforeAutospacing="1" w:after="100" w:afterAutospacing="1"/>
    </w:pPr>
    <w:rPr>
      <w:rFonts w:ascii="Sylfaen" w:hAnsi="Sylfaen"/>
      <w:color w:val="000000"/>
    </w:rPr>
  </w:style>
  <w:style w:type="paragraph" w:customStyle="1" w:styleId="xl408">
    <w:name w:val="xl408"/>
    <w:basedOn w:val="Normal"/>
    <w:rsid w:val="002348F9"/>
    <w:pPr>
      <w:pBdr>
        <w:bottom w:val="single" w:sz="4" w:space="0" w:color="auto"/>
      </w:pBdr>
      <w:shd w:val="clear" w:color="000000" w:fill="FFFFFF"/>
      <w:spacing w:before="100" w:beforeAutospacing="1" w:after="100" w:afterAutospacing="1"/>
    </w:pPr>
    <w:rPr>
      <w:rFonts w:ascii="Sylfaen" w:hAnsi="Sylfaen"/>
      <w:color w:val="000000"/>
    </w:rPr>
  </w:style>
  <w:style w:type="paragraph" w:customStyle="1" w:styleId="xl409">
    <w:name w:val="xl409"/>
    <w:basedOn w:val="Normal"/>
    <w:rsid w:val="002348F9"/>
    <w:pPr>
      <w:pBdr>
        <w:bottom w:val="single" w:sz="4" w:space="0" w:color="auto"/>
        <w:right w:val="single" w:sz="4" w:space="0" w:color="auto"/>
      </w:pBdr>
      <w:shd w:val="clear" w:color="000000" w:fill="FFFFFF"/>
      <w:spacing w:before="100" w:beforeAutospacing="1" w:after="100" w:afterAutospacing="1"/>
    </w:pPr>
    <w:rPr>
      <w:rFonts w:ascii="Sylfaen" w:hAnsi="Sylfaen"/>
      <w:color w:val="000000"/>
    </w:rPr>
  </w:style>
  <w:style w:type="paragraph" w:customStyle="1" w:styleId="xl410">
    <w:name w:val="xl410"/>
    <w:basedOn w:val="Normal"/>
    <w:rsid w:val="002348F9"/>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2348F9"/>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2348F9"/>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2348F9"/>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4">
    <w:name w:val="xl414"/>
    <w:basedOn w:val="Normal"/>
    <w:rsid w:val="002348F9"/>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5">
    <w:name w:val="xl415"/>
    <w:basedOn w:val="Normal"/>
    <w:rsid w:val="002348F9"/>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6">
    <w:name w:val="xl416"/>
    <w:basedOn w:val="Normal"/>
    <w:rsid w:val="002348F9"/>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7">
    <w:name w:val="xl417"/>
    <w:basedOn w:val="Normal"/>
    <w:rsid w:val="002348F9"/>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8">
    <w:name w:val="xl418"/>
    <w:basedOn w:val="Normal"/>
    <w:rsid w:val="002348F9"/>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19">
    <w:name w:val="xl419"/>
    <w:basedOn w:val="Normal"/>
    <w:rsid w:val="002348F9"/>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20">
    <w:name w:val="xl420"/>
    <w:basedOn w:val="Normal"/>
    <w:rsid w:val="002348F9"/>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21">
    <w:name w:val="xl421"/>
    <w:basedOn w:val="Normal"/>
    <w:rsid w:val="002348F9"/>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422">
    <w:name w:val="xl422"/>
    <w:basedOn w:val="Normal"/>
    <w:rsid w:val="002348F9"/>
    <w:pPr>
      <w:pBdr>
        <w:right w:val="double" w:sz="6"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423">
    <w:name w:val="xl423"/>
    <w:basedOn w:val="Normal"/>
    <w:rsid w:val="002348F9"/>
    <w:pPr>
      <w:pBdr>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24">
    <w:name w:val="xl424"/>
    <w:basedOn w:val="Normal"/>
    <w:rsid w:val="002348F9"/>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25">
    <w:name w:val="xl425"/>
    <w:basedOn w:val="Normal"/>
    <w:rsid w:val="002348F9"/>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26">
    <w:name w:val="xl426"/>
    <w:basedOn w:val="Normal"/>
    <w:rsid w:val="002348F9"/>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427">
    <w:name w:val="xl427"/>
    <w:basedOn w:val="Normal"/>
    <w:rsid w:val="002348F9"/>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28">
    <w:name w:val="xl428"/>
    <w:basedOn w:val="Normal"/>
    <w:rsid w:val="002348F9"/>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29">
    <w:name w:val="xl429"/>
    <w:basedOn w:val="Normal"/>
    <w:rsid w:val="002348F9"/>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0">
    <w:name w:val="xl430"/>
    <w:basedOn w:val="Normal"/>
    <w:rsid w:val="002348F9"/>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2348F9"/>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2348F9"/>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2348F9"/>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2348F9"/>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2348F9"/>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2348F9"/>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rPr>
  </w:style>
  <w:style w:type="paragraph" w:customStyle="1" w:styleId="xl438">
    <w:name w:val="xl438"/>
    <w:basedOn w:val="Normal"/>
    <w:rsid w:val="002348F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439">
    <w:name w:val="xl43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440">
    <w:name w:val="xl440"/>
    <w:basedOn w:val="Normal"/>
    <w:rsid w:val="002348F9"/>
    <w:pPr>
      <w:pBdr>
        <w:top w:val="single" w:sz="4" w:space="0" w:color="auto"/>
        <w:right w:val="single" w:sz="4" w:space="0" w:color="auto"/>
      </w:pBdr>
      <w:shd w:val="clear" w:color="000000" w:fill="FF99CC"/>
      <w:spacing w:before="100" w:beforeAutospacing="1" w:after="100" w:afterAutospacing="1"/>
      <w:jc w:val="center"/>
      <w:textAlignment w:val="center"/>
    </w:pPr>
    <w:rPr>
      <w:rFonts w:ascii="Sylfaen" w:hAnsi="Sylfaen"/>
      <w:sz w:val="20"/>
      <w:szCs w:val="20"/>
    </w:rPr>
  </w:style>
  <w:style w:type="paragraph" w:customStyle="1" w:styleId="xl441">
    <w:name w:val="xl441"/>
    <w:basedOn w:val="Normal"/>
    <w:rsid w:val="002348F9"/>
    <w:pPr>
      <w:pBdr>
        <w:bottom w:val="single" w:sz="4" w:space="0" w:color="auto"/>
        <w:right w:val="single" w:sz="4" w:space="0" w:color="auto"/>
      </w:pBdr>
      <w:shd w:val="clear" w:color="000000" w:fill="FF99CC"/>
      <w:spacing w:before="100" w:beforeAutospacing="1" w:after="100" w:afterAutospacing="1"/>
      <w:jc w:val="center"/>
      <w:textAlignment w:val="center"/>
    </w:pPr>
    <w:rPr>
      <w:rFonts w:ascii="Sylfaen" w:hAnsi="Sylfaen"/>
      <w:sz w:val="20"/>
      <w:szCs w:val="20"/>
    </w:rPr>
  </w:style>
  <w:style w:type="paragraph" w:customStyle="1" w:styleId="xl442">
    <w:name w:val="xl442"/>
    <w:basedOn w:val="Normal"/>
    <w:rsid w:val="002348F9"/>
    <w:pPr>
      <w:pBdr>
        <w:top w:val="single" w:sz="4"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20"/>
      <w:szCs w:val="20"/>
    </w:rPr>
  </w:style>
  <w:style w:type="paragraph" w:customStyle="1" w:styleId="xl443">
    <w:name w:val="xl44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2348F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2348F9"/>
    <w:pPr>
      <w:pBdr>
        <w:top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20"/>
      <w:szCs w:val="20"/>
    </w:rPr>
  </w:style>
  <w:style w:type="paragraph" w:customStyle="1" w:styleId="xl446">
    <w:name w:val="xl446"/>
    <w:basedOn w:val="Normal"/>
    <w:rsid w:val="002348F9"/>
    <w:pPr>
      <w:pBdr>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20"/>
      <w:szCs w:val="20"/>
    </w:rPr>
  </w:style>
  <w:style w:type="paragraph" w:customStyle="1" w:styleId="xl447">
    <w:name w:val="xl447"/>
    <w:basedOn w:val="Normal"/>
    <w:rsid w:val="002348F9"/>
    <w:pPr>
      <w:pBdr>
        <w:top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20"/>
      <w:szCs w:val="20"/>
    </w:rPr>
  </w:style>
  <w:style w:type="paragraph" w:customStyle="1" w:styleId="xl448">
    <w:name w:val="xl448"/>
    <w:basedOn w:val="Normal"/>
    <w:rsid w:val="002348F9"/>
    <w:pPr>
      <w:pBdr>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449">
    <w:name w:val="xl44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50">
    <w:name w:val="xl450"/>
    <w:basedOn w:val="Normal"/>
    <w:rsid w:val="002348F9"/>
    <w:pPr>
      <w:pBdr>
        <w:top w:val="single" w:sz="4" w:space="0" w:color="auto"/>
        <w:right w:val="single" w:sz="4"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2348F9"/>
    <w:pPr>
      <w:pBdr>
        <w:right w:val="single" w:sz="4"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2348F9"/>
    <w:pPr>
      <w:pBdr>
        <w:bottom w:val="single" w:sz="4" w:space="0" w:color="auto"/>
        <w:right w:val="single" w:sz="4"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4">
    <w:name w:val="xl45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55">
    <w:name w:val="xl45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456">
    <w:name w:val="xl456"/>
    <w:basedOn w:val="Normal"/>
    <w:rsid w:val="002348F9"/>
    <w:pPr>
      <w:pBdr>
        <w:top w:val="single" w:sz="4" w:space="0" w:color="auto"/>
        <w:left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20"/>
      <w:szCs w:val="20"/>
    </w:rPr>
  </w:style>
  <w:style w:type="paragraph" w:customStyle="1" w:styleId="xl457">
    <w:name w:val="xl457"/>
    <w:basedOn w:val="Normal"/>
    <w:rsid w:val="002348F9"/>
    <w:pPr>
      <w:pBdr>
        <w:left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20"/>
      <w:szCs w:val="20"/>
    </w:rPr>
  </w:style>
  <w:style w:type="paragraph" w:customStyle="1" w:styleId="xl458">
    <w:name w:val="xl458"/>
    <w:basedOn w:val="Normal"/>
    <w:rsid w:val="002348F9"/>
    <w:pPr>
      <w:pBdr>
        <w:left w:val="single" w:sz="4"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20"/>
      <w:szCs w:val="20"/>
    </w:rPr>
  </w:style>
  <w:style w:type="paragraph" w:customStyle="1" w:styleId="xl459">
    <w:name w:val="xl459"/>
    <w:basedOn w:val="Normal"/>
    <w:rsid w:val="002348F9"/>
    <w:pPr>
      <w:pBdr>
        <w:top w:val="single" w:sz="4" w:space="0" w:color="auto"/>
        <w:right w:val="single" w:sz="4" w:space="0" w:color="auto"/>
      </w:pBdr>
      <w:shd w:val="clear" w:color="000000" w:fill="00CCFF"/>
      <w:spacing w:before="100" w:beforeAutospacing="1" w:after="100" w:afterAutospacing="1"/>
      <w:jc w:val="center"/>
      <w:textAlignment w:val="center"/>
    </w:pPr>
    <w:rPr>
      <w:rFonts w:ascii="Sylfaen" w:hAnsi="Sylfaen"/>
      <w:sz w:val="20"/>
      <w:szCs w:val="20"/>
    </w:rPr>
  </w:style>
  <w:style w:type="paragraph" w:customStyle="1" w:styleId="xl460">
    <w:name w:val="xl460"/>
    <w:basedOn w:val="Normal"/>
    <w:rsid w:val="002348F9"/>
    <w:pPr>
      <w:pBdr>
        <w:bottom w:val="single" w:sz="4" w:space="0" w:color="auto"/>
        <w:right w:val="single" w:sz="4" w:space="0" w:color="auto"/>
      </w:pBdr>
      <w:shd w:val="clear" w:color="000000" w:fill="00CCFF"/>
      <w:spacing w:before="100" w:beforeAutospacing="1" w:after="100" w:afterAutospacing="1"/>
      <w:jc w:val="center"/>
      <w:textAlignment w:val="center"/>
    </w:pPr>
    <w:rPr>
      <w:rFonts w:ascii="Sylfaen" w:hAnsi="Sylfaen"/>
      <w:sz w:val="20"/>
      <w:szCs w:val="20"/>
    </w:rPr>
  </w:style>
  <w:style w:type="paragraph" w:customStyle="1" w:styleId="xl461">
    <w:name w:val="xl461"/>
    <w:basedOn w:val="Normal"/>
    <w:rsid w:val="002348F9"/>
    <w:pPr>
      <w:pBdr>
        <w:top w:val="single" w:sz="4" w:space="0" w:color="auto"/>
        <w:right w:val="double" w:sz="6" w:space="0" w:color="auto"/>
      </w:pBdr>
      <w:shd w:val="clear" w:color="000000" w:fill="00CCFF"/>
      <w:spacing w:before="100" w:beforeAutospacing="1" w:after="100" w:afterAutospacing="1"/>
      <w:jc w:val="center"/>
      <w:textAlignment w:val="center"/>
    </w:pPr>
    <w:rPr>
      <w:rFonts w:ascii="Sylfaen" w:hAnsi="Sylfaen"/>
      <w:sz w:val="20"/>
      <w:szCs w:val="20"/>
    </w:rPr>
  </w:style>
  <w:style w:type="paragraph" w:customStyle="1" w:styleId="xl462">
    <w:name w:val="xl462"/>
    <w:basedOn w:val="Normal"/>
    <w:rsid w:val="002348F9"/>
    <w:pPr>
      <w:pBdr>
        <w:bottom w:val="single" w:sz="4" w:space="0" w:color="auto"/>
        <w:right w:val="double" w:sz="6" w:space="0" w:color="auto"/>
      </w:pBdr>
      <w:shd w:val="clear" w:color="000000" w:fill="00CCFF"/>
      <w:spacing w:before="100" w:beforeAutospacing="1" w:after="100" w:afterAutospacing="1"/>
      <w:jc w:val="center"/>
      <w:textAlignment w:val="center"/>
    </w:pPr>
    <w:rPr>
      <w:rFonts w:ascii="Sylfaen" w:hAnsi="Sylfaen"/>
      <w:sz w:val="20"/>
      <w:szCs w:val="20"/>
    </w:rPr>
  </w:style>
  <w:style w:type="paragraph" w:customStyle="1" w:styleId="xl463">
    <w:name w:val="xl46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64">
    <w:name w:val="xl46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rPr>
  </w:style>
  <w:style w:type="paragraph" w:customStyle="1" w:styleId="xl465">
    <w:name w:val="xl46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66">
    <w:name w:val="xl466"/>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7">
    <w:name w:val="xl467"/>
    <w:basedOn w:val="Normal"/>
    <w:rsid w:val="002348F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9">
    <w:name w:val="xl46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0">
    <w:name w:val="xl470"/>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1">
    <w:name w:val="xl471"/>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73">
    <w:name w:val="xl47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4">
    <w:name w:val="xl47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5">
    <w:name w:val="xl47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476">
    <w:name w:val="xl476"/>
    <w:basedOn w:val="Normal"/>
    <w:rsid w:val="002348F9"/>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477">
    <w:name w:val="xl477"/>
    <w:basedOn w:val="Normal"/>
    <w:rsid w:val="002348F9"/>
    <w:pPr>
      <w:pBdr>
        <w:top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2348F9"/>
    <w:pPr>
      <w:pBdr>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479">
    <w:name w:val="xl479"/>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480">
    <w:name w:val="xl480"/>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481">
    <w:name w:val="xl481"/>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2">
    <w:name w:val="xl482"/>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484">
    <w:name w:val="xl48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2348F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000000"/>
      <w:sz w:val="18"/>
      <w:szCs w:val="18"/>
    </w:rPr>
  </w:style>
  <w:style w:type="paragraph" w:customStyle="1" w:styleId="xl486">
    <w:name w:val="xl486"/>
    <w:basedOn w:val="Normal"/>
    <w:rsid w:val="002348F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7">
    <w:name w:val="xl48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2348F9"/>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2348F9"/>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rPr>
  </w:style>
  <w:style w:type="paragraph" w:customStyle="1" w:styleId="xl491">
    <w:name w:val="xl491"/>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92">
    <w:name w:val="xl492"/>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3">
    <w:name w:val="xl49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4">
    <w:name w:val="xl49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2348F9"/>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2348F9"/>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7">
    <w:name w:val="xl497"/>
    <w:basedOn w:val="Normal"/>
    <w:rsid w:val="002348F9"/>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2348F9"/>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2348F9"/>
    <w:pPr>
      <w:pBdr>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2348F9"/>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2348F9"/>
    <w:pPr>
      <w:pBdr>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2348F9"/>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Unicode" w:hAnsi="Arial Unicode"/>
      <w:color w:val="FFFFFF"/>
      <w:sz w:val="18"/>
      <w:szCs w:val="18"/>
    </w:rPr>
  </w:style>
  <w:style w:type="paragraph" w:customStyle="1" w:styleId="xl504">
    <w:name w:val="xl504"/>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506">
    <w:name w:val="xl506"/>
    <w:basedOn w:val="Normal"/>
    <w:rsid w:val="002348F9"/>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507">
    <w:name w:val="xl507"/>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508">
    <w:name w:val="xl508"/>
    <w:basedOn w:val="Normal"/>
    <w:rsid w:val="002348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509">
    <w:name w:val="xl509"/>
    <w:basedOn w:val="Normal"/>
    <w:rsid w:val="002348F9"/>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0">
    <w:name w:val="xl510"/>
    <w:basedOn w:val="Normal"/>
    <w:rsid w:val="002348F9"/>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1">
    <w:name w:val="xl511"/>
    <w:basedOn w:val="Normal"/>
    <w:rsid w:val="002348F9"/>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2">
    <w:name w:val="xl512"/>
    <w:basedOn w:val="Normal"/>
    <w:rsid w:val="002348F9"/>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3">
    <w:name w:val="xl513"/>
    <w:basedOn w:val="Normal"/>
    <w:rsid w:val="002348F9"/>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s>
</file>

<file path=word/webSettings.xml><?xml version="1.0" encoding="utf-8"?>
<w:webSettings xmlns:r="http://schemas.openxmlformats.org/officeDocument/2006/relationships" xmlns:w="http://schemas.openxmlformats.org/wordprocessingml/2006/main">
  <w:divs>
    <w:div w:id="18512242">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8827808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19654157">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41627970">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8AF7BC-6BBE-4900-BFBC-531C9F6B1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41</Pages>
  <Words>16139</Words>
  <Characters>91993</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255</cp:revision>
  <dcterms:created xsi:type="dcterms:W3CDTF">2014-03-19T12:47:00Z</dcterms:created>
  <dcterms:modified xsi:type="dcterms:W3CDTF">2016-05-04T07:08:00Z</dcterms:modified>
</cp:coreProperties>
</file>