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2C8" w:rsidRPr="00053554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ՀԱՅՏԱՐԱՐՈՒԹՅՈՒՆ</w:t>
      </w:r>
    </w:p>
    <w:p w:rsidR="005272C8" w:rsidRPr="00053554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  <w:r w:rsidRPr="00053554">
        <w:rPr>
          <w:rFonts w:ascii="Sylfaen" w:eastAsia="Calibri" w:hAnsi="Sylfaen" w:cs="Sylfaen"/>
          <w:bCs/>
          <w:iCs/>
          <w:sz w:val="20"/>
          <w:szCs w:val="20"/>
          <w:lang w:val="hy-AM"/>
        </w:rPr>
        <w:t>ԾՔ-ՊԸԱՇՁԲ-16/3</w:t>
      </w:r>
      <w:r w:rsidR="00B93332">
        <w:rPr>
          <w:rFonts w:ascii="Sylfaen" w:eastAsia="Calibri" w:hAnsi="Sylfaen" w:cs="Sylfaen"/>
          <w:bCs/>
          <w:iCs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ԾԱԾԿԱԳՐՈՎ</w:t>
      </w:r>
      <w:r w:rsidR="00B93332">
        <w:rPr>
          <w:rFonts w:ascii="Sylfaen" w:eastAsia="Calibri" w:hAnsi="Sylfaen" w:cs="Sylfaen"/>
          <w:sz w:val="20"/>
          <w:szCs w:val="20"/>
        </w:rPr>
        <w:t xml:space="preserve">  </w:t>
      </w:r>
      <w:r>
        <w:rPr>
          <w:rFonts w:ascii="Sylfaen" w:eastAsia="Calibri" w:hAnsi="Sylfaen" w:cs="Sylfaen"/>
          <w:sz w:val="20"/>
          <w:szCs w:val="20"/>
        </w:rPr>
        <w:t xml:space="preserve">ՊԱՐԶԵՑՎԱԾ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ԸՆԹԱՑԱԿԱՐԳՈՎ</w:t>
      </w:r>
    </w:p>
    <w:p w:rsidR="005272C8" w:rsidRPr="005272C8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ՊԱՅՄԱՆԱԳԻՐ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ԿՆՔԵԼՈՒ</w:t>
      </w:r>
      <w:r w:rsidR="00B93332">
        <w:rPr>
          <w:rFonts w:ascii="Sylfaen" w:eastAsia="Calibri" w:hAnsi="Sylfaen" w:cs="Sylfaen"/>
          <w:sz w:val="20"/>
          <w:szCs w:val="20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ՈՐՈՇՄԱՆ</w:t>
      </w:r>
      <w:r w:rsidR="00B93332">
        <w:rPr>
          <w:rFonts w:ascii="Sylfaen" w:eastAsia="Calibri" w:hAnsi="Sylfaen" w:cs="Sylfaen"/>
          <w:sz w:val="20"/>
          <w:szCs w:val="20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ՄԱՍԻՆ</w:t>
      </w:r>
    </w:p>
    <w:p w:rsidR="005272C8" w:rsidRPr="005272C8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Հայտարարության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սույն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տեքստը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հաստատված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է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գնահատող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հանձնաժողովի</w:t>
      </w:r>
    </w:p>
    <w:p w:rsidR="005272C8" w:rsidRPr="005272C8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  <w:r w:rsidRPr="005272C8">
        <w:rPr>
          <w:rFonts w:ascii="Sylfaen" w:eastAsia="Calibri" w:hAnsi="Sylfaen" w:cs="Sylfaen"/>
          <w:sz w:val="20"/>
          <w:szCs w:val="20"/>
        </w:rPr>
        <w:t xml:space="preserve">2016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թվականի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>
        <w:rPr>
          <w:rFonts w:ascii="Sylfaen" w:eastAsia="Calibri" w:hAnsi="Sylfaen" w:cs="Sylfaen"/>
          <w:sz w:val="20"/>
          <w:szCs w:val="20"/>
        </w:rPr>
        <w:t>մայիսի</w:t>
      </w:r>
      <w:r w:rsidRPr="005272C8">
        <w:rPr>
          <w:rFonts w:ascii="Sylfaen" w:eastAsia="Calibri" w:hAnsi="Sylfaen" w:cs="Sylfaen"/>
          <w:sz w:val="20"/>
          <w:szCs w:val="20"/>
        </w:rPr>
        <w:t xml:space="preserve"> 04-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թիվ</w:t>
      </w:r>
      <w:r w:rsidRPr="005272C8">
        <w:rPr>
          <w:rFonts w:ascii="Sylfaen" w:eastAsia="Calibri" w:hAnsi="Sylfaen" w:cs="Sylfaen"/>
          <w:sz w:val="20"/>
          <w:szCs w:val="20"/>
        </w:rPr>
        <w:t xml:space="preserve"> 4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որոշմամբ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և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հրապարակվում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է</w:t>
      </w:r>
      <w:r w:rsidRPr="005272C8">
        <w:rPr>
          <w:rFonts w:ascii="Sylfaen" w:eastAsia="Calibri" w:hAnsi="Sylfaen" w:cs="Sylfaen"/>
          <w:sz w:val="20"/>
          <w:szCs w:val="20"/>
        </w:rPr>
        <w:t xml:space="preserve"> «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Գնումների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մասին</w:t>
      </w:r>
      <w:r w:rsidRPr="005272C8">
        <w:rPr>
          <w:rFonts w:ascii="Sylfaen" w:eastAsia="Calibri" w:hAnsi="Sylfaen" w:cs="Sylfaen"/>
          <w:sz w:val="20"/>
          <w:szCs w:val="20"/>
        </w:rPr>
        <w:t xml:space="preserve">»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ՀՀ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օրենքի</w:t>
      </w:r>
      <w:r w:rsidRPr="005272C8">
        <w:rPr>
          <w:rFonts w:ascii="Sylfaen" w:eastAsia="Calibri" w:hAnsi="Sylfaen" w:cs="Sylfaen"/>
          <w:sz w:val="20"/>
          <w:szCs w:val="20"/>
        </w:rPr>
        <w:t xml:space="preserve"> 9-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րդ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հոդվածի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համաձայն</w:t>
      </w:r>
    </w:p>
    <w:p w:rsidR="005272C8" w:rsidRPr="005272C8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</w:p>
    <w:p w:rsidR="005272C8" w:rsidRPr="005272C8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  <w:r>
        <w:rPr>
          <w:rFonts w:ascii="Sylfaen" w:eastAsia="Calibri" w:hAnsi="Sylfaen" w:cs="Sylfaen"/>
          <w:sz w:val="20"/>
          <w:szCs w:val="20"/>
        </w:rPr>
        <w:t>ՊԱՐԶԵՑՎԱԾ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ԸՆԹԱՑԱԿԱՐԳԻ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ԾԱԾԿԱԳԻՐԸ՝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C769C9">
        <w:rPr>
          <w:rFonts w:ascii="Sylfaen" w:eastAsia="Calibri" w:hAnsi="Sylfaen" w:cs="Sylfaen"/>
          <w:bCs/>
          <w:iCs/>
          <w:sz w:val="20"/>
          <w:szCs w:val="20"/>
          <w:lang w:val="hy-AM"/>
        </w:rPr>
        <w:t>ԾՔ-ՊԸԱՇՁԲ-16/3</w:t>
      </w:r>
    </w:p>
    <w:p w:rsidR="005272C8" w:rsidRPr="005272C8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Պատվիրատուն</w:t>
      </w:r>
      <w:r w:rsidRPr="005272C8">
        <w:rPr>
          <w:rFonts w:ascii="Sylfaen" w:eastAsia="Calibri" w:hAnsi="Sylfaen" w:cs="Sylfaen"/>
          <w:sz w:val="20"/>
          <w:szCs w:val="20"/>
        </w:rPr>
        <w:t xml:space="preserve">`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Ծաղկաձորի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քաղաքապետարանը</w:t>
      </w:r>
      <w:r w:rsidRPr="005272C8">
        <w:rPr>
          <w:rFonts w:ascii="Sylfaen" w:eastAsia="Calibri" w:hAnsi="Sylfaen" w:cs="Sylfaen"/>
          <w:sz w:val="20"/>
          <w:szCs w:val="20"/>
        </w:rPr>
        <w:t xml:space="preserve">,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որը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գտնվում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է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ք</w:t>
      </w:r>
      <w:r w:rsidRPr="005272C8">
        <w:rPr>
          <w:rFonts w:ascii="Sylfaen" w:eastAsia="Calibri" w:hAnsi="Sylfaen" w:cs="Sylfaen"/>
          <w:sz w:val="20"/>
          <w:szCs w:val="20"/>
        </w:rPr>
        <w:t>.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Ծաղկաձոր</w:t>
      </w:r>
      <w:r w:rsidRPr="005272C8">
        <w:rPr>
          <w:rFonts w:ascii="Sylfaen" w:eastAsia="Calibri" w:hAnsi="Sylfaen" w:cs="Sylfaen"/>
          <w:sz w:val="20"/>
          <w:szCs w:val="20"/>
        </w:rPr>
        <w:t>,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Օրբելի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եղբայրների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թիվ</w:t>
      </w:r>
      <w:r w:rsidRPr="005272C8">
        <w:rPr>
          <w:rFonts w:ascii="Sylfaen" w:eastAsia="Calibri" w:hAnsi="Sylfaen" w:cs="Sylfaen"/>
          <w:sz w:val="20"/>
          <w:szCs w:val="20"/>
        </w:rPr>
        <w:t xml:space="preserve"> 9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հասցեում</w:t>
      </w:r>
      <w:r w:rsidRPr="005272C8">
        <w:rPr>
          <w:rFonts w:ascii="Sylfaen" w:eastAsia="Calibri" w:hAnsi="Sylfaen" w:cs="Sylfaen"/>
          <w:sz w:val="20"/>
          <w:szCs w:val="20"/>
        </w:rPr>
        <w:t xml:space="preserve">,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ստորև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ներկայացնում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է</w:t>
      </w:r>
      <w:r w:rsidR="00B93332">
        <w:rPr>
          <w:rFonts w:ascii="Sylfaen" w:eastAsia="Calibri" w:hAnsi="Sylfaen" w:cs="Sylfaen"/>
          <w:sz w:val="20"/>
          <w:szCs w:val="20"/>
        </w:rPr>
        <w:t xml:space="preserve">  </w:t>
      </w:r>
      <w:r w:rsidRPr="00C769C9">
        <w:rPr>
          <w:rFonts w:ascii="Sylfaen" w:eastAsia="Calibri" w:hAnsi="Sylfaen" w:cs="Sylfaen"/>
          <w:bCs/>
          <w:iCs/>
          <w:sz w:val="20"/>
          <w:szCs w:val="20"/>
          <w:lang w:val="hy-AM"/>
        </w:rPr>
        <w:t>ԾՔ-ՊԸԱՇՁԲ-16/3</w:t>
      </w:r>
      <w:r w:rsidR="00B93332">
        <w:rPr>
          <w:rFonts w:ascii="Sylfaen" w:eastAsia="Calibri" w:hAnsi="Sylfaen" w:cs="Sylfaen"/>
          <w:bCs/>
          <w:iCs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ծածկագրով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>
        <w:rPr>
          <w:rFonts w:ascii="Sylfaen" w:eastAsia="Calibri" w:hAnsi="Sylfaen" w:cs="Sylfaen"/>
          <w:sz w:val="20"/>
          <w:szCs w:val="20"/>
        </w:rPr>
        <w:t>պարզեցված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ընթացակարգով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պայմանագիր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կնքելու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որոշման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մասին</w:t>
      </w:r>
      <w:r w:rsidR="00B93332">
        <w:rPr>
          <w:rFonts w:ascii="Sylfaen" w:eastAsia="Calibri" w:hAnsi="Sylfaen" w:cs="Sylfaen"/>
          <w:sz w:val="20"/>
          <w:szCs w:val="20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համառոտ</w:t>
      </w:r>
      <w:r w:rsidR="00B93332">
        <w:rPr>
          <w:rFonts w:ascii="Sylfaen" w:eastAsia="Calibri" w:hAnsi="Sylfaen" w:cs="Sylfaen"/>
          <w:sz w:val="20"/>
          <w:szCs w:val="20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տեղեկատվությունը։</w:t>
      </w:r>
    </w:p>
    <w:p w:rsidR="005272C8" w:rsidRPr="00B93332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ru-RU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Գնահատող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հանձնաժողովի</w:t>
      </w:r>
      <w:r w:rsidRPr="005272C8">
        <w:rPr>
          <w:rFonts w:ascii="Sylfaen" w:eastAsia="Calibri" w:hAnsi="Sylfaen" w:cs="Sylfaen"/>
          <w:sz w:val="20"/>
          <w:szCs w:val="20"/>
        </w:rPr>
        <w:t xml:space="preserve"> 2016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թվականի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>
        <w:rPr>
          <w:rFonts w:ascii="Sylfaen" w:eastAsia="Calibri" w:hAnsi="Sylfaen" w:cs="Sylfaen"/>
          <w:sz w:val="20"/>
          <w:szCs w:val="20"/>
        </w:rPr>
        <w:t>մայիսի</w:t>
      </w:r>
      <w:r w:rsidRPr="005272C8">
        <w:rPr>
          <w:rFonts w:ascii="Sylfaen" w:eastAsia="Calibri" w:hAnsi="Sylfaen" w:cs="Sylfaen"/>
          <w:sz w:val="20"/>
          <w:szCs w:val="20"/>
        </w:rPr>
        <w:t xml:space="preserve"> 04-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թիվ</w:t>
      </w:r>
      <w:r w:rsidRPr="005272C8">
        <w:rPr>
          <w:rFonts w:ascii="Sylfaen" w:eastAsia="Calibri" w:hAnsi="Sylfaen" w:cs="Sylfaen"/>
          <w:sz w:val="20"/>
          <w:szCs w:val="20"/>
        </w:rPr>
        <w:t xml:space="preserve"> 4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որոշմամբ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հաստատվել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են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ընթացակարգի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բոլոր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մասնակիցների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կողմից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ներկայացված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հայտերի</w:t>
      </w:r>
      <w:r w:rsidRPr="005272C8">
        <w:rPr>
          <w:rFonts w:ascii="Sylfaen" w:eastAsia="Calibri" w:hAnsi="Sylfaen" w:cs="Sylfaen"/>
          <w:sz w:val="20"/>
          <w:szCs w:val="20"/>
        </w:rPr>
        <w:t xml:space="preserve">`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հրավերի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պահանջներին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համապատասխանության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գնահատման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արդյունքները։Համաձայն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որի</w:t>
      </w:r>
      <w:r w:rsidRPr="00B93332">
        <w:rPr>
          <w:rFonts w:ascii="Sylfaen" w:eastAsia="Calibri" w:hAnsi="Sylfaen" w:cs="Sylfaen"/>
          <w:sz w:val="20"/>
          <w:szCs w:val="20"/>
          <w:lang w:val="ru-RU"/>
        </w:rPr>
        <w:t xml:space="preserve">` </w:t>
      </w:r>
    </w:p>
    <w:p w:rsidR="005272C8" w:rsidRPr="00B93332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ru-RU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Չափաբաժին</w:t>
      </w:r>
      <w:r w:rsidRPr="00B93332">
        <w:rPr>
          <w:rFonts w:ascii="Sylfaen" w:eastAsia="Calibri" w:hAnsi="Sylfaen" w:cs="Sylfaen"/>
          <w:sz w:val="20"/>
          <w:szCs w:val="20"/>
          <w:lang w:val="ru-RU"/>
        </w:rPr>
        <w:t xml:space="preserve"> 1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։</w:t>
      </w:r>
    </w:p>
    <w:p w:rsidR="005272C8" w:rsidRPr="00B93332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ru-RU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Գնման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առարկա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է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հանդիսանում</w:t>
      </w:r>
      <w:r w:rsidRPr="00B93332">
        <w:rPr>
          <w:rFonts w:ascii="Sylfaen" w:eastAsia="Calibri" w:hAnsi="Sylfaen" w:cs="Sylfaen"/>
          <w:sz w:val="20"/>
          <w:szCs w:val="20"/>
          <w:lang w:val="ru-RU"/>
        </w:rPr>
        <w:t xml:space="preserve">` </w:t>
      </w:r>
      <w:r w:rsidRPr="00C769C9">
        <w:rPr>
          <w:rFonts w:ascii="Sylfaen" w:eastAsia="Calibri" w:hAnsi="Sylfaen" w:cs="Sylfaen"/>
          <w:sz w:val="20"/>
          <w:szCs w:val="20"/>
          <w:lang w:val="ru-RU"/>
        </w:rPr>
        <w:t>Ծաղկաձոր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</w:t>
      </w:r>
      <w:r w:rsidRPr="00C769C9">
        <w:rPr>
          <w:rFonts w:ascii="Sylfaen" w:eastAsia="Calibri" w:hAnsi="Sylfaen" w:cs="Sylfaen"/>
          <w:sz w:val="20"/>
          <w:szCs w:val="20"/>
        </w:rPr>
        <w:t>քաղաքի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</w:t>
      </w:r>
      <w:r w:rsidRPr="00C769C9">
        <w:rPr>
          <w:rFonts w:ascii="Sylfaen" w:eastAsia="Calibri" w:hAnsi="Sylfaen" w:cs="Sylfaen"/>
          <w:sz w:val="20"/>
          <w:szCs w:val="20"/>
        </w:rPr>
        <w:t>փողոցների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</w:t>
      </w:r>
      <w:r w:rsidRPr="00C769C9">
        <w:rPr>
          <w:rFonts w:ascii="Sylfaen" w:eastAsia="Calibri" w:hAnsi="Sylfaen" w:cs="Sylfaen"/>
          <w:sz w:val="20"/>
          <w:szCs w:val="20"/>
        </w:rPr>
        <w:t>կապիտալ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</w:t>
      </w:r>
      <w:r w:rsidRPr="00C769C9">
        <w:rPr>
          <w:rFonts w:ascii="Sylfaen" w:eastAsia="Calibri" w:hAnsi="Sylfaen" w:cs="Sylfaen"/>
          <w:sz w:val="20"/>
          <w:szCs w:val="20"/>
        </w:rPr>
        <w:t>վերանորոգման՝ասֆալտապատման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 </w:t>
      </w:r>
      <w:r w:rsidRPr="00C769C9">
        <w:rPr>
          <w:rFonts w:ascii="Sylfaen" w:eastAsia="Calibri" w:hAnsi="Sylfaen" w:cs="Sylfaen"/>
          <w:sz w:val="20"/>
          <w:szCs w:val="20"/>
        </w:rPr>
        <w:t>աշխատանքներ</w:t>
      </w:r>
      <w:r>
        <w:rPr>
          <w:rFonts w:ascii="Sylfaen" w:eastAsia="Calibri" w:hAnsi="Sylfaen" w:cs="Sylfaen"/>
          <w:sz w:val="20"/>
          <w:szCs w:val="20"/>
        </w:rPr>
        <w:t>ի</w:t>
      </w:r>
      <w:r w:rsidR="00B93332" w:rsidRPr="00B93332">
        <w:rPr>
          <w:rFonts w:ascii="Sylfaen" w:eastAsia="Calibri" w:hAnsi="Sylfaen" w:cs="Sylfaen"/>
          <w:sz w:val="20"/>
          <w:szCs w:val="20"/>
          <w:lang w:val="ru-RU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ձեռքբերումը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532"/>
        <w:gridCol w:w="1600"/>
        <w:gridCol w:w="2279"/>
        <w:gridCol w:w="2346"/>
        <w:gridCol w:w="2814"/>
      </w:tblGrid>
      <w:tr w:rsidR="005272C8" w:rsidRPr="001718C7" w:rsidTr="00C00B02">
        <w:trPr>
          <w:trHeight w:val="626"/>
          <w:jc w:val="center"/>
        </w:trPr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/>
                <w:bCs/>
                <w:sz w:val="20"/>
                <w:szCs w:val="20"/>
                <w:lang w:val="ru-RU"/>
              </w:rPr>
              <w:t>Հ/Հ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Մասնակցիանվանումը</w:t>
            </w:r>
          </w:p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Հրավերի</w:t>
            </w:r>
            <w:r w:rsidR="00B93332" w:rsidRPr="00B93332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պահանջներին</w:t>
            </w:r>
            <w:r w:rsidR="00B93332" w:rsidRPr="00B93332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համապատասխանող</w:t>
            </w:r>
            <w:r w:rsidR="00B93332" w:rsidRPr="00B93332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հայտեր</w:t>
            </w:r>
          </w:p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/համապատասխանելու</w:t>
            </w:r>
            <w:r w:rsidR="00B93332">
              <w:rPr>
                <w:rFonts w:ascii="Sylfaen" w:eastAsia="Calibri" w:hAnsi="Sylfaen" w:cs="Sylfaen"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դեպքում</w:t>
            </w:r>
            <w:r w:rsidR="00B93332">
              <w:rPr>
                <w:rFonts w:ascii="Sylfaen" w:eastAsia="Calibri" w:hAnsi="Sylfaen" w:cs="Sylfaen"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նշել “X”/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Հրավերի</w:t>
            </w:r>
            <w:r w:rsidR="00B93332" w:rsidRPr="00B93332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պահանջներին</w:t>
            </w:r>
            <w:r w:rsidR="00B93332" w:rsidRPr="00B93332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չհամապատասխանող</w:t>
            </w:r>
            <w:r w:rsidR="00B93332" w:rsidRPr="00B93332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հայտեր</w:t>
            </w:r>
          </w:p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/չհամապատասխանելու</w:t>
            </w:r>
            <w:r w:rsidR="00B93332">
              <w:rPr>
                <w:rFonts w:ascii="Sylfaen" w:eastAsia="Calibri" w:hAnsi="Sylfaen" w:cs="Sylfaen"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դեպքում</w:t>
            </w:r>
            <w:r w:rsidR="00B93332">
              <w:rPr>
                <w:rFonts w:ascii="Sylfaen" w:eastAsia="Calibri" w:hAnsi="Sylfaen" w:cs="Sylfaen"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նշել “X”/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Անհամապատասխանության</w:t>
            </w:r>
            <w:r w:rsidR="00B93332">
              <w:rPr>
                <w:rFonts w:ascii="Sylfaen" w:eastAsia="Calibri" w:hAnsi="Sylfaen" w:cs="Sylfaen"/>
                <w:bCs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համառոտ</w:t>
            </w:r>
            <w:r w:rsidR="00B93332">
              <w:rPr>
                <w:rFonts w:ascii="Sylfaen" w:eastAsia="Calibri" w:hAnsi="Sylfaen" w:cs="Sylfaen"/>
                <w:bCs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նկարագրույթուն</w:t>
            </w:r>
          </w:p>
        </w:tc>
      </w:tr>
      <w:tr w:rsidR="005272C8" w:rsidRPr="001718C7" w:rsidTr="00C00B02">
        <w:trPr>
          <w:trHeight w:val="654"/>
          <w:jc w:val="center"/>
        </w:trPr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  <w:r w:rsidRPr="000466D1">
              <w:rPr>
                <w:rFonts w:ascii="Sylfaen" w:hAnsi="Sylfaen"/>
                <w:sz w:val="20"/>
                <w:szCs w:val="20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Վահրադյան</w:t>
            </w:r>
            <w:r w:rsidR="00B93332"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</w:rPr>
              <w:t>Շին</w:t>
            </w:r>
            <w:r w:rsidRPr="000466D1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“X”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</w:tr>
      <w:tr w:rsidR="005272C8" w:rsidRPr="001718C7" w:rsidTr="00C00B02">
        <w:trPr>
          <w:trHeight w:val="809"/>
          <w:jc w:val="center"/>
        </w:trPr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</w:rPr>
              <w:t>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  <w:r w:rsidRPr="000466D1">
              <w:rPr>
                <w:rFonts w:ascii="Sylfaen" w:hAnsi="Sylfaen"/>
                <w:sz w:val="20"/>
                <w:szCs w:val="20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Սթոնս</w:t>
            </w:r>
            <w:r w:rsidRPr="000466D1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“X”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</w:tr>
      <w:tr w:rsidR="005272C8" w:rsidRPr="001718C7" w:rsidTr="00C00B02">
        <w:trPr>
          <w:trHeight w:val="654"/>
          <w:jc w:val="center"/>
        </w:trPr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  <w:r w:rsidRPr="000466D1">
              <w:rPr>
                <w:rFonts w:ascii="Sylfaen" w:hAnsi="Sylfaen"/>
                <w:sz w:val="20"/>
                <w:szCs w:val="20"/>
                <w:lang w:val="ru-RU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Շինպլյուս</w:t>
            </w:r>
            <w:r w:rsidRPr="000466D1">
              <w:rPr>
                <w:rFonts w:ascii="Sylfaen" w:hAnsi="Sylfaen"/>
                <w:sz w:val="20"/>
                <w:szCs w:val="20"/>
                <w:lang w:val="ru-RU"/>
              </w:rPr>
              <w:t>»</w:t>
            </w:r>
            <w:r w:rsidRPr="000466D1">
              <w:rPr>
                <w:rFonts w:ascii="Sylfaen" w:hAnsi="Sylfaen"/>
                <w:sz w:val="20"/>
                <w:szCs w:val="20"/>
              </w:rPr>
              <w:t xml:space="preserve"> ՍՊԸ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“X”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</w:tr>
      <w:tr w:rsidR="005272C8" w:rsidRPr="00B93332" w:rsidTr="00C00B02">
        <w:trPr>
          <w:trHeight w:val="654"/>
          <w:jc w:val="center"/>
        </w:trPr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2C8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</w:p>
          <w:p w:rsidR="005272C8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</w:p>
          <w:p w:rsidR="005272C8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</w:p>
          <w:p w:rsidR="005272C8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</w:p>
          <w:p w:rsidR="005272C8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</w:p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A737D7">
              <w:rPr>
                <w:rFonts w:ascii="Sylfaen" w:hAnsi="Sylfaen"/>
                <w:sz w:val="20"/>
                <w:szCs w:val="20"/>
                <w:lang w:val="ru-RU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ԷդՇին</w:t>
            </w:r>
            <w:r w:rsidRPr="00A737D7">
              <w:rPr>
                <w:rFonts w:ascii="Sylfaen" w:hAnsi="Sylfaen"/>
                <w:sz w:val="20"/>
                <w:szCs w:val="20"/>
                <w:lang w:val="ru-RU"/>
              </w:rPr>
              <w:t>»</w:t>
            </w:r>
            <w:r w:rsidRPr="00A737D7">
              <w:rPr>
                <w:rFonts w:ascii="Sylfaen" w:hAnsi="Sylfaen"/>
                <w:sz w:val="20"/>
                <w:szCs w:val="20"/>
              </w:rPr>
              <w:t xml:space="preserve"> ՍՊԸ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“X”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621E11" w:rsidRDefault="005272C8" w:rsidP="00C00B02">
            <w:pPr>
              <w:spacing w:after="120"/>
              <w:ind w:left="283"/>
              <w:jc w:val="center"/>
              <w:rPr>
                <w:rFonts w:ascii="Sylfaen" w:hAnsi="Sylfaen"/>
                <w:bCs/>
                <w:i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</w:rPr>
              <w:t>Ն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hy-AM"/>
              </w:rPr>
              <w:t>երկայացրած փաստաթղթերում առկա է թերություն,</w:t>
            </w:r>
            <w:r w:rsidRPr="00636B87">
              <w:rPr>
                <w:rFonts w:ascii="Sylfaen" w:hAnsi="Sylfaen"/>
                <w:bCs/>
                <w:i/>
                <w:sz w:val="20"/>
                <w:szCs w:val="20"/>
                <w:lang w:val="hy-AM"/>
              </w:rPr>
              <w:t xml:space="preserve"> գնային առաջարկում կա սխալ՝ ինքնարժեք, շահույթ և ԱԱՀ</w:t>
            </w:r>
            <w:r w:rsidRPr="00EA5979">
              <w:rPr>
                <w:rFonts w:ascii="Sylfaen" w:hAnsi="Sylfaen"/>
                <w:bCs/>
                <w:i/>
                <w:sz w:val="20"/>
                <w:szCs w:val="20"/>
                <w:lang w:val="hy-AM"/>
              </w:rPr>
              <w:t>-ն</w:t>
            </w:r>
            <w:r w:rsidRPr="00636B87">
              <w:rPr>
                <w:rFonts w:ascii="Sylfaen" w:hAnsi="Sylfaen"/>
                <w:bCs/>
                <w:i/>
                <w:sz w:val="20"/>
                <w:szCs w:val="20"/>
                <w:lang w:val="hy-AM"/>
              </w:rPr>
              <w:t xml:space="preserve"> ընդհանուր գումարային արժեքով չի համապատասխանում գնային առաջարկում ներկայացված ընդհանուր գնի հետ</w:t>
            </w:r>
          </w:p>
        </w:tc>
      </w:tr>
      <w:tr w:rsidR="005272C8" w:rsidRPr="00B93332" w:rsidTr="00C00B02">
        <w:trPr>
          <w:trHeight w:val="654"/>
          <w:jc w:val="center"/>
        </w:trPr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</w:rPr>
            </w:pPr>
            <w:r>
              <w:rPr>
                <w:rFonts w:ascii="Sylfaen" w:eastAsia="Calibri" w:hAnsi="Sylfaen" w:cs="Sylfaen"/>
                <w:bCs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«Սուարդի» Բ</w:t>
            </w:r>
            <w:r w:rsidRPr="00A737D7">
              <w:rPr>
                <w:rFonts w:ascii="Sylfaen" w:hAnsi="Sylfaen"/>
                <w:sz w:val="20"/>
                <w:szCs w:val="20"/>
              </w:rPr>
              <w:t>Ը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“X”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B8782F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i/>
                <w:sz w:val="20"/>
                <w:szCs w:val="20"/>
                <w:lang w:val="ru-RU"/>
              </w:rPr>
            </w:pPr>
            <w:r w:rsidRPr="00B8782F">
              <w:rPr>
                <w:rFonts w:ascii="Sylfaen" w:eastAsia="Calibri" w:hAnsi="Sylfaen" w:cs="Sylfaen"/>
                <w:i/>
                <w:sz w:val="20"/>
                <w:szCs w:val="20"/>
              </w:rPr>
              <w:t>Ն</w:t>
            </w:r>
            <w:r w:rsidRPr="00B8782F">
              <w:rPr>
                <w:rFonts w:ascii="Sylfaen" w:eastAsia="Calibri" w:hAnsi="Sylfaen" w:cs="Sylfaen"/>
                <w:i/>
                <w:sz w:val="20"/>
                <w:szCs w:val="20"/>
                <w:lang w:val="hy-AM"/>
              </w:rPr>
              <w:t xml:space="preserve">երկայացրած փաստաթղթերում առկա է թերություն,բացակայում է </w:t>
            </w:r>
            <w:r w:rsidRPr="00B8782F">
              <w:rPr>
                <w:rFonts w:ascii="Sylfaen" w:hAnsi="Sylfaen"/>
                <w:bCs/>
                <w:i/>
                <w:sz w:val="20"/>
                <w:szCs w:val="20"/>
                <w:lang w:val="hy-AM"/>
              </w:rPr>
              <w:t xml:space="preserve">լիցենզիայի ներդիրը </w:t>
            </w:r>
          </w:p>
        </w:tc>
      </w:tr>
    </w:tbl>
    <w:p w:rsidR="005272C8" w:rsidRPr="001718C7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ru-RU"/>
        </w:rPr>
      </w:pPr>
    </w:p>
    <w:tbl>
      <w:tblPr>
        <w:tblW w:w="10547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0"/>
        <w:gridCol w:w="1740"/>
        <w:gridCol w:w="1287"/>
        <w:gridCol w:w="951"/>
        <w:gridCol w:w="1211"/>
        <w:gridCol w:w="443"/>
        <w:gridCol w:w="1287"/>
        <w:gridCol w:w="3027"/>
        <w:gridCol w:w="501"/>
      </w:tblGrid>
      <w:tr w:rsidR="005272C8" w:rsidRPr="001718C7" w:rsidTr="00C00B02">
        <w:trPr>
          <w:gridBefore w:val="1"/>
          <w:gridAfter w:val="1"/>
          <w:wBefore w:w="100" w:type="dxa"/>
          <w:wAfter w:w="501" w:type="dxa"/>
          <w:trHeight w:val="1619"/>
        </w:trPr>
        <w:tc>
          <w:tcPr>
            <w:tcW w:w="30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Մասնակիցների</w:t>
            </w:r>
            <w:r w:rsidR="00B93332">
              <w:rPr>
                <w:rFonts w:ascii="Sylfaen" w:eastAsia="Calibri" w:hAnsi="Sylfaen" w:cs="Sylfaen"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անվանումը</w:t>
            </w:r>
          </w:p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6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Առաջարկած</w:t>
            </w:r>
            <w:r w:rsidR="00B93332">
              <w:rPr>
                <w:rFonts w:ascii="Sylfaen" w:eastAsia="Calibri" w:hAnsi="Sylfaen" w:cs="Sylfaen"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գինը</w:t>
            </w:r>
          </w:p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/ՀՀ դրամ/</w:t>
            </w:r>
          </w:p>
        </w:tc>
      </w:tr>
      <w:tr w:rsidR="005272C8" w:rsidRPr="001718C7" w:rsidTr="00C00B02">
        <w:trPr>
          <w:gridBefore w:val="1"/>
          <w:gridAfter w:val="1"/>
          <w:wBefore w:w="100" w:type="dxa"/>
          <w:wAfter w:w="501" w:type="dxa"/>
          <w:trHeight w:val="62"/>
        </w:trPr>
        <w:tc>
          <w:tcPr>
            <w:tcW w:w="302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Գնի</w:t>
            </w:r>
            <w:r w:rsidR="00B93332">
              <w:rPr>
                <w:rFonts w:ascii="Sylfaen" w:eastAsia="Calibri" w:hAnsi="Sylfaen" w:cs="Sylfaen"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առաջարկը ԱԱՀ-ով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Գնի</w:t>
            </w:r>
            <w:r w:rsidR="00B93332" w:rsidRPr="00B93332">
              <w:rPr>
                <w:rFonts w:ascii="Sylfaen" w:eastAsia="Calibri" w:hAnsi="Sylfaen" w:cs="Sylfaen"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առաջարկը</w:t>
            </w:r>
            <w:r w:rsidR="00B93332" w:rsidRPr="00B93332">
              <w:rPr>
                <w:rFonts w:ascii="Sylfaen" w:eastAsia="Calibri" w:hAnsi="Sylfaen" w:cs="Sylfaen"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առանց ԱԱՀ-ի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ԱԱՀ-ն</w:t>
            </w:r>
          </w:p>
        </w:tc>
      </w:tr>
      <w:tr w:rsidR="005272C8" w:rsidRPr="008516E1" w:rsidTr="00C00B02">
        <w:trPr>
          <w:gridBefore w:val="1"/>
          <w:gridAfter w:val="1"/>
          <w:wBefore w:w="100" w:type="dxa"/>
          <w:wAfter w:w="501" w:type="dxa"/>
          <w:trHeight w:val="383"/>
        </w:trPr>
        <w:tc>
          <w:tcPr>
            <w:tcW w:w="3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  <w:r w:rsidRPr="000466D1">
              <w:rPr>
                <w:rFonts w:ascii="Sylfaen" w:hAnsi="Sylfaen"/>
                <w:sz w:val="20"/>
                <w:szCs w:val="20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Սթոնս</w:t>
            </w:r>
            <w:r w:rsidRPr="000466D1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sz w:val="16"/>
                <w:szCs w:val="20"/>
              </w:rPr>
            </w:pPr>
            <w:r w:rsidRPr="00622DA2">
              <w:rPr>
                <w:rFonts w:ascii="Sylfaen" w:hAnsi="Sylfaen"/>
                <w:sz w:val="16"/>
                <w:szCs w:val="20"/>
              </w:rPr>
              <w:t>14794560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sz w:val="16"/>
                <w:szCs w:val="20"/>
              </w:rPr>
            </w:pPr>
            <w:r w:rsidRPr="00622DA2">
              <w:rPr>
                <w:rFonts w:ascii="Sylfaen" w:hAnsi="Sylfaen"/>
                <w:sz w:val="16"/>
                <w:szCs w:val="20"/>
              </w:rPr>
              <w:t>12328800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sz w:val="16"/>
                <w:szCs w:val="20"/>
              </w:rPr>
            </w:pPr>
            <w:r w:rsidRPr="00622DA2">
              <w:rPr>
                <w:rFonts w:ascii="Sylfaen" w:hAnsi="Sylfaen"/>
                <w:sz w:val="16"/>
                <w:szCs w:val="20"/>
              </w:rPr>
              <w:t>2465760</w:t>
            </w:r>
          </w:p>
        </w:tc>
      </w:tr>
      <w:tr w:rsidR="005272C8" w:rsidRPr="008516E1" w:rsidTr="00C00B02">
        <w:trPr>
          <w:gridBefore w:val="1"/>
          <w:gridAfter w:val="1"/>
          <w:wBefore w:w="100" w:type="dxa"/>
          <w:wAfter w:w="501" w:type="dxa"/>
          <w:trHeight w:val="567"/>
        </w:trPr>
        <w:tc>
          <w:tcPr>
            <w:tcW w:w="3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  <w:r w:rsidRPr="000466D1">
              <w:rPr>
                <w:rFonts w:ascii="Sylfaen" w:hAnsi="Sylfaen"/>
                <w:sz w:val="20"/>
                <w:szCs w:val="20"/>
                <w:lang w:val="ru-RU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Շինպլյուս</w:t>
            </w:r>
            <w:r w:rsidRPr="000466D1">
              <w:rPr>
                <w:rFonts w:ascii="Sylfaen" w:hAnsi="Sylfaen"/>
                <w:sz w:val="20"/>
                <w:szCs w:val="20"/>
                <w:lang w:val="ru-RU"/>
              </w:rPr>
              <w:t>»</w:t>
            </w:r>
            <w:r w:rsidRPr="000466D1">
              <w:rPr>
                <w:rFonts w:ascii="Sylfaen" w:hAnsi="Sylfaen"/>
                <w:sz w:val="20"/>
                <w:szCs w:val="20"/>
              </w:rPr>
              <w:t xml:space="preserve"> ՍՊԸ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sz w:val="16"/>
                <w:szCs w:val="20"/>
              </w:rPr>
            </w:pPr>
            <w:r w:rsidRPr="00622DA2">
              <w:rPr>
                <w:rFonts w:ascii="Sylfaen" w:hAnsi="Sylfaen"/>
                <w:sz w:val="16"/>
                <w:szCs w:val="20"/>
              </w:rPr>
              <w:t>14995436.22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bCs/>
                <w:sz w:val="16"/>
                <w:szCs w:val="20"/>
              </w:rPr>
            </w:pPr>
            <w:r w:rsidRPr="00622DA2">
              <w:rPr>
                <w:rFonts w:ascii="Sylfaen" w:hAnsi="Sylfaen"/>
                <w:bCs/>
                <w:sz w:val="16"/>
                <w:szCs w:val="20"/>
              </w:rPr>
              <w:t>12496196.85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sz w:val="16"/>
                <w:szCs w:val="20"/>
              </w:rPr>
            </w:pPr>
            <w:r w:rsidRPr="00622DA2">
              <w:rPr>
                <w:rFonts w:ascii="Sylfaen" w:hAnsi="Sylfaen"/>
                <w:sz w:val="16"/>
                <w:szCs w:val="20"/>
              </w:rPr>
              <w:t>2499239.37</w:t>
            </w:r>
          </w:p>
        </w:tc>
      </w:tr>
      <w:tr w:rsidR="005272C8" w:rsidRPr="008516E1" w:rsidTr="00C00B02">
        <w:trPr>
          <w:gridBefore w:val="1"/>
          <w:gridAfter w:val="1"/>
          <w:wBefore w:w="100" w:type="dxa"/>
          <w:wAfter w:w="501" w:type="dxa"/>
          <w:trHeight w:val="441"/>
        </w:trPr>
        <w:tc>
          <w:tcPr>
            <w:tcW w:w="3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0466D1">
              <w:rPr>
                <w:rFonts w:ascii="Sylfaen" w:hAnsi="Sylfaen"/>
                <w:sz w:val="20"/>
                <w:szCs w:val="20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Վահրադյան</w:t>
            </w:r>
            <w:r w:rsidR="00B93332"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</w:rPr>
              <w:t>Շին</w:t>
            </w:r>
            <w:r w:rsidRPr="000466D1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sz w:val="16"/>
                <w:szCs w:val="20"/>
              </w:rPr>
            </w:pPr>
            <w:r w:rsidRPr="00622DA2">
              <w:rPr>
                <w:rFonts w:ascii="Sylfaen" w:hAnsi="Sylfaen"/>
                <w:sz w:val="16"/>
                <w:szCs w:val="20"/>
              </w:rPr>
              <w:t>17993988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sz w:val="16"/>
                <w:szCs w:val="20"/>
              </w:rPr>
            </w:pPr>
            <w:r w:rsidRPr="00622DA2">
              <w:rPr>
                <w:rFonts w:ascii="Sylfaen" w:hAnsi="Sylfaen"/>
                <w:sz w:val="16"/>
                <w:szCs w:val="20"/>
              </w:rPr>
              <w:t>14994990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2C8" w:rsidRPr="00622DA2" w:rsidRDefault="005272C8" w:rsidP="00C00B02">
            <w:pPr>
              <w:jc w:val="center"/>
              <w:rPr>
                <w:rFonts w:ascii="Sylfaen" w:hAnsi="Sylfaen"/>
                <w:sz w:val="16"/>
                <w:szCs w:val="20"/>
              </w:rPr>
            </w:pPr>
            <w:r w:rsidRPr="00622DA2">
              <w:rPr>
                <w:rFonts w:ascii="Sylfaen" w:hAnsi="Sylfaen"/>
                <w:sz w:val="16"/>
                <w:szCs w:val="20"/>
              </w:rPr>
              <w:t>2998998</w:t>
            </w:r>
          </w:p>
        </w:tc>
      </w:tr>
      <w:tr w:rsidR="005272C8" w:rsidRPr="00B93332" w:rsidTr="00C00B0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49"/>
          <w:jc w:val="center"/>
        </w:trPr>
        <w:tc>
          <w:tcPr>
            <w:tcW w:w="1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Մասնակիցների</w:t>
            </w:r>
            <w:r w:rsidR="00B93332">
              <w:rPr>
                <w:rFonts w:ascii="Sylfaen" w:eastAsia="Calibri" w:hAnsi="Sylfaen" w:cs="Sylfaen"/>
                <w:bCs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զբաղեցրած</w:t>
            </w:r>
            <w:r w:rsidR="00B93332">
              <w:rPr>
                <w:rFonts w:ascii="Sylfaen" w:eastAsia="Calibri" w:hAnsi="Sylfaen" w:cs="Sylfaen"/>
                <w:bCs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տեղերը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Մասնակցի</w:t>
            </w:r>
            <w:r w:rsidR="00B93332">
              <w:rPr>
                <w:rFonts w:ascii="Sylfaen" w:eastAsia="Calibri" w:hAnsi="Sylfaen" w:cs="Sylfaen"/>
                <w:bCs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անվանումը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Չափաբաժնի</w:t>
            </w:r>
            <w:r w:rsidR="00B93332">
              <w:rPr>
                <w:rFonts w:ascii="Sylfaen" w:eastAsia="Calibri" w:hAnsi="Sylfaen" w:cs="Sylfaen"/>
                <w:bCs/>
                <w:sz w:val="20"/>
                <w:szCs w:val="20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համարը</w:t>
            </w:r>
          </w:p>
        </w:tc>
        <w:tc>
          <w:tcPr>
            <w:tcW w:w="4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Ընտրված</w:t>
            </w:r>
            <w:r w:rsidR="00B93332" w:rsidRPr="00B93332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ru-RU"/>
              </w:rPr>
              <w:t>մասնակից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/ընտրված</w:t>
            </w:r>
            <w:r w:rsidR="00B93332" w:rsidRPr="00B93332">
              <w:rPr>
                <w:rFonts w:ascii="Sylfaen" w:eastAsia="Calibri" w:hAnsi="Sylfaen" w:cs="Sylfaen"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մասնակցի</w:t>
            </w:r>
            <w:r w:rsidR="00B93332" w:rsidRPr="00B93332">
              <w:rPr>
                <w:rFonts w:ascii="Sylfaen" w:eastAsia="Calibri" w:hAnsi="Sylfaen" w:cs="Sylfaen"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համար</w:t>
            </w:r>
            <w:r w:rsidR="00B93332" w:rsidRPr="00B93332">
              <w:rPr>
                <w:rFonts w:ascii="Sylfaen" w:eastAsia="Calibri" w:hAnsi="Sylfaen" w:cs="Sylfaen"/>
                <w:sz w:val="20"/>
                <w:szCs w:val="20"/>
                <w:lang w:val="ru-RU"/>
              </w:rPr>
              <w:t xml:space="preserve"> </w:t>
            </w: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նշել “X”/</w:t>
            </w:r>
          </w:p>
        </w:tc>
      </w:tr>
      <w:tr w:rsidR="005272C8" w:rsidRPr="001718C7" w:rsidTr="00C00B0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78"/>
          <w:jc w:val="center"/>
        </w:trPr>
        <w:tc>
          <w:tcPr>
            <w:tcW w:w="1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af-ZA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af-ZA"/>
              </w:rPr>
              <w:t>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  <w:r w:rsidRPr="000466D1">
              <w:rPr>
                <w:rFonts w:ascii="Sylfaen" w:hAnsi="Sylfaen"/>
                <w:sz w:val="20"/>
                <w:szCs w:val="20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Սթոնս</w:t>
            </w:r>
            <w:r w:rsidRPr="000466D1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1-ին</w:t>
            </w:r>
          </w:p>
        </w:tc>
        <w:tc>
          <w:tcPr>
            <w:tcW w:w="4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es-ES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af-ZA"/>
              </w:rPr>
              <w:t>X</w:t>
            </w:r>
          </w:p>
        </w:tc>
      </w:tr>
      <w:tr w:rsidR="005272C8" w:rsidRPr="001718C7" w:rsidTr="00C00B0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78"/>
          <w:jc w:val="center"/>
        </w:trPr>
        <w:tc>
          <w:tcPr>
            <w:tcW w:w="1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af-ZA"/>
              </w:rPr>
            </w:pPr>
            <w:r w:rsidRPr="001718C7">
              <w:rPr>
                <w:rFonts w:ascii="Sylfaen" w:eastAsia="Calibri" w:hAnsi="Sylfaen" w:cs="Sylfaen"/>
                <w:bCs/>
                <w:sz w:val="20"/>
                <w:szCs w:val="20"/>
                <w:lang w:val="af-ZA"/>
              </w:rPr>
              <w:t>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</w:rPr>
            </w:pPr>
            <w:r w:rsidRPr="000466D1">
              <w:rPr>
                <w:rFonts w:ascii="Sylfaen" w:hAnsi="Sylfaen"/>
                <w:sz w:val="20"/>
                <w:szCs w:val="20"/>
                <w:lang w:val="ru-RU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Շինպլյուս</w:t>
            </w:r>
            <w:r w:rsidRPr="000466D1">
              <w:rPr>
                <w:rFonts w:ascii="Sylfaen" w:hAnsi="Sylfaen"/>
                <w:sz w:val="20"/>
                <w:szCs w:val="20"/>
                <w:lang w:val="ru-RU"/>
              </w:rPr>
              <w:t>»</w:t>
            </w:r>
            <w:r w:rsidRPr="000466D1">
              <w:rPr>
                <w:rFonts w:ascii="Sylfaen" w:hAnsi="Sylfaen"/>
                <w:sz w:val="20"/>
                <w:szCs w:val="20"/>
              </w:rPr>
              <w:t xml:space="preserve"> ՍՊԸ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1-ին</w:t>
            </w:r>
          </w:p>
        </w:tc>
        <w:tc>
          <w:tcPr>
            <w:tcW w:w="4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</w:tr>
      <w:tr w:rsidR="005272C8" w:rsidRPr="001718C7" w:rsidTr="00C00B0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727"/>
          <w:jc w:val="center"/>
        </w:trPr>
        <w:tc>
          <w:tcPr>
            <w:tcW w:w="1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bCs/>
                <w:sz w:val="20"/>
                <w:szCs w:val="20"/>
                <w:lang w:val="af-ZA"/>
              </w:rPr>
            </w:pPr>
            <w:r>
              <w:rPr>
                <w:rFonts w:ascii="Sylfaen" w:eastAsia="Calibri" w:hAnsi="Sylfaen" w:cs="Sylfaen"/>
                <w:bCs/>
                <w:sz w:val="20"/>
                <w:szCs w:val="20"/>
                <w:lang w:val="af-ZA"/>
              </w:rPr>
              <w:t>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2C8" w:rsidRPr="000466D1" w:rsidRDefault="005272C8" w:rsidP="00C00B0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0466D1">
              <w:rPr>
                <w:rFonts w:ascii="Sylfaen" w:hAnsi="Sylfaen"/>
                <w:sz w:val="20"/>
                <w:szCs w:val="20"/>
              </w:rPr>
              <w:t>«</w:t>
            </w:r>
            <w:r>
              <w:rPr>
                <w:rFonts w:ascii="Sylfaen" w:hAnsi="Sylfaen"/>
                <w:sz w:val="20"/>
                <w:szCs w:val="20"/>
              </w:rPr>
              <w:t>ՎահրադյանՇին</w:t>
            </w:r>
            <w:r w:rsidRPr="000466D1">
              <w:rPr>
                <w:rFonts w:ascii="Sylfaen" w:hAnsi="Sylfaen"/>
                <w:sz w:val="20"/>
                <w:szCs w:val="20"/>
              </w:rPr>
              <w:t>» ՍՊԸ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  <w:r w:rsidRPr="001718C7">
              <w:rPr>
                <w:rFonts w:ascii="Sylfaen" w:eastAsia="Calibri" w:hAnsi="Sylfaen" w:cs="Sylfaen"/>
                <w:sz w:val="20"/>
                <w:szCs w:val="20"/>
                <w:lang w:val="ru-RU"/>
              </w:rPr>
              <w:t>1-ին</w:t>
            </w:r>
          </w:p>
        </w:tc>
        <w:tc>
          <w:tcPr>
            <w:tcW w:w="4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2C8" w:rsidRPr="001718C7" w:rsidRDefault="005272C8" w:rsidP="00C00B02">
            <w:pPr>
              <w:spacing w:after="120"/>
              <w:ind w:left="283"/>
              <w:jc w:val="center"/>
              <w:rPr>
                <w:rFonts w:ascii="Sylfaen" w:eastAsia="Calibri" w:hAnsi="Sylfaen" w:cs="Sylfaen"/>
                <w:sz w:val="20"/>
                <w:szCs w:val="20"/>
                <w:lang w:val="ru-RU"/>
              </w:rPr>
            </w:pPr>
          </w:p>
        </w:tc>
      </w:tr>
    </w:tbl>
    <w:p w:rsidR="005272C8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</w:rPr>
      </w:pPr>
    </w:p>
    <w:p w:rsidR="005272C8" w:rsidRPr="001718C7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es-ES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Ընտրված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մասնակցին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որոշելու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համար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կիրառված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չափանիշ՝ամենացածր</w:t>
      </w:r>
      <w:r w:rsidR="00B93332">
        <w:rPr>
          <w:rFonts w:ascii="Sylfaen" w:eastAsia="Calibri" w:hAnsi="Sylfaen" w:cs="Sylfaen"/>
          <w:sz w:val="20"/>
          <w:szCs w:val="20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գին։</w:t>
      </w:r>
    </w:p>
    <w:p w:rsidR="005272C8" w:rsidRPr="00CF45C6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es-ES"/>
        </w:rPr>
      </w:pPr>
      <w:r w:rsidRPr="00CF45C6">
        <w:rPr>
          <w:rFonts w:ascii="Sylfaen" w:eastAsia="Calibri" w:hAnsi="Sylfaen" w:cs="Sylfaen"/>
          <w:sz w:val="20"/>
          <w:szCs w:val="20"/>
          <w:lang w:val="es-ES"/>
        </w:rPr>
        <w:t>1. «</w:t>
      </w:r>
      <w:r w:rsidRPr="00CF45C6">
        <w:rPr>
          <w:rFonts w:ascii="Sylfaen" w:eastAsia="Calibri" w:hAnsi="Sylfaen" w:cs="Sylfaen"/>
          <w:sz w:val="20"/>
          <w:szCs w:val="20"/>
          <w:lang w:val="ru-RU"/>
        </w:rPr>
        <w:t>Գնումների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  <w:lang w:val="ru-RU"/>
        </w:rPr>
        <w:t>մասին</w:t>
      </w:r>
      <w:r w:rsidRPr="00CF45C6">
        <w:rPr>
          <w:rFonts w:ascii="Sylfaen" w:eastAsia="Calibri" w:hAnsi="Sylfaen" w:cs="Sylfaen"/>
          <w:sz w:val="20"/>
          <w:szCs w:val="20"/>
          <w:lang w:val="es-ES"/>
        </w:rPr>
        <w:t xml:space="preserve">» </w:t>
      </w:r>
      <w:r w:rsidRPr="00CF45C6">
        <w:rPr>
          <w:rFonts w:ascii="Sylfaen" w:eastAsia="Calibri" w:hAnsi="Sylfaen" w:cs="Sylfaen"/>
          <w:sz w:val="20"/>
          <w:szCs w:val="20"/>
          <w:lang w:val="ru-RU"/>
        </w:rPr>
        <w:t>ՀՀ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  <w:lang w:val="ru-RU"/>
        </w:rPr>
        <w:t>օրենքի</w:t>
      </w:r>
      <w:r w:rsidRPr="00CF45C6">
        <w:rPr>
          <w:rFonts w:ascii="Sylfaen" w:eastAsia="Calibri" w:hAnsi="Sylfaen" w:cs="Sylfaen"/>
          <w:sz w:val="20"/>
          <w:szCs w:val="20"/>
          <w:lang w:val="es-ES"/>
        </w:rPr>
        <w:t xml:space="preserve"> 9-</w:t>
      </w:r>
      <w:r w:rsidRPr="00CF45C6">
        <w:rPr>
          <w:rFonts w:ascii="Sylfaen" w:eastAsia="Calibri" w:hAnsi="Sylfaen" w:cs="Sylfaen"/>
          <w:sz w:val="20"/>
          <w:szCs w:val="20"/>
          <w:lang w:val="ru-RU"/>
        </w:rPr>
        <w:t>րդ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  <w:lang w:val="ru-RU"/>
        </w:rPr>
        <w:t>հոդվածի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  <w:lang w:val="ru-RU"/>
        </w:rPr>
        <w:t>համաձայն</w:t>
      </w:r>
      <w:r w:rsidRPr="00CF45C6">
        <w:rPr>
          <w:rFonts w:ascii="Sylfaen" w:eastAsia="Calibri" w:hAnsi="Sylfaen" w:cs="Sylfaen"/>
          <w:sz w:val="20"/>
          <w:szCs w:val="20"/>
          <w:lang w:val="es-ES"/>
        </w:rPr>
        <w:t xml:space="preserve">` </w:t>
      </w:r>
      <w:r w:rsidRPr="00CF45C6">
        <w:rPr>
          <w:rFonts w:ascii="Sylfaen" w:eastAsia="Calibri" w:hAnsi="Sylfaen" w:cs="Sylfaen"/>
          <w:sz w:val="20"/>
          <w:szCs w:val="20"/>
        </w:rPr>
        <w:t>անգործության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ժամկետ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է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սահմանվում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սույն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հայտարարությունը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հրապարակվելու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օրվան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հաջորդող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օրվանից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մինչև</w:t>
      </w:r>
      <w:r w:rsidRPr="00CF45C6">
        <w:rPr>
          <w:rFonts w:ascii="Sylfaen" w:eastAsia="Calibri" w:hAnsi="Sylfaen" w:cs="Sylfaen"/>
          <w:sz w:val="20"/>
          <w:szCs w:val="20"/>
          <w:lang w:val="es-ES"/>
        </w:rPr>
        <w:t xml:space="preserve"> 5-</w:t>
      </w:r>
      <w:r w:rsidRPr="00CF45C6">
        <w:rPr>
          <w:rFonts w:ascii="Sylfaen" w:eastAsia="Calibri" w:hAnsi="Sylfaen" w:cs="Sylfaen"/>
          <w:sz w:val="20"/>
          <w:szCs w:val="20"/>
        </w:rPr>
        <w:t>րդ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օրացուցային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օրը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ներառյալ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CF45C6">
        <w:rPr>
          <w:rFonts w:ascii="Sylfaen" w:eastAsia="Calibri" w:hAnsi="Sylfaen" w:cs="Sylfaen"/>
          <w:sz w:val="20"/>
          <w:szCs w:val="20"/>
        </w:rPr>
        <w:t>ընկած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 </w:t>
      </w:r>
      <w:r w:rsidRPr="00CF45C6">
        <w:rPr>
          <w:rFonts w:ascii="Sylfaen" w:eastAsia="Calibri" w:hAnsi="Sylfaen" w:cs="Sylfaen"/>
          <w:sz w:val="20"/>
          <w:szCs w:val="20"/>
        </w:rPr>
        <w:t>ժամանակահատվածը։</w:t>
      </w:r>
    </w:p>
    <w:p w:rsidR="005272C8" w:rsidRPr="00CF45C6" w:rsidRDefault="00B93332" w:rsidP="005272C8">
      <w:pPr>
        <w:spacing w:after="120"/>
        <w:ind w:left="283"/>
        <w:rPr>
          <w:rFonts w:ascii="Sylfaen" w:eastAsia="Calibri" w:hAnsi="Sylfaen" w:cs="Sylfaen"/>
          <w:sz w:val="20"/>
          <w:szCs w:val="20"/>
          <w:lang w:val="es-ES"/>
        </w:rPr>
      </w:pPr>
      <w:r>
        <w:rPr>
          <w:rFonts w:ascii="Sylfaen" w:eastAsia="Calibri" w:hAnsi="Sylfaen" w:cs="Sylfaen"/>
          <w:sz w:val="20"/>
          <w:szCs w:val="20"/>
          <w:lang w:val="es-ES"/>
        </w:rPr>
        <w:t>2.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Ընտրված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մասնակցի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հետ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պայմանագիրը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կնքվելու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է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սույն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հայտարարությամբ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սահմանված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անգործության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ժամկետի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ավարտից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հետո</w:t>
      </w:r>
      <w:r w:rsidR="005272C8" w:rsidRPr="00CF45C6">
        <w:rPr>
          <w:rFonts w:ascii="Sylfaen" w:eastAsia="Calibri" w:hAnsi="Sylfaen" w:cs="Sylfaen"/>
          <w:sz w:val="20"/>
          <w:szCs w:val="20"/>
          <w:lang w:val="es-ES"/>
        </w:rPr>
        <w:t xml:space="preserve"> 5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օրացուցային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օրվա</w:t>
      </w:r>
      <w:r w:rsidRPr="00B93332">
        <w:rPr>
          <w:rFonts w:ascii="Sylfaen" w:eastAsia="Calibri" w:hAnsi="Sylfaen" w:cs="Sylfaen"/>
          <w:sz w:val="20"/>
          <w:szCs w:val="20"/>
          <w:lang w:val="es-ES"/>
        </w:rPr>
        <w:t xml:space="preserve">  </w:t>
      </w:r>
      <w:r w:rsidR="005272C8" w:rsidRPr="00CF45C6">
        <w:rPr>
          <w:rFonts w:ascii="Sylfaen" w:eastAsia="Calibri" w:hAnsi="Sylfaen" w:cs="Sylfaen"/>
          <w:sz w:val="20"/>
          <w:szCs w:val="20"/>
          <w:lang w:val="ru-RU"/>
        </w:rPr>
        <w:t>ընթացքում</w:t>
      </w:r>
      <w:r w:rsidR="005272C8" w:rsidRPr="00CF45C6">
        <w:rPr>
          <w:rFonts w:ascii="Sylfaen" w:eastAsia="Calibri" w:hAnsi="Sylfaen" w:cs="Sylfaen"/>
          <w:sz w:val="20"/>
          <w:szCs w:val="20"/>
          <w:lang w:val="es-ES"/>
        </w:rPr>
        <w:t xml:space="preserve">: </w:t>
      </w:r>
    </w:p>
    <w:p w:rsidR="005272C8" w:rsidRPr="001718C7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af-ZA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Սույն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հայտարարության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հետ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կապված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լրացուցիչ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տեղեկություններ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ստանալու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համար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կարող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եք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դիմել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գնումների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համակարգող</w:t>
      </w:r>
      <w:r w:rsidRPr="001718C7">
        <w:rPr>
          <w:rFonts w:ascii="Sylfaen" w:eastAsia="Calibri" w:hAnsi="Sylfaen" w:cs="Sylfaen"/>
          <w:sz w:val="20"/>
          <w:szCs w:val="20"/>
          <w:lang w:val="af-ZA"/>
        </w:rPr>
        <w:t xml:space="preserve">`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Տաթևիկ</w:t>
      </w:r>
      <w:r w:rsidR="00B93332" w:rsidRPr="00B93332">
        <w:rPr>
          <w:rFonts w:ascii="Sylfaen" w:eastAsia="Calibri" w:hAnsi="Sylfaen" w:cs="Sylfaen"/>
          <w:sz w:val="20"/>
          <w:szCs w:val="20"/>
          <w:lang w:val="es-ES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Պետրոսյանին։</w:t>
      </w:r>
    </w:p>
    <w:p w:rsidR="005272C8" w:rsidRPr="001718C7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af-ZA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Հեռախոս</w:t>
      </w:r>
      <w:r w:rsidRPr="001718C7">
        <w:rPr>
          <w:rFonts w:ascii="Sylfaen" w:eastAsia="Calibri" w:hAnsi="Sylfaen" w:cs="Sylfaen"/>
          <w:sz w:val="20"/>
          <w:szCs w:val="20"/>
          <w:lang w:val="af-ZA"/>
        </w:rPr>
        <w:t>`  022360402</w:t>
      </w:r>
    </w:p>
    <w:p w:rsidR="005272C8" w:rsidRPr="001718C7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af-ZA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Էլ</w:t>
      </w:r>
      <w:r w:rsidRPr="001718C7">
        <w:rPr>
          <w:rFonts w:ascii="Sylfaen" w:eastAsia="Calibri" w:hAnsi="Sylfaen" w:cs="Sylfaen"/>
          <w:sz w:val="20"/>
          <w:szCs w:val="20"/>
          <w:lang w:val="af-ZA"/>
        </w:rPr>
        <w:t>.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փոստ</w:t>
      </w:r>
      <w:r w:rsidRPr="001718C7">
        <w:rPr>
          <w:rFonts w:ascii="Sylfaen" w:eastAsia="Calibri" w:hAnsi="Sylfaen" w:cs="Sylfaen"/>
          <w:sz w:val="20"/>
          <w:szCs w:val="20"/>
          <w:lang w:val="af-ZA"/>
        </w:rPr>
        <w:t>`  meria@tsakhkadzor.am</w:t>
      </w:r>
    </w:p>
    <w:p w:rsidR="005272C8" w:rsidRPr="001718C7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af-ZA"/>
        </w:rPr>
      </w:pPr>
      <w:r w:rsidRPr="001718C7">
        <w:rPr>
          <w:rFonts w:ascii="Sylfaen" w:eastAsia="Calibri" w:hAnsi="Sylfaen" w:cs="Sylfaen"/>
          <w:sz w:val="20"/>
          <w:szCs w:val="20"/>
          <w:lang w:val="ru-RU"/>
        </w:rPr>
        <w:t>Պատվիրատու</w:t>
      </w:r>
      <w:r w:rsidRPr="001718C7">
        <w:rPr>
          <w:rFonts w:ascii="Sylfaen" w:eastAsia="Calibri" w:hAnsi="Sylfaen" w:cs="Sylfaen"/>
          <w:sz w:val="20"/>
          <w:szCs w:val="20"/>
          <w:lang w:val="af-ZA"/>
        </w:rPr>
        <w:t xml:space="preserve">`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Ծաղկաձորի</w:t>
      </w:r>
      <w:r w:rsidR="00B93332">
        <w:rPr>
          <w:rFonts w:ascii="Sylfaen" w:eastAsia="Calibri" w:hAnsi="Sylfaen" w:cs="Sylfaen"/>
          <w:sz w:val="20"/>
          <w:szCs w:val="20"/>
        </w:rPr>
        <w:t xml:space="preserve">  </w:t>
      </w:r>
      <w:r w:rsidRPr="001718C7">
        <w:rPr>
          <w:rFonts w:ascii="Sylfaen" w:eastAsia="Calibri" w:hAnsi="Sylfaen" w:cs="Sylfaen"/>
          <w:sz w:val="20"/>
          <w:szCs w:val="20"/>
          <w:lang w:val="ru-RU"/>
        </w:rPr>
        <w:t>քաղաքապետարան</w:t>
      </w:r>
    </w:p>
    <w:p w:rsidR="005272C8" w:rsidRPr="001718C7" w:rsidRDefault="005272C8" w:rsidP="005272C8">
      <w:pPr>
        <w:spacing w:after="120"/>
        <w:ind w:left="283"/>
        <w:jc w:val="center"/>
        <w:rPr>
          <w:rFonts w:ascii="Sylfaen" w:eastAsia="Calibri" w:hAnsi="Sylfaen" w:cs="Sylfaen"/>
          <w:sz w:val="20"/>
          <w:szCs w:val="20"/>
          <w:lang w:val="af-ZA"/>
        </w:rPr>
      </w:pPr>
    </w:p>
    <w:p w:rsidR="00465A6A" w:rsidRPr="00B93332" w:rsidRDefault="00465A6A">
      <w:pPr>
        <w:rPr>
          <w:lang w:val="af-ZA"/>
        </w:rPr>
      </w:pPr>
      <w:bookmarkStart w:id="0" w:name="_GoBack"/>
      <w:bookmarkEnd w:id="0"/>
    </w:p>
    <w:sectPr w:rsidR="00465A6A" w:rsidRPr="00B93332" w:rsidSect="0014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272C8"/>
    <w:rsid w:val="00141A72"/>
    <w:rsid w:val="00465A6A"/>
    <w:rsid w:val="005272C8"/>
    <w:rsid w:val="00B93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2016-05-04T11:51:00Z</dcterms:created>
  <dcterms:modified xsi:type="dcterms:W3CDTF">2016-05-04T12:56:00Z</dcterms:modified>
</cp:coreProperties>
</file>